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22AE9">
        <w:rPr>
          <w:rFonts w:ascii="Arial" w:hAnsi="Arial" w:cs="Arial"/>
          <w:b/>
          <w:sz w:val="24"/>
          <w:szCs w:val="24"/>
        </w:rPr>
        <w:t xml:space="preserve">СОВЕТ  ДЕПУТАТОВ </w:t>
      </w:r>
    </w:p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22AE9">
        <w:rPr>
          <w:rFonts w:ascii="Arial" w:hAnsi="Arial" w:cs="Arial"/>
          <w:b/>
          <w:sz w:val="24"/>
          <w:szCs w:val="24"/>
        </w:rPr>
        <w:t>ГОРОДСКОГО  ОКРУГА  КЛИН</w:t>
      </w:r>
    </w:p>
    <w:p w:rsidR="004F3A3A" w:rsidRPr="00622AE9" w:rsidRDefault="004F3A3A" w:rsidP="004F3A3A">
      <w:pPr>
        <w:ind w:left="0" w:firstLine="0"/>
        <w:rPr>
          <w:rFonts w:ascii="Arial" w:hAnsi="Arial" w:cs="Arial"/>
          <w:sz w:val="24"/>
          <w:szCs w:val="24"/>
        </w:rPr>
      </w:pPr>
    </w:p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b/>
          <w:sz w:val="24"/>
          <w:szCs w:val="24"/>
        </w:rPr>
      </w:pPr>
      <w:r w:rsidRPr="00622AE9">
        <w:rPr>
          <w:rFonts w:ascii="Arial" w:hAnsi="Arial" w:cs="Arial"/>
          <w:b/>
          <w:sz w:val="24"/>
          <w:szCs w:val="24"/>
        </w:rPr>
        <w:t xml:space="preserve">   РЕШЕНИЕ</w:t>
      </w:r>
    </w:p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4F3A3A" w:rsidRPr="00622AE9" w:rsidRDefault="0010203A" w:rsidP="004F3A3A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  <w:u w:val="single"/>
        </w:rPr>
        <w:t>31 января 2018 года</w:t>
      </w:r>
      <w:r w:rsidRPr="00622AE9">
        <w:rPr>
          <w:rFonts w:ascii="Arial" w:hAnsi="Arial" w:cs="Arial"/>
          <w:sz w:val="24"/>
          <w:szCs w:val="24"/>
        </w:rPr>
        <w:t xml:space="preserve"> № </w:t>
      </w:r>
      <w:r w:rsidRPr="00622AE9">
        <w:rPr>
          <w:rFonts w:ascii="Arial" w:hAnsi="Arial" w:cs="Arial"/>
          <w:sz w:val="24"/>
          <w:szCs w:val="24"/>
          <w:u w:val="single"/>
        </w:rPr>
        <w:t>5/5</w:t>
      </w:r>
    </w:p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г. Клин,</w:t>
      </w:r>
    </w:p>
    <w:p w:rsidR="004F3A3A" w:rsidRPr="00622AE9" w:rsidRDefault="004F3A3A" w:rsidP="004F3A3A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Московская область</w:t>
      </w:r>
    </w:p>
    <w:p w:rsidR="004F3A3A" w:rsidRPr="00622AE9" w:rsidRDefault="004F3A3A" w:rsidP="00C43250">
      <w:pPr>
        <w:ind w:left="0" w:firstLine="0"/>
        <w:jc w:val="center"/>
        <w:rPr>
          <w:rFonts w:ascii="Arial" w:hAnsi="Arial" w:cs="Arial"/>
          <w:sz w:val="24"/>
          <w:szCs w:val="24"/>
        </w:rPr>
      </w:pPr>
    </w:p>
    <w:p w:rsidR="00E44241" w:rsidRPr="00622AE9" w:rsidRDefault="000821B7" w:rsidP="00C43250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Об установлении базовой ставки</w:t>
      </w:r>
      <w:r w:rsidR="00C43250" w:rsidRPr="00622AE9">
        <w:rPr>
          <w:rFonts w:ascii="Arial" w:hAnsi="Arial" w:cs="Arial"/>
          <w:sz w:val="24"/>
          <w:szCs w:val="24"/>
        </w:rPr>
        <w:t xml:space="preserve"> </w:t>
      </w:r>
      <w:r w:rsidRPr="00622AE9">
        <w:rPr>
          <w:rFonts w:ascii="Arial" w:hAnsi="Arial" w:cs="Arial"/>
          <w:sz w:val="24"/>
          <w:szCs w:val="24"/>
        </w:rPr>
        <w:t>арендной платы при сдаче нежилы</w:t>
      </w:r>
      <w:bookmarkStart w:id="0" w:name="_GoBack"/>
      <w:bookmarkEnd w:id="0"/>
      <w:r w:rsidRPr="00622AE9">
        <w:rPr>
          <w:rFonts w:ascii="Arial" w:hAnsi="Arial" w:cs="Arial"/>
          <w:sz w:val="24"/>
          <w:szCs w:val="24"/>
        </w:rPr>
        <w:t xml:space="preserve">х </w:t>
      </w:r>
    </w:p>
    <w:p w:rsidR="00E44241" w:rsidRPr="00622AE9" w:rsidRDefault="000821B7" w:rsidP="00C43250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зданий и помещений,</w:t>
      </w:r>
      <w:r w:rsidR="00E44241" w:rsidRPr="00622AE9">
        <w:rPr>
          <w:rFonts w:ascii="Arial" w:hAnsi="Arial" w:cs="Arial"/>
          <w:sz w:val="24"/>
          <w:szCs w:val="24"/>
        </w:rPr>
        <w:t xml:space="preserve"> </w:t>
      </w:r>
      <w:r w:rsidRPr="00622AE9">
        <w:rPr>
          <w:rFonts w:ascii="Arial" w:hAnsi="Arial" w:cs="Arial"/>
          <w:sz w:val="24"/>
          <w:szCs w:val="24"/>
        </w:rPr>
        <w:t>находящихся в собственности</w:t>
      </w:r>
      <w:r w:rsidR="00C43250" w:rsidRPr="00622AE9">
        <w:rPr>
          <w:rFonts w:ascii="Arial" w:hAnsi="Arial" w:cs="Arial"/>
          <w:sz w:val="24"/>
          <w:szCs w:val="24"/>
        </w:rPr>
        <w:t xml:space="preserve"> </w:t>
      </w:r>
    </w:p>
    <w:p w:rsidR="00572516" w:rsidRPr="00622AE9" w:rsidRDefault="000821B7" w:rsidP="00C43250">
      <w:pPr>
        <w:ind w:left="0" w:firstLine="0"/>
        <w:jc w:val="center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городского округа Клин</w:t>
      </w:r>
      <w:r w:rsidR="00C43250" w:rsidRPr="00622AE9">
        <w:rPr>
          <w:rFonts w:ascii="Arial" w:hAnsi="Arial" w:cs="Arial"/>
          <w:sz w:val="24"/>
          <w:szCs w:val="24"/>
        </w:rPr>
        <w:t xml:space="preserve"> </w:t>
      </w:r>
      <w:r w:rsidRPr="00622AE9">
        <w:rPr>
          <w:rFonts w:ascii="Arial" w:hAnsi="Arial" w:cs="Arial"/>
          <w:sz w:val="24"/>
          <w:szCs w:val="24"/>
        </w:rPr>
        <w:t>на 2018 год</w:t>
      </w:r>
    </w:p>
    <w:p w:rsidR="00B72F42" w:rsidRPr="00622AE9" w:rsidRDefault="00B72F42" w:rsidP="000821B7">
      <w:pPr>
        <w:ind w:left="0" w:firstLine="0"/>
        <w:rPr>
          <w:rFonts w:ascii="Arial" w:hAnsi="Arial" w:cs="Arial"/>
          <w:sz w:val="24"/>
          <w:szCs w:val="24"/>
        </w:rPr>
      </w:pPr>
    </w:p>
    <w:p w:rsidR="000821B7" w:rsidRPr="00622AE9" w:rsidRDefault="000821B7" w:rsidP="000821B7">
      <w:pPr>
        <w:ind w:left="0" w:firstLine="0"/>
        <w:rPr>
          <w:rFonts w:ascii="Arial" w:hAnsi="Arial" w:cs="Arial"/>
          <w:sz w:val="24"/>
          <w:szCs w:val="24"/>
        </w:rPr>
      </w:pPr>
    </w:p>
    <w:p w:rsidR="000821B7" w:rsidRPr="00622AE9" w:rsidRDefault="00E44241" w:rsidP="000821B7">
      <w:pPr>
        <w:ind w:left="0" w:firstLine="0"/>
        <w:jc w:val="both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 xml:space="preserve">            </w:t>
      </w:r>
      <w:r w:rsidR="000821B7" w:rsidRPr="00622AE9">
        <w:rPr>
          <w:rFonts w:ascii="Arial" w:hAnsi="Arial" w:cs="Arial"/>
          <w:sz w:val="24"/>
          <w:szCs w:val="24"/>
        </w:rPr>
        <w:t xml:space="preserve"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C43250" w:rsidRPr="00622AE9">
        <w:rPr>
          <w:rFonts w:ascii="Arial" w:hAnsi="Arial" w:cs="Arial"/>
          <w:sz w:val="24"/>
          <w:szCs w:val="24"/>
        </w:rPr>
        <w:t>решением Совета депутатов городского округа Клин от 15.01.2018 № 5/1 «О правопреемстве органов местного самоуправления городского округа Клин», Положением о порядке предоставления в аренду, безвозмездное пользование муниципального имущества Клинского муниципального района, утвержденным решением Совета депутатов Клинского муниципального района Московской области от 26.05.2011 № 6/34 «О порядке предоставления в аренду, безвозмездное пользование муниципального имущества Клинского муниципального район»,</w:t>
      </w:r>
      <w:r w:rsidR="000821B7" w:rsidRPr="00622AE9">
        <w:rPr>
          <w:rFonts w:ascii="Arial" w:hAnsi="Arial" w:cs="Arial"/>
          <w:sz w:val="24"/>
          <w:szCs w:val="24"/>
        </w:rPr>
        <w:t xml:space="preserve"> </w:t>
      </w:r>
    </w:p>
    <w:p w:rsidR="000821B7" w:rsidRPr="00622AE9" w:rsidRDefault="000821B7" w:rsidP="000821B7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0821B7" w:rsidRPr="00622AE9" w:rsidRDefault="000821B7" w:rsidP="000821B7">
      <w:pPr>
        <w:ind w:left="0" w:firstLine="426"/>
        <w:jc w:val="both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 xml:space="preserve">Совет депутатов </w:t>
      </w:r>
      <w:r w:rsidR="00C43250" w:rsidRPr="00622AE9">
        <w:rPr>
          <w:rFonts w:ascii="Arial" w:hAnsi="Arial" w:cs="Arial"/>
          <w:sz w:val="24"/>
          <w:szCs w:val="24"/>
        </w:rPr>
        <w:t xml:space="preserve">городского округа Клин </w:t>
      </w:r>
      <w:r w:rsidRPr="00622AE9">
        <w:rPr>
          <w:rFonts w:ascii="Arial" w:hAnsi="Arial" w:cs="Arial"/>
          <w:sz w:val="24"/>
          <w:szCs w:val="24"/>
        </w:rPr>
        <w:t>РЕШИЛ:</w:t>
      </w:r>
    </w:p>
    <w:p w:rsidR="000821B7" w:rsidRPr="00622AE9" w:rsidRDefault="000821B7" w:rsidP="000821B7">
      <w:pPr>
        <w:ind w:left="0" w:firstLine="0"/>
        <w:jc w:val="both"/>
        <w:rPr>
          <w:rFonts w:ascii="Arial" w:hAnsi="Arial" w:cs="Arial"/>
          <w:sz w:val="24"/>
          <w:szCs w:val="24"/>
        </w:rPr>
      </w:pPr>
    </w:p>
    <w:p w:rsidR="000821B7" w:rsidRPr="00622AE9" w:rsidRDefault="000821B7" w:rsidP="000821B7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Утвердить базовую ставку арендной платы за 1 квадратный метр нежилых зданий и помещений, находящихся в собственности городского округа Клин, на 2018 год в размере 2 500 руб.</w:t>
      </w:r>
      <w:r w:rsidR="00AD054A" w:rsidRPr="00622AE9">
        <w:rPr>
          <w:rFonts w:ascii="Arial" w:hAnsi="Arial" w:cs="Arial"/>
          <w:sz w:val="24"/>
          <w:szCs w:val="24"/>
        </w:rPr>
        <w:t xml:space="preserve"> в год.</w:t>
      </w:r>
    </w:p>
    <w:p w:rsidR="000821B7" w:rsidRPr="00622AE9" w:rsidRDefault="000821B7" w:rsidP="000821B7">
      <w:pPr>
        <w:pStyle w:val="a3"/>
        <w:numPr>
          <w:ilvl w:val="0"/>
          <w:numId w:val="1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22AE9">
        <w:rPr>
          <w:rFonts w:ascii="Arial" w:hAnsi="Arial" w:cs="Arial"/>
          <w:sz w:val="24"/>
          <w:szCs w:val="24"/>
        </w:rPr>
        <w:t>Направить настоящее решение в общественно-политическую газету Клинского района «Серп и молот» для опубликования.</w:t>
      </w:r>
    </w:p>
    <w:p w:rsidR="004F3A3A" w:rsidRPr="00622AE9" w:rsidRDefault="004F3A3A" w:rsidP="004F3A3A">
      <w:pPr>
        <w:jc w:val="both"/>
        <w:rPr>
          <w:rFonts w:ascii="Arial" w:hAnsi="Arial" w:cs="Arial"/>
          <w:sz w:val="24"/>
          <w:szCs w:val="24"/>
        </w:rPr>
      </w:pPr>
    </w:p>
    <w:p w:rsidR="004F3A3A" w:rsidRPr="00622AE9" w:rsidRDefault="004F3A3A" w:rsidP="004F3A3A">
      <w:pPr>
        <w:jc w:val="both"/>
        <w:rPr>
          <w:rFonts w:ascii="Arial" w:hAnsi="Arial" w:cs="Arial"/>
          <w:sz w:val="24"/>
          <w:szCs w:val="24"/>
        </w:rPr>
      </w:pPr>
    </w:p>
    <w:p w:rsidR="004F3A3A" w:rsidRPr="00622AE9" w:rsidRDefault="004F3A3A" w:rsidP="004F3A3A">
      <w:pPr>
        <w:jc w:val="both"/>
        <w:rPr>
          <w:rFonts w:ascii="Arial" w:hAnsi="Arial" w:cs="Arial"/>
          <w:sz w:val="24"/>
          <w:szCs w:val="24"/>
        </w:rPr>
      </w:pPr>
    </w:p>
    <w:p w:rsidR="004F3A3A" w:rsidRPr="00622AE9" w:rsidRDefault="004F3A3A" w:rsidP="004F3A3A">
      <w:pPr>
        <w:jc w:val="both"/>
        <w:rPr>
          <w:rFonts w:ascii="Arial" w:hAnsi="Arial" w:cs="Arial"/>
          <w:sz w:val="24"/>
          <w:szCs w:val="24"/>
        </w:rPr>
      </w:pPr>
    </w:p>
    <w:p w:rsidR="0010203A" w:rsidRPr="00622AE9" w:rsidRDefault="0010203A" w:rsidP="0010203A">
      <w:pPr>
        <w:jc w:val="both"/>
        <w:rPr>
          <w:rFonts w:ascii="Arial" w:hAnsi="Arial" w:cs="Arial"/>
          <w:bCs/>
          <w:sz w:val="24"/>
          <w:szCs w:val="24"/>
        </w:rPr>
      </w:pPr>
      <w:r w:rsidRPr="00622AE9">
        <w:rPr>
          <w:rFonts w:ascii="Arial" w:hAnsi="Arial" w:cs="Arial"/>
          <w:bCs/>
          <w:sz w:val="24"/>
          <w:szCs w:val="24"/>
        </w:rPr>
        <w:t xml:space="preserve">Председательствующий на заседании </w:t>
      </w:r>
    </w:p>
    <w:p w:rsidR="0010203A" w:rsidRPr="00622AE9" w:rsidRDefault="0010203A" w:rsidP="0010203A">
      <w:pPr>
        <w:jc w:val="both"/>
        <w:rPr>
          <w:rFonts w:ascii="Arial" w:hAnsi="Arial" w:cs="Arial"/>
          <w:bCs/>
          <w:sz w:val="24"/>
          <w:szCs w:val="24"/>
        </w:rPr>
      </w:pPr>
      <w:r w:rsidRPr="00622AE9">
        <w:rPr>
          <w:rFonts w:ascii="Arial" w:hAnsi="Arial" w:cs="Arial"/>
          <w:bCs/>
          <w:sz w:val="24"/>
          <w:szCs w:val="24"/>
        </w:rPr>
        <w:t xml:space="preserve">Совета депутатов                                                               </w:t>
      </w:r>
      <w:r w:rsidRPr="00622AE9">
        <w:rPr>
          <w:rFonts w:ascii="Arial" w:hAnsi="Arial" w:cs="Arial"/>
          <w:bCs/>
          <w:sz w:val="24"/>
          <w:szCs w:val="24"/>
        </w:rPr>
        <w:tab/>
        <w:t xml:space="preserve">     </w:t>
      </w:r>
      <w:r w:rsidRPr="00622AE9">
        <w:rPr>
          <w:rFonts w:ascii="Arial" w:hAnsi="Arial" w:cs="Arial"/>
          <w:bCs/>
          <w:sz w:val="24"/>
          <w:szCs w:val="24"/>
        </w:rPr>
        <w:tab/>
        <w:t xml:space="preserve">       </w:t>
      </w:r>
      <w:r w:rsidR="00622AE9">
        <w:rPr>
          <w:rFonts w:ascii="Arial" w:hAnsi="Arial" w:cs="Arial"/>
          <w:bCs/>
          <w:sz w:val="24"/>
          <w:szCs w:val="24"/>
        </w:rPr>
        <w:t xml:space="preserve">     </w:t>
      </w:r>
      <w:r w:rsidRPr="00622AE9">
        <w:rPr>
          <w:rFonts w:ascii="Arial" w:hAnsi="Arial" w:cs="Arial"/>
          <w:bCs/>
          <w:sz w:val="24"/>
          <w:szCs w:val="24"/>
        </w:rPr>
        <w:t xml:space="preserve">А.В. Лабутин    </w:t>
      </w:r>
    </w:p>
    <w:p w:rsidR="004A68AE" w:rsidRPr="00622AE9" w:rsidRDefault="004A68AE" w:rsidP="004F3A3A">
      <w:pPr>
        <w:jc w:val="both"/>
        <w:rPr>
          <w:rFonts w:ascii="Arial" w:hAnsi="Arial" w:cs="Arial"/>
          <w:bCs/>
          <w:sz w:val="24"/>
          <w:szCs w:val="24"/>
        </w:rPr>
      </w:pPr>
    </w:p>
    <w:p w:rsidR="004A68AE" w:rsidRPr="00622AE9" w:rsidRDefault="003D7F54" w:rsidP="004F3A3A">
      <w:pPr>
        <w:jc w:val="both"/>
        <w:rPr>
          <w:rFonts w:ascii="Arial" w:hAnsi="Arial" w:cs="Arial"/>
          <w:bCs/>
          <w:sz w:val="24"/>
          <w:szCs w:val="24"/>
        </w:rPr>
      </w:pPr>
      <w:r w:rsidRPr="00622AE9">
        <w:rPr>
          <w:rFonts w:ascii="Arial" w:hAnsi="Arial" w:cs="Arial"/>
          <w:bCs/>
          <w:sz w:val="24"/>
          <w:szCs w:val="24"/>
        </w:rPr>
        <w:t xml:space="preserve"> </w:t>
      </w:r>
    </w:p>
    <w:sectPr w:rsidR="004A68AE" w:rsidRPr="00622AE9" w:rsidSect="00622AE9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443" w:rsidRDefault="00F37443" w:rsidP="00E44241">
      <w:r>
        <w:separator/>
      </w:r>
    </w:p>
  </w:endnote>
  <w:endnote w:type="continuationSeparator" w:id="0">
    <w:p w:rsidR="00F37443" w:rsidRDefault="00F37443" w:rsidP="00E44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443" w:rsidRDefault="00F37443" w:rsidP="00E44241">
      <w:r>
        <w:separator/>
      </w:r>
    </w:p>
  </w:footnote>
  <w:footnote w:type="continuationSeparator" w:id="0">
    <w:p w:rsidR="00F37443" w:rsidRDefault="00F37443" w:rsidP="00E442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81365"/>
    <w:multiLevelType w:val="hybridMultilevel"/>
    <w:tmpl w:val="DB0C02A2"/>
    <w:lvl w:ilvl="0" w:tplc="8E945D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7F6"/>
    <w:rsid w:val="000821B7"/>
    <w:rsid w:val="0010203A"/>
    <w:rsid w:val="001D0546"/>
    <w:rsid w:val="00272EF7"/>
    <w:rsid w:val="002A739E"/>
    <w:rsid w:val="002C5A7F"/>
    <w:rsid w:val="002C5AEC"/>
    <w:rsid w:val="003D7F54"/>
    <w:rsid w:val="003E0568"/>
    <w:rsid w:val="004047F6"/>
    <w:rsid w:val="004A68AE"/>
    <w:rsid w:val="004F3A3A"/>
    <w:rsid w:val="00530748"/>
    <w:rsid w:val="00572516"/>
    <w:rsid w:val="00622AE9"/>
    <w:rsid w:val="008852A7"/>
    <w:rsid w:val="00A65AC6"/>
    <w:rsid w:val="00AD054A"/>
    <w:rsid w:val="00B72F42"/>
    <w:rsid w:val="00C43250"/>
    <w:rsid w:val="00D415AF"/>
    <w:rsid w:val="00E11057"/>
    <w:rsid w:val="00E44241"/>
    <w:rsid w:val="00F3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241"/>
    <w:rPr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241"/>
    <w:rPr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lang w:val="ru-RU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21B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241"/>
    <w:rPr>
      <w:sz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24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241"/>
    <w:rPr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Н. Бабошина</dc:creator>
  <cp:lastModifiedBy>Антонина Савина</cp:lastModifiedBy>
  <cp:revision>7</cp:revision>
  <cp:lastPrinted>2018-01-31T08:57:00Z</cp:lastPrinted>
  <dcterms:created xsi:type="dcterms:W3CDTF">2018-01-31T06:01:00Z</dcterms:created>
  <dcterms:modified xsi:type="dcterms:W3CDTF">2018-02-05T09:36:00Z</dcterms:modified>
</cp:coreProperties>
</file>