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55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3E3B55" w:rsidRPr="00A2646E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283B96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Default="003E3B55" w:rsidP="003E3B5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E54">
        <w:rPr>
          <w:rFonts w:ascii="Times New Roman" w:hAnsi="Times New Roman" w:cs="Times New Roman"/>
          <w:sz w:val="28"/>
          <w:szCs w:val="28"/>
        </w:rPr>
        <w:t xml:space="preserve">    </w:t>
      </w:r>
      <w:r w:rsidR="00810DA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E66E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3A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A7D">
        <w:rPr>
          <w:rFonts w:ascii="Times New Roman" w:hAnsi="Times New Roman" w:cs="Times New Roman"/>
          <w:sz w:val="28"/>
          <w:szCs w:val="28"/>
        </w:rPr>
        <w:t>марта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3E3B55" w:rsidRDefault="003E3B55" w:rsidP="003E3B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B55" w:rsidRPr="00D47D89" w:rsidRDefault="003E3B55" w:rsidP="00C669D9">
      <w:pPr>
        <w:tabs>
          <w:tab w:val="left" w:pos="709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>.12.20</w:t>
      </w:r>
      <w:r w:rsidR="00EA4CC7" w:rsidRPr="00D47D89">
        <w:rPr>
          <w:rFonts w:ascii="Times New Roman" w:hAnsi="Times New Roman" w:cs="Times New Roman"/>
          <w:sz w:val="28"/>
          <w:szCs w:val="28"/>
        </w:rPr>
        <w:t>20</w:t>
      </w:r>
      <w:r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EA4CC7" w:rsidRPr="00D47D89">
        <w:rPr>
          <w:rFonts w:ascii="Times New Roman" w:hAnsi="Times New Roman" w:cs="Times New Roman"/>
          <w:sz w:val="28"/>
          <w:szCs w:val="28"/>
        </w:rPr>
        <w:t>77</w:t>
      </w:r>
      <w:r w:rsidRPr="00D47D89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4CC7" w:rsidRPr="00D47D89">
        <w:rPr>
          <w:rFonts w:ascii="Times New Roman" w:hAnsi="Times New Roman" w:cs="Times New Roman"/>
          <w:sz w:val="28"/>
          <w:szCs w:val="28"/>
        </w:rPr>
        <w:t>2</w:t>
      </w:r>
      <w:r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EA4CC7" w:rsidRPr="00D47D89">
        <w:rPr>
          <w:rFonts w:ascii="Times New Roman" w:hAnsi="Times New Roman" w:cs="Times New Roman"/>
          <w:sz w:val="28"/>
          <w:szCs w:val="28"/>
        </w:rPr>
        <w:t>3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728C4" w:rsidRPr="00D47D89">
        <w:rPr>
          <w:rFonts w:ascii="Times New Roman" w:hAnsi="Times New Roman" w:cs="Times New Roman"/>
          <w:sz w:val="28"/>
          <w:szCs w:val="28"/>
        </w:rPr>
        <w:t xml:space="preserve"> ( с изменениями, внесенными решением Совета депутатов городского округа Клин от 27.01.2021 №3/80</w:t>
      </w:r>
      <w:r w:rsidR="00A43A7D" w:rsidRPr="00D47D89">
        <w:rPr>
          <w:rFonts w:ascii="Times New Roman" w:hAnsi="Times New Roman" w:cs="Times New Roman"/>
          <w:sz w:val="28"/>
          <w:szCs w:val="28"/>
        </w:rPr>
        <w:t>, от 25.02.2021   № 5/81</w:t>
      </w:r>
      <w:r w:rsidR="005728C4" w:rsidRPr="00D47D89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</w:t>
      </w:r>
      <w:r w:rsidR="009F4821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 Бюджетным  кодексом </w:t>
      </w:r>
      <w:r w:rsidR="00C541EF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3E3B55" w:rsidRPr="00D47D89" w:rsidRDefault="00FF6F42" w:rsidP="00C669D9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7D8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E3B55" w:rsidRPr="00D47D8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>доходы</w:t>
      </w:r>
      <w:r w:rsidR="00176E3E" w:rsidRPr="00D47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увеличены на </w:t>
      </w:r>
      <w:r w:rsidR="00E66E54" w:rsidRPr="00D47D89">
        <w:rPr>
          <w:rFonts w:ascii="Times New Roman" w:hAnsi="Times New Roman" w:cs="Times New Roman"/>
          <w:sz w:val="28"/>
          <w:szCs w:val="28"/>
        </w:rPr>
        <w:t xml:space="preserve">107 144,1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E66E54" w:rsidRPr="00D47D89">
        <w:rPr>
          <w:rFonts w:ascii="Times New Roman" w:hAnsi="Times New Roman" w:cs="Times New Roman"/>
          <w:sz w:val="28"/>
          <w:szCs w:val="28"/>
        </w:rPr>
        <w:t xml:space="preserve">102 806,7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="003E3B55" w:rsidRPr="00D47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B55" w:rsidRPr="00D47D89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="003E3B55" w:rsidRPr="00D47D8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D47D8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6 115 948,8 </w:t>
      </w:r>
      <w:r w:rsidRPr="00D47D8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D89">
        <w:rPr>
          <w:rFonts w:ascii="Times New Roman" w:hAnsi="Times New Roman" w:cs="Times New Roman"/>
          <w:bCs/>
          <w:sz w:val="28"/>
          <w:szCs w:val="28"/>
        </w:rPr>
        <w:t xml:space="preserve">- расходы -  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6 216 803,9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 </w:t>
      </w:r>
      <w:r w:rsidR="00176E3E" w:rsidRPr="00D47D89">
        <w:rPr>
          <w:rFonts w:ascii="Times New Roman" w:hAnsi="Times New Roman" w:cs="Times New Roman"/>
          <w:sz w:val="28"/>
          <w:szCs w:val="28"/>
        </w:rPr>
        <w:t>100 855,1</w:t>
      </w:r>
      <w:r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   тыс. рублей.  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176E3E" w:rsidRPr="00D47D89" w:rsidRDefault="00FF6F42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176E3E" w:rsidRPr="00D47D89">
        <w:rPr>
          <w:rFonts w:ascii="Times New Roman" w:hAnsi="Times New Roman" w:cs="Times New Roman"/>
          <w:sz w:val="28"/>
          <w:szCs w:val="28"/>
        </w:rPr>
        <w:t>Налоговые доходы уменьшаются   на 21 067,9 тыс. рублей за счет уменьшения з</w:t>
      </w:r>
      <w:r w:rsidRPr="00D47D89">
        <w:rPr>
          <w:rFonts w:ascii="Times New Roman" w:hAnsi="Times New Roman" w:cs="Times New Roman"/>
          <w:sz w:val="28"/>
          <w:szCs w:val="28"/>
        </w:rPr>
        <w:t>емельного налога на 21 197,0 тыс. рублей, с одновременным увеличением единого сельскохозяйственного налога на 129,1 тыс. рублей.</w:t>
      </w:r>
    </w:p>
    <w:p w:rsidR="00864A35" w:rsidRPr="00D47D89" w:rsidRDefault="005728C4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864A35" w:rsidRPr="00D47D89">
        <w:rPr>
          <w:rFonts w:ascii="Times New Roman" w:hAnsi="Times New Roman" w:cs="Times New Roman"/>
          <w:sz w:val="28"/>
          <w:szCs w:val="28"/>
        </w:rPr>
        <w:t xml:space="preserve">Неналоговые доходы увеличиваются на </w:t>
      </w:r>
      <w:r w:rsidR="00CA18BD" w:rsidRPr="00D47D89">
        <w:rPr>
          <w:rFonts w:ascii="Times New Roman" w:hAnsi="Times New Roman" w:cs="Times New Roman"/>
          <w:sz w:val="28"/>
          <w:szCs w:val="28"/>
        </w:rPr>
        <w:t>50 234,3</w:t>
      </w:r>
      <w:r w:rsidR="00864A35" w:rsidRPr="00D47D89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увеличения платы при пользовании природными ресурсами на 7 655,0 тыс. рублей;</w:t>
      </w:r>
    </w:p>
    <w:p w:rsidR="00CA18BD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="00CA18BD" w:rsidRPr="00D47D89">
        <w:rPr>
          <w:rFonts w:ascii="Times New Roman" w:hAnsi="Times New Roman" w:cs="Times New Roman"/>
          <w:sz w:val="28"/>
          <w:szCs w:val="28"/>
        </w:rPr>
        <w:t>доходов от использования имущества на 37 547,0 тыс. рублей;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увеличения доходов от продажи земельных участков на 80,0 тыс. рублей;</w:t>
      </w:r>
    </w:p>
    <w:p w:rsidR="00864A35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</w:t>
      </w:r>
      <w:r w:rsidR="00CA18BD" w:rsidRPr="00D47D89">
        <w:rPr>
          <w:rFonts w:ascii="Times New Roman" w:hAnsi="Times New Roman" w:cs="Times New Roman"/>
          <w:sz w:val="28"/>
          <w:szCs w:val="28"/>
        </w:rPr>
        <w:t>у</w:t>
      </w:r>
      <w:r w:rsidRPr="00D47D89">
        <w:rPr>
          <w:rFonts w:ascii="Times New Roman" w:hAnsi="Times New Roman" w:cs="Times New Roman"/>
          <w:sz w:val="28"/>
          <w:szCs w:val="28"/>
        </w:rPr>
        <w:t xml:space="preserve">величения штрафов (в связи с поступлением доходов по штрафам, начисленным главными администраторами доходов бюджетов Московской области и Российской Федерации) на </w:t>
      </w:r>
      <w:r w:rsidR="00CA18BD" w:rsidRPr="00D47D89">
        <w:rPr>
          <w:rFonts w:ascii="Times New Roman" w:hAnsi="Times New Roman" w:cs="Times New Roman"/>
          <w:sz w:val="28"/>
          <w:szCs w:val="28"/>
        </w:rPr>
        <w:t>1439,3</w:t>
      </w:r>
      <w:r w:rsidRPr="00D47D8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8BD" w:rsidRPr="00D47D89">
        <w:rPr>
          <w:rFonts w:ascii="Times New Roman" w:hAnsi="Times New Roman" w:cs="Times New Roman"/>
          <w:sz w:val="28"/>
          <w:szCs w:val="28"/>
        </w:rPr>
        <w:t>;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по прочим неналоговым доходам на </w:t>
      </w:r>
      <w:r w:rsidR="000F4B21" w:rsidRPr="00D47D89">
        <w:rPr>
          <w:rFonts w:ascii="Times New Roman" w:hAnsi="Times New Roman" w:cs="Times New Roman"/>
          <w:sz w:val="28"/>
          <w:szCs w:val="28"/>
        </w:rPr>
        <w:t>4500,0 тыс. рублей.</w:t>
      </w:r>
    </w:p>
    <w:p w:rsidR="00864A35" w:rsidRPr="00D47D89" w:rsidRDefault="000F4B21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</w:t>
      </w:r>
      <w:r w:rsidR="00864A35" w:rsidRPr="00D47D89">
        <w:rPr>
          <w:rFonts w:ascii="Times New Roman" w:hAnsi="Times New Roman" w:cs="Times New Roman"/>
          <w:sz w:val="28"/>
          <w:szCs w:val="28"/>
        </w:rPr>
        <w:t>Одновременно уменьшаются неналоговые доходы</w:t>
      </w:r>
      <w:r w:rsidRPr="00D47D89">
        <w:rPr>
          <w:rFonts w:ascii="Times New Roman" w:hAnsi="Times New Roman" w:cs="Times New Roman"/>
          <w:sz w:val="28"/>
          <w:szCs w:val="28"/>
        </w:rPr>
        <w:t xml:space="preserve"> от реализации имущества на 987,0 тыс. рублей.</w:t>
      </w:r>
    </w:p>
    <w:p w:rsidR="00864A35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64A35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A85A72" w:rsidRPr="00D47D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4B21" w:rsidRPr="00D47D89" w:rsidRDefault="008A4759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 xml:space="preserve">     </w:t>
      </w:r>
      <w:r w:rsidR="00864A35" w:rsidRPr="00D47D89">
        <w:rPr>
          <w:b w:val="0"/>
          <w:sz w:val="28"/>
          <w:szCs w:val="28"/>
        </w:rPr>
        <w:t xml:space="preserve">Увеличена доходная часть бюджета по безвозмездным поступлениям на </w:t>
      </w:r>
      <w:r w:rsidR="000F4B21" w:rsidRPr="00D47D89">
        <w:rPr>
          <w:b w:val="0"/>
          <w:bCs/>
          <w:sz w:val="28"/>
          <w:szCs w:val="28"/>
        </w:rPr>
        <w:t xml:space="preserve">77 977,7 </w:t>
      </w:r>
      <w:r w:rsidR="00864A35" w:rsidRPr="00D47D89">
        <w:rPr>
          <w:b w:val="0"/>
          <w:sz w:val="28"/>
          <w:szCs w:val="28"/>
        </w:rPr>
        <w:t>тыс. рублей за счет</w:t>
      </w:r>
      <w:r w:rsidR="00BD316D" w:rsidRPr="00D47D89">
        <w:rPr>
          <w:b w:val="0"/>
          <w:sz w:val="28"/>
          <w:szCs w:val="28"/>
        </w:rPr>
        <w:t xml:space="preserve"> увеличения</w:t>
      </w:r>
      <w:r w:rsidR="000F4B21" w:rsidRPr="00D47D89">
        <w:rPr>
          <w:b w:val="0"/>
          <w:sz w:val="28"/>
          <w:szCs w:val="28"/>
        </w:rPr>
        <w:t>:</w:t>
      </w:r>
    </w:p>
    <w:p w:rsidR="000F4B21" w:rsidRPr="00D47D89" w:rsidRDefault="000F4B21" w:rsidP="00C669D9">
      <w:pPr>
        <w:tabs>
          <w:tab w:val="left" w:pos="790"/>
          <w:tab w:val="left" w:pos="104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lastRenderedPageBreak/>
        <w:t xml:space="preserve">- субсидии бюджетам городских округов на </w:t>
      </w:r>
      <w:proofErr w:type="spellStart"/>
      <w:r w:rsidRPr="00D47D8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47D89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и ремонту автомобильных дорог общего пользования местного значения на 71 271,0 тыс. рублей;</w:t>
      </w:r>
    </w:p>
    <w:p w:rsidR="000F4B21" w:rsidRPr="00D47D89" w:rsidRDefault="000F4B21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 xml:space="preserve">- 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 </w:t>
      </w:r>
      <w:r w:rsidR="00BD316D" w:rsidRPr="00D47D89">
        <w:rPr>
          <w:b w:val="0"/>
          <w:sz w:val="28"/>
          <w:szCs w:val="28"/>
        </w:rPr>
        <w:t xml:space="preserve"> </w:t>
      </w:r>
      <w:r w:rsidRPr="00D47D89">
        <w:rPr>
          <w:b w:val="0"/>
          <w:sz w:val="28"/>
          <w:szCs w:val="28"/>
        </w:rPr>
        <w:t xml:space="preserve">обеспечением  </w:t>
      </w:r>
      <w:r w:rsidR="00BD316D" w:rsidRPr="00D47D89">
        <w:rPr>
          <w:b w:val="0"/>
          <w:sz w:val="28"/>
          <w:szCs w:val="28"/>
        </w:rPr>
        <w:t xml:space="preserve"> </w:t>
      </w:r>
      <w:r w:rsidRPr="00D47D89">
        <w:rPr>
          <w:b w:val="0"/>
          <w:sz w:val="28"/>
          <w:szCs w:val="28"/>
        </w:rPr>
        <w:t>на 2 520,6 тыс. рублей;</w:t>
      </w:r>
    </w:p>
    <w:p w:rsidR="000F4B21" w:rsidRPr="00D47D89" w:rsidRDefault="000F4B21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 xml:space="preserve">- субсидии бюджетам городских округов на мероприятия по проведению капитального ремонта в муниципальных дошкольных образовательных организациях Московской области на </w:t>
      </w:r>
      <w:r w:rsidR="00BD316D" w:rsidRPr="00D47D89">
        <w:rPr>
          <w:b w:val="0"/>
          <w:sz w:val="28"/>
          <w:szCs w:val="28"/>
        </w:rPr>
        <w:t>4 186,0 тыс. рублей;</w:t>
      </w:r>
    </w:p>
    <w:p w:rsidR="00BD316D" w:rsidRPr="00D47D89" w:rsidRDefault="00BD316D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>- субсидии бюджетам городских округов на обеспечение мероприятий по переселению граждан из аварийного жилищного фонда (округление) на 0,1 тыс. рублей.</w:t>
      </w:r>
    </w:p>
    <w:p w:rsidR="008A4759" w:rsidRPr="00D47D89" w:rsidRDefault="008A4759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  </w:t>
      </w:r>
      <w:r w:rsidR="00EC142F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Расходы бюджета городского округа Клин у</w:t>
      </w:r>
      <w:r w:rsidR="00BE7615" w:rsidRPr="00D47D89">
        <w:rPr>
          <w:b w:val="0"/>
          <w:iCs/>
          <w:sz w:val="28"/>
          <w:szCs w:val="28"/>
        </w:rPr>
        <w:t>величивается</w:t>
      </w:r>
      <w:r w:rsidR="00EA4CC7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на </w:t>
      </w:r>
      <w:r w:rsidR="00376B7D" w:rsidRPr="00D47D89">
        <w:rPr>
          <w:b w:val="0"/>
          <w:sz w:val="28"/>
          <w:szCs w:val="28"/>
        </w:rPr>
        <w:t>102 806,7</w:t>
      </w:r>
      <w:r w:rsidRPr="00D47D89">
        <w:rPr>
          <w:b w:val="0"/>
          <w:iCs/>
          <w:sz w:val="28"/>
          <w:szCs w:val="28"/>
        </w:rPr>
        <w:t xml:space="preserve"> тыс. рублей в том числе:</w:t>
      </w:r>
    </w:p>
    <w:p w:rsidR="003E3B55" w:rsidRPr="00D47D89" w:rsidRDefault="00EA4CC7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за счет средств местного бюджета </w:t>
      </w:r>
      <w:r w:rsidR="003E3B55" w:rsidRPr="00D47D89">
        <w:rPr>
          <w:b w:val="0"/>
          <w:iCs/>
          <w:sz w:val="28"/>
          <w:szCs w:val="28"/>
        </w:rPr>
        <w:t xml:space="preserve">на </w:t>
      </w:r>
      <w:r w:rsidR="00410E38" w:rsidRPr="00D47D89">
        <w:rPr>
          <w:b w:val="0"/>
          <w:sz w:val="28"/>
          <w:szCs w:val="28"/>
        </w:rPr>
        <w:t>24 828,7</w:t>
      </w:r>
      <w:r w:rsidR="00BE7615" w:rsidRPr="00D47D89">
        <w:rPr>
          <w:b w:val="0"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тыс. рублей</w:t>
      </w:r>
      <w:r w:rsidRPr="00D47D89">
        <w:rPr>
          <w:b w:val="0"/>
          <w:iCs/>
          <w:sz w:val="28"/>
          <w:szCs w:val="28"/>
        </w:rPr>
        <w:t xml:space="preserve">, </w:t>
      </w:r>
      <w:r w:rsidR="003E3B55" w:rsidRPr="00D47D89">
        <w:rPr>
          <w:b w:val="0"/>
          <w:iCs/>
          <w:sz w:val="28"/>
          <w:szCs w:val="28"/>
        </w:rPr>
        <w:t>в том числе:</w:t>
      </w:r>
    </w:p>
    <w:p w:rsidR="003E3B55" w:rsidRPr="00D47D89" w:rsidRDefault="003E3B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D89">
        <w:rPr>
          <w:rFonts w:ascii="Times New Roman" w:hAnsi="Times New Roman" w:cs="Times New Roman"/>
          <w:b/>
          <w:i/>
          <w:iCs/>
          <w:sz w:val="28"/>
          <w:szCs w:val="28"/>
        </w:rPr>
        <w:t>-  п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о Администрации городского округа Клин:</w:t>
      </w:r>
    </w:p>
    <w:p w:rsidR="003E3B55" w:rsidRPr="00D47D89" w:rsidRDefault="003E3B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4CC7"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47D89">
        <w:rPr>
          <w:rFonts w:ascii="Times New Roman" w:hAnsi="Times New Roman" w:cs="Times New Roman"/>
          <w:sz w:val="28"/>
          <w:szCs w:val="28"/>
        </w:rPr>
        <w:t>Расходы у</w:t>
      </w:r>
      <w:r w:rsidR="00F339FA" w:rsidRPr="00D47D89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Pr="00D47D89">
        <w:rPr>
          <w:rFonts w:ascii="Times New Roman" w:hAnsi="Times New Roman" w:cs="Times New Roman"/>
          <w:sz w:val="28"/>
          <w:szCs w:val="28"/>
        </w:rPr>
        <w:t xml:space="preserve">на </w:t>
      </w:r>
      <w:r w:rsidR="00153B97" w:rsidRPr="00D47D89">
        <w:rPr>
          <w:rFonts w:ascii="Times New Roman" w:hAnsi="Times New Roman" w:cs="Times New Roman"/>
          <w:sz w:val="28"/>
          <w:szCs w:val="28"/>
        </w:rPr>
        <w:t>25 016,0</w:t>
      </w:r>
      <w:r w:rsidR="00153B97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руб. за счет у</w:t>
      </w:r>
      <w:r w:rsidR="00F339FA" w:rsidRPr="00D47D89">
        <w:rPr>
          <w:rFonts w:ascii="Times New Roman" w:hAnsi="Times New Roman" w:cs="Times New Roman"/>
          <w:sz w:val="28"/>
          <w:szCs w:val="28"/>
        </w:rPr>
        <w:t>величения</w:t>
      </w:r>
      <w:r w:rsidRPr="00D47D89">
        <w:rPr>
          <w:rFonts w:ascii="Times New Roman" w:hAnsi="Times New Roman" w:cs="Times New Roman"/>
          <w:sz w:val="28"/>
          <w:szCs w:val="28"/>
        </w:rPr>
        <w:t xml:space="preserve"> расходов по муниципальным программам: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«Образование»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 xml:space="preserve">198,0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«Спорт»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 xml:space="preserve">404,6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«Безопасность и обеспечение безопасности жизнедеятельности населения»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>614,0</w:t>
      </w:r>
      <w:r w:rsidR="00153B97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«Управление имуществом и муниципальными финансами»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71,0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«Развитие институтов гражданского общества, повышение эффективности местного самоуправления и реализации молодежной политики» на</w:t>
      </w:r>
      <w:r w:rsidR="00534455" w:rsidRPr="00D47D89">
        <w:rPr>
          <w:rFonts w:ascii="Times New Roman" w:hAnsi="Times New Roman" w:cs="Times New Roman"/>
          <w:sz w:val="28"/>
          <w:szCs w:val="28"/>
        </w:rPr>
        <w:t xml:space="preserve"> 813,5</w:t>
      </w:r>
      <w:r w:rsidR="00534455" w:rsidRPr="00D47D8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D47D89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«Развитие и функционирование дорожно-транспортного комплекса» увеличены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3 751,0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«Строительство объектов социальной инфраструктуры»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6 669,3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455" w:rsidRPr="00D47D89" w:rsidRDefault="0053445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«Формирование современной комфортной городской среды» на 14 088,8 тыс. рублей.</w:t>
      </w:r>
    </w:p>
    <w:p w:rsidR="00534455" w:rsidRPr="00D47D89" w:rsidRDefault="005344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11395" w:rsidRPr="00D47D89" w:rsidRDefault="00511395" w:rsidP="00C669D9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142" w:right="868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Одновременно уменьшаются расходы по программам:</w:t>
      </w:r>
    </w:p>
    <w:p w:rsidR="00534455" w:rsidRPr="00D47D89" w:rsidRDefault="005344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«Культура» на 1 583,5 тыс. рублей;</w:t>
      </w:r>
    </w:p>
    <w:p w:rsidR="00511395" w:rsidRPr="00D47D89" w:rsidRDefault="00511395" w:rsidP="00C669D9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142" w:right="868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«Цифровое муниципальное образование»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10,7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534455" w:rsidRPr="00D47D89">
        <w:rPr>
          <w:rFonts w:ascii="Times New Roman" w:hAnsi="Times New Roman" w:cs="Times New Roman"/>
          <w:sz w:val="28"/>
          <w:szCs w:val="28"/>
        </w:rPr>
        <w:t>.</w:t>
      </w:r>
    </w:p>
    <w:p w:rsidR="00534455" w:rsidRPr="00D47D89" w:rsidRDefault="00534455" w:rsidP="00C669D9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142" w:right="868"/>
        <w:jc w:val="both"/>
        <w:rPr>
          <w:rFonts w:ascii="Times New Roman" w:hAnsi="Times New Roman" w:cs="Times New Roman"/>
          <w:sz w:val="28"/>
          <w:szCs w:val="28"/>
        </w:rPr>
      </w:pPr>
    </w:p>
    <w:p w:rsidR="008F0E2C" w:rsidRPr="00D47D89" w:rsidRDefault="003E3B5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по Управлению образования</w:t>
      </w:r>
      <w:r w:rsidR="008F0E2C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r w:rsidRPr="00D47D89">
        <w:rPr>
          <w:rFonts w:ascii="Times New Roman" w:hAnsi="Times New Roman" w:cs="Times New Roman"/>
          <w:sz w:val="28"/>
          <w:szCs w:val="28"/>
        </w:rPr>
        <w:t>асходы у</w:t>
      </w:r>
      <w:r w:rsidR="00511395" w:rsidRPr="00D47D89">
        <w:rPr>
          <w:rFonts w:ascii="Times New Roman" w:hAnsi="Times New Roman" w:cs="Times New Roman"/>
          <w:sz w:val="28"/>
          <w:szCs w:val="28"/>
        </w:rPr>
        <w:t>меньшаются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187,3</w:t>
      </w:r>
      <w:r w:rsidR="00BF0CAD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751E"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за счет увеличения расходов </w:t>
      </w:r>
      <w:r w:rsidRPr="00D47D89">
        <w:rPr>
          <w:rFonts w:ascii="Times New Roman" w:hAnsi="Times New Roman" w:cs="Times New Roman"/>
          <w:sz w:val="28"/>
          <w:szCs w:val="28"/>
        </w:rPr>
        <w:t>по муниципальн</w:t>
      </w:r>
      <w:r w:rsidR="004D7230" w:rsidRPr="00D47D89">
        <w:rPr>
          <w:rFonts w:ascii="Times New Roman" w:hAnsi="Times New Roman" w:cs="Times New Roman"/>
          <w:sz w:val="28"/>
          <w:szCs w:val="28"/>
        </w:rPr>
        <w:t>ой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7230" w:rsidRPr="00D47D89">
        <w:rPr>
          <w:rFonts w:ascii="Times New Roman" w:hAnsi="Times New Roman" w:cs="Times New Roman"/>
          <w:sz w:val="28"/>
          <w:szCs w:val="28"/>
        </w:rPr>
        <w:t>е</w:t>
      </w:r>
      <w:r w:rsidR="00F25C86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«Образование»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261,0</w:t>
      </w:r>
      <w:r w:rsidR="00BF0CAD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2C"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>, с одновременным увеличением расходов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«Цифровое муниципальное образование»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73,7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F0CAD" w:rsidRPr="00D47D89" w:rsidRDefault="00D47D89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77 978,0</w:t>
      </w:r>
      <w:r w:rsidR="00BF0CAD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2C" w:rsidRPr="00D47D89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увеличения субсидий на 77 977,6 тыс. руб</w:t>
      </w:r>
      <w:r w:rsidRPr="00D47D89">
        <w:rPr>
          <w:rFonts w:ascii="Times New Roman" w:hAnsi="Times New Roman" w:cs="Times New Roman"/>
          <w:sz w:val="28"/>
          <w:szCs w:val="28"/>
        </w:rPr>
        <w:t>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и возврата остатков субвенции 2020 года на осуществление переданных полномочий МО по транспортировке в морг с мест обнаружения</w:t>
      </w:r>
      <w:r w:rsidRPr="00D47D89">
        <w:rPr>
          <w:rFonts w:ascii="Times New Roman" w:hAnsi="Times New Roman" w:cs="Times New Roman"/>
          <w:sz w:val="28"/>
          <w:szCs w:val="28"/>
        </w:rPr>
        <w:t xml:space="preserve"> на 0,4 тыс. рублей.</w:t>
      </w:r>
    </w:p>
    <w:p w:rsidR="00BF0CAD" w:rsidRPr="00D47D89" w:rsidRDefault="00BF0CAD" w:rsidP="00C669D9">
      <w:pPr>
        <w:spacing w:after="0" w:line="240" w:lineRule="auto"/>
        <w:ind w:left="142" w:firstLine="680"/>
        <w:jc w:val="both"/>
        <w:rPr>
          <w:rFonts w:ascii="Times New Roman" w:hAnsi="Times New Roman" w:cs="Times New Roman"/>
          <w:sz w:val="28"/>
          <w:szCs w:val="28"/>
        </w:rPr>
        <w:sectPr w:rsidR="00BF0CAD" w:rsidRPr="00D47D89" w:rsidSect="00072E2C"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D47D89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9498"/>
        <w:gridCol w:w="425"/>
      </w:tblGrid>
      <w:tr w:rsidR="00D47D89" w:rsidRPr="00D47D89" w:rsidTr="008974C8">
        <w:trPr>
          <w:trHeight w:val="542"/>
        </w:trPr>
        <w:tc>
          <w:tcPr>
            <w:tcW w:w="9498" w:type="dxa"/>
            <w:shd w:val="clear" w:color="auto" w:fill="auto"/>
            <w:vAlign w:val="bottom"/>
          </w:tcPr>
          <w:p w:rsidR="00D47D89" w:rsidRPr="00D47D89" w:rsidRDefault="00D47D89" w:rsidP="00C669D9">
            <w:pPr>
              <w:spacing w:after="0" w:line="240" w:lineRule="auto"/>
              <w:ind w:left="-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     В проекте решения Совета депутатов предусмотрены изменения основных параметров бюджета городского округа Клин на 2022 и 2023 годы по расходам. </w:t>
            </w:r>
          </w:p>
          <w:p w:rsidR="00D47D89" w:rsidRPr="00D47D89" w:rsidRDefault="00D47D89" w:rsidP="00C669D9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noWrap/>
            <w:vAlign w:val="bottom"/>
          </w:tcPr>
          <w:p w:rsidR="00D47D89" w:rsidRPr="00D47D89" w:rsidRDefault="00D47D89" w:rsidP="00C669D9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8E5048" w:rsidRPr="00C80B5E" w:rsidRDefault="00D47D89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</w:t>
      </w:r>
      <w:r w:rsidR="008E5048" w:rsidRPr="00C80B5E">
        <w:rPr>
          <w:rFonts w:ascii="Times New Roman" w:hAnsi="Times New Roman" w:cs="Times New Roman"/>
          <w:sz w:val="28"/>
          <w:szCs w:val="28"/>
        </w:rPr>
        <w:t>Доходы</w:t>
      </w:r>
      <w:r w:rsidRPr="00C80B5E">
        <w:rPr>
          <w:rFonts w:ascii="Times New Roman" w:hAnsi="Times New Roman" w:cs="Times New Roman"/>
          <w:sz w:val="28"/>
          <w:szCs w:val="28"/>
        </w:rPr>
        <w:t xml:space="preserve"> бюджета на 2022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80B5E">
        <w:rPr>
          <w:rFonts w:ascii="Times New Roman" w:hAnsi="Times New Roman" w:cs="Times New Roman"/>
          <w:sz w:val="28"/>
          <w:szCs w:val="28"/>
        </w:rPr>
        <w:t>уменьшаются на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2 527,9 тыс.</w:t>
      </w:r>
      <w:r w:rsid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8E5048" w:rsidRPr="00C80B5E">
        <w:rPr>
          <w:rFonts w:ascii="Times New Roman" w:hAnsi="Times New Roman" w:cs="Times New Roman"/>
          <w:sz w:val="28"/>
          <w:szCs w:val="28"/>
        </w:rPr>
        <w:t>рублей за счет уменьшения с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одновременно увеличиваются 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на 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273,5 тыс.</w:t>
      </w:r>
      <w:r w:rsid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D47D89" w:rsidRPr="00C80B5E" w:rsidRDefault="00C80B5E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iCs/>
          <w:color w:val="000000"/>
          <w:sz w:val="32"/>
          <w:szCs w:val="32"/>
        </w:rPr>
        <w:t xml:space="preserve">    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Доходы бюджета на 2023 год уменьшаются на 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3 920,4 </w:t>
      </w:r>
      <w:r w:rsidR="00D47D89" w:rsidRPr="00C80B5E">
        <w:rPr>
          <w:rFonts w:ascii="Times New Roman" w:hAnsi="Times New Roman" w:cs="Times New Roman"/>
          <w:sz w:val="28"/>
          <w:szCs w:val="28"/>
        </w:rPr>
        <w:t>тыс. рублей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D47D89" w:rsidRPr="00C80B5E">
        <w:rPr>
          <w:rFonts w:ascii="Times New Roman" w:hAnsi="Times New Roman" w:cs="Times New Roman"/>
          <w:sz w:val="28"/>
          <w:szCs w:val="28"/>
        </w:rPr>
        <w:t xml:space="preserve">в результате уменьшения </w:t>
      </w:r>
      <w:r w:rsidRPr="00C80B5E">
        <w:rPr>
          <w:rFonts w:ascii="Times New Roman" w:hAnsi="Times New Roman" w:cs="Times New Roman"/>
          <w:sz w:val="28"/>
          <w:szCs w:val="28"/>
        </w:rPr>
        <w:t>с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C80B5E">
        <w:rPr>
          <w:rFonts w:ascii="Times New Roman" w:hAnsi="Times New Roman" w:cs="Times New Roman"/>
          <w:sz w:val="28"/>
          <w:szCs w:val="28"/>
        </w:rPr>
        <w:t xml:space="preserve">  на 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3 902,3 тыс. рублей 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бюджетам городских округов на устройство и капитальный ремонт электросетевого хозяйства, систем наружного освещения в рамках реализации проекта «Светлый город» (округление) на 0,1 тыс. рублей.</w:t>
      </w:r>
      <w:r w:rsidR="00D47D89" w:rsidRPr="00C80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9A2" w:rsidRDefault="00C80B5E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80B5E">
        <w:rPr>
          <w:rFonts w:ascii="Times New Roman" w:hAnsi="Times New Roman" w:cs="Times New Roman"/>
          <w:sz w:val="28"/>
          <w:szCs w:val="28"/>
        </w:rPr>
        <w:t xml:space="preserve">    Расходы на 2022 год</w:t>
      </w:r>
      <w:r w:rsidR="00AC49A2">
        <w:rPr>
          <w:rFonts w:ascii="Times New Roman" w:hAnsi="Times New Roman" w:cs="Times New Roman"/>
          <w:sz w:val="28"/>
          <w:szCs w:val="28"/>
        </w:rPr>
        <w:t xml:space="preserve"> увеличены </w:t>
      </w:r>
      <w:r w:rsidRPr="00C80B5E">
        <w:rPr>
          <w:rFonts w:ascii="Times New Roman" w:hAnsi="Times New Roman" w:cs="Times New Roman"/>
          <w:sz w:val="28"/>
          <w:szCs w:val="28"/>
        </w:rPr>
        <w:t>на 273,5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5E">
        <w:rPr>
          <w:rFonts w:ascii="Times New Roman" w:hAnsi="Times New Roman" w:cs="Times New Roman"/>
          <w:sz w:val="28"/>
          <w:szCs w:val="28"/>
        </w:rPr>
        <w:t>рублей за счет</w:t>
      </w:r>
      <w:r w:rsidR="00AC49A2">
        <w:rPr>
          <w:rFonts w:ascii="Times New Roman" w:hAnsi="Times New Roman" w:cs="Times New Roman"/>
          <w:sz w:val="28"/>
          <w:szCs w:val="28"/>
        </w:rPr>
        <w:t>:</w:t>
      </w:r>
    </w:p>
    <w:p w:rsidR="00AC49A2" w:rsidRDefault="00AC49A2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B5E"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/>
          <w:sz w:val="28"/>
          <w:szCs w:val="28"/>
        </w:rPr>
        <w:t>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C49A2">
        <w:rPr>
          <w:rFonts w:ascii="Times New Roman" w:hAnsi="Times New Roman" w:cs="Times New Roman"/>
          <w:sz w:val="28"/>
          <w:szCs w:val="28"/>
        </w:rPr>
        <w:t>увеличиваются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AC4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9A2">
        <w:rPr>
          <w:rFonts w:ascii="Times New Roman" w:hAnsi="Times New Roman" w:cs="Times New Roman"/>
          <w:sz w:val="28"/>
          <w:szCs w:val="28"/>
        </w:rPr>
        <w:t>софинасирование</w:t>
      </w:r>
      <w:proofErr w:type="spellEnd"/>
      <w:r w:rsidRPr="00AC49A2">
        <w:rPr>
          <w:rFonts w:ascii="Times New Roman" w:hAnsi="Times New Roman" w:cs="Times New Roman"/>
          <w:sz w:val="28"/>
          <w:szCs w:val="28"/>
        </w:rPr>
        <w:t xml:space="preserve"> с</w:t>
      </w:r>
      <w:r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2 801,4 тыс.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C80B5E" w:rsidRPr="004C3709" w:rsidRDefault="00AC49A2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областного бюджета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уменьш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аются</w:t>
      </w:r>
      <w:r w:rsidR="004C37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4C3709" w:rsidRPr="004C3709">
        <w:rPr>
          <w:rFonts w:ascii="Times New Roman" w:hAnsi="Times New Roman" w:cs="Times New Roman"/>
          <w:sz w:val="28"/>
          <w:szCs w:val="28"/>
        </w:rPr>
        <w:t>асход</w:t>
      </w:r>
      <w:r w:rsidR="004C3709">
        <w:rPr>
          <w:rFonts w:ascii="Times New Roman" w:hAnsi="Times New Roman" w:cs="Times New Roman"/>
          <w:sz w:val="28"/>
          <w:szCs w:val="28"/>
        </w:rPr>
        <w:t>ы</w:t>
      </w:r>
      <w:r w:rsidR="004C3709" w:rsidRPr="004C3709">
        <w:rPr>
          <w:rFonts w:ascii="Times New Roman" w:hAnsi="Times New Roman" w:cs="Times New Roman"/>
          <w:sz w:val="28"/>
          <w:szCs w:val="28"/>
        </w:rPr>
        <w:t xml:space="preserve"> </w:t>
      </w:r>
      <w:r w:rsidR="004C3709">
        <w:rPr>
          <w:rFonts w:ascii="Times New Roman" w:hAnsi="Times New Roman" w:cs="Times New Roman"/>
          <w:sz w:val="28"/>
          <w:szCs w:val="28"/>
        </w:rPr>
        <w:t>по</w:t>
      </w:r>
      <w:r w:rsidR="004C3709" w:rsidRPr="004C3709">
        <w:rPr>
          <w:rFonts w:ascii="Times New Roman" w:hAnsi="Times New Roman" w:cs="Times New Roman"/>
          <w:sz w:val="28"/>
          <w:szCs w:val="28"/>
        </w:rPr>
        <w:t xml:space="preserve"> с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ям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2 801,4 тыс.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с одновременным увеличением расходов </w:t>
      </w:r>
      <w:r w:rsidR="004C3709" w:rsidRPr="009B6B8A">
        <w:rPr>
          <w:sz w:val="32"/>
          <w:szCs w:val="32"/>
        </w:rPr>
        <w:t xml:space="preserve"> </w:t>
      </w:r>
      <w:r w:rsidR="004C3709" w:rsidRPr="004C3709">
        <w:rPr>
          <w:rFonts w:ascii="Times New Roman" w:hAnsi="Times New Roman" w:cs="Times New Roman"/>
          <w:sz w:val="28"/>
          <w:szCs w:val="28"/>
        </w:rPr>
        <w:t>за счет с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273,5 тыс.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AC49A2" w:rsidRPr="004C3709" w:rsidRDefault="00AC49A2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7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5 497 543,4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расходы –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5 452 475,2</w:t>
      </w:r>
      <w:r w:rsidR="004C3709" w:rsidRPr="004C3709">
        <w:rPr>
          <w:rFonts w:ascii="Times New Roman" w:hAnsi="Times New Roman" w:cs="Times New Roman"/>
          <w:sz w:val="28"/>
          <w:szCs w:val="28"/>
        </w:rPr>
        <w:t> 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29 931,8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D89" w:rsidRPr="004C3709" w:rsidRDefault="00D47D89" w:rsidP="00C669D9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5 578 849,3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5 477 962,3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lastRenderedPageBreak/>
        <w:t xml:space="preserve">- условно утвержденные расходы – 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50 113,0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C669D9">
        <w:rPr>
          <w:rFonts w:ascii="Times New Roman" w:hAnsi="Times New Roman" w:cs="Times New Roman"/>
          <w:sz w:val="28"/>
          <w:szCs w:val="28"/>
        </w:rPr>
        <w:t xml:space="preserve">    </w:t>
      </w:r>
      <w:r w:rsidR="003E3B55"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781F" w:rsidRPr="00D47D89">
        <w:rPr>
          <w:rFonts w:ascii="Times New Roman" w:hAnsi="Times New Roman" w:cs="Times New Roman"/>
          <w:sz w:val="28"/>
          <w:szCs w:val="28"/>
        </w:rPr>
        <w:t>2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99781F" w:rsidRPr="00D47D89">
        <w:rPr>
          <w:rFonts w:ascii="Times New Roman" w:hAnsi="Times New Roman" w:cs="Times New Roman"/>
          <w:sz w:val="28"/>
          <w:szCs w:val="28"/>
        </w:rPr>
        <w:t>3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>.12.20</w:t>
      </w:r>
      <w:r w:rsidR="0099781F" w:rsidRPr="00D47D89">
        <w:rPr>
          <w:rFonts w:ascii="Times New Roman" w:hAnsi="Times New Roman" w:cs="Times New Roman"/>
          <w:sz w:val="28"/>
          <w:szCs w:val="28"/>
        </w:rPr>
        <w:t>20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99781F" w:rsidRPr="00D47D89">
        <w:rPr>
          <w:rFonts w:ascii="Times New Roman" w:hAnsi="Times New Roman" w:cs="Times New Roman"/>
          <w:sz w:val="28"/>
          <w:szCs w:val="28"/>
        </w:rPr>
        <w:t>77</w:t>
      </w:r>
      <w:r w:rsidR="003E3B55" w:rsidRPr="00D47D89">
        <w:rPr>
          <w:rFonts w:ascii="Times New Roman" w:hAnsi="Times New Roman" w:cs="Times New Roman"/>
          <w:sz w:val="28"/>
          <w:szCs w:val="28"/>
        </w:rPr>
        <w:t>.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3E3B55"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3E3B55" w:rsidRPr="00D47D89" w:rsidRDefault="003E3B55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3E3B55" w:rsidRPr="00D47D89" w:rsidRDefault="003E3B55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3E3B55" w:rsidRPr="00D47D89" w:rsidRDefault="003E3B55" w:rsidP="00C669D9">
      <w:pPr>
        <w:pStyle w:val="a3"/>
        <w:spacing w:after="0"/>
        <w:ind w:left="142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3E3B55" w:rsidRPr="00B4723E" w:rsidRDefault="003E3B55" w:rsidP="00C669D9">
      <w:pPr>
        <w:pStyle w:val="a3"/>
        <w:spacing w:after="0"/>
        <w:ind w:left="142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3E3B55" w:rsidRPr="00D637E2" w:rsidRDefault="003E3B55" w:rsidP="00C669D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765F" w:rsidRDefault="0079765F" w:rsidP="00C669D9">
      <w:pPr>
        <w:ind w:left="142"/>
      </w:pPr>
    </w:p>
    <w:sectPr w:rsidR="0079765F" w:rsidSect="00C5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58"/>
    <w:rsid w:val="000861AF"/>
    <w:rsid w:val="000C0FDB"/>
    <w:rsid w:val="000D6CE3"/>
    <w:rsid w:val="000F4B21"/>
    <w:rsid w:val="00153B97"/>
    <w:rsid w:val="001758DC"/>
    <w:rsid w:val="00176E3E"/>
    <w:rsid w:val="002246FF"/>
    <w:rsid w:val="00283B96"/>
    <w:rsid w:val="00376B7D"/>
    <w:rsid w:val="003E3B55"/>
    <w:rsid w:val="00410E38"/>
    <w:rsid w:val="004C3709"/>
    <w:rsid w:val="004D7230"/>
    <w:rsid w:val="004F0355"/>
    <w:rsid w:val="00511395"/>
    <w:rsid w:val="00534455"/>
    <w:rsid w:val="005728C4"/>
    <w:rsid w:val="005B6EB3"/>
    <w:rsid w:val="005D586C"/>
    <w:rsid w:val="005E4AC2"/>
    <w:rsid w:val="006A02C9"/>
    <w:rsid w:val="006A7301"/>
    <w:rsid w:val="006D0224"/>
    <w:rsid w:val="00776654"/>
    <w:rsid w:val="0079765F"/>
    <w:rsid w:val="007E05EC"/>
    <w:rsid w:val="00810DA3"/>
    <w:rsid w:val="00861090"/>
    <w:rsid w:val="00864A35"/>
    <w:rsid w:val="00874818"/>
    <w:rsid w:val="008A4759"/>
    <w:rsid w:val="008E5048"/>
    <w:rsid w:val="008F0E2C"/>
    <w:rsid w:val="0099781F"/>
    <w:rsid w:val="009F4821"/>
    <w:rsid w:val="00A43A7D"/>
    <w:rsid w:val="00A85A72"/>
    <w:rsid w:val="00AC49A2"/>
    <w:rsid w:val="00AF59D0"/>
    <w:rsid w:val="00B63758"/>
    <w:rsid w:val="00B90AFB"/>
    <w:rsid w:val="00BA0607"/>
    <w:rsid w:val="00BD316D"/>
    <w:rsid w:val="00BE7615"/>
    <w:rsid w:val="00BF0CAD"/>
    <w:rsid w:val="00BF751E"/>
    <w:rsid w:val="00C46562"/>
    <w:rsid w:val="00C541EF"/>
    <w:rsid w:val="00C669D9"/>
    <w:rsid w:val="00C80B5E"/>
    <w:rsid w:val="00C96B72"/>
    <w:rsid w:val="00CA18BD"/>
    <w:rsid w:val="00D47D89"/>
    <w:rsid w:val="00E66E54"/>
    <w:rsid w:val="00E720A2"/>
    <w:rsid w:val="00EA4CC7"/>
    <w:rsid w:val="00EC142F"/>
    <w:rsid w:val="00F25C86"/>
    <w:rsid w:val="00F339FA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F336-C796-405C-A599-4C503EE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3B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E3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E3B55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4D72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864A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A43A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24</cp:revision>
  <dcterms:created xsi:type="dcterms:W3CDTF">2020-12-20T08:02:00Z</dcterms:created>
  <dcterms:modified xsi:type="dcterms:W3CDTF">2021-09-29T09:49:00Z</dcterms:modified>
</cp:coreProperties>
</file>