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04" w:rsidRPr="00676E04" w:rsidRDefault="00676E04" w:rsidP="00676E04">
      <w:pPr>
        <w:spacing w:line="360" w:lineRule="auto"/>
        <w:jc w:val="center"/>
      </w:pPr>
      <w:r w:rsidRPr="00676E04">
        <w:rPr>
          <w:noProof/>
        </w:rPr>
        <w:drawing>
          <wp:inline distT="0" distB="0" distL="0" distR="0" wp14:anchorId="4991F9AB" wp14:editId="0023DF28">
            <wp:extent cx="612140" cy="61214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9" cstate="print">
                      <a:biLevel thresh="75000"/>
                      <a:extLst>
                        <a:ext uri="{28A0092B-C50C-407E-A947-70E740481C1C}">
                          <a14:useLocalDpi xmlns:a14="http://schemas.microsoft.com/office/drawing/2010/main" val="0"/>
                        </a:ext>
                      </a:extLst>
                    </a:blip>
                    <a:srcRect l="2728" r="2728"/>
                    <a:stretch/>
                  </pic:blipFill>
                  <pic:spPr>
                    <a:xfrm>
                      <a:off x="0" y="0"/>
                      <a:ext cx="612140" cy="612140"/>
                    </a:xfrm>
                    <a:prstGeom prst="rect">
                      <a:avLst/>
                    </a:prstGeom>
                  </pic:spPr>
                </pic:pic>
              </a:graphicData>
            </a:graphic>
          </wp:inline>
        </w:drawing>
      </w:r>
    </w:p>
    <w:p w:rsidR="00676E04" w:rsidRPr="00676E04" w:rsidRDefault="00676E04" w:rsidP="00676E04">
      <w:pPr>
        <w:jc w:val="center"/>
        <w:rPr>
          <w:b/>
          <w:sz w:val="44"/>
          <w:szCs w:val="44"/>
        </w:rPr>
      </w:pPr>
      <w:r w:rsidRPr="00676E04">
        <w:rPr>
          <w:b/>
          <w:sz w:val="44"/>
          <w:szCs w:val="44"/>
        </w:rPr>
        <w:t xml:space="preserve">А Д М И Н И С Т </w:t>
      </w:r>
      <w:proofErr w:type="gramStart"/>
      <w:r w:rsidRPr="00676E04">
        <w:rPr>
          <w:b/>
          <w:sz w:val="44"/>
          <w:szCs w:val="44"/>
        </w:rPr>
        <w:t>Р</w:t>
      </w:r>
      <w:proofErr w:type="gramEnd"/>
      <w:r w:rsidRPr="00676E04">
        <w:rPr>
          <w:b/>
          <w:sz w:val="44"/>
          <w:szCs w:val="44"/>
        </w:rPr>
        <w:t xml:space="preserve"> А Ц И Я</w:t>
      </w:r>
    </w:p>
    <w:p w:rsidR="00676E04" w:rsidRPr="00676E04" w:rsidRDefault="00676E04" w:rsidP="00676E04">
      <w:pPr>
        <w:jc w:val="center"/>
        <w:rPr>
          <w:b/>
          <w:sz w:val="36"/>
          <w:szCs w:val="36"/>
        </w:rPr>
      </w:pPr>
      <w:r w:rsidRPr="00676E04">
        <w:rPr>
          <w:b/>
          <w:sz w:val="36"/>
          <w:szCs w:val="36"/>
        </w:rPr>
        <w:t>ГОРОДСКОГО ОКРУГА КЛИН</w:t>
      </w:r>
    </w:p>
    <w:p w:rsidR="00676E04" w:rsidRPr="00676E04" w:rsidRDefault="00676E04" w:rsidP="00676E04">
      <w:pPr>
        <w:jc w:val="center"/>
        <w:rPr>
          <w:b/>
        </w:rPr>
      </w:pPr>
      <w:r w:rsidRPr="00676E04">
        <w:rPr>
          <w:b/>
          <w:noProof/>
          <w:sz w:val="46"/>
        </w:rPr>
        <mc:AlternateContent>
          <mc:Choice Requires="wps">
            <w:drawing>
              <wp:anchor distT="0" distB="0" distL="114300" distR="114300" simplePos="0" relativeHeight="251659264" behindDoc="0" locked="0" layoutInCell="0" allowOverlap="1" wp14:anchorId="7B34A053" wp14:editId="2CF78318">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B9281F"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676E04" w:rsidRPr="00676E04" w:rsidRDefault="00676E04" w:rsidP="00676E04">
      <w:pPr>
        <w:jc w:val="center"/>
        <w:rPr>
          <w:sz w:val="46"/>
          <w:szCs w:val="46"/>
        </w:rPr>
      </w:pPr>
      <w:proofErr w:type="gramStart"/>
      <w:r w:rsidRPr="00676E04">
        <w:rPr>
          <w:b/>
          <w:sz w:val="46"/>
          <w:szCs w:val="46"/>
        </w:rPr>
        <w:t>П</w:t>
      </w:r>
      <w:proofErr w:type="gramEnd"/>
      <w:r w:rsidRPr="00676E04">
        <w:rPr>
          <w:b/>
          <w:sz w:val="46"/>
          <w:szCs w:val="46"/>
        </w:rPr>
        <w:t xml:space="preserve"> О С Т А Н О В Л Е Н И Е</w:t>
      </w:r>
    </w:p>
    <w:p w:rsidR="00676E04" w:rsidRPr="00676E04" w:rsidRDefault="00D54B30" w:rsidP="00D54B30">
      <w:pPr>
        <w:tabs>
          <w:tab w:val="left" w:pos="3015"/>
          <w:tab w:val="left" w:pos="6465"/>
        </w:tabs>
        <w:rPr>
          <w:sz w:val="30"/>
        </w:rPr>
      </w:pPr>
      <w:r>
        <w:rPr>
          <w:sz w:val="30"/>
        </w:rPr>
        <w:tab/>
        <w:t>22.02.2019</w:t>
      </w:r>
      <w:r>
        <w:rPr>
          <w:sz w:val="30"/>
        </w:rPr>
        <w:tab/>
        <w:t>282</w:t>
      </w:r>
      <w:bookmarkStart w:id="0" w:name="_GoBack"/>
      <w:bookmarkEnd w:id="0"/>
    </w:p>
    <w:p w:rsidR="00676E04" w:rsidRPr="00676E04" w:rsidRDefault="00676E04" w:rsidP="00676E04">
      <w:pPr>
        <w:jc w:val="center"/>
        <w:rPr>
          <w:sz w:val="30"/>
        </w:rPr>
      </w:pPr>
      <w:r w:rsidRPr="00676E04">
        <w:rPr>
          <w:noProof/>
          <w:sz w:val="30"/>
        </w:rPr>
        <mc:AlternateContent>
          <mc:Choice Requires="wps">
            <w:drawing>
              <wp:anchor distT="0" distB="0" distL="114300" distR="114300" simplePos="0" relativeHeight="251660288" behindDoc="0" locked="0" layoutInCell="0" allowOverlap="1" wp14:anchorId="2E6D0A02" wp14:editId="2825C3D9">
                <wp:simplePos x="0" y="0"/>
                <wp:positionH relativeFrom="column">
                  <wp:posOffset>3331845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54539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mc:Fallback>
        </mc:AlternateContent>
      </w:r>
      <w:r w:rsidRPr="00676E04">
        <w:rPr>
          <w:noProof/>
          <w:sz w:val="30"/>
        </w:rPr>
        <mc:AlternateContent>
          <mc:Choice Requires="wps">
            <w:drawing>
              <wp:anchor distT="0" distB="0" distL="114300" distR="114300" simplePos="0" relativeHeight="251661312" behindDoc="0" locked="0" layoutInCell="0" allowOverlap="1" wp14:anchorId="4BD71C7F" wp14:editId="166D049D">
                <wp:simplePos x="0" y="0"/>
                <wp:positionH relativeFrom="column">
                  <wp:posOffset>1251585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68731E"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Pr="00676E04">
        <w:rPr>
          <w:sz w:val="30"/>
        </w:rPr>
        <w:t>№</w:t>
      </w:r>
    </w:p>
    <w:p w:rsidR="00676E04" w:rsidRPr="00676E04" w:rsidRDefault="00676E04" w:rsidP="00676E04">
      <w:pPr>
        <w:spacing w:line="192" w:lineRule="auto"/>
        <w:jc w:val="center"/>
        <w:rPr>
          <w:sz w:val="30"/>
        </w:rPr>
      </w:pPr>
      <w:r w:rsidRPr="00676E04">
        <w:rPr>
          <w:sz w:val="30"/>
        </w:rPr>
        <w:t>г. Клин</w:t>
      </w:r>
    </w:p>
    <w:p w:rsidR="0094742E" w:rsidRPr="00EF57D8" w:rsidRDefault="00676E04" w:rsidP="00EF57D8">
      <w:pPr>
        <w:jc w:val="center"/>
        <w:rPr>
          <w:sz w:val="30"/>
          <w:szCs w:val="30"/>
        </w:rPr>
      </w:pPr>
      <w:r w:rsidRPr="00EF57D8">
        <w:rPr>
          <w:sz w:val="30"/>
          <w:szCs w:val="30"/>
        </w:rPr>
        <w:t>Московская область</w:t>
      </w:r>
    </w:p>
    <w:p w:rsidR="0094742E" w:rsidRDefault="0094742E" w:rsidP="00EF57D8">
      <w:pPr>
        <w:rPr>
          <w:sz w:val="30"/>
          <w:szCs w:val="30"/>
        </w:rPr>
      </w:pPr>
    </w:p>
    <w:p w:rsidR="005A334E" w:rsidRDefault="005A334E" w:rsidP="00EF57D8">
      <w:pPr>
        <w:rPr>
          <w:sz w:val="30"/>
          <w:szCs w:val="30"/>
        </w:rPr>
      </w:pPr>
    </w:p>
    <w:tbl>
      <w:tblPr>
        <w:tblStyle w:val="a9"/>
        <w:tblW w:w="0" w:type="auto"/>
        <w:tblLook w:val="04A0" w:firstRow="1" w:lastRow="0" w:firstColumn="1" w:lastColumn="0" w:noHBand="0" w:noVBand="1"/>
      </w:tblPr>
      <w:tblGrid>
        <w:gridCol w:w="4644"/>
      </w:tblGrid>
      <w:tr w:rsidR="005A334E" w:rsidTr="00D10F4A">
        <w:trPr>
          <w:trHeight w:val="329"/>
        </w:trPr>
        <w:tc>
          <w:tcPr>
            <w:tcW w:w="4644" w:type="dxa"/>
            <w:tcBorders>
              <w:top w:val="nil"/>
              <w:left w:val="nil"/>
              <w:bottom w:val="nil"/>
              <w:right w:val="nil"/>
            </w:tcBorders>
          </w:tcPr>
          <w:p w:rsidR="005C3B4E" w:rsidRPr="005C3B4E" w:rsidRDefault="005C3B4E" w:rsidP="005C3B4E">
            <w:pPr>
              <w:jc w:val="both"/>
              <w:rPr>
                <w:sz w:val="26"/>
                <w:szCs w:val="26"/>
              </w:rPr>
            </w:pPr>
            <w:r w:rsidRPr="005C3B4E">
              <w:rPr>
                <w:sz w:val="26"/>
                <w:szCs w:val="26"/>
              </w:rPr>
              <w:t>О внесении изменений в Административный регламент по предоставлению муниципальной услуги «</w:t>
            </w:r>
            <w:r w:rsidR="002145A2">
              <w:rPr>
                <w:sz w:val="26"/>
                <w:szCs w:val="26"/>
              </w:rPr>
              <w:t>В</w:t>
            </w:r>
            <w:r w:rsidR="00684321">
              <w:rPr>
                <w:sz w:val="26"/>
                <w:szCs w:val="26"/>
              </w:rPr>
              <w:t>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w:t>
            </w:r>
            <w:r w:rsidR="00EA57A2">
              <w:rPr>
                <w:sz w:val="26"/>
                <w:szCs w:val="26"/>
              </w:rPr>
              <w:t>а</w:t>
            </w:r>
            <w:r w:rsidR="00684321">
              <w:rPr>
                <w:sz w:val="26"/>
                <w:szCs w:val="26"/>
              </w:rPr>
              <w:t>ничена</w:t>
            </w:r>
            <w:r w:rsidRPr="005C3B4E">
              <w:rPr>
                <w:sz w:val="26"/>
                <w:szCs w:val="26"/>
              </w:rPr>
              <w:t>»</w:t>
            </w:r>
          </w:p>
          <w:p w:rsidR="005A334E" w:rsidRPr="0068278E" w:rsidRDefault="005A334E" w:rsidP="0025787C">
            <w:pPr>
              <w:jc w:val="both"/>
              <w:rPr>
                <w:sz w:val="26"/>
                <w:szCs w:val="26"/>
              </w:rPr>
            </w:pPr>
          </w:p>
        </w:tc>
      </w:tr>
    </w:tbl>
    <w:p w:rsidR="00217002" w:rsidRDefault="00217002" w:rsidP="00217002">
      <w:pPr>
        <w:jc w:val="both"/>
        <w:rPr>
          <w:sz w:val="26"/>
          <w:szCs w:val="26"/>
        </w:rPr>
      </w:pPr>
    </w:p>
    <w:p w:rsidR="001E586C" w:rsidRPr="00217002" w:rsidRDefault="001E586C" w:rsidP="00217002">
      <w:pPr>
        <w:jc w:val="both"/>
        <w:rPr>
          <w:sz w:val="26"/>
          <w:szCs w:val="26"/>
        </w:rPr>
      </w:pPr>
    </w:p>
    <w:p w:rsidR="005C3B4E" w:rsidRPr="005C3B4E" w:rsidRDefault="005C3B4E" w:rsidP="005C3B4E">
      <w:pPr>
        <w:ind w:firstLine="709"/>
        <w:jc w:val="both"/>
        <w:rPr>
          <w:sz w:val="26"/>
          <w:szCs w:val="26"/>
        </w:rPr>
      </w:pPr>
      <w:r w:rsidRPr="005C3B4E">
        <w:rPr>
          <w:sz w:val="26"/>
          <w:szCs w:val="26"/>
        </w:rPr>
        <w:t>В соответствии с Гражданским кодексом Российской Федерации, Федеральным законом от 06.10.2003 №131-ФЗ «Об общих принципах организации местного самоуправления в Российской Федерации», и от 27.07.2010 №210-ФЗ «</w:t>
      </w:r>
      <w:proofErr w:type="gramStart"/>
      <w:r w:rsidRPr="005C3B4E">
        <w:rPr>
          <w:sz w:val="26"/>
          <w:szCs w:val="26"/>
        </w:rPr>
        <w:t>Об</w:t>
      </w:r>
      <w:proofErr w:type="gramEnd"/>
      <w:r w:rsidRPr="005C3B4E">
        <w:rPr>
          <w:sz w:val="26"/>
          <w:szCs w:val="26"/>
        </w:rPr>
        <w:t xml:space="preserve"> организации предоставления государственных и муниципальных услуг», Законом Московской области от 20.09.2017 № 148/2017-ОЗ «Об организации местного самоуправления на территории Клинского муниципального района», Уставом городского округа Клин, в целях приведения в соответствие с действующим законодательством, на основании </w:t>
      </w:r>
      <w:r>
        <w:rPr>
          <w:sz w:val="26"/>
          <w:szCs w:val="26"/>
        </w:rPr>
        <w:t>протеста Клинской городской прокуратуры</w:t>
      </w:r>
      <w:r w:rsidR="00223A9B">
        <w:rPr>
          <w:sz w:val="26"/>
          <w:szCs w:val="26"/>
        </w:rPr>
        <w:br/>
      </w:r>
      <w:r>
        <w:rPr>
          <w:sz w:val="26"/>
          <w:szCs w:val="26"/>
        </w:rPr>
        <w:t xml:space="preserve">от 05.02.2019г. </w:t>
      </w:r>
      <w:proofErr w:type="spellStart"/>
      <w:r>
        <w:rPr>
          <w:sz w:val="26"/>
          <w:szCs w:val="26"/>
        </w:rPr>
        <w:t>Вх</w:t>
      </w:r>
      <w:proofErr w:type="spellEnd"/>
      <w:r>
        <w:rPr>
          <w:sz w:val="26"/>
          <w:szCs w:val="26"/>
        </w:rPr>
        <w:t>/119</w:t>
      </w:r>
      <w:r w:rsidR="00684321">
        <w:rPr>
          <w:sz w:val="26"/>
          <w:szCs w:val="26"/>
        </w:rPr>
        <w:t>7</w:t>
      </w:r>
      <w:r>
        <w:rPr>
          <w:sz w:val="26"/>
          <w:szCs w:val="26"/>
        </w:rPr>
        <w:t>-2-13</w:t>
      </w:r>
      <w:r w:rsidRPr="005C3B4E">
        <w:rPr>
          <w:sz w:val="26"/>
          <w:szCs w:val="26"/>
        </w:rPr>
        <w:t>,</w:t>
      </w:r>
    </w:p>
    <w:p w:rsidR="00217002" w:rsidRPr="00217002" w:rsidRDefault="00217002" w:rsidP="00023E6A">
      <w:pPr>
        <w:ind w:firstLine="709"/>
        <w:jc w:val="both"/>
        <w:rPr>
          <w:sz w:val="26"/>
          <w:szCs w:val="26"/>
        </w:rPr>
      </w:pPr>
    </w:p>
    <w:p w:rsidR="00217002" w:rsidRPr="00217002" w:rsidRDefault="00217002" w:rsidP="00217002">
      <w:pPr>
        <w:ind w:left="-284"/>
        <w:jc w:val="center"/>
        <w:rPr>
          <w:sz w:val="26"/>
          <w:szCs w:val="26"/>
        </w:rPr>
      </w:pPr>
      <w:proofErr w:type="gramStart"/>
      <w:r w:rsidRPr="00217002">
        <w:rPr>
          <w:sz w:val="26"/>
          <w:szCs w:val="26"/>
        </w:rPr>
        <w:t>П</w:t>
      </w:r>
      <w:proofErr w:type="gramEnd"/>
      <w:r w:rsidRPr="00217002">
        <w:rPr>
          <w:sz w:val="26"/>
          <w:szCs w:val="26"/>
        </w:rPr>
        <w:t xml:space="preserve"> О С Т А Н О В Л Я Ю:</w:t>
      </w:r>
    </w:p>
    <w:p w:rsidR="00217002" w:rsidRPr="00217002" w:rsidRDefault="00217002" w:rsidP="00D10F4A">
      <w:pPr>
        <w:ind w:left="-284"/>
        <w:jc w:val="center"/>
        <w:rPr>
          <w:sz w:val="26"/>
          <w:szCs w:val="26"/>
        </w:rPr>
      </w:pPr>
    </w:p>
    <w:p w:rsidR="005C3B4E" w:rsidRPr="005C3B4E" w:rsidRDefault="005C3B4E" w:rsidP="005C3B4E">
      <w:pPr>
        <w:tabs>
          <w:tab w:val="left" w:pos="709"/>
        </w:tabs>
        <w:suppressAutoHyphens/>
        <w:ind w:firstLine="709"/>
        <w:jc w:val="both"/>
        <w:rPr>
          <w:sz w:val="26"/>
          <w:szCs w:val="26"/>
        </w:rPr>
      </w:pPr>
      <w:r w:rsidRPr="005C3B4E">
        <w:rPr>
          <w:sz w:val="26"/>
          <w:szCs w:val="26"/>
        </w:rPr>
        <w:t>1. Внести в Административный регламент предоставления муниципальной услуги «</w:t>
      </w:r>
      <w:r w:rsidR="00684321">
        <w:rPr>
          <w:sz w:val="26"/>
          <w:szCs w:val="26"/>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5C3B4E">
        <w:rPr>
          <w:sz w:val="26"/>
          <w:szCs w:val="26"/>
        </w:rPr>
        <w:t>», утвержденного постановлением Администрации городского</w:t>
      </w:r>
      <w:r w:rsidR="00684321">
        <w:rPr>
          <w:sz w:val="26"/>
          <w:szCs w:val="26"/>
        </w:rPr>
        <w:t xml:space="preserve"> округа Клин от 23.07.2018 № 1394</w:t>
      </w:r>
      <w:r w:rsidRPr="005C3B4E">
        <w:rPr>
          <w:sz w:val="26"/>
          <w:szCs w:val="26"/>
        </w:rPr>
        <w:t xml:space="preserve"> следующие изменения: </w:t>
      </w:r>
    </w:p>
    <w:p w:rsidR="005C3B4E" w:rsidRPr="005C3B4E" w:rsidRDefault="005C3B4E" w:rsidP="00ED3708">
      <w:pPr>
        <w:tabs>
          <w:tab w:val="left" w:pos="709"/>
        </w:tabs>
        <w:suppressAutoHyphens/>
        <w:ind w:firstLine="992"/>
        <w:jc w:val="both"/>
        <w:rPr>
          <w:sz w:val="26"/>
          <w:szCs w:val="26"/>
        </w:rPr>
      </w:pPr>
      <w:r w:rsidRPr="005C3B4E">
        <w:rPr>
          <w:sz w:val="26"/>
          <w:szCs w:val="26"/>
        </w:rPr>
        <w:t xml:space="preserve">1.1. </w:t>
      </w:r>
      <w:r w:rsidR="001E61F0">
        <w:rPr>
          <w:sz w:val="26"/>
          <w:szCs w:val="26"/>
        </w:rPr>
        <w:t xml:space="preserve">Раздел </w:t>
      </w:r>
      <w:r w:rsidR="001E61F0">
        <w:rPr>
          <w:sz w:val="26"/>
          <w:szCs w:val="26"/>
          <w:lang w:val="en-US"/>
        </w:rPr>
        <w:t>IV</w:t>
      </w:r>
      <w:r w:rsidR="001E61F0">
        <w:rPr>
          <w:sz w:val="26"/>
          <w:szCs w:val="26"/>
        </w:rPr>
        <w:t xml:space="preserve"> п</w:t>
      </w:r>
      <w:r>
        <w:rPr>
          <w:sz w:val="26"/>
          <w:szCs w:val="26"/>
        </w:rPr>
        <w:t>ункт «</w:t>
      </w:r>
      <w:r w:rsidR="00684321">
        <w:rPr>
          <w:sz w:val="26"/>
          <w:szCs w:val="26"/>
        </w:rPr>
        <w:t>26.4</w:t>
      </w:r>
      <w:r w:rsidRPr="005C3B4E">
        <w:rPr>
          <w:sz w:val="26"/>
          <w:szCs w:val="26"/>
        </w:rPr>
        <w:t>»</w:t>
      </w:r>
      <w:r>
        <w:rPr>
          <w:sz w:val="26"/>
          <w:szCs w:val="26"/>
        </w:rPr>
        <w:t xml:space="preserve"> дополнить </w:t>
      </w:r>
      <w:r w:rsidR="00684321">
        <w:rPr>
          <w:sz w:val="26"/>
          <w:szCs w:val="26"/>
        </w:rPr>
        <w:t>подпунктом 10</w:t>
      </w:r>
      <w:r w:rsidRPr="005C3B4E">
        <w:rPr>
          <w:sz w:val="26"/>
          <w:szCs w:val="26"/>
        </w:rPr>
        <w:t xml:space="preserve"> следующего содержания:</w:t>
      </w:r>
    </w:p>
    <w:p w:rsidR="0003324A" w:rsidRPr="0003324A" w:rsidRDefault="005C3B4E" w:rsidP="00ED3708">
      <w:pPr>
        <w:suppressAutoHyphens/>
        <w:ind w:firstLine="992"/>
        <w:jc w:val="both"/>
        <w:rPr>
          <w:sz w:val="26"/>
          <w:szCs w:val="26"/>
        </w:rPr>
      </w:pPr>
      <w:r w:rsidRPr="005C3B4E">
        <w:rPr>
          <w:sz w:val="26"/>
          <w:szCs w:val="26"/>
        </w:rPr>
        <w:t>«</w:t>
      </w:r>
      <w:r w:rsidR="001E61F0">
        <w:rPr>
          <w:sz w:val="26"/>
          <w:szCs w:val="26"/>
        </w:rPr>
        <w:t>10)</w:t>
      </w:r>
      <w:r w:rsidR="001E61F0" w:rsidRPr="001E61F0">
        <w:rPr>
          <w:sz w:val="26"/>
          <w:szCs w:val="26"/>
        </w:rPr>
        <w:t xml:space="preserve"> </w:t>
      </w:r>
      <w:r w:rsidR="001E61F0">
        <w:rPr>
          <w:sz w:val="26"/>
          <w:szCs w:val="26"/>
        </w:rPr>
        <w:t>А</w:t>
      </w:r>
      <w:r w:rsidR="0003324A">
        <w:rPr>
          <w:sz w:val="26"/>
          <w:szCs w:val="26"/>
        </w:rPr>
        <w:t xml:space="preserve">дминистрация не вправе требовать от Заявителя </w:t>
      </w:r>
      <w:r w:rsidR="0003324A" w:rsidRPr="0003324A">
        <w:rPr>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EA57A2">
        <w:rPr>
          <w:sz w:val="26"/>
          <w:szCs w:val="26"/>
        </w:rPr>
        <w:br/>
      </w:r>
      <w:r w:rsidR="00EA57A2">
        <w:rPr>
          <w:sz w:val="26"/>
          <w:szCs w:val="26"/>
        </w:rPr>
        <w:br/>
      </w:r>
      <w:r w:rsidR="00EA57A2">
        <w:rPr>
          <w:sz w:val="26"/>
          <w:szCs w:val="26"/>
        </w:rPr>
        <w:lastRenderedPageBreak/>
        <w:br/>
      </w:r>
      <w:r w:rsidR="00EA57A2">
        <w:rPr>
          <w:sz w:val="26"/>
          <w:szCs w:val="26"/>
        </w:rPr>
        <w:br/>
      </w:r>
      <w:r w:rsidR="0003324A" w:rsidRPr="0003324A">
        <w:rPr>
          <w:sz w:val="26"/>
          <w:szCs w:val="26"/>
        </w:rPr>
        <w:t>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3324A" w:rsidRPr="0003324A" w:rsidRDefault="0003324A" w:rsidP="0003324A">
      <w:pPr>
        <w:suppressAutoHyphens/>
        <w:ind w:firstLine="993"/>
        <w:jc w:val="both"/>
        <w:rPr>
          <w:sz w:val="26"/>
          <w:szCs w:val="26"/>
        </w:rPr>
      </w:pPr>
      <w:r w:rsidRPr="0003324A">
        <w:rPr>
          <w:sz w:val="26"/>
          <w:szCs w:val="26"/>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3324A" w:rsidRPr="0003324A" w:rsidRDefault="0003324A" w:rsidP="0003324A">
      <w:pPr>
        <w:suppressAutoHyphens/>
        <w:ind w:firstLine="993"/>
        <w:jc w:val="both"/>
        <w:rPr>
          <w:sz w:val="26"/>
          <w:szCs w:val="26"/>
        </w:rPr>
      </w:pPr>
      <w:r w:rsidRPr="0003324A">
        <w:rPr>
          <w:sz w:val="26"/>
          <w:szCs w:val="26"/>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3324A" w:rsidRPr="0003324A" w:rsidRDefault="0003324A" w:rsidP="0003324A">
      <w:pPr>
        <w:suppressAutoHyphens/>
        <w:ind w:firstLine="993"/>
        <w:jc w:val="both"/>
        <w:rPr>
          <w:sz w:val="26"/>
          <w:szCs w:val="26"/>
        </w:rPr>
      </w:pPr>
      <w:r w:rsidRPr="0003324A">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3324A" w:rsidRPr="0003324A" w:rsidRDefault="0003324A" w:rsidP="0003324A">
      <w:pPr>
        <w:suppressAutoHyphens/>
        <w:ind w:firstLine="993"/>
        <w:jc w:val="both"/>
        <w:rPr>
          <w:sz w:val="26"/>
          <w:szCs w:val="26"/>
        </w:rPr>
      </w:pPr>
      <w:proofErr w:type="gramStart"/>
      <w:r w:rsidRPr="0003324A">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sidR="002F3D58">
        <w:rPr>
          <w:sz w:val="26"/>
          <w:szCs w:val="26"/>
        </w:rPr>
        <w:t xml:space="preserve"> частью 1,1 статьи 16</w:t>
      </w:r>
      <w:r w:rsidRPr="0003324A">
        <w:rPr>
          <w:sz w:val="26"/>
          <w:szCs w:val="26"/>
        </w:rPr>
        <w:t xml:space="preserve"> Федерального закона</w:t>
      </w:r>
      <w:r>
        <w:rPr>
          <w:sz w:val="26"/>
          <w:szCs w:val="26"/>
        </w:rPr>
        <w:t xml:space="preserve"> </w:t>
      </w:r>
      <w:r w:rsidRPr="0003324A">
        <w:rPr>
          <w:sz w:val="26"/>
          <w:szCs w:val="26"/>
        </w:rPr>
        <w:t>от 27.07.2010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03324A">
        <w:rPr>
          <w:sz w:val="26"/>
          <w:szCs w:val="26"/>
        </w:rPr>
        <w:t xml:space="preserve"> </w:t>
      </w:r>
      <w:proofErr w:type="gramStart"/>
      <w:r w:rsidRPr="0003324A">
        <w:rPr>
          <w:sz w:val="26"/>
          <w:szCs w:val="26"/>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sidR="00B414B7">
        <w:rPr>
          <w:sz w:val="26"/>
          <w:szCs w:val="26"/>
        </w:rPr>
        <w:t xml:space="preserve"> частью 1.1 статьи 16</w:t>
      </w:r>
      <w:r w:rsidRPr="0003324A">
        <w:rPr>
          <w:sz w:val="26"/>
          <w:szCs w:val="26"/>
        </w:rPr>
        <w:t xml:space="preserve"> Федеральног</w:t>
      </w:r>
      <w:r w:rsidR="00223A9B">
        <w:rPr>
          <w:sz w:val="26"/>
          <w:szCs w:val="26"/>
        </w:rPr>
        <w:t>о закона от 27.07.2010 N 210-ФЗ,</w:t>
      </w:r>
      <w:r w:rsidRPr="0003324A">
        <w:rPr>
          <w:sz w:val="26"/>
          <w:szCs w:val="26"/>
        </w:rPr>
        <w:t xml:space="preserve"> уведомляется заявитель, а также приносятся извинения за доставленные неудобства.</w:t>
      </w:r>
      <w:r w:rsidR="00223A9B">
        <w:rPr>
          <w:sz w:val="26"/>
          <w:szCs w:val="26"/>
        </w:rPr>
        <w:t>»</w:t>
      </w:r>
      <w:r w:rsidR="00B0472D">
        <w:rPr>
          <w:sz w:val="26"/>
          <w:szCs w:val="26"/>
        </w:rPr>
        <w:t>;</w:t>
      </w:r>
      <w:proofErr w:type="gramEnd"/>
    </w:p>
    <w:p w:rsidR="005C3B4E" w:rsidRPr="005C3B4E" w:rsidRDefault="005C3B4E" w:rsidP="005C3B4E">
      <w:pPr>
        <w:suppressAutoHyphens/>
        <w:ind w:firstLine="993"/>
        <w:jc w:val="both"/>
        <w:rPr>
          <w:sz w:val="26"/>
          <w:szCs w:val="26"/>
        </w:rPr>
      </w:pPr>
      <w:r w:rsidRPr="005C3B4E">
        <w:rPr>
          <w:sz w:val="26"/>
          <w:szCs w:val="26"/>
        </w:rPr>
        <w:t>1.2</w:t>
      </w:r>
      <w:r w:rsidR="00B414B7">
        <w:rPr>
          <w:sz w:val="26"/>
          <w:szCs w:val="26"/>
        </w:rPr>
        <w:t>.</w:t>
      </w:r>
      <w:r w:rsidRPr="005C3B4E">
        <w:rPr>
          <w:sz w:val="26"/>
          <w:szCs w:val="26"/>
        </w:rPr>
        <w:t xml:space="preserve"> Раздел </w:t>
      </w:r>
      <w:r w:rsidRPr="005C3B4E">
        <w:rPr>
          <w:sz w:val="26"/>
          <w:szCs w:val="26"/>
          <w:lang w:val="en-US"/>
        </w:rPr>
        <w:t>V</w:t>
      </w:r>
      <w:r w:rsidRPr="005C3B4E">
        <w:rPr>
          <w:sz w:val="26"/>
          <w:szCs w:val="26"/>
        </w:rPr>
        <w:t xml:space="preserve"> </w:t>
      </w:r>
      <w:r w:rsidR="002F3D58">
        <w:rPr>
          <w:sz w:val="26"/>
          <w:szCs w:val="26"/>
        </w:rPr>
        <w:t>пункт</w:t>
      </w:r>
      <w:r w:rsidRPr="005C3B4E">
        <w:rPr>
          <w:sz w:val="26"/>
          <w:szCs w:val="26"/>
        </w:rPr>
        <w:t xml:space="preserve"> 28.</w:t>
      </w:r>
      <w:r w:rsidR="00684321">
        <w:rPr>
          <w:sz w:val="26"/>
          <w:szCs w:val="26"/>
        </w:rPr>
        <w:t>2</w:t>
      </w:r>
      <w:r w:rsidR="002F3D58">
        <w:rPr>
          <w:sz w:val="26"/>
          <w:szCs w:val="26"/>
        </w:rPr>
        <w:t xml:space="preserve"> дополнить подпунктом</w:t>
      </w:r>
      <w:r w:rsidR="00921EBD">
        <w:rPr>
          <w:sz w:val="26"/>
          <w:szCs w:val="26"/>
        </w:rPr>
        <w:t xml:space="preserve"> </w:t>
      </w:r>
      <w:r w:rsidR="00684321">
        <w:rPr>
          <w:sz w:val="26"/>
          <w:szCs w:val="26"/>
        </w:rPr>
        <w:t>10</w:t>
      </w:r>
      <w:r w:rsidRPr="005C3B4E">
        <w:rPr>
          <w:sz w:val="26"/>
          <w:szCs w:val="26"/>
        </w:rPr>
        <w:t xml:space="preserve"> следующего содержания:</w:t>
      </w:r>
    </w:p>
    <w:p w:rsidR="005C3B4E" w:rsidRDefault="005C3B4E" w:rsidP="005C3B4E">
      <w:pPr>
        <w:suppressAutoHyphens/>
        <w:ind w:firstLine="993"/>
        <w:jc w:val="both"/>
        <w:rPr>
          <w:sz w:val="26"/>
          <w:szCs w:val="26"/>
        </w:rPr>
      </w:pPr>
      <w:r w:rsidRPr="005C3B4E">
        <w:rPr>
          <w:sz w:val="26"/>
          <w:szCs w:val="26"/>
        </w:rPr>
        <w:t>«</w:t>
      </w:r>
      <w:r w:rsidR="00300291">
        <w:rPr>
          <w:sz w:val="26"/>
          <w:szCs w:val="26"/>
        </w:rPr>
        <w:t xml:space="preserve">10) </w:t>
      </w:r>
      <w:r w:rsidR="00921EBD">
        <w:rPr>
          <w:sz w:val="26"/>
          <w:szCs w:val="26"/>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w:t>
      </w:r>
      <w:r w:rsidR="00B414B7">
        <w:rPr>
          <w:sz w:val="26"/>
          <w:szCs w:val="26"/>
        </w:rPr>
        <w:t>тами субъектов Российской Федерации, муниципальными правовыми актами для предоставления государственной или муниципальной услуги</w:t>
      </w:r>
      <w:r w:rsidR="00B0472D">
        <w:rPr>
          <w:sz w:val="26"/>
          <w:szCs w:val="26"/>
        </w:rPr>
        <w:t>;»;</w:t>
      </w:r>
    </w:p>
    <w:p w:rsidR="00B414B7" w:rsidRPr="005C3B4E" w:rsidRDefault="00B414B7" w:rsidP="00B414B7">
      <w:pPr>
        <w:suppressAutoHyphens/>
        <w:ind w:firstLine="993"/>
        <w:jc w:val="both"/>
        <w:rPr>
          <w:sz w:val="26"/>
          <w:szCs w:val="26"/>
        </w:rPr>
      </w:pPr>
      <w:r w:rsidRPr="005C3B4E">
        <w:rPr>
          <w:sz w:val="26"/>
          <w:szCs w:val="26"/>
        </w:rPr>
        <w:t>1.</w:t>
      </w:r>
      <w:r>
        <w:rPr>
          <w:sz w:val="26"/>
          <w:szCs w:val="26"/>
        </w:rPr>
        <w:t>3.</w:t>
      </w:r>
      <w:r w:rsidRPr="005C3B4E">
        <w:rPr>
          <w:sz w:val="26"/>
          <w:szCs w:val="26"/>
        </w:rPr>
        <w:t xml:space="preserve"> Раздел </w:t>
      </w:r>
      <w:r w:rsidRPr="005C3B4E">
        <w:rPr>
          <w:sz w:val="26"/>
          <w:szCs w:val="26"/>
          <w:lang w:val="en-US"/>
        </w:rPr>
        <w:t>V</w:t>
      </w:r>
      <w:r w:rsidRPr="005C3B4E">
        <w:rPr>
          <w:sz w:val="26"/>
          <w:szCs w:val="26"/>
        </w:rPr>
        <w:t xml:space="preserve"> </w:t>
      </w:r>
      <w:r>
        <w:rPr>
          <w:sz w:val="26"/>
          <w:szCs w:val="26"/>
        </w:rPr>
        <w:t>пункт</w:t>
      </w:r>
      <w:r w:rsidRPr="005C3B4E">
        <w:rPr>
          <w:sz w:val="26"/>
          <w:szCs w:val="26"/>
        </w:rPr>
        <w:t xml:space="preserve"> 28.</w:t>
      </w:r>
      <w:r w:rsidR="00684321">
        <w:rPr>
          <w:sz w:val="26"/>
          <w:szCs w:val="26"/>
        </w:rPr>
        <w:t>2</w:t>
      </w:r>
      <w:r>
        <w:rPr>
          <w:sz w:val="26"/>
          <w:szCs w:val="26"/>
        </w:rPr>
        <w:t xml:space="preserve"> дополнить подпунктом </w:t>
      </w:r>
      <w:r w:rsidR="00684321">
        <w:rPr>
          <w:sz w:val="26"/>
          <w:szCs w:val="26"/>
        </w:rPr>
        <w:t>11</w:t>
      </w:r>
      <w:r w:rsidRPr="005C3B4E">
        <w:rPr>
          <w:sz w:val="26"/>
          <w:szCs w:val="26"/>
        </w:rPr>
        <w:t xml:space="preserve"> следующего содержания:</w:t>
      </w:r>
    </w:p>
    <w:p w:rsidR="00B414B7" w:rsidRDefault="00B414B7" w:rsidP="007B00C4">
      <w:pPr>
        <w:suppressAutoHyphens/>
        <w:ind w:firstLine="992"/>
        <w:jc w:val="both"/>
        <w:rPr>
          <w:sz w:val="26"/>
          <w:szCs w:val="26"/>
        </w:rPr>
      </w:pPr>
      <w:proofErr w:type="gramStart"/>
      <w:r>
        <w:rPr>
          <w:sz w:val="26"/>
          <w:szCs w:val="26"/>
        </w:rPr>
        <w:t>«</w:t>
      </w:r>
      <w:r w:rsidR="00300291">
        <w:rPr>
          <w:sz w:val="26"/>
          <w:szCs w:val="26"/>
        </w:rPr>
        <w:t xml:space="preserve">11) </w:t>
      </w:r>
      <w:r>
        <w:rPr>
          <w:sz w:val="26"/>
          <w:szCs w:val="26"/>
        </w:rPr>
        <w:t>требование у З</w:t>
      </w:r>
      <w:r w:rsidRPr="00B414B7">
        <w:rPr>
          <w:sz w:val="26"/>
          <w:szCs w:val="26"/>
        </w:rPr>
        <w:t>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B414B7">
        <w:rPr>
          <w:sz w:val="26"/>
          <w:szCs w:val="26"/>
        </w:rPr>
        <w:t xml:space="preserve"> </w:t>
      </w:r>
      <w:proofErr w:type="gramStart"/>
      <w:r w:rsidRPr="00B414B7">
        <w:rPr>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EE29B8">
        <w:rPr>
          <w:sz w:val="26"/>
          <w:szCs w:val="26"/>
        </w:rPr>
        <w:br/>
      </w:r>
      <w:r w:rsidR="00EE29B8">
        <w:rPr>
          <w:sz w:val="26"/>
          <w:szCs w:val="26"/>
        </w:rPr>
        <w:br/>
      </w:r>
      <w:r w:rsidR="00EE29B8">
        <w:rPr>
          <w:sz w:val="26"/>
          <w:szCs w:val="26"/>
        </w:rPr>
        <w:lastRenderedPageBreak/>
        <w:br/>
      </w:r>
      <w:r w:rsidR="00EE29B8">
        <w:rPr>
          <w:sz w:val="26"/>
          <w:szCs w:val="26"/>
        </w:rPr>
        <w:br/>
      </w:r>
      <w:r w:rsidRPr="00B414B7">
        <w:rPr>
          <w:sz w:val="26"/>
          <w:szCs w:val="26"/>
        </w:rPr>
        <w:t>государственных или муниципальных услуг в полном объеме в порядке, определенном част</w:t>
      </w:r>
      <w:r>
        <w:rPr>
          <w:sz w:val="26"/>
          <w:szCs w:val="26"/>
        </w:rPr>
        <w:t>ью 1.3 статьи 16</w:t>
      </w:r>
      <w:r w:rsidRPr="00B414B7">
        <w:rPr>
          <w:sz w:val="26"/>
          <w:szCs w:val="26"/>
        </w:rPr>
        <w:t xml:space="preserve"> Федерального закона</w:t>
      </w:r>
      <w:r>
        <w:rPr>
          <w:sz w:val="26"/>
          <w:szCs w:val="26"/>
        </w:rPr>
        <w:t xml:space="preserve"> от 19.07.2018 № 204-ФЗ</w:t>
      </w:r>
      <w:r w:rsidRPr="00B414B7">
        <w:rPr>
          <w:sz w:val="26"/>
          <w:szCs w:val="26"/>
        </w:rPr>
        <w:t>.</w:t>
      </w:r>
      <w:r>
        <w:rPr>
          <w:sz w:val="26"/>
          <w:szCs w:val="26"/>
        </w:rPr>
        <w:t>»</w:t>
      </w:r>
      <w:r w:rsidR="00B0472D">
        <w:rPr>
          <w:sz w:val="26"/>
          <w:szCs w:val="26"/>
        </w:rPr>
        <w:t>;</w:t>
      </w:r>
      <w:proofErr w:type="gramEnd"/>
    </w:p>
    <w:p w:rsidR="000D5D20" w:rsidRDefault="000D5D20" w:rsidP="00B414B7">
      <w:pPr>
        <w:suppressAutoHyphens/>
        <w:ind w:firstLine="993"/>
        <w:jc w:val="both"/>
        <w:rPr>
          <w:sz w:val="26"/>
          <w:szCs w:val="26"/>
        </w:rPr>
      </w:pPr>
      <w:r>
        <w:rPr>
          <w:sz w:val="26"/>
          <w:szCs w:val="26"/>
        </w:rPr>
        <w:t xml:space="preserve">1.4. </w:t>
      </w:r>
      <w:r w:rsidRPr="000D5D20">
        <w:rPr>
          <w:sz w:val="26"/>
          <w:szCs w:val="26"/>
        </w:rPr>
        <w:t xml:space="preserve">Раздел </w:t>
      </w:r>
      <w:r w:rsidRPr="000D5D20">
        <w:rPr>
          <w:sz w:val="26"/>
          <w:szCs w:val="26"/>
          <w:lang w:val="en-US"/>
        </w:rPr>
        <w:t>V</w:t>
      </w:r>
      <w:r>
        <w:rPr>
          <w:sz w:val="26"/>
          <w:szCs w:val="26"/>
        </w:rPr>
        <w:t xml:space="preserve"> дополнить пунктом 28.2</w:t>
      </w:r>
      <w:r w:rsidR="00684321">
        <w:rPr>
          <w:sz w:val="26"/>
          <w:szCs w:val="26"/>
        </w:rPr>
        <w:t>4</w:t>
      </w:r>
      <w:r>
        <w:rPr>
          <w:sz w:val="26"/>
          <w:szCs w:val="26"/>
        </w:rPr>
        <w:t xml:space="preserve"> следующего содержания:</w:t>
      </w:r>
    </w:p>
    <w:p w:rsidR="000D5D20" w:rsidRPr="000D5D20" w:rsidRDefault="000D5D20" w:rsidP="007B00C4">
      <w:pPr>
        <w:autoSpaceDE w:val="0"/>
        <w:autoSpaceDN w:val="0"/>
        <w:adjustRightInd w:val="0"/>
        <w:ind w:firstLine="992"/>
        <w:jc w:val="both"/>
        <w:rPr>
          <w:sz w:val="26"/>
          <w:szCs w:val="26"/>
        </w:rPr>
      </w:pPr>
      <w:r>
        <w:rPr>
          <w:sz w:val="26"/>
          <w:szCs w:val="26"/>
        </w:rPr>
        <w:t>«</w:t>
      </w:r>
      <w:r w:rsidR="00300291">
        <w:rPr>
          <w:sz w:val="26"/>
          <w:szCs w:val="26"/>
        </w:rPr>
        <w:t xml:space="preserve">28.24. </w:t>
      </w:r>
      <w:r>
        <w:rPr>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007B00C4">
        <w:rPr>
          <w:sz w:val="26"/>
          <w:szCs w:val="26"/>
        </w:rPr>
        <w:t>Ф</w:t>
      </w:r>
      <w:r>
        <w:rPr>
          <w:sz w:val="26"/>
          <w:szCs w:val="26"/>
        </w:rPr>
        <w:t>едерального закона</w:t>
      </w:r>
      <w:r w:rsidR="007B00C4">
        <w:rPr>
          <w:sz w:val="26"/>
          <w:szCs w:val="26"/>
        </w:rPr>
        <w:t xml:space="preserve"> </w:t>
      </w:r>
      <w:r w:rsidR="007B00C4" w:rsidRPr="007B00C4">
        <w:rPr>
          <w:sz w:val="26"/>
          <w:szCs w:val="26"/>
        </w:rPr>
        <w:t>от 19.07.2018 № 204-ФЗ</w:t>
      </w:r>
      <w:r>
        <w:rPr>
          <w:sz w:val="26"/>
          <w:szCs w:val="26"/>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Pr>
          <w:sz w:val="26"/>
          <w:szCs w:val="26"/>
        </w:rPr>
        <w:t>неудобства</w:t>
      </w:r>
      <w:proofErr w:type="gramEnd"/>
      <w:r>
        <w:rPr>
          <w:sz w:val="26"/>
          <w:szCs w:val="26"/>
        </w:rPr>
        <w:t xml:space="preserve"> и указывается информация о дальнейших </w:t>
      </w:r>
      <w:proofErr w:type="gramStart"/>
      <w:r>
        <w:rPr>
          <w:sz w:val="26"/>
          <w:szCs w:val="26"/>
        </w:rPr>
        <w:t>действиях</w:t>
      </w:r>
      <w:proofErr w:type="gramEnd"/>
      <w:r>
        <w:rPr>
          <w:sz w:val="26"/>
          <w:szCs w:val="26"/>
        </w:rPr>
        <w:t>, которые необходимо совершить заявителю в целях получения государственной или муниципальной услуги.»</w:t>
      </w:r>
      <w:r w:rsidR="00B0472D">
        <w:rPr>
          <w:sz w:val="26"/>
          <w:szCs w:val="26"/>
        </w:rPr>
        <w:t>.</w:t>
      </w:r>
    </w:p>
    <w:p w:rsidR="005C3B4E" w:rsidRPr="005C3B4E" w:rsidRDefault="005C3B4E" w:rsidP="005C3B4E">
      <w:pPr>
        <w:suppressAutoHyphens/>
        <w:ind w:firstLine="720"/>
        <w:jc w:val="both"/>
        <w:rPr>
          <w:sz w:val="26"/>
          <w:szCs w:val="26"/>
        </w:rPr>
      </w:pPr>
      <w:r w:rsidRPr="005C3B4E">
        <w:rPr>
          <w:sz w:val="26"/>
          <w:szCs w:val="26"/>
        </w:rPr>
        <w:t>2. Управлению правового регулирования земельно-имущественных отношений Администрации городского округа Клин опубликовать настоящее постановление на официальном сайте Администрации городского округа Клин.</w:t>
      </w:r>
    </w:p>
    <w:p w:rsidR="005C3B4E" w:rsidRPr="005C3B4E" w:rsidRDefault="005C3B4E" w:rsidP="005C3B4E">
      <w:pPr>
        <w:suppressAutoHyphens/>
        <w:ind w:firstLine="720"/>
        <w:jc w:val="both"/>
        <w:rPr>
          <w:sz w:val="26"/>
          <w:szCs w:val="26"/>
        </w:rPr>
      </w:pPr>
      <w:r w:rsidRPr="005C3B4E">
        <w:rPr>
          <w:sz w:val="26"/>
          <w:szCs w:val="26"/>
        </w:rPr>
        <w:t>3.</w:t>
      </w:r>
      <w:proofErr w:type="gramStart"/>
      <w:r w:rsidRPr="005C3B4E">
        <w:rPr>
          <w:sz w:val="26"/>
          <w:szCs w:val="26"/>
        </w:rPr>
        <w:t>Контроль за</w:t>
      </w:r>
      <w:proofErr w:type="gramEnd"/>
      <w:r w:rsidRPr="005C3B4E">
        <w:rPr>
          <w:sz w:val="26"/>
          <w:szCs w:val="26"/>
        </w:rPr>
        <w:t xml:space="preserve"> исполнением настоящего постановления возложить на начальника Управления правового регулирования земельно-имущественных отношений Администрации городского округа Клин Е.Б. Рыжову</w:t>
      </w:r>
    </w:p>
    <w:p w:rsidR="00217002" w:rsidRPr="00217002" w:rsidRDefault="00217002" w:rsidP="00352BF2">
      <w:pPr>
        <w:jc w:val="both"/>
        <w:rPr>
          <w:sz w:val="26"/>
          <w:szCs w:val="26"/>
        </w:rPr>
      </w:pPr>
    </w:p>
    <w:p w:rsidR="00217002" w:rsidRDefault="00217002" w:rsidP="00217002">
      <w:pPr>
        <w:jc w:val="both"/>
        <w:rPr>
          <w:sz w:val="26"/>
          <w:szCs w:val="26"/>
        </w:rPr>
      </w:pPr>
    </w:p>
    <w:p w:rsidR="00DB453A" w:rsidRDefault="00DB453A" w:rsidP="00217002">
      <w:pPr>
        <w:jc w:val="both"/>
        <w:rPr>
          <w:sz w:val="26"/>
          <w:szCs w:val="26"/>
        </w:rPr>
      </w:pPr>
    </w:p>
    <w:p w:rsidR="00DB453A" w:rsidRDefault="00DB453A" w:rsidP="00B320F9">
      <w:pPr>
        <w:jc w:val="both"/>
        <w:rPr>
          <w:sz w:val="26"/>
          <w:szCs w:val="26"/>
        </w:rPr>
      </w:pPr>
    </w:p>
    <w:p w:rsidR="00E46DBD" w:rsidRPr="00E46DBD" w:rsidRDefault="00B320F9" w:rsidP="00B320F9">
      <w:pPr>
        <w:tabs>
          <w:tab w:val="left" w:pos="284"/>
        </w:tabs>
        <w:ind w:left="284" w:hanging="284"/>
        <w:jc w:val="both"/>
        <w:rPr>
          <w:sz w:val="26"/>
          <w:szCs w:val="26"/>
        </w:rPr>
      </w:pPr>
      <w:r>
        <w:rPr>
          <w:sz w:val="26"/>
          <w:szCs w:val="26"/>
        </w:rPr>
        <w:t xml:space="preserve">Глава городского округа Клин </w:t>
      </w:r>
      <w:r>
        <w:rPr>
          <w:sz w:val="26"/>
          <w:szCs w:val="26"/>
        </w:rPr>
        <w:tab/>
      </w:r>
      <w:r>
        <w:rPr>
          <w:sz w:val="26"/>
          <w:szCs w:val="26"/>
        </w:rPr>
        <w:tab/>
        <w:t xml:space="preserve"> </w:t>
      </w:r>
      <w:r>
        <w:rPr>
          <w:sz w:val="26"/>
          <w:szCs w:val="26"/>
        </w:rPr>
        <w:tab/>
        <w:t xml:space="preserve"> </w:t>
      </w:r>
      <w:r>
        <w:rPr>
          <w:sz w:val="26"/>
          <w:szCs w:val="26"/>
        </w:rPr>
        <w:tab/>
      </w:r>
      <w:r w:rsidR="00EA57A2">
        <w:rPr>
          <w:sz w:val="26"/>
          <w:szCs w:val="26"/>
        </w:rPr>
        <w:tab/>
      </w:r>
      <w:r>
        <w:rPr>
          <w:sz w:val="26"/>
          <w:szCs w:val="26"/>
        </w:rPr>
        <w:tab/>
      </w:r>
      <w:r w:rsidR="00EA57A2">
        <w:rPr>
          <w:sz w:val="26"/>
          <w:szCs w:val="26"/>
        </w:rPr>
        <w:t xml:space="preserve">         </w:t>
      </w:r>
      <w:r>
        <w:rPr>
          <w:sz w:val="26"/>
          <w:szCs w:val="26"/>
        </w:rPr>
        <w:t xml:space="preserve">А.Д. </w:t>
      </w:r>
      <w:proofErr w:type="spellStart"/>
      <w:r>
        <w:rPr>
          <w:sz w:val="26"/>
          <w:szCs w:val="26"/>
        </w:rPr>
        <w:t>Сокольская</w:t>
      </w:r>
      <w:proofErr w:type="spellEnd"/>
    </w:p>
    <w:p w:rsidR="00E46DBD" w:rsidRPr="00E46DBD" w:rsidRDefault="00E46DBD" w:rsidP="00B320F9">
      <w:pPr>
        <w:rPr>
          <w:sz w:val="26"/>
          <w:szCs w:val="26"/>
        </w:rPr>
      </w:pPr>
    </w:p>
    <w:p w:rsidR="00E46DBD" w:rsidRPr="00E46DBD" w:rsidRDefault="00E46DBD" w:rsidP="005A334E">
      <w:pPr>
        <w:jc w:val="both"/>
        <w:rPr>
          <w:sz w:val="26"/>
          <w:szCs w:val="26"/>
        </w:rPr>
      </w:pPr>
    </w:p>
    <w:p w:rsidR="00E46DBD" w:rsidRPr="00E46DBD" w:rsidRDefault="00E46DBD"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EA57A2" w:rsidRDefault="00EA57A2" w:rsidP="005A334E">
      <w:pPr>
        <w:jc w:val="both"/>
        <w:rPr>
          <w:sz w:val="26"/>
          <w:szCs w:val="26"/>
        </w:rPr>
      </w:pPr>
    </w:p>
    <w:p w:rsidR="00EA57A2" w:rsidRDefault="00EA57A2" w:rsidP="005A334E">
      <w:pPr>
        <w:jc w:val="both"/>
        <w:rPr>
          <w:sz w:val="26"/>
          <w:szCs w:val="26"/>
        </w:rPr>
      </w:pPr>
    </w:p>
    <w:p w:rsidR="00EA57A2" w:rsidRDefault="00EA57A2" w:rsidP="005A334E">
      <w:pPr>
        <w:jc w:val="both"/>
        <w:rPr>
          <w:sz w:val="26"/>
          <w:szCs w:val="26"/>
        </w:rPr>
      </w:pPr>
    </w:p>
    <w:p w:rsidR="00EA57A2" w:rsidRDefault="00EA57A2" w:rsidP="005A334E">
      <w:pPr>
        <w:jc w:val="both"/>
        <w:rPr>
          <w:sz w:val="26"/>
          <w:szCs w:val="26"/>
        </w:rPr>
      </w:pPr>
    </w:p>
    <w:p w:rsidR="007B00C4" w:rsidRPr="00E46DBD" w:rsidRDefault="007B00C4" w:rsidP="005A334E">
      <w:pPr>
        <w:jc w:val="both"/>
        <w:rPr>
          <w:sz w:val="26"/>
          <w:szCs w:val="26"/>
        </w:rPr>
      </w:pPr>
    </w:p>
    <w:tbl>
      <w:tblPr>
        <w:tblpPr w:leftFromText="180" w:rightFromText="180" w:vertAnchor="text" w:horzAnchor="margin" w:tblpXSpec="center" w:tblpY="19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4961"/>
      </w:tblGrid>
      <w:tr w:rsidR="00DB453A" w:rsidTr="00D973D0">
        <w:trPr>
          <w:trHeight w:val="4532"/>
        </w:trPr>
        <w:tc>
          <w:tcPr>
            <w:tcW w:w="5070" w:type="dxa"/>
            <w:tcBorders>
              <w:top w:val="nil"/>
              <w:left w:val="nil"/>
              <w:bottom w:val="nil"/>
              <w:right w:val="nil"/>
            </w:tcBorders>
          </w:tcPr>
          <w:p w:rsidR="00DB453A" w:rsidRPr="00DB453A" w:rsidRDefault="00DB453A" w:rsidP="005A334E">
            <w:pPr>
              <w:jc w:val="both"/>
              <w:rPr>
                <w:sz w:val="26"/>
                <w:szCs w:val="26"/>
              </w:rPr>
            </w:pPr>
            <w:r w:rsidRPr="00DB453A">
              <w:rPr>
                <w:sz w:val="26"/>
                <w:szCs w:val="26"/>
              </w:rPr>
              <w:t xml:space="preserve">Группа подготовки:  </w:t>
            </w:r>
          </w:p>
          <w:p w:rsidR="00DB453A" w:rsidRPr="00DB453A" w:rsidRDefault="00DB453A" w:rsidP="005A334E">
            <w:pPr>
              <w:jc w:val="right"/>
              <w:rPr>
                <w:sz w:val="26"/>
                <w:szCs w:val="26"/>
              </w:rPr>
            </w:pPr>
            <w:r w:rsidRPr="00DB453A">
              <w:rPr>
                <w:sz w:val="26"/>
                <w:szCs w:val="26"/>
              </w:rPr>
              <w:t xml:space="preserve">                                                                               </w:t>
            </w:r>
            <w:r w:rsidRPr="00DB453A">
              <w:rPr>
                <w:sz w:val="26"/>
                <w:szCs w:val="26"/>
              </w:rPr>
              <w:tab/>
            </w:r>
            <w:r w:rsidRPr="00DB453A">
              <w:rPr>
                <w:sz w:val="26"/>
                <w:szCs w:val="26"/>
              </w:rPr>
              <w:tab/>
              <w:t xml:space="preserve">                                                    </w:t>
            </w:r>
            <w:r>
              <w:rPr>
                <w:sz w:val="26"/>
                <w:szCs w:val="26"/>
              </w:rPr>
              <w:t xml:space="preserve">                 </w:t>
            </w:r>
            <w:r w:rsidR="000D5F0F">
              <w:rPr>
                <w:sz w:val="26"/>
                <w:szCs w:val="26"/>
              </w:rPr>
              <w:t>Е.Б. Рыжова</w:t>
            </w:r>
            <w:r w:rsidR="00166E29">
              <w:rPr>
                <w:sz w:val="26"/>
                <w:szCs w:val="26"/>
              </w:rPr>
              <w:t xml:space="preserve"> </w:t>
            </w:r>
            <w:r w:rsidRPr="00DB453A">
              <w:rPr>
                <w:sz w:val="26"/>
                <w:szCs w:val="26"/>
              </w:rPr>
              <w:t xml:space="preserve">  </w:t>
            </w:r>
          </w:p>
          <w:p w:rsidR="00DB453A" w:rsidRPr="00DB453A" w:rsidRDefault="00DB453A" w:rsidP="005A334E">
            <w:pPr>
              <w:jc w:val="right"/>
              <w:rPr>
                <w:sz w:val="26"/>
                <w:szCs w:val="26"/>
              </w:rPr>
            </w:pPr>
            <w:r w:rsidRPr="00DB453A">
              <w:rPr>
                <w:sz w:val="26"/>
                <w:szCs w:val="26"/>
              </w:rPr>
              <w:t xml:space="preserve">                                                            </w:t>
            </w:r>
          </w:p>
          <w:p w:rsidR="00DB453A" w:rsidRPr="00DB453A" w:rsidRDefault="00D973D0" w:rsidP="005A334E">
            <w:pPr>
              <w:jc w:val="right"/>
              <w:rPr>
                <w:sz w:val="26"/>
                <w:szCs w:val="26"/>
              </w:rPr>
            </w:pPr>
            <w:r>
              <w:rPr>
                <w:sz w:val="26"/>
                <w:szCs w:val="26"/>
              </w:rPr>
              <w:t>Е.А. Бердников</w:t>
            </w:r>
          </w:p>
          <w:p w:rsidR="00B320F9" w:rsidRDefault="00B320F9" w:rsidP="005A334E">
            <w:pPr>
              <w:jc w:val="right"/>
              <w:rPr>
                <w:sz w:val="26"/>
                <w:szCs w:val="26"/>
              </w:rPr>
            </w:pPr>
          </w:p>
          <w:p w:rsidR="007B00C4" w:rsidRDefault="007B00C4" w:rsidP="005A334E">
            <w:pPr>
              <w:jc w:val="right"/>
              <w:rPr>
                <w:sz w:val="26"/>
                <w:szCs w:val="26"/>
              </w:rPr>
            </w:pPr>
            <w:r>
              <w:rPr>
                <w:sz w:val="26"/>
                <w:szCs w:val="26"/>
              </w:rPr>
              <w:t>Э.Ю. Каплун</w:t>
            </w:r>
          </w:p>
          <w:p w:rsidR="00166E29" w:rsidRDefault="00166E29" w:rsidP="005A334E">
            <w:pPr>
              <w:jc w:val="both"/>
              <w:rPr>
                <w:sz w:val="26"/>
                <w:szCs w:val="26"/>
              </w:rPr>
            </w:pPr>
          </w:p>
          <w:p w:rsidR="00166E29" w:rsidRDefault="00166E29" w:rsidP="005A334E">
            <w:pPr>
              <w:jc w:val="both"/>
              <w:rPr>
                <w:sz w:val="26"/>
                <w:szCs w:val="26"/>
              </w:rPr>
            </w:pPr>
          </w:p>
          <w:p w:rsidR="00166E29" w:rsidRDefault="00166E29" w:rsidP="005A334E">
            <w:pPr>
              <w:jc w:val="both"/>
              <w:rPr>
                <w:sz w:val="26"/>
                <w:szCs w:val="26"/>
              </w:rPr>
            </w:pPr>
          </w:p>
          <w:p w:rsidR="00D973D0" w:rsidRDefault="00D973D0" w:rsidP="005A334E">
            <w:pPr>
              <w:jc w:val="both"/>
              <w:rPr>
                <w:sz w:val="26"/>
                <w:szCs w:val="26"/>
              </w:rPr>
            </w:pPr>
          </w:p>
          <w:p w:rsidR="00350CAE" w:rsidRDefault="00350CAE" w:rsidP="005A334E">
            <w:pPr>
              <w:jc w:val="both"/>
              <w:rPr>
                <w:sz w:val="26"/>
                <w:szCs w:val="26"/>
              </w:rPr>
            </w:pPr>
          </w:p>
          <w:p w:rsidR="00023E6A" w:rsidRDefault="00EF57D8" w:rsidP="005A334E">
            <w:r w:rsidRPr="005B06CE">
              <w:t xml:space="preserve">Исполнитель                                                      </w:t>
            </w:r>
          </w:p>
          <w:p w:rsidR="00023E6A" w:rsidRDefault="00352BF2" w:rsidP="005A334E">
            <w:proofErr w:type="spellStart"/>
            <w:r>
              <w:t>Трапезина</w:t>
            </w:r>
            <w:proofErr w:type="spellEnd"/>
            <w:r>
              <w:t xml:space="preserve"> О.В.</w:t>
            </w:r>
          </w:p>
          <w:p w:rsidR="00DB453A" w:rsidRPr="005A334E" w:rsidRDefault="00FF7EC2" w:rsidP="005A334E">
            <w:r>
              <w:t>8-(49624)-</w:t>
            </w:r>
            <w:r w:rsidR="00EF57D8" w:rsidRPr="005B06CE">
              <w:t>2-67-14</w:t>
            </w:r>
          </w:p>
        </w:tc>
        <w:tc>
          <w:tcPr>
            <w:tcW w:w="4961" w:type="dxa"/>
            <w:tcBorders>
              <w:top w:val="nil"/>
              <w:left w:val="nil"/>
              <w:bottom w:val="nil"/>
              <w:right w:val="nil"/>
            </w:tcBorders>
            <w:shd w:val="clear" w:color="auto" w:fill="auto"/>
          </w:tcPr>
          <w:p w:rsidR="00DB453A" w:rsidRDefault="001F599C" w:rsidP="005A334E">
            <w:pPr>
              <w:rPr>
                <w:sz w:val="26"/>
                <w:szCs w:val="26"/>
              </w:rPr>
            </w:pPr>
            <w:r>
              <w:rPr>
                <w:sz w:val="26"/>
                <w:szCs w:val="26"/>
              </w:rPr>
              <w:t xml:space="preserve">  </w:t>
            </w:r>
            <w:r w:rsidR="005B06CE">
              <w:rPr>
                <w:sz w:val="26"/>
                <w:szCs w:val="26"/>
              </w:rPr>
              <w:t xml:space="preserve">  </w:t>
            </w:r>
            <w:r w:rsidR="00DB453A" w:rsidRPr="00DB453A">
              <w:rPr>
                <w:sz w:val="26"/>
                <w:szCs w:val="26"/>
              </w:rPr>
              <w:t>Разослано:</w:t>
            </w:r>
          </w:p>
          <w:p w:rsidR="00927859" w:rsidRPr="00DB453A" w:rsidRDefault="00927859" w:rsidP="005A334E">
            <w:pPr>
              <w:rPr>
                <w:sz w:val="26"/>
                <w:szCs w:val="26"/>
              </w:rPr>
            </w:pPr>
          </w:p>
          <w:p w:rsidR="001F599C" w:rsidRDefault="001F599C" w:rsidP="005A334E">
            <w:pPr>
              <w:rPr>
                <w:sz w:val="26"/>
                <w:szCs w:val="26"/>
              </w:rPr>
            </w:pPr>
          </w:p>
          <w:p w:rsidR="00DB453A" w:rsidRPr="00DB453A" w:rsidRDefault="001F599C" w:rsidP="005A334E">
            <w:pPr>
              <w:rPr>
                <w:sz w:val="26"/>
                <w:szCs w:val="26"/>
              </w:rPr>
            </w:pPr>
            <w:r>
              <w:rPr>
                <w:sz w:val="26"/>
                <w:szCs w:val="26"/>
              </w:rPr>
              <w:t xml:space="preserve"> </w:t>
            </w:r>
            <w:r w:rsidR="005B06CE">
              <w:rPr>
                <w:sz w:val="26"/>
                <w:szCs w:val="26"/>
              </w:rPr>
              <w:t xml:space="preserve">  </w:t>
            </w:r>
            <w:r>
              <w:rPr>
                <w:sz w:val="26"/>
                <w:szCs w:val="26"/>
              </w:rPr>
              <w:t xml:space="preserve"> </w:t>
            </w:r>
            <w:r w:rsidR="00927859">
              <w:rPr>
                <w:sz w:val="26"/>
                <w:szCs w:val="26"/>
              </w:rPr>
              <w:t xml:space="preserve">В </w:t>
            </w:r>
            <w:r w:rsidR="00DB453A" w:rsidRPr="00DB453A">
              <w:rPr>
                <w:sz w:val="26"/>
                <w:szCs w:val="26"/>
              </w:rPr>
              <w:t>дело-3</w:t>
            </w:r>
          </w:p>
          <w:p w:rsidR="001F599C" w:rsidRDefault="001F599C" w:rsidP="005A334E">
            <w:pPr>
              <w:rPr>
                <w:sz w:val="26"/>
                <w:szCs w:val="26"/>
              </w:rPr>
            </w:pPr>
          </w:p>
          <w:p w:rsidR="00DB453A" w:rsidRPr="00DB453A" w:rsidRDefault="001F599C" w:rsidP="005A334E">
            <w:pPr>
              <w:rPr>
                <w:sz w:val="26"/>
                <w:szCs w:val="26"/>
              </w:rPr>
            </w:pPr>
            <w:r>
              <w:rPr>
                <w:sz w:val="26"/>
                <w:szCs w:val="26"/>
              </w:rPr>
              <w:t xml:space="preserve"> </w:t>
            </w:r>
            <w:r w:rsidR="005B06CE">
              <w:rPr>
                <w:sz w:val="26"/>
                <w:szCs w:val="26"/>
              </w:rPr>
              <w:t xml:space="preserve">  </w:t>
            </w:r>
            <w:r>
              <w:rPr>
                <w:sz w:val="26"/>
                <w:szCs w:val="26"/>
              </w:rPr>
              <w:t xml:space="preserve"> </w:t>
            </w:r>
            <w:r w:rsidR="00170C6D">
              <w:rPr>
                <w:sz w:val="26"/>
                <w:szCs w:val="26"/>
              </w:rPr>
              <w:t>УПРЗИО-3</w:t>
            </w:r>
          </w:p>
          <w:p w:rsidR="001F599C" w:rsidRDefault="001F599C" w:rsidP="005A334E">
            <w:pPr>
              <w:rPr>
                <w:sz w:val="26"/>
                <w:szCs w:val="26"/>
              </w:rPr>
            </w:pPr>
          </w:p>
          <w:p w:rsidR="00DB453A" w:rsidRPr="00DB453A" w:rsidRDefault="001F599C" w:rsidP="00170C6D">
            <w:pPr>
              <w:rPr>
                <w:sz w:val="26"/>
                <w:szCs w:val="26"/>
              </w:rPr>
            </w:pPr>
            <w:r>
              <w:rPr>
                <w:sz w:val="26"/>
                <w:szCs w:val="26"/>
              </w:rPr>
              <w:t xml:space="preserve"> </w:t>
            </w:r>
            <w:r w:rsidR="005B06CE">
              <w:rPr>
                <w:sz w:val="26"/>
                <w:szCs w:val="26"/>
              </w:rPr>
              <w:t xml:space="preserve">  </w:t>
            </w:r>
            <w:r>
              <w:rPr>
                <w:sz w:val="26"/>
                <w:szCs w:val="26"/>
              </w:rPr>
              <w:t xml:space="preserve"> </w:t>
            </w:r>
          </w:p>
          <w:p w:rsidR="00DB453A" w:rsidRPr="00DB453A" w:rsidRDefault="00DB453A" w:rsidP="005A334E">
            <w:pPr>
              <w:jc w:val="center"/>
              <w:rPr>
                <w:sz w:val="26"/>
                <w:szCs w:val="26"/>
              </w:rPr>
            </w:pPr>
          </w:p>
          <w:p w:rsidR="00DB453A" w:rsidRDefault="00DB453A" w:rsidP="005A334E">
            <w:pPr>
              <w:jc w:val="right"/>
              <w:rPr>
                <w:sz w:val="26"/>
                <w:szCs w:val="26"/>
              </w:rPr>
            </w:pPr>
          </w:p>
        </w:tc>
      </w:tr>
    </w:tbl>
    <w:p w:rsidR="00E46DBD" w:rsidRPr="00E46DBD" w:rsidRDefault="00E46DBD" w:rsidP="00DB453A">
      <w:pPr>
        <w:ind w:left="-284"/>
        <w:jc w:val="both"/>
        <w:rPr>
          <w:sz w:val="26"/>
          <w:szCs w:val="26"/>
        </w:rPr>
      </w:pPr>
    </w:p>
    <w:sectPr w:rsidR="00E46DBD" w:rsidRPr="00E46DBD" w:rsidSect="00EA57A2">
      <w:pgSz w:w="11907" w:h="16840"/>
      <w:pgMar w:top="567" w:right="85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9BE" w:rsidRDefault="007B79BE" w:rsidP="00EA6EDF">
      <w:r>
        <w:separator/>
      </w:r>
    </w:p>
  </w:endnote>
  <w:endnote w:type="continuationSeparator" w:id="0">
    <w:p w:rsidR="007B79BE" w:rsidRDefault="007B79BE" w:rsidP="00EA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9BE" w:rsidRDefault="007B79BE" w:rsidP="00EA6EDF">
      <w:r>
        <w:separator/>
      </w:r>
    </w:p>
  </w:footnote>
  <w:footnote w:type="continuationSeparator" w:id="0">
    <w:p w:rsidR="007B79BE" w:rsidRDefault="007B79BE" w:rsidP="00EA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2556C"/>
    <w:multiLevelType w:val="multilevel"/>
    <w:tmpl w:val="C6BEDE74"/>
    <w:lvl w:ilvl="0">
      <w:start w:val="1"/>
      <w:numFmt w:val="decimal"/>
      <w:lvlText w:val="%1."/>
      <w:lvlJc w:val="left"/>
      <w:pPr>
        <w:ind w:left="60" w:hanging="360"/>
      </w:pPr>
    </w:lvl>
    <w:lvl w:ilvl="1">
      <w:start w:val="1"/>
      <w:numFmt w:val="decimal"/>
      <w:isLgl/>
      <w:lvlText w:val="%1.%2."/>
      <w:lvlJc w:val="left"/>
      <w:pPr>
        <w:ind w:left="420" w:hanging="720"/>
      </w:pPr>
    </w:lvl>
    <w:lvl w:ilvl="2">
      <w:start w:val="1"/>
      <w:numFmt w:val="decimal"/>
      <w:isLgl/>
      <w:lvlText w:val="%1.%2.%3."/>
      <w:lvlJc w:val="left"/>
      <w:pPr>
        <w:ind w:left="420" w:hanging="720"/>
      </w:pPr>
    </w:lvl>
    <w:lvl w:ilvl="3">
      <w:start w:val="1"/>
      <w:numFmt w:val="decimal"/>
      <w:isLgl/>
      <w:lvlText w:val="%1.%2.%3.%4."/>
      <w:lvlJc w:val="left"/>
      <w:pPr>
        <w:ind w:left="780" w:hanging="1080"/>
      </w:pPr>
    </w:lvl>
    <w:lvl w:ilvl="4">
      <w:start w:val="1"/>
      <w:numFmt w:val="decimal"/>
      <w:isLgl/>
      <w:lvlText w:val="%1.%2.%3.%4.%5."/>
      <w:lvlJc w:val="left"/>
      <w:pPr>
        <w:ind w:left="780" w:hanging="1080"/>
      </w:pPr>
    </w:lvl>
    <w:lvl w:ilvl="5">
      <w:start w:val="1"/>
      <w:numFmt w:val="decimal"/>
      <w:isLgl/>
      <w:lvlText w:val="%1.%2.%3.%4.%5.%6."/>
      <w:lvlJc w:val="left"/>
      <w:pPr>
        <w:ind w:left="1140" w:hanging="1440"/>
      </w:pPr>
    </w:lvl>
    <w:lvl w:ilvl="6">
      <w:start w:val="1"/>
      <w:numFmt w:val="decimal"/>
      <w:isLgl/>
      <w:lvlText w:val="%1.%2.%3.%4.%5.%6.%7."/>
      <w:lvlJc w:val="left"/>
      <w:pPr>
        <w:ind w:left="1140" w:hanging="1440"/>
      </w:pPr>
    </w:lvl>
    <w:lvl w:ilvl="7">
      <w:start w:val="1"/>
      <w:numFmt w:val="decimal"/>
      <w:isLgl/>
      <w:lvlText w:val="%1.%2.%3.%4.%5.%6.%7.%8."/>
      <w:lvlJc w:val="left"/>
      <w:pPr>
        <w:ind w:left="1500" w:hanging="1800"/>
      </w:pPr>
    </w:lvl>
    <w:lvl w:ilvl="8">
      <w:start w:val="1"/>
      <w:numFmt w:val="decimal"/>
      <w:isLgl/>
      <w:lvlText w:val="%1.%2.%3.%4.%5.%6.%7.%8.%9."/>
      <w:lvlJc w:val="left"/>
      <w:pPr>
        <w:ind w:left="1500" w:hanging="1800"/>
      </w:pPr>
    </w:lvl>
  </w:abstractNum>
  <w:abstractNum w:abstractNumId="1">
    <w:nsid w:val="57646256"/>
    <w:multiLevelType w:val="hybridMultilevel"/>
    <w:tmpl w:val="960AA992"/>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DF"/>
    <w:rsid w:val="00023E6A"/>
    <w:rsid w:val="0003324A"/>
    <w:rsid w:val="000D5D20"/>
    <w:rsid w:val="000D5F0F"/>
    <w:rsid w:val="000E0ECE"/>
    <w:rsid w:val="00166E29"/>
    <w:rsid w:val="00170C6D"/>
    <w:rsid w:val="001A471E"/>
    <w:rsid w:val="001C05E8"/>
    <w:rsid w:val="001C5688"/>
    <w:rsid w:val="001D7C15"/>
    <w:rsid w:val="001E586C"/>
    <w:rsid w:val="001E61F0"/>
    <w:rsid w:val="001F599C"/>
    <w:rsid w:val="001F6D6D"/>
    <w:rsid w:val="00205EC3"/>
    <w:rsid w:val="002145A2"/>
    <w:rsid w:val="00217002"/>
    <w:rsid w:val="00223A9B"/>
    <w:rsid w:val="00247770"/>
    <w:rsid w:val="0025787C"/>
    <w:rsid w:val="002750C5"/>
    <w:rsid w:val="00291BD9"/>
    <w:rsid w:val="002D4239"/>
    <w:rsid w:val="002D67C9"/>
    <w:rsid w:val="002E3B59"/>
    <w:rsid w:val="002F3D58"/>
    <w:rsid w:val="00300291"/>
    <w:rsid w:val="00350CAE"/>
    <w:rsid w:val="00352BF2"/>
    <w:rsid w:val="003A1629"/>
    <w:rsid w:val="003C1BD4"/>
    <w:rsid w:val="0043339A"/>
    <w:rsid w:val="004E28C8"/>
    <w:rsid w:val="004F7E1C"/>
    <w:rsid w:val="00544FE3"/>
    <w:rsid w:val="00560746"/>
    <w:rsid w:val="005A330C"/>
    <w:rsid w:val="005A334E"/>
    <w:rsid w:val="005B06CE"/>
    <w:rsid w:val="005C3B4E"/>
    <w:rsid w:val="005F27F9"/>
    <w:rsid w:val="005F7D3A"/>
    <w:rsid w:val="006267AF"/>
    <w:rsid w:val="00661297"/>
    <w:rsid w:val="00665FBD"/>
    <w:rsid w:val="00676223"/>
    <w:rsid w:val="00676E04"/>
    <w:rsid w:val="0068278E"/>
    <w:rsid w:val="00684321"/>
    <w:rsid w:val="006C34A5"/>
    <w:rsid w:val="006C4E0B"/>
    <w:rsid w:val="006D5DE3"/>
    <w:rsid w:val="00734A4C"/>
    <w:rsid w:val="007B00C4"/>
    <w:rsid w:val="007B79BE"/>
    <w:rsid w:val="007D5532"/>
    <w:rsid w:val="008122BF"/>
    <w:rsid w:val="00846369"/>
    <w:rsid w:val="00875EC7"/>
    <w:rsid w:val="008D14A0"/>
    <w:rsid w:val="008E1B20"/>
    <w:rsid w:val="00921EBD"/>
    <w:rsid w:val="009256A2"/>
    <w:rsid w:val="00927859"/>
    <w:rsid w:val="0094742E"/>
    <w:rsid w:val="00962B56"/>
    <w:rsid w:val="009A3985"/>
    <w:rsid w:val="009F6571"/>
    <w:rsid w:val="00A14C29"/>
    <w:rsid w:val="00A47D06"/>
    <w:rsid w:val="00A64B49"/>
    <w:rsid w:val="00A71B96"/>
    <w:rsid w:val="00A743E6"/>
    <w:rsid w:val="00AB5E54"/>
    <w:rsid w:val="00AC198E"/>
    <w:rsid w:val="00B03B25"/>
    <w:rsid w:val="00B0472D"/>
    <w:rsid w:val="00B10D86"/>
    <w:rsid w:val="00B320F9"/>
    <w:rsid w:val="00B414B7"/>
    <w:rsid w:val="00B41F8B"/>
    <w:rsid w:val="00B44CAA"/>
    <w:rsid w:val="00B67E0E"/>
    <w:rsid w:val="00B702BB"/>
    <w:rsid w:val="00B718F5"/>
    <w:rsid w:val="00B82E24"/>
    <w:rsid w:val="00BA1944"/>
    <w:rsid w:val="00BA235B"/>
    <w:rsid w:val="00BA742A"/>
    <w:rsid w:val="00C41C9B"/>
    <w:rsid w:val="00C425A8"/>
    <w:rsid w:val="00C43AD5"/>
    <w:rsid w:val="00C55C8B"/>
    <w:rsid w:val="00C6418B"/>
    <w:rsid w:val="00C85051"/>
    <w:rsid w:val="00C91F79"/>
    <w:rsid w:val="00CF0AB8"/>
    <w:rsid w:val="00D10F4A"/>
    <w:rsid w:val="00D25C36"/>
    <w:rsid w:val="00D54B30"/>
    <w:rsid w:val="00D621CE"/>
    <w:rsid w:val="00D67A31"/>
    <w:rsid w:val="00D973D0"/>
    <w:rsid w:val="00DB453A"/>
    <w:rsid w:val="00DC7748"/>
    <w:rsid w:val="00DF03D2"/>
    <w:rsid w:val="00E44FE8"/>
    <w:rsid w:val="00E46DBD"/>
    <w:rsid w:val="00E534BD"/>
    <w:rsid w:val="00E878C3"/>
    <w:rsid w:val="00EA57A2"/>
    <w:rsid w:val="00EA6EDF"/>
    <w:rsid w:val="00ED3708"/>
    <w:rsid w:val="00EE29B8"/>
    <w:rsid w:val="00EF57D8"/>
    <w:rsid w:val="00F500BF"/>
    <w:rsid w:val="00F70F41"/>
    <w:rsid w:val="00FB74BA"/>
    <w:rsid w:val="00FC6531"/>
    <w:rsid w:val="00FE27FF"/>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53A"/>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B41F8B"/>
    <w:rPr>
      <w:rFonts w:ascii="Segoe UI" w:hAnsi="Segoe UI" w:cs="Segoe UI"/>
      <w:sz w:val="18"/>
      <w:szCs w:val="18"/>
    </w:rPr>
  </w:style>
  <w:style w:type="character" w:customStyle="1" w:styleId="a8">
    <w:name w:val="Текст выноски Знак"/>
    <w:basedOn w:val="a0"/>
    <w:link w:val="a7"/>
    <w:rsid w:val="00B41F8B"/>
    <w:rPr>
      <w:rFonts w:ascii="Segoe UI" w:hAnsi="Segoe UI" w:cs="Segoe UI"/>
      <w:sz w:val="18"/>
      <w:szCs w:val="18"/>
    </w:rPr>
  </w:style>
  <w:style w:type="table" w:styleId="a9">
    <w:name w:val="Table Grid"/>
    <w:basedOn w:val="a1"/>
    <w:rsid w:val="005A3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9"/>
    <w:uiPriority w:val="59"/>
    <w:rsid w:val="00875E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166E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03324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53A"/>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B41F8B"/>
    <w:rPr>
      <w:rFonts w:ascii="Segoe UI" w:hAnsi="Segoe UI" w:cs="Segoe UI"/>
      <w:sz w:val="18"/>
      <w:szCs w:val="18"/>
    </w:rPr>
  </w:style>
  <w:style w:type="character" w:customStyle="1" w:styleId="a8">
    <w:name w:val="Текст выноски Знак"/>
    <w:basedOn w:val="a0"/>
    <w:link w:val="a7"/>
    <w:rsid w:val="00B41F8B"/>
    <w:rPr>
      <w:rFonts w:ascii="Segoe UI" w:hAnsi="Segoe UI" w:cs="Segoe UI"/>
      <w:sz w:val="18"/>
      <w:szCs w:val="18"/>
    </w:rPr>
  </w:style>
  <w:style w:type="table" w:styleId="a9">
    <w:name w:val="Table Grid"/>
    <w:basedOn w:val="a1"/>
    <w:rsid w:val="005A3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9"/>
    <w:uiPriority w:val="59"/>
    <w:rsid w:val="00875E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166E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0332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09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3B71E-1EA8-453E-A069-324DA4CC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753</Words>
  <Characters>6128</Characters>
  <Application>Microsoft Office Word</Application>
  <DocSecurity>0</DocSecurity>
  <Lines>51</Lines>
  <Paragraphs>13</Paragraphs>
  <ScaleCrop>false</ScaleCrop>
  <HeadingPairs>
    <vt:vector size="2" baseType="variant">
      <vt:variant>
        <vt:lpstr>Название</vt:lpstr>
      </vt:variant>
      <vt:variant>
        <vt:i4>1</vt:i4>
      </vt:variant>
    </vt:vector>
  </HeadingPairs>
  <TitlesOfParts>
    <vt:vector size="1" baseType="lpstr">
      <vt:lpstr>СОВЕТ ДЕПУТАТОВ КЛИНСКОГО РАЙОНА</vt:lpstr>
    </vt:vector>
  </TitlesOfParts>
  <Company>Администрация Клинский район</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КЛИНСКОГО РАЙОНА</dc:title>
  <dc:creator>Мария А. Павлова</dc:creator>
  <cp:lastModifiedBy>Ольга В. Трапезина</cp:lastModifiedBy>
  <cp:revision>10</cp:revision>
  <cp:lastPrinted>2019-02-19T05:50:00Z</cp:lastPrinted>
  <dcterms:created xsi:type="dcterms:W3CDTF">2019-02-11T12:54:00Z</dcterms:created>
  <dcterms:modified xsi:type="dcterms:W3CDTF">2019-02-27T06:43:00Z</dcterms:modified>
</cp:coreProperties>
</file>