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8D" w:rsidRPr="004D4D73" w:rsidRDefault="0020548D" w:rsidP="002054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4D73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20548D" w:rsidRPr="004D4D73" w:rsidRDefault="0020548D" w:rsidP="002054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4D73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20548D" w:rsidRPr="004D4D73" w:rsidRDefault="0020548D" w:rsidP="002054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4D73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EE91C1" id="Прямая соединительная линия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KWt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20548D" w:rsidRPr="004D4D73" w:rsidRDefault="0020548D" w:rsidP="002054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4D73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20548D" w:rsidRPr="004D4D73" w:rsidRDefault="004D4D73" w:rsidP="004D4D73">
      <w:pPr>
        <w:tabs>
          <w:tab w:val="left" w:pos="2650"/>
          <w:tab w:val="left" w:pos="63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D4D73">
        <w:rPr>
          <w:rFonts w:ascii="Arial" w:hAnsi="Arial" w:cs="Arial"/>
          <w:sz w:val="24"/>
          <w:szCs w:val="24"/>
        </w:rPr>
        <w:tab/>
        <w:t>12.03.2018</w:t>
      </w:r>
      <w:r w:rsidRPr="004D4D73">
        <w:rPr>
          <w:rFonts w:ascii="Arial" w:hAnsi="Arial" w:cs="Arial"/>
          <w:sz w:val="24"/>
          <w:szCs w:val="24"/>
        </w:rPr>
        <w:tab/>
        <w:t>115-6</w:t>
      </w:r>
    </w:p>
    <w:p w:rsidR="0020548D" w:rsidRPr="004D4D73" w:rsidRDefault="004D4D73" w:rsidP="002054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4D73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6098D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85pt,12.7pt" to="422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4D4D73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08A524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05pt,12.7pt" to="237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K+4XYHeAAAACQEAAA8AAABkcnMv&#10;ZG93bnJldi54bWxMj0FPwzAMhe9I/IfISNxYum6lrGs6ISQOXEAbk7hmjdd0NE7VZGv593gnuNl+&#10;T8/fKzeT68QFh9B6UjCfJSCQam9aahTsP18fnkCEqMnozhMq+MEAm+r2ptSF8SNt8bKLjeAQCoVW&#10;YGPsCylDbdHpMPM9EmtHPzgdeR0aaQY9crjrZJokj9LplviD1T2+WKy/d2enQLYfX8dsWp3e3nMr&#10;96eRhjxdKHV/Nz2vQUSc4p8ZrviMDhUzHfyZTBCdgnSRzNnKQ7YEwYZlnnG5w/WQgaxK+b9B9Qs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CvuF2B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20548D" w:rsidRPr="004D4D73">
        <w:rPr>
          <w:rFonts w:ascii="Arial" w:hAnsi="Arial" w:cs="Arial"/>
          <w:sz w:val="24"/>
          <w:szCs w:val="24"/>
        </w:rPr>
        <w:t>№</w:t>
      </w:r>
    </w:p>
    <w:p w:rsidR="0020548D" w:rsidRPr="004D4D73" w:rsidRDefault="0020548D" w:rsidP="002054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4D73">
        <w:rPr>
          <w:rFonts w:ascii="Arial" w:hAnsi="Arial" w:cs="Arial"/>
          <w:sz w:val="24"/>
          <w:szCs w:val="24"/>
        </w:rPr>
        <w:t>г. Клин</w:t>
      </w:r>
    </w:p>
    <w:p w:rsidR="0020548D" w:rsidRPr="004D4D73" w:rsidRDefault="0020548D" w:rsidP="0020548D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4D4D73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F301BE" w:rsidRPr="004D4D73" w:rsidRDefault="00F301BE" w:rsidP="001B4F71">
      <w:pPr>
        <w:spacing w:after="0" w:line="240" w:lineRule="auto"/>
        <w:rPr>
          <w:rFonts w:ascii="Arial" w:hAnsi="Arial" w:cs="Arial"/>
          <w:sz w:val="24"/>
          <w:szCs w:val="24"/>
          <w:lang w:val="x-none" w:eastAsia="ru-RU"/>
        </w:rPr>
      </w:pPr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D4D73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</w:t>
      </w:r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D4D73">
        <w:rPr>
          <w:rFonts w:ascii="Arial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80735A" w:rsidRPr="004D4D73" w:rsidRDefault="00F301BE" w:rsidP="002054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hAnsi="Arial" w:cs="Arial"/>
          <w:sz w:val="24"/>
          <w:szCs w:val="24"/>
          <w:lang w:eastAsia="ru-RU"/>
        </w:rPr>
        <w:t xml:space="preserve">Высоковск от </w:t>
      </w:r>
      <w:r w:rsidR="0080735A" w:rsidRPr="004D4D73">
        <w:rPr>
          <w:rFonts w:ascii="Arial" w:eastAsia="Times New Roman" w:hAnsi="Arial" w:cs="Arial"/>
          <w:sz w:val="24"/>
          <w:szCs w:val="24"/>
          <w:lang w:eastAsia="ru-RU"/>
        </w:rPr>
        <w:t>31.03.2017г. № 78</w:t>
      </w:r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D4D73">
        <w:rPr>
          <w:rFonts w:ascii="Arial" w:hAnsi="Arial" w:cs="Arial"/>
          <w:sz w:val="24"/>
          <w:szCs w:val="24"/>
          <w:lang w:eastAsia="ru-RU"/>
        </w:rPr>
        <w:t xml:space="preserve">«Об утверждении муниципальной программы </w:t>
      </w:r>
    </w:p>
    <w:p w:rsidR="0080735A" w:rsidRPr="004D4D73" w:rsidRDefault="0080735A" w:rsidP="002054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газификации </w:t>
      </w:r>
      <w:r w:rsidRPr="004D4D73">
        <w:rPr>
          <w:rFonts w:ascii="Arial" w:hAnsi="Arial" w:cs="Arial"/>
          <w:sz w:val="24"/>
          <w:szCs w:val="24"/>
        </w:rPr>
        <w:t>городского округа</w:t>
      </w:r>
    </w:p>
    <w:p w:rsidR="0080735A" w:rsidRPr="004D4D73" w:rsidRDefault="0080735A" w:rsidP="002054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4D73">
        <w:rPr>
          <w:rFonts w:ascii="Arial" w:hAnsi="Arial" w:cs="Arial"/>
          <w:sz w:val="24"/>
          <w:szCs w:val="24"/>
        </w:rPr>
        <w:t xml:space="preserve"> Клин в границах территории городского поселения </w:t>
      </w:r>
    </w:p>
    <w:p w:rsidR="00F301BE" w:rsidRPr="004D4D73" w:rsidRDefault="0080735A" w:rsidP="002054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4D73">
        <w:rPr>
          <w:rFonts w:ascii="Arial" w:hAnsi="Arial" w:cs="Arial"/>
          <w:sz w:val="24"/>
          <w:szCs w:val="24"/>
        </w:rPr>
        <w:t>Высоковск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4D4D73">
        <w:rPr>
          <w:rFonts w:ascii="Arial" w:hAnsi="Arial" w:cs="Arial"/>
          <w:sz w:val="24"/>
          <w:szCs w:val="24"/>
        </w:rPr>
        <w:t>на 2017-2021 годы»</w:t>
      </w:r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4D73">
        <w:rPr>
          <w:rFonts w:ascii="Arial" w:hAnsi="Arial" w:cs="Arial"/>
          <w:sz w:val="24"/>
          <w:szCs w:val="24"/>
        </w:rPr>
        <w:t xml:space="preserve">В связи с необходимостью внесения изменений в муниципальную программу </w:t>
      </w:r>
      <w:r w:rsidR="0080735A" w:rsidRPr="004D4D73">
        <w:rPr>
          <w:rFonts w:ascii="Arial" w:eastAsia="Times New Roman" w:hAnsi="Arial" w:cs="Arial"/>
          <w:sz w:val="24"/>
          <w:szCs w:val="24"/>
          <w:lang w:eastAsia="ru-RU"/>
        </w:rPr>
        <w:t>«Ра</w:t>
      </w:r>
      <w:r w:rsidR="0080735A" w:rsidRPr="004D4D73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80735A"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витие газификации </w:t>
      </w:r>
      <w:r w:rsidR="0080735A" w:rsidRPr="004D4D73">
        <w:rPr>
          <w:rFonts w:ascii="Arial" w:hAnsi="Arial" w:cs="Arial"/>
          <w:sz w:val="24"/>
          <w:szCs w:val="24"/>
        </w:rPr>
        <w:t>городского округа Клин в границах территории городского поселения Высоковск</w:t>
      </w:r>
      <w:r w:rsidR="0080735A"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80735A" w:rsidRPr="004D4D73">
        <w:rPr>
          <w:rFonts w:ascii="Arial" w:hAnsi="Arial" w:cs="Arial"/>
          <w:sz w:val="24"/>
          <w:szCs w:val="24"/>
        </w:rPr>
        <w:t>на 2017-2021 годы, утвержденную</w:t>
      </w:r>
      <w:r w:rsidRPr="004D4D73">
        <w:rPr>
          <w:rFonts w:ascii="Arial" w:hAnsi="Arial" w:cs="Arial"/>
          <w:sz w:val="24"/>
          <w:szCs w:val="24"/>
        </w:rPr>
        <w:t xml:space="preserve"> постановлением Администрации городск</w:t>
      </w:r>
      <w:r w:rsidRPr="004D4D73">
        <w:rPr>
          <w:rFonts w:ascii="Arial" w:hAnsi="Arial" w:cs="Arial"/>
          <w:sz w:val="24"/>
          <w:szCs w:val="24"/>
        </w:rPr>
        <w:t>о</w:t>
      </w:r>
      <w:r w:rsidRPr="004D4D73">
        <w:rPr>
          <w:rFonts w:ascii="Arial" w:hAnsi="Arial" w:cs="Arial"/>
          <w:sz w:val="24"/>
          <w:szCs w:val="24"/>
        </w:rPr>
        <w:t xml:space="preserve">го поселения Высоковск от </w:t>
      </w:r>
      <w:r w:rsidR="0080735A" w:rsidRPr="004D4D73">
        <w:rPr>
          <w:rFonts w:ascii="Arial" w:eastAsia="Times New Roman" w:hAnsi="Arial" w:cs="Arial"/>
          <w:sz w:val="24"/>
          <w:szCs w:val="24"/>
          <w:lang w:eastAsia="ru-RU"/>
        </w:rPr>
        <w:t>31.03.2017г. № 78</w:t>
      </w:r>
      <w:r w:rsidRPr="004D4D73">
        <w:rPr>
          <w:rFonts w:ascii="Arial" w:hAnsi="Arial" w:cs="Arial"/>
          <w:sz w:val="24"/>
          <w:szCs w:val="24"/>
        </w:rPr>
        <w:t>,</w:t>
      </w:r>
    </w:p>
    <w:p w:rsidR="00F301BE" w:rsidRPr="004D4D73" w:rsidRDefault="00F301BE" w:rsidP="002054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D4D73">
        <w:rPr>
          <w:rFonts w:ascii="Arial" w:hAnsi="Arial" w:cs="Arial"/>
          <w:sz w:val="24"/>
          <w:szCs w:val="24"/>
          <w:lang w:eastAsia="ru-RU"/>
        </w:rPr>
        <w:t>П</w:t>
      </w:r>
      <w:r w:rsidR="0020548D" w:rsidRPr="004D4D7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4D73">
        <w:rPr>
          <w:rFonts w:ascii="Arial" w:hAnsi="Arial" w:cs="Arial"/>
          <w:sz w:val="24"/>
          <w:szCs w:val="24"/>
          <w:lang w:eastAsia="ru-RU"/>
        </w:rPr>
        <w:t>О</w:t>
      </w:r>
      <w:r w:rsidR="0020548D" w:rsidRPr="004D4D7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4D73">
        <w:rPr>
          <w:rFonts w:ascii="Arial" w:hAnsi="Arial" w:cs="Arial"/>
          <w:sz w:val="24"/>
          <w:szCs w:val="24"/>
          <w:lang w:eastAsia="ru-RU"/>
        </w:rPr>
        <w:t>С</w:t>
      </w:r>
      <w:r w:rsidR="0020548D" w:rsidRPr="004D4D7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4D73">
        <w:rPr>
          <w:rFonts w:ascii="Arial" w:hAnsi="Arial" w:cs="Arial"/>
          <w:sz w:val="24"/>
          <w:szCs w:val="24"/>
          <w:lang w:eastAsia="ru-RU"/>
        </w:rPr>
        <w:t>Т</w:t>
      </w:r>
      <w:r w:rsidR="0020548D" w:rsidRPr="004D4D7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4D73">
        <w:rPr>
          <w:rFonts w:ascii="Arial" w:hAnsi="Arial" w:cs="Arial"/>
          <w:sz w:val="24"/>
          <w:szCs w:val="24"/>
          <w:lang w:eastAsia="ru-RU"/>
        </w:rPr>
        <w:t>А</w:t>
      </w:r>
      <w:r w:rsidR="0020548D" w:rsidRPr="004D4D7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4D73">
        <w:rPr>
          <w:rFonts w:ascii="Arial" w:hAnsi="Arial" w:cs="Arial"/>
          <w:sz w:val="24"/>
          <w:szCs w:val="24"/>
          <w:lang w:eastAsia="ru-RU"/>
        </w:rPr>
        <w:t>Н</w:t>
      </w:r>
      <w:r w:rsidR="0020548D" w:rsidRPr="004D4D7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4D73">
        <w:rPr>
          <w:rFonts w:ascii="Arial" w:hAnsi="Arial" w:cs="Arial"/>
          <w:sz w:val="24"/>
          <w:szCs w:val="24"/>
          <w:lang w:eastAsia="ru-RU"/>
        </w:rPr>
        <w:t>О</w:t>
      </w:r>
      <w:r w:rsidR="0020548D" w:rsidRPr="004D4D7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4D73">
        <w:rPr>
          <w:rFonts w:ascii="Arial" w:hAnsi="Arial" w:cs="Arial"/>
          <w:sz w:val="24"/>
          <w:szCs w:val="24"/>
          <w:lang w:eastAsia="ru-RU"/>
        </w:rPr>
        <w:t>В</w:t>
      </w:r>
      <w:r w:rsidR="0020548D" w:rsidRPr="004D4D7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4D73">
        <w:rPr>
          <w:rFonts w:ascii="Arial" w:hAnsi="Arial" w:cs="Arial"/>
          <w:sz w:val="24"/>
          <w:szCs w:val="24"/>
          <w:lang w:eastAsia="ru-RU"/>
        </w:rPr>
        <w:t>Л</w:t>
      </w:r>
      <w:r w:rsidR="0020548D" w:rsidRPr="004D4D7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4D73">
        <w:rPr>
          <w:rFonts w:ascii="Arial" w:hAnsi="Arial" w:cs="Arial"/>
          <w:sz w:val="24"/>
          <w:szCs w:val="24"/>
          <w:lang w:eastAsia="ru-RU"/>
        </w:rPr>
        <w:t>Я</w:t>
      </w:r>
      <w:r w:rsidR="0020548D" w:rsidRPr="004D4D7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4D73">
        <w:rPr>
          <w:rFonts w:ascii="Arial" w:hAnsi="Arial" w:cs="Arial"/>
          <w:sz w:val="24"/>
          <w:szCs w:val="24"/>
          <w:lang w:eastAsia="ru-RU"/>
        </w:rPr>
        <w:t>Ю:</w:t>
      </w:r>
    </w:p>
    <w:p w:rsidR="0020548D" w:rsidRPr="004D4D73" w:rsidRDefault="0020548D" w:rsidP="0020548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D4D73">
        <w:rPr>
          <w:rFonts w:ascii="Arial" w:hAnsi="Arial" w:cs="Arial"/>
          <w:sz w:val="24"/>
          <w:szCs w:val="24"/>
          <w:lang w:eastAsia="ru-RU"/>
        </w:rPr>
        <w:t>1. Внести изменения в постановление Администрации городского поселения Выс</w:t>
      </w:r>
      <w:r w:rsidRPr="004D4D73">
        <w:rPr>
          <w:rFonts w:ascii="Arial" w:hAnsi="Arial" w:cs="Arial"/>
          <w:sz w:val="24"/>
          <w:szCs w:val="24"/>
          <w:lang w:eastAsia="ru-RU"/>
        </w:rPr>
        <w:t>о</w:t>
      </w:r>
      <w:r w:rsidRPr="004D4D73">
        <w:rPr>
          <w:rFonts w:ascii="Arial" w:hAnsi="Arial" w:cs="Arial"/>
          <w:sz w:val="24"/>
          <w:szCs w:val="24"/>
          <w:lang w:eastAsia="ru-RU"/>
        </w:rPr>
        <w:t xml:space="preserve">ковск от </w:t>
      </w:r>
      <w:r w:rsidR="0080735A" w:rsidRPr="004D4D73">
        <w:rPr>
          <w:rFonts w:ascii="Arial" w:eastAsia="Times New Roman" w:hAnsi="Arial" w:cs="Arial"/>
          <w:sz w:val="24"/>
          <w:szCs w:val="24"/>
          <w:lang w:eastAsia="ru-RU"/>
        </w:rPr>
        <w:t>31.03.2017г. № 78</w:t>
      </w:r>
      <w:r w:rsidRPr="004D4D73">
        <w:rPr>
          <w:rFonts w:ascii="Arial" w:hAnsi="Arial" w:cs="Arial"/>
          <w:sz w:val="24"/>
          <w:szCs w:val="24"/>
          <w:lang w:eastAsia="ru-RU"/>
        </w:rPr>
        <w:t xml:space="preserve"> «Об утверждении муниципальной программы </w:t>
      </w:r>
      <w:r w:rsidR="0080735A" w:rsidRPr="004D4D73">
        <w:rPr>
          <w:rFonts w:ascii="Arial" w:eastAsia="Times New Roman" w:hAnsi="Arial" w:cs="Arial"/>
          <w:sz w:val="24"/>
          <w:szCs w:val="24"/>
          <w:lang w:eastAsia="ru-RU"/>
        </w:rPr>
        <w:t>«Развитие газ</w:t>
      </w:r>
      <w:r w:rsidR="0080735A" w:rsidRPr="004D4D7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0735A"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фикации </w:t>
      </w:r>
      <w:r w:rsidR="0080735A" w:rsidRPr="004D4D73">
        <w:rPr>
          <w:rFonts w:ascii="Arial" w:hAnsi="Arial" w:cs="Arial"/>
          <w:sz w:val="24"/>
          <w:szCs w:val="24"/>
        </w:rPr>
        <w:t>городского округа Клин в границах территории городского поселения Высоковск</w:t>
      </w:r>
      <w:r w:rsidR="0080735A"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80735A" w:rsidRPr="004D4D73">
        <w:rPr>
          <w:rFonts w:ascii="Arial" w:hAnsi="Arial" w:cs="Arial"/>
          <w:sz w:val="24"/>
          <w:szCs w:val="24"/>
        </w:rPr>
        <w:t>на 2017-2021 годы»</w:t>
      </w:r>
      <w:r w:rsidRPr="004D4D73">
        <w:rPr>
          <w:rFonts w:ascii="Arial" w:hAnsi="Arial" w:cs="Arial"/>
          <w:sz w:val="24"/>
          <w:szCs w:val="24"/>
          <w:lang w:eastAsia="ru-RU"/>
        </w:rPr>
        <w:t xml:space="preserve"> (с изменениями, внесенными постановлениями Администрации г</w:t>
      </w:r>
      <w:r w:rsidRPr="004D4D73">
        <w:rPr>
          <w:rFonts w:ascii="Arial" w:hAnsi="Arial" w:cs="Arial"/>
          <w:sz w:val="24"/>
          <w:szCs w:val="24"/>
          <w:lang w:eastAsia="ru-RU"/>
        </w:rPr>
        <w:t>о</w:t>
      </w:r>
      <w:r w:rsidRPr="004D4D73">
        <w:rPr>
          <w:rFonts w:ascii="Arial" w:hAnsi="Arial" w:cs="Arial"/>
          <w:sz w:val="24"/>
          <w:szCs w:val="24"/>
          <w:lang w:eastAsia="ru-RU"/>
        </w:rPr>
        <w:t xml:space="preserve">родского поселения Высоковск </w:t>
      </w:r>
      <w:r w:rsidR="00E10C29" w:rsidRPr="004D4D73">
        <w:rPr>
          <w:rFonts w:ascii="Arial" w:eastAsia="Times New Roman" w:hAnsi="Arial" w:cs="Arial"/>
          <w:sz w:val="24"/>
          <w:szCs w:val="24"/>
          <w:lang w:eastAsia="ru-RU"/>
        </w:rPr>
        <w:t>от 02.05.2017г. № 134; от 13.12.2017 г. №336</w:t>
      </w:r>
      <w:r w:rsidRPr="004D4D73">
        <w:rPr>
          <w:rFonts w:ascii="Arial" w:hAnsi="Arial" w:cs="Arial"/>
          <w:sz w:val="24"/>
          <w:szCs w:val="24"/>
          <w:lang w:eastAsia="ru-RU"/>
        </w:rPr>
        <w:t>) (далее п</w:t>
      </w:r>
      <w:r w:rsidRPr="004D4D73">
        <w:rPr>
          <w:rFonts w:ascii="Arial" w:hAnsi="Arial" w:cs="Arial"/>
          <w:sz w:val="24"/>
          <w:szCs w:val="24"/>
          <w:lang w:eastAsia="ru-RU"/>
        </w:rPr>
        <w:t>о</w:t>
      </w:r>
      <w:r w:rsidRPr="004D4D73">
        <w:rPr>
          <w:rFonts w:ascii="Arial" w:hAnsi="Arial" w:cs="Arial"/>
          <w:sz w:val="24"/>
          <w:szCs w:val="24"/>
          <w:lang w:eastAsia="ru-RU"/>
        </w:rPr>
        <w:t>становление)</w:t>
      </w:r>
    </w:p>
    <w:p w:rsidR="00F301BE" w:rsidRPr="004D4D73" w:rsidRDefault="00F301BE" w:rsidP="002054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4D73">
        <w:rPr>
          <w:rFonts w:ascii="Arial" w:hAnsi="Arial" w:cs="Arial"/>
          <w:sz w:val="24"/>
          <w:szCs w:val="24"/>
          <w:lang w:eastAsia="ru-RU"/>
        </w:rPr>
        <w:t xml:space="preserve">           1.1. Приложение №1 к постановлению </w:t>
      </w:r>
      <w:r w:rsidRPr="004D4D73">
        <w:rPr>
          <w:rFonts w:ascii="Arial" w:hAnsi="Arial" w:cs="Arial"/>
          <w:sz w:val="24"/>
          <w:szCs w:val="24"/>
        </w:rPr>
        <w:t>изложить в редакции, согласно приложению № 1 к настоящему постановлению.</w:t>
      </w:r>
    </w:p>
    <w:p w:rsidR="00F301BE" w:rsidRPr="004D4D73" w:rsidRDefault="00F301BE" w:rsidP="002054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D4D73">
        <w:rPr>
          <w:rFonts w:ascii="Arial" w:hAnsi="Arial" w:cs="Arial"/>
          <w:sz w:val="24"/>
          <w:szCs w:val="24"/>
        </w:rPr>
        <w:t xml:space="preserve">2. </w:t>
      </w:r>
      <w:r w:rsidRPr="004D4D73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F301BE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D4D73" w:rsidRPr="004D4D73" w:rsidRDefault="004D4D73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D4D73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4D4D73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Default="00F301BE" w:rsidP="0020548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954AB" w:rsidRDefault="009954AB" w:rsidP="004D4D7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D4D73" w:rsidRPr="004D4D73" w:rsidRDefault="004D4D73" w:rsidP="004D4D7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4D73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F301BE" w:rsidRPr="004D4D73" w:rsidRDefault="00F301BE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4D73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F301BE" w:rsidRPr="004D4D73" w:rsidRDefault="00F301BE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D4D73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F301BE" w:rsidRPr="004D4D73" w:rsidRDefault="004D4D73" w:rsidP="0020548D">
      <w:pPr>
        <w:spacing w:after="0" w:line="24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 w:rsidRPr="004D4D73">
        <w:rPr>
          <w:rFonts w:ascii="Arial" w:hAnsi="Arial" w:cs="Arial"/>
          <w:sz w:val="24"/>
          <w:szCs w:val="24"/>
          <w:lang w:eastAsia="ru-RU"/>
        </w:rPr>
        <w:t xml:space="preserve">12.03.2018   </w:t>
      </w:r>
      <w:r w:rsidR="00F301BE" w:rsidRPr="004D4D73">
        <w:rPr>
          <w:rFonts w:ascii="Arial" w:hAnsi="Arial" w:cs="Arial"/>
          <w:sz w:val="24"/>
          <w:szCs w:val="24"/>
          <w:lang w:eastAsia="ru-RU"/>
        </w:rPr>
        <w:t>№</w:t>
      </w:r>
      <w:r w:rsidRPr="004D4D73">
        <w:rPr>
          <w:rFonts w:ascii="Arial" w:hAnsi="Arial" w:cs="Arial"/>
          <w:sz w:val="24"/>
          <w:szCs w:val="24"/>
          <w:lang w:eastAsia="ru-RU"/>
        </w:rPr>
        <w:t xml:space="preserve">    115-6</w:t>
      </w:r>
    </w:p>
    <w:p w:rsidR="00F301BE" w:rsidRPr="004D4D73" w:rsidRDefault="00F301BE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20548D" w:rsidRPr="004D4D73" w:rsidRDefault="0020548D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20548D" w:rsidRPr="004D4D73" w:rsidRDefault="0020548D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20548D" w:rsidRPr="004D4D73" w:rsidRDefault="0020548D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20548D" w:rsidRPr="004D4D73" w:rsidRDefault="0020548D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20548D" w:rsidRPr="004D4D73" w:rsidRDefault="0020548D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01BE" w:rsidRPr="004D4D73" w:rsidRDefault="00F301BE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20548D" w:rsidRDefault="0020548D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D4D73" w:rsidRDefault="004D4D73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D4D73" w:rsidRPr="004D4D73" w:rsidRDefault="004D4D73" w:rsidP="0020548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</w:p>
    <w:p w:rsidR="00C91132" w:rsidRPr="004D4D73" w:rsidRDefault="00C91132" w:rsidP="002054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газификации городского округа Клин </w:t>
      </w:r>
    </w:p>
    <w:p w:rsidR="004D4D73" w:rsidRDefault="00C91132" w:rsidP="002054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границах территории городского поселения Высоковск»  </w:t>
      </w:r>
    </w:p>
    <w:p w:rsidR="00C91132" w:rsidRPr="004D4D73" w:rsidRDefault="00C91132" w:rsidP="002054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на 2017 -2021 годы</w:t>
      </w:r>
    </w:p>
    <w:p w:rsidR="00C91132" w:rsidRPr="004D4D73" w:rsidRDefault="00C91132" w:rsidP="002054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1132" w:rsidRPr="004D4D73" w:rsidRDefault="00C91132" w:rsidP="002054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C91132" w:rsidRPr="004D4D73" w:rsidSect="004D4D73">
          <w:pgSz w:w="11906" w:h="16838"/>
          <w:pgMar w:top="1134" w:right="567" w:bottom="1134" w:left="1134" w:header="708" w:footer="708" w:gutter="0"/>
          <w:cols w:space="720"/>
        </w:sectPr>
      </w:pPr>
    </w:p>
    <w:p w:rsidR="00C91132" w:rsidRPr="004D4D73" w:rsidRDefault="00C91132" w:rsidP="002054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4D73">
        <w:rPr>
          <w:rFonts w:ascii="Arial" w:hAnsi="Arial" w:cs="Arial"/>
          <w:b/>
          <w:sz w:val="24"/>
          <w:szCs w:val="24"/>
          <w:lang w:eastAsia="ru-RU"/>
        </w:rPr>
        <w:lastRenderedPageBreak/>
        <w:t>Паспорт</w:t>
      </w:r>
    </w:p>
    <w:p w:rsidR="00C91132" w:rsidRPr="004D4D73" w:rsidRDefault="00C91132" w:rsidP="0020548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D73">
        <w:rPr>
          <w:rFonts w:ascii="Arial" w:hAnsi="Arial" w:cs="Arial"/>
          <w:b/>
          <w:sz w:val="24"/>
          <w:szCs w:val="24"/>
          <w:lang w:eastAsia="ru-RU"/>
        </w:rPr>
        <w:t>муниципальной программы «</w:t>
      </w: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Развитие газификации городского округа Клин в границах территории </w:t>
      </w:r>
    </w:p>
    <w:p w:rsidR="00C91132" w:rsidRPr="004D4D73" w:rsidRDefault="00C91132" w:rsidP="002054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поселения Высоковск</w:t>
      </w:r>
      <w:r w:rsidRPr="004D4D73">
        <w:rPr>
          <w:rFonts w:ascii="Arial" w:hAnsi="Arial" w:cs="Arial"/>
          <w:b/>
          <w:sz w:val="24"/>
          <w:szCs w:val="24"/>
          <w:lang w:eastAsia="ru-RU"/>
        </w:rPr>
        <w:t>» на 2017-2021 годы</w:t>
      </w:r>
    </w:p>
    <w:p w:rsidR="00C91132" w:rsidRPr="004D4D73" w:rsidRDefault="00C91132" w:rsidP="002054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14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3"/>
        <w:gridCol w:w="1727"/>
        <w:gridCol w:w="1701"/>
        <w:gridCol w:w="1418"/>
        <w:gridCol w:w="1276"/>
        <w:gridCol w:w="1417"/>
        <w:gridCol w:w="1253"/>
      </w:tblGrid>
      <w:tr w:rsidR="00C91132" w:rsidRPr="004D4D73" w:rsidTr="0020548D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Координатор муниципальной программы 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Уполномоченный представитель Главы городского округа Клин по Выс</w:t>
            </w: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ковскому территориальному округу</w:t>
            </w:r>
          </w:p>
        </w:tc>
      </w:tr>
      <w:tr w:rsidR="00C91132" w:rsidRPr="004D4D73" w:rsidTr="0020548D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Заказчик муниципальной программы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C91132" w:rsidRPr="004D4D73" w:rsidRDefault="00C91132" w:rsidP="002054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C91132" w:rsidRPr="004D4D73" w:rsidTr="0020548D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«</w:t>
            </w:r>
            <w:proofErr w:type="spellStart"/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Догазификация</w:t>
            </w:r>
            <w:proofErr w:type="spellEnd"/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негазифицированной</w:t>
            </w:r>
            <w:proofErr w:type="spellEnd"/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части г. Высоковск городского округа Клин» </w:t>
            </w:r>
          </w:p>
        </w:tc>
      </w:tr>
      <w:tr w:rsidR="00C91132" w:rsidRPr="004D4D73" w:rsidTr="0020548D">
        <w:trPr>
          <w:cantSplit/>
        </w:trPr>
        <w:tc>
          <w:tcPr>
            <w:tcW w:w="5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</w:t>
            </w: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граммы, в том числе по годам: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91132" w:rsidRPr="004D4D73" w:rsidTr="0020548D">
        <w:trPr>
          <w:cantSplit/>
        </w:trPr>
        <w:tc>
          <w:tcPr>
            <w:tcW w:w="5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C91132" w:rsidRPr="004D4D73" w:rsidTr="0020548D">
        <w:trPr>
          <w:trHeight w:val="285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4 729,0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4 729,0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C91132" w:rsidRPr="004D4D73" w:rsidTr="0020548D">
        <w:trPr>
          <w:trHeight w:val="353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 финансирования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4 729,0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4 729,0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91132" w:rsidRPr="004D4D73" w:rsidSect="004D4D73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C91132" w:rsidRPr="004D4D73" w:rsidRDefault="00C91132" w:rsidP="002054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1. Общая характеристика сферы реализации </w:t>
      </w:r>
    </w:p>
    <w:p w:rsidR="00C91132" w:rsidRPr="004D4D73" w:rsidRDefault="00C91132" w:rsidP="002054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Pr="004D4D73">
        <w:rPr>
          <w:rFonts w:ascii="Arial" w:hAnsi="Arial" w:cs="Arial"/>
          <w:b/>
          <w:sz w:val="24"/>
          <w:szCs w:val="24"/>
          <w:lang w:eastAsia="ru-RU"/>
        </w:rPr>
        <w:t>«</w:t>
      </w: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Развитие газификации городского округа Клин в гр</w:t>
      </w: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ницах территории городского поселения Высоковск</w:t>
      </w:r>
      <w:r w:rsidRPr="004D4D73">
        <w:rPr>
          <w:rFonts w:ascii="Arial" w:hAnsi="Arial" w:cs="Arial"/>
          <w:b/>
          <w:sz w:val="24"/>
          <w:szCs w:val="24"/>
          <w:lang w:eastAsia="ru-RU"/>
        </w:rPr>
        <w:t>» на 2017-2021 годы</w:t>
      </w:r>
    </w:p>
    <w:p w:rsidR="00C91132" w:rsidRPr="004D4D73" w:rsidRDefault="00C91132" w:rsidP="002054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1132" w:rsidRPr="004D4D73" w:rsidRDefault="00C91132" w:rsidP="002054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Программа </w:t>
      </w:r>
      <w:r w:rsidRPr="004D4D73">
        <w:rPr>
          <w:rFonts w:ascii="Arial" w:hAnsi="Arial" w:cs="Arial"/>
          <w:sz w:val="24"/>
          <w:szCs w:val="24"/>
          <w:lang w:eastAsia="ru-RU"/>
        </w:rPr>
        <w:t>«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 городского округа Клин в границах территории горо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ского поселения Высоковск</w:t>
      </w:r>
      <w:r w:rsidRPr="004D4D73">
        <w:rPr>
          <w:rFonts w:ascii="Arial" w:hAnsi="Arial" w:cs="Arial"/>
          <w:sz w:val="24"/>
          <w:szCs w:val="24"/>
          <w:lang w:eastAsia="ru-RU"/>
        </w:rPr>
        <w:t>» на 2017-2021 годы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 разработана в соответствии с Федерал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ным законом от 06.10.2003г. № 131-ФЗ «Об общих принципах организации местного с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моуправления в Российской Федерации».</w:t>
      </w:r>
    </w:p>
    <w:p w:rsidR="00C91132" w:rsidRPr="004D4D73" w:rsidRDefault="00C91132" w:rsidP="0020548D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городском поселении Высоковск газифицированы не все нас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ленные пункты либо </w:t>
      </w:r>
      <w:proofErr w:type="spellStart"/>
      <w:r w:rsidRPr="004D4D73">
        <w:rPr>
          <w:rFonts w:ascii="Arial" w:eastAsia="Times New Roman" w:hAnsi="Arial" w:cs="Arial"/>
          <w:sz w:val="24"/>
          <w:szCs w:val="24"/>
          <w:lang w:eastAsia="ru-RU"/>
        </w:rPr>
        <w:t>недогазифицированы</w:t>
      </w:r>
      <w:proofErr w:type="spellEnd"/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 ранее газифицированные населенные пункты, что сдерживает темпы социально-экономического развития поселения.</w:t>
      </w:r>
    </w:p>
    <w:p w:rsidR="00C91132" w:rsidRPr="004D4D73" w:rsidRDefault="00C91132" w:rsidP="0020548D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Одним из важнейших факторов, влияющих на качество жизни, является газификация частных и многоквартирных жилых домов. Наличие газа позволяет значительно снизить физические затраты граждан на отопление жилья, облегчает приготовление пищи, пр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ведение санитарно-гигиенических мероприятий.</w:t>
      </w:r>
    </w:p>
    <w:p w:rsidR="00C91132" w:rsidRPr="004D4D73" w:rsidRDefault="00C91132" w:rsidP="0020548D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содержит мероприятия, направленные на решение приоритетных задач в сфере газификации территории городского поселения Высоковск. </w:t>
      </w:r>
    </w:p>
    <w:p w:rsidR="00C91132" w:rsidRPr="004D4D73" w:rsidRDefault="00C91132" w:rsidP="002054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2. Прогноз развития соответствующей сферы реализации муниципальной программы</w:t>
      </w:r>
    </w:p>
    <w:p w:rsidR="00C91132" w:rsidRPr="004D4D73" w:rsidRDefault="00C91132" w:rsidP="0020548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1132" w:rsidRPr="004D4D73" w:rsidRDefault="00C91132" w:rsidP="002054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Муниципальная программа </w:t>
      </w:r>
      <w:r w:rsidRPr="004D4D73">
        <w:rPr>
          <w:rFonts w:ascii="Arial" w:hAnsi="Arial" w:cs="Arial"/>
          <w:sz w:val="24"/>
          <w:szCs w:val="24"/>
          <w:lang w:eastAsia="ru-RU"/>
        </w:rPr>
        <w:t>«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 городского округа Клин в гран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цах территории городского поселения Высоковск</w:t>
      </w:r>
      <w:r w:rsidRPr="004D4D73">
        <w:rPr>
          <w:rFonts w:ascii="Arial" w:hAnsi="Arial" w:cs="Arial"/>
          <w:sz w:val="24"/>
          <w:szCs w:val="24"/>
          <w:lang w:eastAsia="ru-RU"/>
        </w:rPr>
        <w:t>» на 2017-2021 годы</w:t>
      </w: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направлена на р</w:t>
      </w: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>шение в период с 2017 по 2021 годы актуальных и требующих решения проблем и задач в сфере газификации.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91132" w:rsidRPr="004D4D73" w:rsidRDefault="00C91132" w:rsidP="002054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программы будет способствовать улучшению социально-экономических условий жизни населения городского поселения Высоковск, повышению уровня газификации населенных пунктов городского поселения Высоковск.</w:t>
      </w:r>
    </w:p>
    <w:p w:rsidR="00C91132" w:rsidRPr="004D4D73" w:rsidRDefault="00C91132" w:rsidP="002054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1132" w:rsidRPr="004D4D73" w:rsidRDefault="00C91132" w:rsidP="002054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3. Перечень подпрограмм,</w:t>
      </w:r>
    </w:p>
    <w:p w:rsidR="00C91132" w:rsidRPr="004D4D73" w:rsidRDefault="00C91132" w:rsidP="002054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входящих в состав муниципальной программы</w:t>
      </w:r>
    </w:p>
    <w:p w:rsidR="00C91132" w:rsidRPr="004D4D73" w:rsidRDefault="00C91132" w:rsidP="002054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включает в себя следующие подпрограммы, достиж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ние целей и решение задач которых будет способствовать выполнению интегрированных целей муниципальной программы:</w:t>
      </w: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1. Подпрограмма «</w:t>
      </w:r>
      <w:proofErr w:type="spellStart"/>
      <w:r w:rsidRPr="004D4D73">
        <w:rPr>
          <w:rFonts w:ascii="Arial" w:eastAsia="Times New Roman" w:hAnsi="Arial" w:cs="Arial"/>
          <w:sz w:val="24"/>
          <w:szCs w:val="24"/>
          <w:lang w:eastAsia="ru-RU"/>
        </w:rPr>
        <w:t>Догазификация</w:t>
      </w:r>
      <w:proofErr w:type="spellEnd"/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D4D73">
        <w:rPr>
          <w:rFonts w:ascii="Arial" w:eastAsia="Times New Roman" w:hAnsi="Arial" w:cs="Arial"/>
          <w:sz w:val="24"/>
          <w:szCs w:val="24"/>
          <w:lang w:eastAsia="ru-RU"/>
        </w:rPr>
        <w:t>негазифицированной</w:t>
      </w:r>
      <w:proofErr w:type="spellEnd"/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 части г. Высоковск горо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ского округа Клин» (приложение № 2 к муниципальной программе). </w:t>
      </w:r>
    </w:p>
    <w:p w:rsidR="00C91132" w:rsidRPr="004D4D73" w:rsidRDefault="00C91132" w:rsidP="002054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4D4D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4. Цели и задачи муниципальной программы</w:t>
      </w:r>
    </w:p>
    <w:p w:rsidR="00C91132" w:rsidRPr="004D4D73" w:rsidRDefault="00C91132" w:rsidP="0020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hAnsi="Arial" w:cs="Arial"/>
          <w:sz w:val="24"/>
          <w:szCs w:val="24"/>
          <w:lang w:eastAsia="ru-RU"/>
        </w:rPr>
        <w:t>Целями программы является повышение уровня газификации населенных пунктов городского округа Клин в границах территории городского поселения Высоковск, улучш</w:t>
      </w:r>
      <w:r w:rsidRPr="004D4D73">
        <w:rPr>
          <w:rFonts w:ascii="Arial" w:hAnsi="Arial" w:cs="Arial"/>
          <w:sz w:val="24"/>
          <w:szCs w:val="24"/>
          <w:lang w:eastAsia="ru-RU"/>
        </w:rPr>
        <w:t>е</w:t>
      </w:r>
      <w:r w:rsidRPr="004D4D73">
        <w:rPr>
          <w:rFonts w:ascii="Arial" w:hAnsi="Arial" w:cs="Arial"/>
          <w:sz w:val="24"/>
          <w:szCs w:val="24"/>
          <w:lang w:eastAsia="ru-RU"/>
        </w:rPr>
        <w:t>ние условий жизни населения.</w:t>
      </w:r>
    </w:p>
    <w:p w:rsidR="00C91132" w:rsidRPr="004D4D73" w:rsidRDefault="00C91132" w:rsidP="0020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Для реализации Подпрограммы необходимо решение следующей задачи:</w:t>
      </w:r>
    </w:p>
    <w:p w:rsidR="00C91132" w:rsidRPr="004D4D73" w:rsidRDefault="00C91132" w:rsidP="002054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обеспечить населенные пункты </w:t>
      </w:r>
      <w:r w:rsidRPr="004D4D73">
        <w:rPr>
          <w:rFonts w:ascii="Arial" w:hAnsi="Arial" w:cs="Arial"/>
          <w:sz w:val="24"/>
          <w:szCs w:val="24"/>
          <w:lang w:eastAsia="ru-RU"/>
        </w:rPr>
        <w:t>городского округа Клин в границах территории г</w:t>
      </w:r>
      <w:r w:rsidRPr="004D4D73">
        <w:rPr>
          <w:rFonts w:ascii="Arial" w:hAnsi="Arial" w:cs="Arial"/>
          <w:sz w:val="24"/>
          <w:szCs w:val="24"/>
          <w:lang w:eastAsia="ru-RU"/>
        </w:rPr>
        <w:t>о</w:t>
      </w:r>
      <w:r w:rsidRPr="004D4D73">
        <w:rPr>
          <w:rFonts w:ascii="Arial" w:hAnsi="Arial" w:cs="Arial"/>
          <w:sz w:val="24"/>
          <w:szCs w:val="24"/>
          <w:lang w:eastAsia="ru-RU"/>
        </w:rPr>
        <w:t>родского поселения Высоковск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 источниками газификации – газопроводами.</w:t>
      </w: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4D4D7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 Методика расчета значений показателей эффективности реализации муниц</w:t>
      </w:r>
      <w:r w:rsidRPr="004D4D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r w:rsidRPr="004D4D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пальной программы</w:t>
      </w: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Эффективность муниципальной программы оценивается в течение расчетного п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риода, продолжительность которого определяется сроком реализации муниципальной программы.</w:t>
      </w: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 итогам года планируется проводить анализ эффективности реализации отдел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ных мероприятий и муниципальной программы в целом.</w:t>
      </w: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Социально-экономическая эффективность данной муниципальной программы в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ражается в: </w:t>
      </w: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- улучшении условий проживания граждан;</w:t>
      </w: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- снижении социальной напряженности в обществе;</w:t>
      </w: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- повышении уровня газификации населенных пунктов;</w:t>
      </w: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- развитии инфраструктуры городского поселения Высоковск.</w:t>
      </w: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Порядок взаимодействия ответственного за выполнение мероприятия подпр</w:t>
      </w:r>
      <w:r w:rsidRPr="004D4D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 w:rsidRPr="004D4D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граммы с муниципальным заказчиком муниципальной программы</w:t>
      </w:r>
    </w:p>
    <w:p w:rsidR="00C91132" w:rsidRPr="004D4D73" w:rsidRDefault="00C91132" w:rsidP="0020548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Муниципальный заказчик муниципальной программы </w:t>
      </w: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>организует текущее управл</w:t>
      </w: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ние реализацией 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взаимодействие с ответственными за в</w:t>
      </w: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>полнение мероприятий подпрограмм.</w:t>
      </w: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>Ответственные за выполнение мероприятий подпрограмм:</w:t>
      </w: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>2) определяют исполнителей мероприятия подпрограммы, в том числе путем пр</w:t>
      </w: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>ведения торгов;</w:t>
      </w: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>3) участвуют в обсуждении вопросов, связанных с реализацией и финансирован</w:t>
      </w: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>ем подпрограммы в части соответствующего мероприятия;</w:t>
      </w: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Cs/>
          <w:sz w:val="24"/>
          <w:szCs w:val="24"/>
          <w:lang w:eastAsia="ru-RU"/>
        </w:rPr>
        <w:t>4) готовят и представляют муниципальному заказчику муниципальной программы отчет о реализации мероприятий, отчет об исполнении «Дорожных карт», а также отчет о выполнении мероприятий по объектам строительства.</w:t>
      </w:r>
    </w:p>
    <w:p w:rsidR="00C91132" w:rsidRPr="004D4D73" w:rsidRDefault="00C91132" w:rsidP="0020548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91132" w:rsidRPr="004D4D73" w:rsidRDefault="00C91132" w:rsidP="0020548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Состав, форма и сроки представления отчетности о ходе реализации меропри</w:t>
      </w:r>
      <w:r w:rsidRPr="004D4D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я</w:t>
      </w:r>
      <w:r w:rsidRPr="004D4D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тий муниципальной программы</w:t>
      </w:r>
    </w:p>
    <w:p w:rsidR="00C91132" w:rsidRPr="004D4D73" w:rsidRDefault="00C91132" w:rsidP="002054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Порядок предоставления отчетности о ходе реализации мероприятий муниципал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ной программы установлен Порядком разработки и реализации муниципальных программ городского поселения Высоковск, утвержденным постановлением Администрации горо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ского поселения Высоковск от 12.02.2014г. № 34 «Об утверждении Порядка разработки и реализации муниципальных программ городского поселения Высоковск» (с изменениями, внесенными постановлением Администрации городского поселения Высоковск от 11.11.2015г. № 303 «О внесении изменений в Порядок разработки и реализации муниц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пальных программ городского поселения Высоковск»).  </w:t>
      </w:r>
    </w:p>
    <w:p w:rsidR="00C91132" w:rsidRPr="004D4D73" w:rsidRDefault="00C91132" w:rsidP="002054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91132" w:rsidRPr="004D4D73" w:rsidSect="004D4D73">
          <w:pgSz w:w="11906" w:h="16838"/>
          <w:pgMar w:top="1134" w:right="567" w:bottom="1134" w:left="1134" w:header="709" w:footer="709" w:gutter="0"/>
          <w:cols w:space="720"/>
        </w:sectPr>
      </w:pP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Подпрограмма</w:t>
      </w:r>
    </w:p>
    <w:p w:rsidR="00C91132" w:rsidRPr="004D4D73" w:rsidRDefault="00C91132" w:rsidP="0020548D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proofErr w:type="spellStart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Догазификация</w:t>
      </w:r>
      <w:proofErr w:type="spellEnd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негазифицированной</w:t>
      </w:r>
      <w:proofErr w:type="spellEnd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части г. Высоковск городского округа Клин»</w:t>
      </w:r>
    </w:p>
    <w:p w:rsidR="00C91132" w:rsidRPr="004D4D73" w:rsidRDefault="00C91132" w:rsidP="002054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 программы городского поселения Высоковск </w:t>
      </w:r>
      <w:r w:rsidRPr="004D4D73">
        <w:rPr>
          <w:rFonts w:ascii="Arial" w:hAnsi="Arial" w:cs="Arial"/>
          <w:b/>
          <w:sz w:val="24"/>
          <w:szCs w:val="24"/>
          <w:lang w:eastAsia="ru-RU"/>
        </w:rPr>
        <w:t>«</w:t>
      </w: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Развитие газификации городского округа Клин в границах территории городского поселения Высоковск</w:t>
      </w:r>
      <w:r w:rsidRPr="004D4D73">
        <w:rPr>
          <w:rFonts w:ascii="Arial" w:hAnsi="Arial" w:cs="Arial"/>
          <w:b/>
          <w:sz w:val="24"/>
          <w:szCs w:val="24"/>
          <w:lang w:eastAsia="ru-RU"/>
        </w:rPr>
        <w:t>» на 2017-2021 годы</w:t>
      </w: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Паспорт</w:t>
      </w: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подпрограммы «</w:t>
      </w:r>
      <w:proofErr w:type="spellStart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Догазификация</w:t>
      </w:r>
      <w:proofErr w:type="spellEnd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негазифицированной</w:t>
      </w:r>
      <w:proofErr w:type="spellEnd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части г. Высоковск городского округа Клин»</w:t>
      </w:r>
    </w:p>
    <w:p w:rsidR="0020548D" w:rsidRPr="004D4D73" w:rsidRDefault="0020548D" w:rsidP="002054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890"/>
        <w:gridCol w:w="2791"/>
        <w:gridCol w:w="1483"/>
        <w:gridCol w:w="1078"/>
        <w:gridCol w:w="1211"/>
        <w:gridCol w:w="1211"/>
        <w:gridCol w:w="1211"/>
        <w:gridCol w:w="1616"/>
      </w:tblGrid>
      <w:tr w:rsidR="00C91132" w:rsidRPr="004D4D73" w:rsidTr="004D4D73">
        <w:trPr>
          <w:trHeight w:val="353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казчик подпрограммы</w:t>
            </w:r>
          </w:p>
        </w:tc>
        <w:tc>
          <w:tcPr>
            <w:tcW w:w="41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C91132" w:rsidRPr="004D4D73" w:rsidTr="004D4D73"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рования подпрогра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по годам реал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и главным ра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порядителям бю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 средств, в том числе по годам: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порядитель бюджетных средств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2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91132" w:rsidRPr="004D4D73" w:rsidTr="004D4D73"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C91132" w:rsidRPr="004D4D73" w:rsidTr="004D4D73"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селения Выс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4 729,0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4 729,0</w:t>
            </w:r>
          </w:p>
        </w:tc>
      </w:tr>
      <w:tr w:rsidR="00C91132" w:rsidRPr="004D4D73" w:rsidTr="004D4D73"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4 729,0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4 729,0</w:t>
            </w:r>
          </w:p>
        </w:tc>
      </w:tr>
    </w:tbl>
    <w:p w:rsidR="00C91132" w:rsidRPr="004D4D73" w:rsidRDefault="00C91132" w:rsidP="002054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  <w:sectPr w:rsidR="00C91132" w:rsidRPr="004D4D73" w:rsidSect="004D4D73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C91132" w:rsidRPr="004D4D73" w:rsidRDefault="00C91132" w:rsidP="0020548D">
      <w:pPr>
        <w:widowControl w:val="0"/>
        <w:numPr>
          <w:ilvl w:val="0"/>
          <w:numId w:val="1"/>
        </w:numPr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Характеристика проблем и мероприятий подпрограммы </w:t>
      </w: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proofErr w:type="spellStart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Догазификация</w:t>
      </w:r>
      <w:proofErr w:type="spellEnd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негазифицированной</w:t>
      </w:r>
      <w:proofErr w:type="spellEnd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части г. Высоковск городского округа Клин»</w:t>
      </w:r>
    </w:p>
    <w:p w:rsidR="00C91132" w:rsidRPr="004D4D73" w:rsidRDefault="00C91132" w:rsidP="002054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91132" w:rsidRPr="004D4D73" w:rsidRDefault="0020548D" w:rsidP="002054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C91132" w:rsidRPr="004D4D73">
        <w:rPr>
          <w:rFonts w:ascii="Arial" w:eastAsia="Times New Roman" w:hAnsi="Arial" w:cs="Arial"/>
          <w:sz w:val="24"/>
          <w:szCs w:val="24"/>
          <w:lang w:eastAsia="ru-RU"/>
        </w:rPr>
        <w:t>г. Высоковск в настоящее время не все улицы обеспечены газопр</w:t>
      </w:r>
      <w:r w:rsidR="00C91132" w:rsidRPr="004D4D7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C91132" w:rsidRPr="004D4D73">
        <w:rPr>
          <w:rFonts w:ascii="Arial" w:eastAsia="Times New Roman" w:hAnsi="Arial" w:cs="Arial"/>
          <w:sz w:val="24"/>
          <w:szCs w:val="24"/>
          <w:lang w:eastAsia="ru-RU"/>
        </w:rPr>
        <w:t>водами.</w:t>
      </w: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В ходе реализации настоящей подпрограммы предусматривается выполнить проек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но-изыскательские и строительно-монтажные работы газораспределительной сети по ул. Окружная, </w:t>
      </w:r>
      <w:proofErr w:type="spellStart"/>
      <w:r w:rsidRPr="004D4D73">
        <w:rPr>
          <w:rFonts w:ascii="Arial" w:eastAsia="Times New Roman" w:hAnsi="Arial" w:cs="Arial"/>
          <w:sz w:val="24"/>
          <w:szCs w:val="24"/>
          <w:lang w:eastAsia="ru-RU"/>
        </w:rPr>
        <w:t>Усагина</w:t>
      </w:r>
      <w:proofErr w:type="spellEnd"/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, Радищева, </w:t>
      </w:r>
      <w:proofErr w:type="spellStart"/>
      <w:r w:rsidRPr="004D4D73">
        <w:rPr>
          <w:rFonts w:ascii="Arial" w:eastAsia="Times New Roman" w:hAnsi="Arial" w:cs="Arial"/>
          <w:sz w:val="24"/>
          <w:szCs w:val="24"/>
          <w:lang w:eastAsia="ru-RU"/>
        </w:rPr>
        <w:t>Высоковская</w:t>
      </w:r>
      <w:proofErr w:type="spellEnd"/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4D4D73">
        <w:rPr>
          <w:rFonts w:ascii="Arial" w:eastAsia="Times New Roman" w:hAnsi="Arial" w:cs="Arial"/>
          <w:sz w:val="24"/>
          <w:szCs w:val="24"/>
          <w:lang w:eastAsia="ru-RU"/>
        </w:rPr>
        <w:t>Высоковский</w:t>
      </w:r>
      <w:proofErr w:type="spellEnd"/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 проезд г. Высоковск с посл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дующим подключением 100 жилых строений с максимальным часовым расходом газа 500 м³/час (1-я очередь – 33 жилых строения с максимальным часовым расходом газа 165 м³/час) без подключения (технологического присоединения) объектов капитального стр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ительства.</w:t>
      </w: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Мероприятия по проектированию и строительству от газопровода-источника до м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ста размещения жилых строений для дальнейшей реализации мероприятий в рамках Правил подключения (технологического) присоединения объектов капитального стро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тельства к сетям газораспределения, утвержденных постановлением Правительства Ро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сийской Федерации от 30.12.2013 г. № 1314, потребители будут осуществлять самосто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тельно.</w:t>
      </w: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Источником газоснабжения является газопровод высокого давления Р ≤ 1,2 МПа, </w:t>
      </w:r>
      <w:r w:rsidRPr="004D4D73">
        <w:rPr>
          <w:rFonts w:ascii="Arial" w:eastAsia="Times New Roman" w:hAnsi="Arial" w:cs="Arial"/>
          <w:sz w:val="24"/>
          <w:szCs w:val="24"/>
          <w:lang w:val="en-US" w:eastAsia="ru-RU"/>
        </w:rPr>
        <w:t>D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 = 89 мм, проложенный к ШРП д. Косово.</w:t>
      </w: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Мероприятия по подключению (технологическому) присоединению предусматривают проектирование и строительство газопровода общей протяженностью 2 350 </w:t>
      </w:r>
      <w:proofErr w:type="spellStart"/>
      <w:r w:rsidRPr="004D4D73">
        <w:rPr>
          <w:rFonts w:ascii="Arial" w:eastAsia="Times New Roman" w:hAnsi="Arial" w:cs="Arial"/>
          <w:sz w:val="24"/>
          <w:szCs w:val="24"/>
          <w:lang w:eastAsia="ru-RU"/>
        </w:rPr>
        <w:t>п.м</w:t>
      </w:r>
      <w:proofErr w:type="spellEnd"/>
      <w:r w:rsidRPr="004D4D73">
        <w:rPr>
          <w:rFonts w:ascii="Arial" w:eastAsia="Times New Roman" w:hAnsi="Arial" w:cs="Arial"/>
          <w:sz w:val="24"/>
          <w:szCs w:val="24"/>
          <w:lang w:eastAsia="ru-RU"/>
        </w:rPr>
        <w:t>., перех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ды через водные преграды и установку ГРП для снижения давления газа с 1,2 МПа до 0,3 МПа.</w:t>
      </w: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Объемы финансирования строительно-монтажных работ и их источники будут опр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делены после выполнения проектно-изыскательских работ и получения положительного заключения по проектно-сметной документации и результатам инженерных изысканий в ГАУ МО «</w:t>
      </w:r>
      <w:proofErr w:type="spellStart"/>
      <w:r w:rsidRPr="004D4D73">
        <w:rPr>
          <w:rFonts w:ascii="Arial" w:eastAsia="Times New Roman" w:hAnsi="Arial" w:cs="Arial"/>
          <w:sz w:val="24"/>
          <w:szCs w:val="24"/>
          <w:lang w:eastAsia="ru-RU"/>
        </w:rPr>
        <w:t>Мособлгосэкспертиза</w:t>
      </w:r>
      <w:proofErr w:type="spellEnd"/>
      <w:r w:rsidRPr="004D4D73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предполагает </w:t>
      </w:r>
      <w:proofErr w:type="spellStart"/>
      <w:r w:rsidRPr="004D4D73">
        <w:rPr>
          <w:rFonts w:ascii="Arial" w:eastAsia="Times New Roman" w:hAnsi="Arial" w:cs="Arial"/>
          <w:sz w:val="24"/>
          <w:szCs w:val="24"/>
          <w:lang w:eastAsia="ru-RU"/>
        </w:rPr>
        <w:t>софинансирование</w:t>
      </w:r>
      <w:proofErr w:type="spellEnd"/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подпрограммы со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ственниками земельных участков г. Высоковск.</w:t>
      </w: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подпрограммы позволит гражданам использовать приро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 xml:space="preserve">ный газ в быту. </w:t>
      </w: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Мероприятия, предусмотренные настоящей подпрограммой, имеют большую соц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альную значимость, а учитывая, что технические условия выданы Администрации горо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ского поселения Высоковск могут решаться исключительно программными методами.</w:t>
      </w:r>
    </w:p>
    <w:p w:rsidR="00C91132" w:rsidRPr="004D4D73" w:rsidRDefault="00C91132" w:rsidP="002054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Задачи подпрограммы </w:t>
      </w: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proofErr w:type="spellStart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Догазификация</w:t>
      </w:r>
      <w:proofErr w:type="spellEnd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негазифицированной</w:t>
      </w:r>
      <w:proofErr w:type="spellEnd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части </w:t>
      </w:r>
    </w:p>
    <w:p w:rsidR="00C91132" w:rsidRPr="004D4D73" w:rsidRDefault="00C91132" w:rsidP="0020548D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г. Высоковск городского округа Клин»</w:t>
      </w:r>
    </w:p>
    <w:p w:rsidR="00C91132" w:rsidRPr="004D4D73" w:rsidRDefault="00C91132" w:rsidP="002054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91132" w:rsidRPr="004D4D73" w:rsidRDefault="00C91132" w:rsidP="002054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D73">
        <w:rPr>
          <w:rFonts w:ascii="Arial" w:eastAsia="Times New Roman" w:hAnsi="Arial" w:cs="Arial"/>
          <w:sz w:val="24"/>
          <w:szCs w:val="24"/>
          <w:lang w:eastAsia="ru-RU"/>
        </w:rPr>
        <w:t>Обеспечить г. Высоковск городского округа Клин источниками газификации – газ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D4D73">
        <w:rPr>
          <w:rFonts w:ascii="Arial" w:eastAsia="Times New Roman" w:hAnsi="Arial" w:cs="Arial"/>
          <w:sz w:val="24"/>
          <w:szCs w:val="24"/>
          <w:lang w:eastAsia="ru-RU"/>
        </w:rPr>
        <w:t>проводами.</w:t>
      </w:r>
    </w:p>
    <w:p w:rsidR="00C91132" w:rsidRPr="004D4D73" w:rsidRDefault="00C91132" w:rsidP="002054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132" w:rsidRPr="004D4D73" w:rsidRDefault="00C91132" w:rsidP="002054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91132" w:rsidRPr="004D4D73" w:rsidSect="004D4D73">
          <w:pgSz w:w="11906" w:h="16838"/>
          <w:pgMar w:top="1134" w:right="567" w:bottom="1134" w:left="1134" w:header="709" w:footer="709" w:gutter="0"/>
          <w:cols w:space="720"/>
        </w:sectPr>
      </w:pPr>
    </w:p>
    <w:p w:rsidR="00C91132" w:rsidRPr="004D4D73" w:rsidRDefault="00C91132" w:rsidP="004D4D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D4D73">
        <w:rPr>
          <w:rFonts w:ascii="Arial" w:hAnsi="Arial" w:cs="Arial"/>
          <w:b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proofErr w:type="spellStart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Догазификация</w:t>
      </w:r>
      <w:proofErr w:type="spellEnd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>негазифицированной</w:t>
      </w:r>
      <w:proofErr w:type="spellEnd"/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части </w:t>
      </w:r>
      <w:r w:rsidR="0020548D"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</w:t>
      </w:r>
      <w:r w:rsidRPr="004D4D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г. Высоковск городского округа Клин» </w:t>
      </w:r>
    </w:p>
    <w:tbl>
      <w:tblPr>
        <w:tblW w:w="154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8"/>
        <w:gridCol w:w="1559"/>
        <w:gridCol w:w="851"/>
        <w:gridCol w:w="992"/>
        <w:gridCol w:w="852"/>
        <w:gridCol w:w="1154"/>
        <w:gridCol w:w="1134"/>
        <w:gridCol w:w="1141"/>
        <w:gridCol w:w="1269"/>
        <w:gridCol w:w="1263"/>
        <w:gridCol w:w="1289"/>
      </w:tblGrid>
      <w:tr w:rsidR="00C91132" w:rsidRPr="004D4D73" w:rsidTr="004D4D73">
        <w:trPr>
          <w:trHeight w:val="2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объектов по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ние газиф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цируемых населенных пунктов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газифицир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емых нас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ленных пун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тов (постоя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 зарег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стрированных жителей)*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ные техн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ческие хара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стики (км)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Ориент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ровочная сто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мость работ (</w:t>
            </w:r>
            <w:proofErr w:type="spellStart"/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млн.руб</w:t>
            </w:r>
            <w:proofErr w:type="spellEnd"/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8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финансирования, тыс. руб.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="0020548D"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тветст</w:t>
            </w:r>
            <w:proofErr w:type="spellEnd"/>
            <w:r w:rsidR="0020548D"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-венный</w:t>
            </w:r>
            <w:proofErr w:type="gramEnd"/>
            <w:r w:rsidR="0020548D"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выполн</w:t>
            </w:r>
            <w:r w:rsidR="0020548D"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="0020548D"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ние мер</w:t>
            </w:r>
            <w:r w:rsidR="0020548D"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приятия </w:t>
            </w:r>
            <w:proofErr w:type="spellStart"/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</w:t>
            </w:r>
            <w:proofErr w:type="spellEnd"/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-граммы</w:t>
            </w:r>
          </w:p>
        </w:tc>
      </w:tr>
      <w:tr w:rsidR="00C91132" w:rsidRPr="004D4D73" w:rsidTr="004D4D73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132" w:rsidRPr="004D4D73" w:rsidTr="004D4D73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132" w:rsidRPr="004D4D73" w:rsidTr="004D4D73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132" w:rsidRPr="004D4D73" w:rsidTr="004D4D73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132" w:rsidRPr="004D4D73" w:rsidTr="004D4D73">
        <w:trPr>
          <w:trHeight w:val="11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 городск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 пос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ления Выс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Прочие**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 городского поселения Высоковск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Прочие**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132" w:rsidRPr="004D4D73" w:rsidTr="004D4D7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F0DCB" w:rsidRPr="004D4D73" w:rsidTr="004D4D73">
        <w:trPr>
          <w:trHeight w:val="5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DCB" w:rsidRPr="004D4D73" w:rsidRDefault="00DF0DCB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CB" w:rsidRPr="004D4D73" w:rsidRDefault="00DF0DCB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1: Обеспечение г. Высоковск в границах городского округа Клин источниками газификации – газопроводами низкого давления.</w:t>
            </w:r>
          </w:p>
        </w:tc>
      </w:tr>
      <w:tr w:rsidR="00DF0DCB" w:rsidRPr="004D4D73" w:rsidTr="004D4D73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DCB" w:rsidRPr="004D4D73" w:rsidRDefault="00DF0DCB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CB" w:rsidRPr="004D4D73" w:rsidRDefault="00DF0DCB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Строительство газопроводов в г. Высоковск</w:t>
            </w:r>
          </w:p>
        </w:tc>
      </w:tr>
      <w:tr w:rsidR="00C91132" w:rsidRPr="004D4D73" w:rsidTr="008C2F20">
        <w:trPr>
          <w:trHeight w:val="2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DF0DCB"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.1.1.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 Окру</w:t>
            </w: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</w:t>
            </w: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ная, </w:t>
            </w:r>
            <w:proofErr w:type="spellStart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Усагина</w:t>
            </w:r>
            <w:proofErr w:type="spellEnd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Радищева, </w:t>
            </w:r>
            <w:proofErr w:type="spellStart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</w:t>
            </w: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соковская</w:t>
            </w:r>
            <w:proofErr w:type="spellEnd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</w:t>
            </w: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соковской</w:t>
            </w:r>
            <w:proofErr w:type="spellEnd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</w:t>
            </w: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езд </w:t>
            </w:r>
            <w:proofErr w:type="spellStart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ысоковск</w:t>
            </w:r>
            <w:proofErr w:type="spellEnd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г.п.Высоковск</w:t>
            </w:r>
            <w:proofErr w:type="spellEnd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Клинского ра</w:t>
            </w: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г.Высоковск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2018-2021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граждан</w:t>
            </w:r>
          </w:p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4 729,0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</w:t>
            </w:r>
            <w:proofErr w:type="spellEnd"/>
          </w:p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граждан </w:t>
            </w:r>
          </w:p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</w:tr>
      <w:tr w:rsidR="00C91132" w:rsidRPr="004D4D73" w:rsidTr="004D4D73">
        <w:trPr>
          <w:trHeight w:val="315"/>
        </w:trPr>
        <w:tc>
          <w:tcPr>
            <w:tcW w:w="82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Итого   2017 год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4 729,0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4 729,0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91132" w:rsidRPr="004D4D73" w:rsidTr="004D4D73">
        <w:trPr>
          <w:trHeight w:val="315"/>
        </w:trPr>
        <w:tc>
          <w:tcPr>
            <w:tcW w:w="822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91132" w:rsidRPr="004D4D73" w:rsidTr="004D4D73">
        <w:trPr>
          <w:trHeight w:val="315"/>
        </w:trPr>
        <w:tc>
          <w:tcPr>
            <w:tcW w:w="822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91132" w:rsidRPr="004D4D73" w:rsidTr="004D4D73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2020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91132" w:rsidRPr="004D4D73" w:rsidTr="004D4D73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91132" w:rsidRPr="004D4D73" w:rsidTr="004D4D73">
        <w:trPr>
          <w:trHeight w:val="315"/>
        </w:trPr>
        <w:tc>
          <w:tcPr>
            <w:tcW w:w="82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4 729,0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4 729,0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132" w:rsidRPr="004D4D73" w:rsidRDefault="00C91132" w:rsidP="00205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91132" w:rsidRPr="004D4D73" w:rsidTr="004D4D73">
        <w:trPr>
          <w:trHeight w:val="600"/>
        </w:trPr>
        <w:tc>
          <w:tcPr>
            <w:tcW w:w="8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 - для частично газифицируемых населенных пунктов - численность постоянно з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регистрированного газифицируемого населения</w:t>
            </w:r>
          </w:p>
        </w:tc>
        <w:tc>
          <w:tcPr>
            <w:tcW w:w="1154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132" w:rsidRPr="004D4D73" w:rsidTr="004D4D73">
        <w:trPr>
          <w:trHeight w:val="315"/>
        </w:trPr>
        <w:tc>
          <w:tcPr>
            <w:tcW w:w="8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4D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** - указать источник </w:t>
            </w:r>
          </w:p>
        </w:tc>
        <w:tc>
          <w:tcPr>
            <w:tcW w:w="1154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noWrap/>
            <w:vAlign w:val="bottom"/>
            <w:hideMark/>
          </w:tcPr>
          <w:p w:rsidR="00C91132" w:rsidRPr="004D4D73" w:rsidRDefault="00C91132" w:rsidP="00205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301BE" w:rsidRPr="004D4D73" w:rsidRDefault="00F301BE" w:rsidP="008C2F2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F301BE" w:rsidRPr="004D4D73" w:rsidSect="008C2F20">
      <w:pgSz w:w="16838" w:h="11906" w:orient="landscape"/>
      <w:pgMar w:top="1134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C88"/>
    <w:multiLevelType w:val="hybridMultilevel"/>
    <w:tmpl w:val="06BCB51E"/>
    <w:lvl w:ilvl="0" w:tplc="E1AACEAA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3849B0"/>
    <w:multiLevelType w:val="hybridMultilevel"/>
    <w:tmpl w:val="8A38F8E4"/>
    <w:lvl w:ilvl="0" w:tplc="DD967BD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91"/>
    <w:rsid w:val="000E5252"/>
    <w:rsid w:val="001B4F71"/>
    <w:rsid w:val="001F2791"/>
    <w:rsid w:val="0020548D"/>
    <w:rsid w:val="002526A1"/>
    <w:rsid w:val="002E75B4"/>
    <w:rsid w:val="0039020F"/>
    <w:rsid w:val="004C19A7"/>
    <w:rsid w:val="004D4D73"/>
    <w:rsid w:val="00611F9A"/>
    <w:rsid w:val="00624519"/>
    <w:rsid w:val="006E705D"/>
    <w:rsid w:val="006F3890"/>
    <w:rsid w:val="007B46C9"/>
    <w:rsid w:val="007B6497"/>
    <w:rsid w:val="007D431A"/>
    <w:rsid w:val="0080735A"/>
    <w:rsid w:val="008620A1"/>
    <w:rsid w:val="00863B94"/>
    <w:rsid w:val="00864F7A"/>
    <w:rsid w:val="008C2F20"/>
    <w:rsid w:val="00970225"/>
    <w:rsid w:val="00973AC9"/>
    <w:rsid w:val="009954AB"/>
    <w:rsid w:val="00A31118"/>
    <w:rsid w:val="00A7229A"/>
    <w:rsid w:val="00B0450C"/>
    <w:rsid w:val="00C91132"/>
    <w:rsid w:val="00D65968"/>
    <w:rsid w:val="00DF0DCB"/>
    <w:rsid w:val="00E10C29"/>
    <w:rsid w:val="00F301BE"/>
    <w:rsid w:val="00F7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Алёна Золотова</cp:lastModifiedBy>
  <cp:revision>6</cp:revision>
  <cp:lastPrinted>2018-03-23T11:19:00Z</cp:lastPrinted>
  <dcterms:created xsi:type="dcterms:W3CDTF">2018-03-22T09:40:00Z</dcterms:created>
  <dcterms:modified xsi:type="dcterms:W3CDTF">2018-04-13T08:48:00Z</dcterms:modified>
</cp:coreProperties>
</file>