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6" w:rsidRPr="00DF2602" w:rsidRDefault="00AA75A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3850435" wp14:editId="50FF57D2">
            <wp:extent cx="609600" cy="60960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FB6" w:rsidRPr="00DF2602" w:rsidRDefault="00730FB6" w:rsidP="006C4E0B">
      <w:pPr>
        <w:jc w:val="center"/>
        <w:rPr>
          <w:b/>
          <w:sz w:val="44"/>
          <w:szCs w:val="44"/>
        </w:rPr>
      </w:pPr>
      <w:r w:rsidRPr="00DF2602">
        <w:rPr>
          <w:b/>
          <w:sz w:val="44"/>
          <w:szCs w:val="44"/>
        </w:rPr>
        <w:t xml:space="preserve">А Д М И Н И С Т </w:t>
      </w:r>
      <w:proofErr w:type="gramStart"/>
      <w:r w:rsidRPr="00DF2602">
        <w:rPr>
          <w:b/>
          <w:sz w:val="44"/>
          <w:szCs w:val="44"/>
        </w:rPr>
        <w:t>Р</w:t>
      </w:r>
      <w:proofErr w:type="gramEnd"/>
      <w:r w:rsidRPr="00DF2602">
        <w:rPr>
          <w:b/>
          <w:sz w:val="44"/>
          <w:szCs w:val="44"/>
        </w:rPr>
        <w:t xml:space="preserve"> А Ц И Я</w:t>
      </w:r>
    </w:p>
    <w:p w:rsidR="00730FB6" w:rsidRPr="00DF2602" w:rsidRDefault="00730FB6" w:rsidP="006C4E0B">
      <w:pPr>
        <w:jc w:val="center"/>
        <w:rPr>
          <w:b/>
          <w:sz w:val="36"/>
          <w:szCs w:val="36"/>
        </w:rPr>
      </w:pPr>
      <w:r w:rsidRPr="00DF2602">
        <w:rPr>
          <w:b/>
          <w:sz w:val="36"/>
          <w:szCs w:val="36"/>
        </w:rPr>
        <w:t>ГОРОДСКОГО ОКРУГА КЛИН</w:t>
      </w:r>
    </w:p>
    <w:p w:rsidR="00730FB6" w:rsidRPr="00DF2602" w:rsidRDefault="00AA75A6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D8E2C9" wp14:editId="11812E8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F37B2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30FB6" w:rsidRPr="00DF2602" w:rsidRDefault="00BB7918" w:rsidP="006C4E0B">
      <w:pPr>
        <w:jc w:val="center"/>
        <w:rPr>
          <w:sz w:val="46"/>
          <w:szCs w:val="46"/>
        </w:rPr>
      </w:pPr>
      <w:proofErr w:type="gramStart"/>
      <w:r>
        <w:rPr>
          <w:b/>
          <w:sz w:val="46"/>
          <w:szCs w:val="46"/>
        </w:rPr>
        <w:t>П</w:t>
      </w:r>
      <w:proofErr w:type="gramEnd"/>
      <w:r>
        <w:rPr>
          <w:b/>
          <w:sz w:val="46"/>
          <w:szCs w:val="46"/>
        </w:rPr>
        <w:t xml:space="preserve"> О С Т А Н О В Л Е Н И Е</w:t>
      </w:r>
    </w:p>
    <w:p w:rsidR="00730FB6" w:rsidRPr="00DF2602" w:rsidRDefault="00834A76" w:rsidP="00834A76">
      <w:pPr>
        <w:tabs>
          <w:tab w:val="left" w:pos="2445"/>
          <w:tab w:val="left" w:pos="6150"/>
        </w:tabs>
        <w:rPr>
          <w:sz w:val="30"/>
        </w:rPr>
      </w:pPr>
      <w:r>
        <w:rPr>
          <w:sz w:val="30"/>
        </w:rPr>
        <w:tab/>
      </w:r>
    </w:p>
    <w:p w:rsidR="00730FB6" w:rsidRPr="00A961B9" w:rsidRDefault="00AA75A6" w:rsidP="006C4E0B">
      <w:pPr>
        <w:jc w:val="center"/>
        <w:rPr>
          <w:sz w:val="28"/>
          <w:szCs w:val="28"/>
        </w:rPr>
      </w:pPr>
      <w:r w:rsidRPr="00A961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E203E0" wp14:editId="30BB6944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6678F7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961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C214B8" wp14:editId="50A1A777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78025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961B9" w:rsidRPr="00A961B9">
        <w:rPr>
          <w:noProof/>
          <w:sz w:val="28"/>
          <w:szCs w:val="28"/>
        </w:rPr>
        <w:t>28.09.2018</w:t>
      </w:r>
      <w:r w:rsidR="00A961B9">
        <w:rPr>
          <w:noProof/>
          <w:sz w:val="28"/>
          <w:szCs w:val="28"/>
        </w:rPr>
        <w:t xml:space="preserve">     </w:t>
      </w:r>
      <w:r w:rsidR="00A961B9" w:rsidRPr="00A961B9">
        <w:rPr>
          <w:noProof/>
          <w:sz w:val="28"/>
          <w:szCs w:val="28"/>
        </w:rPr>
        <w:t xml:space="preserve">   № </w:t>
      </w:r>
      <w:r w:rsidR="00A961B9">
        <w:rPr>
          <w:noProof/>
          <w:sz w:val="28"/>
          <w:szCs w:val="28"/>
        </w:rPr>
        <w:t xml:space="preserve">      </w:t>
      </w:r>
      <w:r w:rsidR="00A961B9" w:rsidRPr="00A961B9">
        <w:rPr>
          <w:noProof/>
          <w:sz w:val="28"/>
          <w:szCs w:val="28"/>
        </w:rPr>
        <w:t xml:space="preserve">        2117</w:t>
      </w:r>
    </w:p>
    <w:p w:rsidR="00730FB6" w:rsidRPr="00DF2602" w:rsidRDefault="00730FB6" w:rsidP="006C4E0B">
      <w:pPr>
        <w:spacing w:line="192" w:lineRule="auto"/>
        <w:jc w:val="center"/>
        <w:rPr>
          <w:sz w:val="30"/>
        </w:rPr>
      </w:pPr>
      <w:r w:rsidRPr="00DF2602">
        <w:rPr>
          <w:sz w:val="30"/>
        </w:rPr>
        <w:t>г. Клин</w:t>
      </w:r>
    </w:p>
    <w:p w:rsidR="00730FB6" w:rsidRDefault="00730FB6" w:rsidP="005F2DC6">
      <w:pPr>
        <w:pStyle w:val="1"/>
        <w:jc w:val="center"/>
      </w:pPr>
      <w:r w:rsidRPr="00DF2602">
        <w:t>Московская область</w:t>
      </w:r>
    </w:p>
    <w:p w:rsidR="005F2DC6" w:rsidRPr="002847B4" w:rsidRDefault="005F2DC6" w:rsidP="005F2DC6">
      <w:pPr>
        <w:rPr>
          <w:sz w:val="28"/>
          <w:szCs w:val="28"/>
        </w:rPr>
      </w:pPr>
    </w:p>
    <w:p w:rsidR="005F2DC6" w:rsidRPr="002847B4" w:rsidRDefault="005F2DC6" w:rsidP="005F2DC6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847B4" w:rsidTr="002847B4">
        <w:tc>
          <w:tcPr>
            <w:tcW w:w="4361" w:type="dxa"/>
          </w:tcPr>
          <w:p w:rsidR="002847B4" w:rsidRPr="002847B4" w:rsidRDefault="002847B4" w:rsidP="002847B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7B4">
              <w:rPr>
                <w:rFonts w:ascii="Times New Roman" w:hAnsi="Times New Roman" w:cs="Times New Roman"/>
                <w:sz w:val="26"/>
                <w:szCs w:val="26"/>
              </w:rPr>
              <w:t>О прогнозе социально-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47B4">
              <w:rPr>
                <w:rFonts w:ascii="Times New Roman" w:hAnsi="Times New Roman" w:cs="Times New Roman"/>
                <w:sz w:val="26"/>
                <w:szCs w:val="26"/>
              </w:rPr>
              <w:t>экономического развития городского округа Клин на среднесрочный период 2019-2021 годов</w:t>
            </w:r>
          </w:p>
        </w:tc>
      </w:tr>
    </w:tbl>
    <w:p w:rsidR="005F2DC6" w:rsidRPr="00C531DE" w:rsidRDefault="005F2DC6" w:rsidP="005F2DC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2DC6" w:rsidRPr="00C531DE" w:rsidRDefault="005F2DC6" w:rsidP="005F2DC6">
      <w:pPr>
        <w:pStyle w:val="ConsPlusNormal"/>
        <w:suppressAutoHyphens/>
        <w:ind w:firstLine="0"/>
        <w:jc w:val="both"/>
        <w:rPr>
          <w:bCs/>
          <w:sz w:val="26"/>
          <w:szCs w:val="26"/>
        </w:rPr>
      </w:pPr>
    </w:p>
    <w:p w:rsidR="00C531DE" w:rsidRDefault="00730FB6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35165">
        <w:rPr>
          <w:bCs/>
          <w:sz w:val="26"/>
          <w:szCs w:val="26"/>
        </w:rPr>
        <w:t xml:space="preserve">В соответствии </w:t>
      </w:r>
      <w:r w:rsidR="009144C8" w:rsidRPr="00B35165">
        <w:rPr>
          <w:bCs/>
          <w:sz w:val="26"/>
          <w:szCs w:val="26"/>
        </w:rPr>
        <w:t>с</w:t>
      </w:r>
      <w:r w:rsidR="003F3466">
        <w:rPr>
          <w:bCs/>
          <w:sz w:val="26"/>
          <w:szCs w:val="26"/>
        </w:rPr>
        <w:t>о ст. 173</w:t>
      </w:r>
      <w:r w:rsidR="009144C8" w:rsidRPr="00B35165">
        <w:rPr>
          <w:bCs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Бюджетн</w:t>
      </w:r>
      <w:r w:rsidR="003F3466">
        <w:rPr>
          <w:spacing w:val="-1"/>
          <w:sz w:val="26"/>
          <w:szCs w:val="26"/>
        </w:rPr>
        <w:t>ого</w:t>
      </w:r>
      <w:r w:rsidR="009144C8" w:rsidRPr="00B35165">
        <w:rPr>
          <w:spacing w:val="3"/>
          <w:sz w:val="26"/>
          <w:szCs w:val="26"/>
        </w:rPr>
        <w:t xml:space="preserve"> </w:t>
      </w:r>
      <w:hyperlink r:id="rId10">
        <w:proofErr w:type="gramStart"/>
        <w:r w:rsidR="009144C8" w:rsidRPr="00B35165">
          <w:rPr>
            <w:spacing w:val="-1"/>
            <w:sz w:val="26"/>
            <w:szCs w:val="26"/>
          </w:rPr>
          <w:t>кодекс</w:t>
        </w:r>
        <w:proofErr w:type="gramEnd"/>
      </w:hyperlink>
      <w:r w:rsidR="003F3466">
        <w:rPr>
          <w:spacing w:val="-1"/>
          <w:sz w:val="26"/>
          <w:szCs w:val="26"/>
        </w:rPr>
        <w:t>а</w:t>
      </w:r>
      <w:r w:rsidR="009144C8" w:rsidRPr="00B35165">
        <w:rPr>
          <w:spacing w:val="87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Российской</w:t>
      </w:r>
      <w:r w:rsidR="009144C8" w:rsidRPr="00B35165">
        <w:rPr>
          <w:spacing w:val="7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Федерации, Федеральным законом от 28.06.2014 №</w:t>
      </w:r>
      <w:r w:rsidR="00AF3D15">
        <w:rPr>
          <w:spacing w:val="-1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172-ФЗ «О стратегическом планировании в Российской Федерации»</w:t>
      </w:r>
      <w:r w:rsidR="009144C8" w:rsidRPr="00B35165">
        <w:rPr>
          <w:spacing w:val="9"/>
          <w:sz w:val="26"/>
          <w:szCs w:val="26"/>
        </w:rPr>
        <w:t xml:space="preserve">, </w:t>
      </w:r>
      <w:hyperlink r:id="rId11">
        <w:r w:rsidR="009144C8" w:rsidRPr="00B35165">
          <w:rPr>
            <w:spacing w:val="-1"/>
            <w:sz w:val="26"/>
            <w:szCs w:val="26"/>
          </w:rPr>
          <w:t>постановлением</w:t>
        </w:r>
      </w:hyperlink>
      <w:r w:rsidR="009144C8" w:rsidRPr="00B35165">
        <w:rPr>
          <w:spacing w:val="8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Правительства</w:t>
      </w:r>
      <w:r w:rsidR="009144C8" w:rsidRPr="00B35165">
        <w:rPr>
          <w:spacing w:val="5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Московской</w:t>
      </w:r>
      <w:r w:rsidR="009144C8" w:rsidRPr="00B35165">
        <w:rPr>
          <w:spacing w:val="7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области</w:t>
      </w:r>
      <w:r w:rsidR="009144C8" w:rsidRPr="00B35165">
        <w:rPr>
          <w:sz w:val="26"/>
          <w:szCs w:val="26"/>
        </w:rPr>
        <w:t xml:space="preserve"> </w:t>
      </w:r>
      <w:r w:rsidR="004645F2">
        <w:rPr>
          <w:sz w:val="26"/>
          <w:szCs w:val="26"/>
        </w:rPr>
        <w:t xml:space="preserve">          </w:t>
      </w:r>
      <w:r w:rsidR="009144C8" w:rsidRPr="00B35165">
        <w:rPr>
          <w:spacing w:val="11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от</w:t>
      </w:r>
      <w:r w:rsidR="009144C8" w:rsidRPr="00B35165">
        <w:rPr>
          <w:spacing w:val="71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04.06.2009</w:t>
      </w:r>
      <w:r w:rsidR="004645F2">
        <w:rPr>
          <w:spacing w:val="11"/>
          <w:sz w:val="26"/>
          <w:szCs w:val="26"/>
        </w:rPr>
        <w:t xml:space="preserve"> </w:t>
      </w:r>
      <w:r w:rsidR="005F2DC6">
        <w:rPr>
          <w:sz w:val="26"/>
          <w:szCs w:val="26"/>
        </w:rPr>
        <w:t>№</w:t>
      </w:r>
      <w:r w:rsidR="009144C8" w:rsidRPr="00B35165">
        <w:rPr>
          <w:spacing w:val="11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430/20</w:t>
      </w:r>
      <w:r w:rsidR="009144C8" w:rsidRPr="00B35165">
        <w:rPr>
          <w:spacing w:val="14"/>
          <w:sz w:val="26"/>
          <w:szCs w:val="26"/>
        </w:rPr>
        <w:t xml:space="preserve"> «</w:t>
      </w:r>
      <w:r w:rsidR="009144C8" w:rsidRPr="00B35165">
        <w:rPr>
          <w:spacing w:val="-1"/>
          <w:sz w:val="26"/>
          <w:szCs w:val="26"/>
        </w:rPr>
        <w:t>О</w:t>
      </w:r>
      <w:r w:rsidR="009144C8" w:rsidRPr="00B35165">
        <w:rPr>
          <w:spacing w:val="13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Системе</w:t>
      </w:r>
      <w:r w:rsidR="009144C8" w:rsidRPr="00B35165">
        <w:rPr>
          <w:spacing w:val="10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показателей</w:t>
      </w:r>
      <w:r w:rsidR="009144C8" w:rsidRPr="00B35165">
        <w:rPr>
          <w:spacing w:val="12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социально-экономического</w:t>
      </w:r>
      <w:r w:rsidR="009144C8" w:rsidRPr="00B35165">
        <w:rPr>
          <w:spacing w:val="11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развития</w:t>
      </w:r>
      <w:r w:rsidR="009144C8" w:rsidRPr="00B35165">
        <w:rPr>
          <w:spacing w:val="77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Московской</w:t>
      </w:r>
      <w:r w:rsidR="009144C8" w:rsidRPr="00B35165">
        <w:rPr>
          <w:spacing w:val="48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области»,</w:t>
      </w:r>
      <w:r w:rsidR="009144C8" w:rsidRPr="00B35165">
        <w:rPr>
          <w:sz w:val="26"/>
          <w:szCs w:val="26"/>
        </w:rPr>
        <w:t xml:space="preserve"> </w:t>
      </w:r>
      <w:hyperlink r:id="rId12">
        <w:r w:rsidR="009144C8" w:rsidRPr="00B35165">
          <w:rPr>
            <w:spacing w:val="-1"/>
            <w:sz w:val="26"/>
            <w:szCs w:val="26"/>
          </w:rPr>
          <w:t>постановлением</w:t>
        </w:r>
      </w:hyperlink>
      <w:r w:rsidR="009144C8" w:rsidRPr="00B35165">
        <w:rPr>
          <w:spacing w:val="8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Правительства</w:t>
      </w:r>
      <w:r w:rsidR="009144C8" w:rsidRPr="00B35165">
        <w:rPr>
          <w:spacing w:val="5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Московской</w:t>
      </w:r>
      <w:r w:rsidR="009144C8" w:rsidRPr="00B35165">
        <w:rPr>
          <w:spacing w:val="7"/>
          <w:sz w:val="26"/>
          <w:szCs w:val="26"/>
        </w:rPr>
        <w:t xml:space="preserve"> </w:t>
      </w:r>
      <w:r w:rsidR="009144C8" w:rsidRPr="00B35165">
        <w:rPr>
          <w:spacing w:val="-1"/>
          <w:sz w:val="26"/>
          <w:szCs w:val="26"/>
        </w:rPr>
        <w:t>области</w:t>
      </w:r>
      <w:r w:rsidR="009144C8" w:rsidRPr="00B35165">
        <w:rPr>
          <w:sz w:val="26"/>
          <w:szCs w:val="26"/>
        </w:rPr>
        <w:t xml:space="preserve"> </w:t>
      </w:r>
      <w:r w:rsidR="009144C8" w:rsidRPr="00B35165">
        <w:rPr>
          <w:spacing w:val="11"/>
          <w:sz w:val="26"/>
          <w:szCs w:val="26"/>
        </w:rPr>
        <w:t xml:space="preserve"> </w:t>
      </w:r>
      <w:r w:rsidR="004645F2">
        <w:rPr>
          <w:spacing w:val="11"/>
          <w:sz w:val="26"/>
          <w:szCs w:val="26"/>
        </w:rPr>
        <w:t xml:space="preserve">           </w:t>
      </w:r>
      <w:r w:rsidR="004645F2">
        <w:rPr>
          <w:sz w:val="26"/>
          <w:szCs w:val="26"/>
        </w:rPr>
        <w:t xml:space="preserve">от 24.06.2016 </w:t>
      </w:r>
      <w:r w:rsidR="009144C8" w:rsidRPr="00B35165">
        <w:rPr>
          <w:sz w:val="26"/>
          <w:szCs w:val="26"/>
        </w:rPr>
        <w:t>№</w:t>
      </w:r>
      <w:r w:rsidR="00AF3D15">
        <w:rPr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488/18 «О порядке разработки, корректировке, осуществления мониторинга и контроля реализации прогноза социально-экономического развития Московской области на среднесрочный период</w:t>
      </w:r>
      <w:r w:rsidR="009144C8" w:rsidRPr="00B35165">
        <w:rPr>
          <w:spacing w:val="35"/>
          <w:sz w:val="26"/>
          <w:szCs w:val="26"/>
        </w:rPr>
        <w:t xml:space="preserve"> </w:t>
      </w:r>
      <w:r w:rsidR="009144C8" w:rsidRPr="00B35165">
        <w:rPr>
          <w:sz w:val="26"/>
          <w:szCs w:val="26"/>
        </w:rPr>
        <w:t>и признании утратившими силу некоторых постановлений правительства Московской области»</w:t>
      </w:r>
      <w:r w:rsidR="00720F2D" w:rsidRPr="00B35165">
        <w:rPr>
          <w:bCs/>
          <w:sz w:val="26"/>
          <w:szCs w:val="26"/>
        </w:rPr>
        <w:t>,</w:t>
      </w:r>
      <w:r w:rsidR="00652EBD">
        <w:rPr>
          <w:bCs/>
          <w:sz w:val="26"/>
          <w:szCs w:val="26"/>
        </w:rPr>
        <w:t xml:space="preserve"> постановлением Администрации городского округа Клин от 14.08.2018 № 1631 «Об у</w:t>
      </w:r>
      <w:r w:rsidR="00652EBD">
        <w:rPr>
          <w:sz w:val="26"/>
          <w:szCs w:val="26"/>
        </w:rPr>
        <w:t>тверждении</w:t>
      </w:r>
      <w:r w:rsidR="00652EBD" w:rsidRPr="002A395B">
        <w:rPr>
          <w:sz w:val="26"/>
          <w:szCs w:val="26"/>
        </w:rPr>
        <w:t xml:space="preserve"> </w:t>
      </w:r>
      <w:hyperlink w:anchor="P34" w:history="1">
        <w:proofErr w:type="gramStart"/>
        <w:r w:rsidR="00652EBD">
          <w:rPr>
            <w:sz w:val="26"/>
            <w:szCs w:val="26"/>
          </w:rPr>
          <w:t>п</w:t>
        </w:r>
        <w:r w:rsidR="00652EBD" w:rsidRPr="002A395B">
          <w:rPr>
            <w:sz w:val="26"/>
            <w:szCs w:val="26"/>
          </w:rPr>
          <w:t>орядк</w:t>
        </w:r>
      </w:hyperlink>
      <w:r w:rsidR="00652EBD">
        <w:rPr>
          <w:sz w:val="26"/>
          <w:szCs w:val="26"/>
        </w:rPr>
        <w:t>а</w:t>
      </w:r>
      <w:proofErr w:type="gramEnd"/>
      <w:r w:rsidR="00652EBD" w:rsidRPr="002A395B">
        <w:rPr>
          <w:sz w:val="26"/>
          <w:szCs w:val="26"/>
        </w:rPr>
        <w:t xml:space="preserve"> </w:t>
      </w:r>
      <w:r w:rsidR="00652EBD">
        <w:rPr>
          <w:sz w:val="26"/>
          <w:szCs w:val="26"/>
        </w:rPr>
        <w:t>разработки прогноза социально-экономического развития городского округа Клин»,</w:t>
      </w:r>
    </w:p>
    <w:p w:rsidR="00C531DE" w:rsidRDefault="00C531DE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52EBD" w:rsidRDefault="00C531DE" w:rsidP="00C531DE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5F2DC6" w:rsidRPr="005F2DC6" w:rsidRDefault="005F2DC6" w:rsidP="00A904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35165" w:rsidRDefault="00B35165" w:rsidP="00B3516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847B4">
        <w:rPr>
          <w:rFonts w:ascii="Times New Roman" w:hAnsi="Times New Roman" w:cs="Times New Roman"/>
          <w:sz w:val="26"/>
          <w:szCs w:val="26"/>
        </w:rPr>
        <w:t>Одобрить</w:t>
      </w:r>
      <w:r>
        <w:rPr>
          <w:rFonts w:ascii="Times New Roman" w:hAnsi="Times New Roman" w:cs="Times New Roman"/>
          <w:sz w:val="26"/>
          <w:szCs w:val="26"/>
        </w:rPr>
        <w:t xml:space="preserve"> прогноз социально-экономического развития городского округа Клин</w:t>
      </w:r>
      <w:r w:rsidR="002847B4">
        <w:rPr>
          <w:rFonts w:ascii="Times New Roman" w:hAnsi="Times New Roman" w:cs="Times New Roman"/>
          <w:sz w:val="26"/>
          <w:szCs w:val="26"/>
        </w:rPr>
        <w:t xml:space="preserve"> на среднесрочный период 2019-2021 годов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395B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730FB6" w:rsidRDefault="00B35165" w:rsidP="005F2DC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A395B">
        <w:rPr>
          <w:rFonts w:ascii="Times New Roman" w:hAnsi="Times New Roman" w:cs="Times New Roman"/>
          <w:sz w:val="26"/>
          <w:szCs w:val="26"/>
        </w:rPr>
        <w:t xml:space="preserve">. </w:t>
      </w:r>
      <w:r w:rsidR="00C531DE">
        <w:rPr>
          <w:rFonts w:ascii="Times New Roman" w:hAnsi="Times New Roman" w:cs="Times New Roman"/>
          <w:sz w:val="26"/>
          <w:szCs w:val="26"/>
        </w:rPr>
        <w:t>Управлению по делам Администрации и информационной политике (</w:t>
      </w:r>
      <w:proofErr w:type="spellStart"/>
      <w:r w:rsidR="00C531DE">
        <w:rPr>
          <w:rFonts w:ascii="Times New Roman" w:hAnsi="Times New Roman" w:cs="Times New Roman"/>
          <w:sz w:val="26"/>
          <w:szCs w:val="26"/>
        </w:rPr>
        <w:t>Поволоцкая</w:t>
      </w:r>
      <w:proofErr w:type="spellEnd"/>
      <w:r w:rsidR="00C531DE">
        <w:rPr>
          <w:rFonts w:ascii="Times New Roman" w:hAnsi="Times New Roman" w:cs="Times New Roman"/>
          <w:sz w:val="26"/>
          <w:szCs w:val="26"/>
        </w:rPr>
        <w:t xml:space="preserve"> Н.Н.) </w:t>
      </w:r>
      <w:proofErr w:type="gramStart"/>
      <w:r w:rsidR="00C531DE">
        <w:rPr>
          <w:rFonts w:ascii="Times New Roman" w:hAnsi="Times New Roman" w:cs="Times New Roman"/>
          <w:sz w:val="26"/>
          <w:szCs w:val="26"/>
        </w:rPr>
        <w:t>р</w:t>
      </w:r>
      <w:r w:rsidR="002847B4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Pr="002A395B">
        <w:rPr>
          <w:rFonts w:ascii="Times New Roman" w:hAnsi="Times New Roman" w:cs="Times New Roman"/>
          <w:sz w:val="26"/>
          <w:szCs w:val="26"/>
        </w:rPr>
        <w:t xml:space="preserve">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на официальном сайте А</w:t>
      </w:r>
      <w:r w:rsidRPr="002A395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2A395B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AE734A" w:rsidRPr="00DD170E" w:rsidRDefault="00AE734A" w:rsidP="00AE734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исполнением данного </w:t>
      </w:r>
      <w:r w:rsidR="00071FB2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я возложить на заместителя </w:t>
      </w:r>
      <w:r w:rsidRPr="00DD170E">
        <w:rPr>
          <w:sz w:val="26"/>
          <w:szCs w:val="26"/>
          <w:lang w:eastAsia="en-US"/>
        </w:rPr>
        <w:t>Главы Администрации городского округа Клин</w:t>
      </w:r>
      <w:r>
        <w:rPr>
          <w:sz w:val="26"/>
          <w:szCs w:val="26"/>
          <w:lang w:eastAsia="en-US"/>
        </w:rPr>
        <w:t xml:space="preserve"> Богомолову Л.Н.</w:t>
      </w:r>
    </w:p>
    <w:p w:rsidR="00AE734A" w:rsidRDefault="00AE734A" w:rsidP="005F2DC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2DC6" w:rsidRDefault="005F2DC6" w:rsidP="000E401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7D7C" w:rsidRPr="005F2DC6" w:rsidRDefault="00C87D7C" w:rsidP="000E401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2DC6" w:rsidRPr="00C531DE" w:rsidRDefault="005F2DC6" w:rsidP="004413F5">
      <w:pPr>
        <w:pStyle w:val="ConsPlusNormal"/>
        <w:suppressAutoHyphens/>
        <w:ind w:firstLine="0"/>
        <w:jc w:val="both"/>
        <w:rPr>
          <w:sz w:val="26"/>
          <w:szCs w:val="26"/>
        </w:rPr>
      </w:pPr>
    </w:p>
    <w:p w:rsidR="000E4016" w:rsidRDefault="000E4016" w:rsidP="00600428">
      <w:pPr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</w:t>
      </w:r>
      <w:r w:rsidR="00C92F2F">
        <w:rPr>
          <w:sz w:val="26"/>
          <w:szCs w:val="26"/>
        </w:rPr>
        <w:t>полномочия</w:t>
      </w:r>
    </w:p>
    <w:p w:rsidR="00A414E7" w:rsidRPr="00B35165" w:rsidRDefault="00730FB6" w:rsidP="00600428">
      <w:pPr>
        <w:rPr>
          <w:sz w:val="26"/>
          <w:szCs w:val="26"/>
        </w:rPr>
      </w:pPr>
      <w:r w:rsidRPr="00B35165">
        <w:rPr>
          <w:sz w:val="26"/>
          <w:szCs w:val="26"/>
        </w:rPr>
        <w:t>Глав</w:t>
      </w:r>
      <w:r w:rsidR="000E4016">
        <w:rPr>
          <w:sz w:val="26"/>
          <w:szCs w:val="26"/>
        </w:rPr>
        <w:t>ы</w:t>
      </w:r>
      <w:r w:rsidRPr="00B35165">
        <w:rPr>
          <w:sz w:val="26"/>
          <w:szCs w:val="26"/>
        </w:rPr>
        <w:t xml:space="preserve"> городского округа Клин     </w:t>
      </w:r>
      <w:r w:rsidRPr="00B35165">
        <w:rPr>
          <w:sz w:val="26"/>
          <w:szCs w:val="26"/>
        </w:rPr>
        <w:tab/>
      </w:r>
      <w:r w:rsidRPr="00B35165">
        <w:rPr>
          <w:sz w:val="26"/>
          <w:szCs w:val="26"/>
        </w:rPr>
        <w:tab/>
      </w:r>
      <w:r w:rsidRPr="00B35165">
        <w:rPr>
          <w:sz w:val="26"/>
          <w:szCs w:val="26"/>
        </w:rPr>
        <w:tab/>
      </w:r>
      <w:r w:rsidRPr="00B35165">
        <w:rPr>
          <w:sz w:val="26"/>
          <w:szCs w:val="26"/>
        </w:rPr>
        <w:tab/>
      </w:r>
      <w:r w:rsidRPr="00B35165">
        <w:rPr>
          <w:sz w:val="26"/>
          <w:szCs w:val="26"/>
        </w:rPr>
        <w:tab/>
      </w:r>
      <w:r w:rsidR="00C92F2F">
        <w:rPr>
          <w:sz w:val="26"/>
          <w:szCs w:val="26"/>
        </w:rPr>
        <w:tab/>
        <w:t xml:space="preserve">   </w:t>
      </w:r>
      <w:r w:rsidR="00683E7B">
        <w:rPr>
          <w:sz w:val="26"/>
          <w:szCs w:val="26"/>
        </w:rPr>
        <w:t>Э.Ю. Каплун</w:t>
      </w:r>
      <w:r w:rsidRPr="00B35165">
        <w:rPr>
          <w:sz w:val="26"/>
          <w:szCs w:val="26"/>
        </w:rPr>
        <w:t xml:space="preserve"> </w:t>
      </w:r>
    </w:p>
    <w:p w:rsidR="00A414E7" w:rsidRPr="00B35165" w:rsidRDefault="00A414E7" w:rsidP="00600428">
      <w:pPr>
        <w:rPr>
          <w:sz w:val="26"/>
          <w:szCs w:val="26"/>
        </w:rPr>
      </w:pPr>
    </w:p>
    <w:p w:rsidR="00A414E7" w:rsidRPr="00B35165" w:rsidRDefault="00A414E7" w:rsidP="00600428">
      <w:pPr>
        <w:rPr>
          <w:sz w:val="26"/>
          <w:szCs w:val="26"/>
        </w:rPr>
      </w:pPr>
    </w:p>
    <w:tbl>
      <w:tblPr>
        <w:tblStyle w:val="ac"/>
        <w:tblpPr w:leftFromText="180" w:rightFromText="180" w:horzAnchor="page" w:tblpX="6148" w:tblpY="-210"/>
        <w:tblW w:w="5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</w:tblGrid>
      <w:tr w:rsidR="007D0ED5" w:rsidRPr="00CD482D" w:rsidTr="0099699E">
        <w:trPr>
          <w:trHeight w:val="875"/>
        </w:trPr>
        <w:tc>
          <w:tcPr>
            <w:tcW w:w="5369" w:type="dxa"/>
          </w:tcPr>
          <w:tbl>
            <w:tblPr>
              <w:tblStyle w:val="ac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7D0ED5" w:rsidTr="0099699E">
              <w:tc>
                <w:tcPr>
                  <w:tcW w:w="4292" w:type="dxa"/>
                </w:tcPr>
                <w:p w:rsidR="007D0ED5" w:rsidRDefault="007D0ED5" w:rsidP="0099699E">
                  <w:pPr>
                    <w:framePr w:hSpace="180" w:wrap="around" w:hAnchor="page" w:x="6148" w:y="-21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Приложение</w:t>
                  </w:r>
                </w:p>
                <w:p w:rsidR="007D0ED5" w:rsidRDefault="007D0ED5" w:rsidP="00A961B9">
                  <w:pPr>
                    <w:framePr w:hSpace="180" w:wrap="around" w:hAnchor="page" w:x="6148" w:y="-21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 постановлению Администрации городского округа Клин</w:t>
                  </w:r>
                </w:p>
                <w:p w:rsidR="007D0ED5" w:rsidRDefault="007D0ED5" w:rsidP="00A961B9">
                  <w:pPr>
                    <w:framePr w:hSpace="180" w:wrap="around" w:hAnchor="page" w:x="6148" w:y="-21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от</w:t>
                  </w:r>
                  <w:r w:rsidR="00A961B9">
                    <w:rPr>
                      <w:sz w:val="26"/>
                      <w:szCs w:val="26"/>
                    </w:rPr>
                    <w:t xml:space="preserve">    28.09.2018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A961B9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№ </w:t>
                  </w:r>
                  <w:r w:rsidR="00A961B9">
                    <w:rPr>
                      <w:sz w:val="26"/>
                      <w:szCs w:val="26"/>
                    </w:rPr>
                    <w:t xml:space="preserve">   2117</w:t>
                  </w:r>
                </w:p>
              </w:tc>
            </w:tr>
          </w:tbl>
          <w:p w:rsidR="007D0ED5" w:rsidRPr="00CD482D" w:rsidRDefault="007D0ED5" w:rsidP="0099699E">
            <w:pPr>
              <w:jc w:val="both"/>
              <w:rPr>
                <w:sz w:val="26"/>
                <w:szCs w:val="26"/>
              </w:rPr>
            </w:pPr>
          </w:p>
        </w:tc>
      </w:tr>
    </w:tbl>
    <w:p w:rsidR="007D0ED5" w:rsidRPr="00CD482D" w:rsidRDefault="007D0ED5" w:rsidP="007D0ED5">
      <w:pPr>
        <w:pStyle w:val="2"/>
        <w:tabs>
          <w:tab w:val="left" w:pos="4320"/>
        </w:tabs>
        <w:ind w:firstLine="546"/>
        <w:jc w:val="center"/>
        <w:rPr>
          <w:sz w:val="26"/>
          <w:szCs w:val="26"/>
        </w:rPr>
      </w:pPr>
    </w:p>
    <w:p w:rsidR="007D0ED5" w:rsidRPr="00CD482D" w:rsidRDefault="007D0ED5" w:rsidP="007D0ED5">
      <w:pPr>
        <w:pStyle w:val="2"/>
        <w:tabs>
          <w:tab w:val="left" w:pos="4320"/>
        </w:tabs>
        <w:ind w:firstLine="546"/>
        <w:jc w:val="center"/>
        <w:rPr>
          <w:sz w:val="26"/>
          <w:szCs w:val="26"/>
        </w:rPr>
      </w:pPr>
    </w:p>
    <w:p w:rsidR="007D0ED5" w:rsidRPr="00CD482D" w:rsidRDefault="007D0ED5" w:rsidP="007D0ED5">
      <w:pPr>
        <w:pStyle w:val="2"/>
        <w:tabs>
          <w:tab w:val="left" w:pos="4320"/>
        </w:tabs>
        <w:ind w:firstLine="546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CD482D">
        <w:rPr>
          <w:sz w:val="26"/>
          <w:szCs w:val="26"/>
        </w:rPr>
        <w:t>рогноз социально-экономического развития  городского округа Клин на среднесрочный период 2019-2021 годов</w:t>
      </w:r>
    </w:p>
    <w:p w:rsidR="007D0ED5" w:rsidRPr="00CD482D" w:rsidRDefault="007D0ED5" w:rsidP="007D0E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482D">
        <w:rPr>
          <w:sz w:val="26"/>
          <w:szCs w:val="26"/>
        </w:rPr>
        <w:t xml:space="preserve">Прогноз социально-экономического развития  городского округа Клин на среднесрочный период 2019-2021 годов подготовлен руководствуясь </w:t>
      </w:r>
      <w:r w:rsidRPr="00CD482D">
        <w:rPr>
          <w:bCs/>
          <w:sz w:val="26"/>
          <w:szCs w:val="26"/>
        </w:rPr>
        <w:t xml:space="preserve">ст. 173 </w:t>
      </w:r>
      <w:r w:rsidRPr="00CD482D">
        <w:rPr>
          <w:spacing w:val="-1"/>
          <w:sz w:val="26"/>
          <w:szCs w:val="26"/>
        </w:rPr>
        <w:t>Бюджетного</w:t>
      </w:r>
      <w:r w:rsidRPr="00CD482D">
        <w:rPr>
          <w:spacing w:val="3"/>
          <w:sz w:val="26"/>
          <w:szCs w:val="26"/>
        </w:rPr>
        <w:t xml:space="preserve"> </w:t>
      </w:r>
      <w:hyperlink r:id="rId13">
        <w:proofErr w:type="gramStart"/>
        <w:r w:rsidRPr="00CD482D">
          <w:rPr>
            <w:spacing w:val="-1"/>
            <w:sz w:val="26"/>
            <w:szCs w:val="26"/>
          </w:rPr>
          <w:t>кодекс</w:t>
        </w:r>
        <w:proofErr w:type="gramEnd"/>
      </w:hyperlink>
      <w:r w:rsidRPr="00CD482D">
        <w:rPr>
          <w:spacing w:val="-1"/>
          <w:sz w:val="26"/>
          <w:szCs w:val="26"/>
        </w:rPr>
        <w:t>а</w:t>
      </w:r>
      <w:r w:rsidRPr="00CD482D">
        <w:rPr>
          <w:spacing w:val="87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Российской</w:t>
      </w:r>
      <w:r w:rsidRPr="00CD482D">
        <w:rPr>
          <w:spacing w:val="7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Федерации, Федеральным законом от 28.06.2014 № 172-ФЗ «О стратегическом планировании в Российской Федерации»</w:t>
      </w:r>
      <w:r w:rsidRPr="00CD482D">
        <w:rPr>
          <w:spacing w:val="9"/>
          <w:sz w:val="26"/>
          <w:szCs w:val="26"/>
        </w:rPr>
        <w:t xml:space="preserve">, </w:t>
      </w:r>
      <w:hyperlink r:id="rId14">
        <w:r w:rsidRPr="00CD482D">
          <w:rPr>
            <w:spacing w:val="-1"/>
            <w:sz w:val="26"/>
            <w:szCs w:val="26"/>
          </w:rPr>
          <w:t>постановлением</w:t>
        </w:r>
      </w:hyperlink>
      <w:r w:rsidRPr="00CD482D">
        <w:rPr>
          <w:spacing w:val="8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Правительства</w:t>
      </w:r>
      <w:r w:rsidRPr="00CD482D">
        <w:rPr>
          <w:spacing w:val="5"/>
          <w:sz w:val="26"/>
          <w:szCs w:val="26"/>
        </w:rPr>
        <w:t xml:space="preserve"> </w:t>
      </w:r>
      <w:r w:rsidRPr="00CD482D">
        <w:rPr>
          <w:sz w:val="26"/>
          <w:szCs w:val="26"/>
        </w:rPr>
        <w:t>Московской</w:t>
      </w:r>
      <w:r w:rsidRPr="00CD482D">
        <w:rPr>
          <w:spacing w:val="7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области</w:t>
      </w:r>
      <w:r w:rsidRPr="00CD482D">
        <w:rPr>
          <w:sz w:val="26"/>
          <w:szCs w:val="26"/>
        </w:rPr>
        <w:t xml:space="preserve"> от</w:t>
      </w:r>
      <w:r w:rsidRPr="00CD482D">
        <w:rPr>
          <w:spacing w:val="71"/>
          <w:sz w:val="26"/>
          <w:szCs w:val="26"/>
        </w:rPr>
        <w:t xml:space="preserve"> </w:t>
      </w:r>
      <w:r w:rsidRPr="00CD482D">
        <w:rPr>
          <w:sz w:val="26"/>
          <w:szCs w:val="26"/>
        </w:rPr>
        <w:t>04.06.2009</w:t>
      </w:r>
      <w:r w:rsidRPr="00CD482D">
        <w:rPr>
          <w:spacing w:val="11"/>
          <w:sz w:val="26"/>
          <w:szCs w:val="26"/>
        </w:rPr>
        <w:t xml:space="preserve">  </w:t>
      </w:r>
      <w:r w:rsidRPr="00CD482D">
        <w:rPr>
          <w:sz w:val="26"/>
          <w:szCs w:val="26"/>
        </w:rPr>
        <w:t>№</w:t>
      </w:r>
      <w:r w:rsidRPr="00CD482D">
        <w:rPr>
          <w:spacing w:val="11"/>
          <w:sz w:val="26"/>
          <w:szCs w:val="26"/>
        </w:rPr>
        <w:t xml:space="preserve"> </w:t>
      </w:r>
      <w:r w:rsidRPr="00CD482D">
        <w:rPr>
          <w:sz w:val="26"/>
          <w:szCs w:val="26"/>
        </w:rPr>
        <w:t>430/20</w:t>
      </w:r>
      <w:r w:rsidRPr="00CD482D">
        <w:rPr>
          <w:spacing w:val="14"/>
          <w:sz w:val="26"/>
          <w:szCs w:val="26"/>
        </w:rPr>
        <w:t xml:space="preserve"> «</w:t>
      </w:r>
      <w:r w:rsidRPr="00CD482D">
        <w:rPr>
          <w:spacing w:val="-1"/>
          <w:sz w:val="26"/>
          <w:szCs w:val="26"/>
        </w:rPr>
        <w:t>О</w:t>
      </w:r>
      <w:r w:rsidRPr="00CD482D">
        <w:rPr>
          <w:spacing w:val="13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Системе</w:t>
      </w:r>
      <w:r w:rsidRPr="00CD482D">
        <w:rPr>
          <w:spacing w:val="10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показателей</w:t>
      </w:r>
      <w:r w:rsidRPr="00CD482D">
        <w:rPr>
          <w:spacing w:val="12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социально-экономического</w:t>
      </w:r>
      <w:r w:rsidRPr="00CD482D">
        <w:rPr>
          <w:spacing w:val="11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развития</w:t>
      </w:r>
      <w:r w:rsidRPr="00CD482D">
        <w:rPr>
          <w:spacing w:val="77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Московской</w:t>
      </w:r>
      <w:r w:rsidRPr="00CD482D">
        <w:rPr>
          <w:spacing w:val="48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области»,</w:t>
      </w:r>
      <w:r w:rsidRPr="00CD482D">
        <w:rPr>
          <w:sz w:val="26"/>
          <w:szCs w:val="26"/>
        </w:rPr>
        <w:t xml:space="preserve"> </w:t>
      </w:r>
      <w:hyperlink r:id="rId15">
        <w:r w:rsidRPr="00CD482D">
          <w:rPr>
            <w:spacing w:val="-1"/>
            <w:sz w:val="26"/>
            <w:szCs w:val="26"/>
          </w:rPr>
          <w:t>постановлением</w:t>
        </w:r>
      </w:hyperlink>
      <w:r w:rsidRPr="00CD482D">
        <w:rPr>
          <w:spacing w:val="8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>Правительства</w:t>
      </w:r>
      <w:r w:rsidRPr="00CD482D">
        <w:rPr>
          <w:spacing w:val="5"/>
          <w:sz w:val="26"/>
          <w:szCs w:val="26"/>
        </w:rPr>
        <w:t xml:space="preserve"> </w:t>
      </w:r>
      <w:r w:rsidRPr="00CD482D">
        <w:rPr>
          <w:sz w:val="26"/>
          <w:szCs w:val="26"/>
        </w:rPr>
        <w:t>Московской</w:t>
      </w:r>
      <w:r w:rsidRPr="00CD482D">
        <w:rPr>
          <w:spacing w:val="7"/>
          <w:sz w:val="26"/>
          <w:szCs w:val="26"/>
        </w:rPr>
        <w:t xml:space="preserve"> </w:t>
      </w:r>
      <w:r w:rsidRPr="00CD482D">
        <w:rPr>
          <w:spacing w:val="-1"/>
          <w:sz w:val="26"/>
          <w:szCs w:val="26"/>
        </w:rPr>
        <w:t xml:space="preserve">области </w:t>
      </w:r>
      <w:r w:rsidRPr="00CD482D">
        <w:rPr>
          <w:sz w:val="26"/>
          <w:szCs w:val="26"/>
        </w:rPr>
        <w:t>от 24.06.2016 № 488/18 «О порядке разработки, корректировке, осуществления мониторинга и контроля реализации прогноза социально-экономического развития Московской области на среднесрочный период</w:t>
      </w:r>
      <w:r w:rsidRPr="00CD482D">
        <w:rPr>
          <w:spacing w:val="35"/>
          <w:sz w:val="26"/>
          <w:szCs w:val="26"/>
        </w:rPr>
        <w:t xml:space="preserve"> </w:t>
      </w:r>
      <w:r w:rsidRPr="00CD482D">
        <w:rPr>
          <w:sz w:val="26"/>
          <w:szCs w:val="26"/>
        </w:rPr>
        <w:t>и признании утратившими силу некоторых постановлений правительства Московской области»</w:t>
      </w:r>
      <w:r w:rsidRPr="00CD482D">
        <w:rPr>
          <w:bCs/>
          <w:sz w:val="26"/>
          <w:szCs w:val="26"/>
        </w:rPr>
        <w:t>, постановлением Администрации городского округа Клин от 14.08.2018 № 1631 «Об у</w:t>
      </w:r>
      <w:r w:rsidRPr="00CD482D">
        <w:rPr>
          <w:sz w:val="26"/>
          <w:szCs w:val="26"/>
        </w:rPr>
        <w:t xml:space="preserve">тверждении </w:t>
      </w:r>
      <w:hyperlink w:anchor="P34" w:history="1">
        <w:proofErr w:type="gramStart"/>
        <w:r w:rsidRPr="00CD482D">
          <w:rPr>
            <w:sz w:val="26"/>
            <w:szCs w:val="26"/>
          </w:rPr>
          <w:t>порядк</w:t>
        </w:r>
      </w:hyperlink>
      <w:r w:rsidRPr="00CD482D">
        <w:rPr>
          <w:sz w:val="26"/>
          <w:szCs w:val="26"/>
        </w:rPr>
        <w:t>а</w:t>
      </w:r>
      <w:proofErr w:type="gramEnd"/>
      <w:r w:rsidRPr="00CD482D">
        <w:rPr>
          <w:sz w:val="26"/>
          <w:szCs w:val="26"/>
        </w:rPr>
        <w:t xml:space="preserve"> разработки прогноза социально-экономического развития городского округа Клин» (далее – Прогноз).</w:t>
      </w:r>
    </w:p>
    <w:p w:rsidR="007D0ED5" w:rsidRPr="00CD482D" w:rsidRDefault="007D0ED5" w:rsidP="007D0ED5">
      <w:pPr>
        <w:ind w:firstLine="567"/>
        <w:jc w:val="both"/>
        <w:rPr>
          <w:sz w:val="26"/>
          <w:szCs w:val="26"/>
        </w:rPr>
      </w:pPr>
      <w:r w:rsidRPr="00CD482D">
        <w:rPr>
          <w:sz w:val="26"/>
          <w:szCs w:val="26"/>
        </w:rPr>
        <w:t>Разработчиками Прогноза являются функциональные и отраслевые органы Администрации городского округа Клин.</w:t>
      </w:r>
    </w:p>
    <w:p w:rsidR="007D0ED5" w:rsidRPr="00CD482D" w:rsidRDefault="007D0ED5" w:rsidP="007D0ED5">
      <w:pPr>
        <w:pStyle w:val="2"/>
        <w:tabs>
          <w:tab w:val="left" w:pos="4320"/>
        </w:tabs>
        <w:spacing w:after="0" w:line="240" w:lineRule="auto"/>
        <w:ind w:firstLine="546"/>
        <w:rPr>
          <w:sz w:val="26"/>
          <w:szCs w:val="26"/>
        </w:rPr>
      </w:pPr>
      <w:r w:rsidRPr="00CD482D">
        <w:rPr>
          <w:sz w:val="26"/>
          <w:szCs w:val="26"/>
        </w:rPr>
        <w:t xml:space="preserve">Прогноз разработан по системе показателей социально-экономического развития Московской области, на базе сценарных условий развития экономики Российской Федерации в целом,  экономики Московской области и городского округа Клин. Показатели Прогноза сформированы на основе анализа тенденций развития экономики и социальной сферы  </w:t>
      </w:r>
      <w:r>
        <w:rPr>
          <w:sz w:val="26"/>
          <w:szCs w:val="26"/>
        </w:rPr>
        <w:t>городского округа Клин</w:t>
      </w:r>
      <w:r w:rsidRPr="00CD482D">
        <w:rPr>
          <w:sz w:val="26"/>
          <w:szCs w:val="26"/>
        </w:rPr>
        <w:t xml:space="preserve"> на базе статистических данных в 2016-2017 годах и январе-июне 2018 года с учетом индексов - дефляторов. </w:t>
      </w:r>
    </w:p>
    <w:p w:rsidR="007D0ED5" w:rsidRPr="00CD482D" w:rsidRDefault="007D0ED5" w:rsidP="007D0ED5">
      <w:pPr>
        <w:pStyle w:val="2"/>
        <w:tabs>
          <w:tab w:val="left" w:pos="4320"/>
        </w:tabs>
        <w:spacing w:after="0" w:line="240" w:lineRule="auto"/>
        <w:ind w:firstLine="546"/>
        <w:rPr>
          <w:sz w:val="26"/>
          <w:szCs w:val="26"/>
        </w:rPr>
      </w:pPr>
      <w:r w:rsidRPr="00CD482D">
        <w:rPr>
          <w:sz w:val="26"/>
          <w:szCs w:val="26"/>
        </w:rPr>
        <w:t>Расчет основных параметров Прогноза в соответствии с рекомендациями Министерства экономики и финансов Московской области произведен по двум  вариантам:</w:t>
      </w:r>
    </w:p>
    <w:p w:rsidR="007D0ED5" w:rsidRPr="00CD482D" w:rsidRDefault="007D0ED5" w:rsidP="007D0ED5">
      <w:pPr>
        <w:pStyle w:val="2"/>
        <w:tabs>
          <w:tab w:val="left" w:pos="4320"/>
        </w:tabs>
        <w:spacing w:after="0" w:line="240" w:lineRule="auto"/>
        <w:ind w:firstLine="54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D482D">
        <w:rPr>
          <w:sz w:val="26"/>
          <w:szCs w:val="26"/>
        </w:rPr>
        <w:t xml:space="preserve">первый вариант (базовый) характеризует основные тенденции и параметры развития экономики; </w:t>
      </w:r>
    </w:p>
    <w:p w:rsidR="007D0ED5" w:rsidRPr="00CD482D" w:rsidRDefault="007D0ED5" w:rsidP="007D0ED5">
      <w:pPr>
        <w:pStyle w:val="2"/>
        <w:tabs>
          <w:tab w:val="left" w:pos="4320"/>
        </w:tabs>
        <w:spacing w:after="0" w:line="240" w:lineRule="auto"/>
        <w:ind w:firstLine="54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D482D">
        <w:rPr>
          <w:sz w:val="26"/>
          <w:szCs w:val="26"/>
        </w:rPr>
        <w:t>второй вариант (целевой) основан на достижении целевых показателей социально-экономического развития, учитывающих в полном объеме достижение целей и задач стратегического планирования, предполагает улучшение инвестиционного климата, создание условий для более устойчивого долгосрочного роста.</w:t>
      </w:r>
    </w:p>
    <w:p w:rsidR="007D0ED5" w:rsidRPr="00CD482D" w:rsidRDefault="007D0ED5" w:rsidP="007D0ED5">
      <w:pPr>
        <w:ind w:firstLine="567"/>
        <w:jc w:val="both"/>
        <w:rPr>
          <w:sz w:val="26"/>
          <w:szCs w:val="26"/>
        </w:rPr>
      </w:pPr>
      <w:r w:rsidRPr="00CD482D">
        <w:rPr>
          <w:sz w:val="26"/>
          <w:szCs w:val="26"/>
        </w:rPr>
        <w:t>Прогноз согласован с центральными исполнительными органами государств</w:t>
      </w:r>
      <w:r>
        <w:rPr>
          <w:sz w:val="26"/>
          <w:szCs w:val="26"/>
        </w:rPr>
        <w:t>енной власти Московской области.</w:t>
      </w:r>
    </w:p>
    <w:p w:rsidR="003879A6" w:rsidRDefault="007D0ED5" w:rsidP="00EF2884">
      <w:pPr>
        <w:ind w:firstLine="567"/>
        <w:jc w:val="both"/>
        <w:rPr>
          <w:sz w:val="26"/>
          <w:szCs w:val="26"/>
        </w:rPr>
      </w:pPr>
      <w:r w:rsidRPr="00CD482D">
        <w:rPr>
          <w:sz w:val="26"/>
          <w:szCs w:val="26"/>
        </w:rPr>
        <w:t xml:space="preserve">Прогнозируемые значения показателей социально-экономического развития городского округа Клин свидетельствуют о стабильности экономической ситуации в основных сферах экономической деятельности, что позволит улучшить уровень жизни населения городского округа Клин. </w:t>
      </w:r>
    </w:p>
    <w:p w:rsidR="00EF2884" w:rsidRDefault="00EF2884" w:rsidP="00EF2884">
      <w:pPr>
        <w:jc w:val="both"/>
        <w:rPr>
          <w:sz w:val="26"/>
          <w:szCs w:val="26"/>
        </w:rPr>
        <w:sectPr w:rsidR="00EF2884" w:rsidSect="003879A6">
          <w:pgSz w:w="11907" w:h="16840"/>
          <w:pgMar w:top="567" w:right="851" w:bottom="851" w:left="1418" w:header="720" w:footer="720" w:gutter="0"/>
          <w:cols w:space="720"/>
          <w:docGrid w:linePitch="272"/>
        </w:sectPr>
      </w:pPr>
    </w:p>
    <w:p w:rsidR="0099699E" w:rsidRDefault="0099699E" w:rsidP="00EF2884">
      <w:pPr>
        <w:jc w:val="both"/>
        <w:rPr>
          <w:sz w:val="26"/>
          <w:szCs w:val="26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302"/>
        <w:gridCol w:w="1592"/>
        <w:gridCol w:w="1057"/>
        <w:gridCol w:w="1057"/>
        <w:gridCol w:w="1056"/>
        <w:gridCol w:w="1056"/>
        <w:gridCol w:w="1056"/>
        <w:gridCol w:w="1056"/>
        <w:gridCol w:w="1056"/>
        <w:gridCol w:w="1056"/>
        <w:gridCol w:w="1056"/>
      </w:tblGrid>
      <w:tr w:rsidR="0099699E" w:rsidRPr="0099699E" w:rsidTr="0099699E">
        <w:trPr>
          <w:trHeight w:val="465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26"/>
                <w:szCs w:val="26"/>
              </w:rPr>
            </w:pPr>
            <w:r w:rsidRPr="0099699E">
              <w:rPr>
                <w:color w:val="000000"/>
                <w:sz w:val="26"/>
                <w:szCs w:val="26"/>
              </w:rPr>
              <w:t>Показатели прогноза социально-экономического развития городского округа Клин на среднесрочный период 2019-2021 годов</w:t>
            </w:r>
          </w:p>
        </w:tc>
      </w:tr>
      <w:tr w:rsidR="0099699E" w:rsidRPr="0099699E" w:rsidTr="0099699E">
        <w:trPr>
          <w:trHeight w:val="600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699E" w:rsidRPr="0099699E" w:rsidTr="0099699E">
        <w:trPr>
          <w:trHeight w:val="60"/>
        </w:trPr>
        <w:tc>
          <w:tcPr>
            <w:tcW w:w="4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Единицы измерения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1 (базовый)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2 (целевой)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1 (базовый)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2 (целевой)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1 (базовый)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Прогноз вариант 2 (целевой)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1. Демографические показатели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Численность постоянного населения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127 918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128 197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11 814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93 071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93 263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93 288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127 918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128 197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3 907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6 122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6 109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6 089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Число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родившихся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1 760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1 760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Число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умерших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Естественный прирост (убыль) населения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-90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-90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Миграционный прирост (убыль) населения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(среднегодовая)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128 058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11 830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11 754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93 167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93 275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127 672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127 864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127 708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128 058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3 907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6 099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по численности постоянного населения, в том числе в возрасте: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от 2 месяцев до 3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4 588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4 550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4 603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4 777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4 695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5 004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 3 до 7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7 318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7 561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7 923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8 092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 7 до 17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13 347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13 938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13 949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14 213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14 498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14 521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0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1 830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1 758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2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1 721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3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1 604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4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1 585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5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1 596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6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1 672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7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1 635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8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1 565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9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1 578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10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1 409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11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1 252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12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1 317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13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1 147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14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1 174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15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1 090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16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1 181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численность постоянного населения в возрасте 17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1 173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3. Промышленное производство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69 040,4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71 063,5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74 510,1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79 241,0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79 945,0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84 619,0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86 409,0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90 885,0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93 738,0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67 677,8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69 875,8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73 302,0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79 241,0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79 945,0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84 619,0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86 409,0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90 885,0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93 738,0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видам экономической деятельности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виду деятельности "Добыча полезных ископаемых"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уб.в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"Добыча полезных ископаемых"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виду деятельности "Обрабатывающие производства"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уб.в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65 507,9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68 172,7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71 580,1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76 258,0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76 950,0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81 564,0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83 320,0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87 740,0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90 524,0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64 215,5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67 184,3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70 372,0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76 258,0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76 950,0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81 564,0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83 320,0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87 740,0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90 524,0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"Обрабатывающие производства"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виду деятельности "Обеспечение электрической энергией, газом и паром; кондиционирование воздуха"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уб.в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3 087,1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1 157,5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1 356,0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3 016,9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1 157,5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1 356,0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63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"Обеспечение электрической энергией, газом и паром; кондиционирование воздуха"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63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виду деятельности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уб.в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1 748,0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1 799,0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1 858,0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1 748,0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1 799,0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1 858,0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84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виду деятельности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8 843,4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отгруженных товаров собственного производства, выполненных работ и услуг собственными силами по промышленным видам деятельности по крупным и средним организациям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уб.в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ценах соответствующих лет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57 003,9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57 484,5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59 775,4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62 195,3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62 735,0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64 990,5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66 172,2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68 257,0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70 150,0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объема отгруженных товаров собственного производства, выполненных работ и услуг собственными силами по промышленным видам деятельности по крупным и средним организациям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Производство основных видов промышленной продукции в натуральном выражении: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6 488,0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Мясо и субпродукты пищевые домашней птицы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Масло сливочное,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41,00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Сахар белый свекловичный в твердом состоянии без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вкусоароматических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или красящих добавок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Масло подсолнечное и его фракции нерафинированные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Продукция из рыбы свежая, охлажденная или мороженая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34,00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Спирт этиловый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неденатурированный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с объемной долей спирта не менее 80 %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Водка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Коньяки, коньячные напитки и спирты коньячные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Вина из свежего винограда, кроме вин игристых и газированных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Напитки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сброженные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прочие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Наливки и настойки сладкие крепостью менее 30 %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Пиво, кроме отходов пивоварения (включая напитки, изготовляемые на основе пива (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пиваные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напитки)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17 758,80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20 719,70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20 856,00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20 860,00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20 900,00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20 967,00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20 950,00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Ткани хлопчатобумажные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Предметы одежды трикотажные и вязаные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штук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Обувь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пар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1 032,9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2 200,0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Бумага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Бензин автомобильный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Топливо дизельное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Масла нефтяные смазочные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Мазут топочный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Удобрения минеральные или химические (в пересчете на 100 процентов питательных веществ)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Полимеры этилена в первичных формах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Портландцемент, цемент глиноземистый, цемент шлаковый и аналогичные гидравлические цементы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Кирпич строительный (включая камни) из цемента, бетона или искусственного камня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млн.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. кирпичей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Прокат готовый черных металлов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Тракторы для сельского хозяйства прочие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Холодильники и морозильники бытовые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Изделия ювелирные и подобные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Автомобили грузовые (включая шасси)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Автомобили легковые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Препараты лекарственные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4. Сельское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Производство важнейших видов сельскохозяйственной продукции в натуральном выражении: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Культуры зерновые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2 300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2 300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культур зерновых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1 255,9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1 273,5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Семена и плоды масличных культур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семян и плодов масличных культур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19 554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22 500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7 732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5 248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22 500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2 321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картофеля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Овощи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6 768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6 950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6 860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6 950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2 980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овощей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Скот и птица на убой (в живом весе)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скота и птицы на убой (в живом весе)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18 153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13 447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13 455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13 650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13 455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13 650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5 550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4 759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молока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Яйца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штук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2 165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2 165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производства яиц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6. Транспорт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Протяженность автомобильных дорог общего пользования с твердым типом покрытия местного значения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километр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351,60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303,70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311,82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313,38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314,94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314,95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318,09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316,52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321,27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Количество населенных пунктов, не имеющих выходов к автомобильным дорогам с твердым покрытием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 xml:space="preserve">7. Малое и среднее предпринимательство, включая </w:t>
            </w:r>
            <w:proofErr w:type="spellStart"/>
            <w:r w:rsidRPr="0099699E">
              <w:rPr>
                <w:b/>
                <w:bCs/>
                <w:color w:val="000000"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в том числе,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1 412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1 980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1 282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1 980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8. Инвестиции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Инвестиции в основной капитал за счет всех источников финансирования: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 ценах соответствующих лет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6 429,98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6 496,30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6 385,00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6 710,64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6 724,06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7 018,66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7 046,75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7 333,81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7 390,50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141,02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5 900,52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5 778,06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5 702,01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6 710,64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6 724,06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7 018,66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7 046,75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7 333,81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7 390,50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25,61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71,37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136,11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136,50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185,06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168,70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59,63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индекс-дефлятор цен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Инвестиции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3 906,93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3 481,30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3 174,17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3 371,42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3 381,46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3 525,84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3 547,68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3 684,67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3 719,98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3 766,58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3 236,54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2 898,37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3 371,42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3 381,46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3 525,84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3 547,68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3 684,67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3 719,98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141,09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145,52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1 518,9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индекс-дефлятор цен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Инвестиции в основной капитал за счет всех источников финансирования в ценах соответствующих лет в малом предпринимательстве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и индивидуальное жилищное строительство)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2 523,05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3 015,00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3 210,83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3 339,22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3 342,60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3 492,82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3 499,07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3 649,14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3 670,52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125,86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2 133,94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2 541,52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2 803,64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3 339,22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3 342,60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3 492,82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3 499,07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3 649,14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3 670,52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63,17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Инвестиции в основной капитал (без субъектов малого предпринимательства и параметров неформальной деятельности) из местных бюджетов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466,11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252,16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61,00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442,02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226,39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61,00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10. Строительство и жилищно-коммунальное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Объем работ, выполненных по виду экономической деятельности «Строительство» (Раздел F)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2 675,14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2 976,89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2 887,99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3 274,90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3 291,40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3 603,69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3 625,30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3 671,71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3 711,40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155,42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2 517,21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2 763,10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2 701,71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3 274,90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3 291,40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3 603,69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3 625,30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3 671,71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3 711,40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Индекс производства по виду деятельности «Строительство» (Раздел F)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1 607,7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индекс-дефлятор цен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Ввод в действие жилых домов, построенных за счёт всех источников финансирования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 общей площади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76,44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84,92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84,92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Индивидуальные жилые дома, построенные населением за счет собственных и (или) кредитных средств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 общей площади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2,02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1,11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Уровень обеспеченности населения жильем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кв. м на человека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31,46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34,51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43,24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34,51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Жилищный фонд на конец года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4 024,10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4 106,20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4 178,60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4 253,46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4 253,53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4 338,85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4 338,99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4 423,76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4 423,91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4 024,10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4 106,20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4 178,60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4 253,46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4 253,53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4 338,85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4 338,99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4 423,76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4 423,91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Общая площадь ветхих и аварийных жилых помещений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81,74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Общая площадь аварийных жилых помещений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ветхих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Ликвидировано ветхого и аварийного жилищного фонда за год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Ликвидировано аварийного жилищного фонда за год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ветхого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оплаченных жилищных услуг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995 536,20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1 112 616,30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1 216 186,05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1 280 643,91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1 280 800,30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1 340 834,17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1 345 256,00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1 405 194,21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1 409 558,00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оплаченных коммунальных услуг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1 388 518,60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2 242 471,65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2 345 587,03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2 460 520,79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2 509 731,21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2 566 323,19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2 617 649,65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2 679 241,41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A009E" w:rsidRDefault="0099699E" w:rsidP="0099699E">
            <w:pPr>
              <w:jc w:val="right"/>
              <w:rPr>
                <w:color w:val="000000"/>
                <w:sz w:val="16"/>
                <w:szCs w:val="16"/>
              </w:rPr>
            </w:pPr>
            <w:r w:rsidRPr="009A009E">
              <w:rPr>
                <w:color w:val="000000"/>
                <w:sz w:val="16"/>
                <w:szCs w:val="16"/>
              </w:rPr>
              <w:t>2 732 826,24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11. Финансы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Прибыль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5 080 659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5 120 933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5 539 078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5 665 072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5 682 212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5 809 517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5 844 312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5 987 307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6 071 097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прибыли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Прибыль по крупным и средним организациям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3 201 574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3 222 675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3 616 926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3 708 174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3 722 088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3 809 407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3 835 767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3 937 172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3 991 241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по крупным и средним организациям -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Прибыль по организациям, не относящимся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2 692 246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2 697 313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3 091 030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3 177 578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3 190 568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3 276 082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3 300 086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3 400 574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3 450 254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прибыли по организациям, не относящимся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Прибыль по организациям, не относящимся к субъектам малого предпринимательства, средняя численность работников которых не превышает 15 человек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509 328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525 362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525 896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530 596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531 520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533 325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535 681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536 598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540 987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прибыли по организациям, не относящимся к субъектам малого предпринимательства, средняя численность работников которых не превышает 15 человек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Прибыль по малым предприятиям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1 879 085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1 898 258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1 922 152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1 956 898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1 960 124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2 000 110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2 008 545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2 050 135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2 079 856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прибыли по малым предприятиям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12. Труд и заработная плата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Количество созданных рабочих мест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Численность официально зарегистрированных безработных, на конец года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Фонд начисленной заработной платы всех работников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13 105,2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14 070,8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15 249,1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15 701,0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15 914,7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16 257,6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16 553,3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17 283,9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17 762,5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11 661,1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12 586,8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13 734,3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15 701,0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15 914,7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16 257,6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16 553,3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17 283,9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17 762,5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фонда заработной платы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Фонд заработной платы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10 493,0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11 286,7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12 317,4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12 563,5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12 749,0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12 900,5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13 134,5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13 675,0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14 054,0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9 265,5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10 023,7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11 029,2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12 563,5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12 749,0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12 900,5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13 134,5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13 675,0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14 054,0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фонда заработной платы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Фонд заработной платы по малым предприятиям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2 612,2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2 784,1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2 931,7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3 165,7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2 395,6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2 563,1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3 165,7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фонда заработной платы по малым предприятиям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Среднемесячная номинальная начисленная заработная плата работников (по полному кругу организаций)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34 680,9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36 983,7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39 576,4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40 429,4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40 930,3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41 502,3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42 160,3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43 679,3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44 726,0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27 072,4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30 680,2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31 217,2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34 550,2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36 931,8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39 915,1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40 429,4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40 930,3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41 502,3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42 160,3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43 679,3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44 726,0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35 187,7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37 820,5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38 722,7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29 881,0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30 778,6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32 037,0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29 222,6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31 024,8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31 438,1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26 465,9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26 015,1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22 308,0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58 812,1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60 468,7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57 384,7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24 687,1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25 681,5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25 895,1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среднемесячной номинальной начисленной заработной платы работников (по полному кругу организаций)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Среднемесячная заработная плата работников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38 164,1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41 043,7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44 435,1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45 283,7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45 892,7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46 452,1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47 192,8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49 143,3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50 329,5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29 534,7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33 753,3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34 431,1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37 751,2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40 673,3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44 623,0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45 283,7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45 892,7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46 452,1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47 192,8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49 143,3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50 329,5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39 212,3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43 476,9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44 685,5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30 325,2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31 439,4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32 564,1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32 854,9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35 386,5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35 595,2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27 947,8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28 340,7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22 203,4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70 396,5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74 021,3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68 845,1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32 415,3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36 258,9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36 578,9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среднемесячной заработной платы работников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Среднемесячная заработная плата работников малых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предриятий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25 376,9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26 397,6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27 118,3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28 287,2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28 513,7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29 445,1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29 907,6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30 731,8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31 454,6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20 294,1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20 517,7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20 786,9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26 017,6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27 160,7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27 909,5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28 287,2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28 513,7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29 445,1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29 907,6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30 731,8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31 454,6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20 679,0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19 841,3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20 348,8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11 666,7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13 333,3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18 333,3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20 692,9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20 880,1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21 629,2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22 865,0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21 825,4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22 552,9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17 458,1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17 353,5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17 399,3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19 476,2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среднемесячной заработной платы работников малых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предриятий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32 109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32 363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32 402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32 644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32 719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33 095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28 401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32 363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32 402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32 644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32 719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32 975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33 095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среднесписочной численности работников (без внешних совместителей) по полному кругу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Среднесписочная численность работников организаций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22 912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22 916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23 270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20 453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20 537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20 597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23 270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среднесписочной численности работников организаций по крупным и средним организациям (включая организации с численностью до 15 человек)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Среднесписочная численность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8 789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9 009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9 786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9 825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7 673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7 864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9 786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9 825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среднесписочной численности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Среднемесячная заработная плата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25 376,9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26 397,6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27 118,3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28 287,2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28 513,7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29 445,1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29 907,6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30 731,8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31 454,6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20 294,1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20 517,7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20 786,9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26 017,6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27 160,7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27 909,5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28 287,2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28 513,7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29 445,1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29 907,6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30 731,8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31 454,6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20 679,0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19 841,3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20 348,8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11 666,7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13 333,3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18 333,3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20 692,9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20 880,1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21 629,2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22 865,0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21 825,4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22 552,9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17 458,1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17 353,5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17 399,3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19 476,2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среднемесячной заработной платы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Фонд заработной платы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2 612,2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2 784,1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2 931,7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3 165,7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2 395,6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2 563,1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2 705,1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3 165,7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3 357,1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3 418,8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3 608,9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3 708,5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фонда заработной платы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108,5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Среднесписочная численность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8 789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9 009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9 786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9 825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7 673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7 864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8 077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9 526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9 786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9 825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Темп роста среднесписочной численности работников малых предприятий (включая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58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gramStart"/>
            <w:r w:rsidRPr="0099699E">
              <w:rPr>
                <w:color w:val="000000"/>
                <w:sz w:val="18"/>
                <w:szCs w:val="18"/>
              </w:rPr>
              <w:t>Среднемесячная заработная плата работников бюджетной сферы и отношение средней заработной платы отдельных категорий работников бюджетной сферы к среднемесячному доходу от трудовой деятельности по Московской области в соответствии с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 xml:space="preserve"> некоторых мерах по реализации государственной политики в сфере защиты детей-сирот и детей, оставшихся без попечения родителей»: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Среднемесячная номинальная начисленная заработная плата работников (по полному кругу организаций) по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42 655,9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46 835,8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51 375,1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53 995,2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54 503,2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56 803,0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57 941,9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60 438,4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61 803,2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Среднемесячная начисленная заработная плата наёмных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38 830,0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41 921,0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45 980,7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48 325,7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48 780,3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50 838,7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51 858,0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54 092,3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55 313,8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Среднемесячная номинальная начисленная заработная плата работников в общеобразовательных организациях в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42 829,2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45 877,6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47 750,0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50 162,1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50 634,0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50 162,1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50 634,0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50 162,1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50 634,0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Среднемесячная номинальная начисленная заработная плата учителей в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48 385,6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51 451,7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52 657,0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55 852,3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55 852,3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55 852,3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Среднемесячная номинальная начисленная заработная плата: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педагогических работников общеобразовательных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48 134,5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50 007,1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50 160,0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50 760,0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50 838,7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51 858,0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54 092,3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55 313,8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среднемесячной номинальной начисленной заработной платы педагогических работников общеобразовательных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педагогических работников дошкольных образовательных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45 915,5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50 041,5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50 190,0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50 800,0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50 240,0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50 901,6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50 290,0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51 003,4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среднемесячной номинальной начисленной заработной платы педагогических работников дошкольных образовательных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педагогических работников организаций дополнительного образования детей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46 011,1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52 498,6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52 657,0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55 852,3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55 952,3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56 100,0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600" w:firstLine="10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емп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роста среднемесячной номинальной начисленной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</w:tr>
      <w:tr w:rsidR="0099699E" w:rsidRPr="0099699E" w:rsidTr="0099699E">
        <w:trPr>
          <w:trHeight w:val="120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к средней заработной плате в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</w:tr>
      <w:tr w:rsidR="0099699E" w:rsidRPr="0099699E" w:rsidTr="0099699E">
        <w:trPr>
          <w:trHeight w:val="207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Отношение средней заработной платы педагогических работников общеобразовательных организаций к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в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37 182,3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37 636,8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45 980,7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48 325,7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48 780,3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50 838,7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51 858,0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54 092,3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55 313,8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37 182,3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37 636,8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45 980,7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48 325,7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48 780,3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50 838,7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51 858,0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54 092,3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55 313,8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темп роста среднемесячной номинальной начисленной заработной платы работников муниципальных учреждений культуры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106,7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Отношение средней заработной платы работников учреждений культуры к средней заработной плате по Московской области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63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Отношение средней заработной платы работников учреждений культуры к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14. Торговля и услуги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Обеспеченность населения площадью торговых объектов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етров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 на 1000 чел.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894,1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964,4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1 089,4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1 102,1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946,3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959,2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964,4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1 135,8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1 144,9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Площадь торговых объектов предприятий розничной торговли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123,5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123,5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163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Площадь объектов оптовой торговли (складские помещения, оптово-распределительные центры, оптово-логистические центры, торгово-складские комплексы, логистические комплексы, стационарные оптовые рынки, распределительные холодильники и др.)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139,94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69,84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72,34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139,85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Оборот розничной торговли: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в ценах соответствующих лет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млн. рублей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38 838,5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41 960,3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44 613,5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47 986,0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48 420,0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51 650,0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52 620,0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55 950,0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57 585,0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1 935,0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2 053,0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2 156,0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35 755,0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38 695,8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41 200,3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47 986,0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48 420,0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51 650,0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52 620,0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55 950,0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57 585,0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483,0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267,1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индекс-дефлятор цен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Объем платных услуг населению: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в ценах соответствующих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млн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6 954,7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7 585,0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8 203,9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8 945,0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9 025,0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9 700,0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9 880,0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10 620,0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10 920,0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 физического объема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lastRenderedPageBreak/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индекс-дефлятор цен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104,3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17. Образование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Дошкольное образование: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Количество дошкольных образовательных муниципальных организаций, реализующих образовательные программы дошкольного образования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Число мест в дошкольных муниципальных образовательных организациях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6 513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6 626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5 900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Численность воспитанников дошкольных образовательных организаций в возрасте 1-7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6,7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Потребность в увеличении числа мест в дошкольных образовательных организациях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еловек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Общее образование: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Количество общеобразовательных муниципальных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30</w:t>
            </w:r>
          </w:p>
        </w:tc>
      </w:tr>
      <w:tr w:rsidR="0099699E" w:rsidRPr="0099699E" w:rsidTr="0099699E">
        <w:trPr>
          <w:trHeight w:val="141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Доля обучающихся в государственных (муниципальных) общеобразовательных организациях, занимающихся в одну смену, в общей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численности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Общая численность обучающихся в государственных (муниципальных) общеобразовательных организациях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14,2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 xml:space="preserve">: Численность обучающихся в государственных (муниципальных) общеобразовательных 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организациях</w:t>
            </w:r>
            <w:proofErr w:type="gramEnd"/>
            <w:r w:rsidRPr="0099699E">
              <w:rPr>
                <w:color w:val="000000"/>
                <w:sz w:val="18"/>
                <w:szCs w:val="18"/>
              </w:rPr>
              <w:t>, занимающихся в одну смену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14,2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Дополнительное образование: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Число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83,3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Число детей в возрасте от 5 до 18 лет, обучающихся по дополнительным образовательным программам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13 768,0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15 971,0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13 863,0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14 228,0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14 256,0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14 538,0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14 571,0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14 780,0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14 818,0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Число детей в возрасте от 5 до 18 лет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15 983,0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16 401,0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16 703,0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17 142,0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17 155,0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17 494,0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17 513,0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17 764,0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17 789,0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Доля детей, привлекаемых к участию в творческих мероприятиях в сфере образования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26,3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18. Культура и туризм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Уровень обеспеченности населения: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театрами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наличие театров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общедоступными библиотеками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17,94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36,95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37,05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наличие общедоступных библиотек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учреждениями культурно-досугового типа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18,72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25,39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28,19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46,21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51,19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52,02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65,69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87,18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наличие учреждений культурно-досугового типа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24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музеями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 на 100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3,90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23,11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наличие музеев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5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Число детей, привлекаемых к участию в творческих мероприятиях в сфере культуры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4 700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6 395</w:t>
            </w:r>
          </w:p>
        </w:tc>
      </w:tr>
      <w:tr w:rsidR="0099699E" w:rsidRPr="0099699E" w:rsidTr="0099699E">
        <w:trPr>
          <w:trHeight w:val="33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9699E">
              <w:rPr>
                <w:b/>
                <w:bCs/>
                <w:color w:val="000000"/>
                <w:sz w:val="18"/>
                <w:szCs w:val="18"/>
              </w:rPr>
              <w:t>19. Физическая культура и спорт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Обеспеченность населения спортивными сооружениями: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спортивными залами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 на 10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мощность спортивных залов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тыс.кв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13,814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9,410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9,410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14,822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0,738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1,584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1,584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1,584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0,450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76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плоскостными сооружениями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тыс. кв. м на 10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12,50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21,61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22,77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мощность плоскостных сооружений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тыс.кв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145,206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160,146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12,864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12,629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12,629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92,150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107,325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107,405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160,226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7,242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7,242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9,352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9,352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9,352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8,756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8,756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10,508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10,508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9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плавательными бассейнами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кв. м зеркала воды на 10 тыс. населения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134,32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338,58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342,03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343,29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82,09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81,90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134,32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752,50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765,63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764,63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431,23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432,15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433,57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0,01</w:t>
            </w:r>
          </w:p>
        </w:tc>
      </w:tr>
      <w:tr w:rsidR="0099699E" w:rsidRPr="0099699E" w:rsidTr="0099699E">
        <w:trPr>
          <w:trHeight w:val="540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Справочно</w:t>
            </w:r>
            <w:proofErr w:type="spellEnd"/>
            <w:r w:rsidRPr="0099699E">
              <w:rPr>
                <w:color w:val="000000"/>
                <w:sz w:val="18"/>
                <w:szCs w:val="18"/>
              </w:rPr>
              <w:t>: мощность плавательных бассейнов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699E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99699E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99699E">
              <w:rPr>
                <w:color w:val="000000"/>
                <w:sz w:val="18"/>
                <w:szCs w:val="18"/>
              </w:rPr>
              <w:t xml:space="preserve"> зеркала воды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Высоковск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Клин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1 722,00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Городское поселение Решетниково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Воздвиженское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lastRenderedPageBreak/>
              <w:t xml:space="preserve">Сельское поселение </w:t>
            </w:r>
            <w:proofErr w:type="spellStart"/>
            <w:r w:rsidRPr="0099699E">
              <w:rPr>
                <w:color w:val="000000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9699E" w:rsidRPr="0099699E" w:rsidTr="0099699E">
        <w:trPr>
          <w:trHeight w:val="375"/>
        </w:trPr>
        <w:tc>
          <w:tcPr>
            <w:tcW w:w="4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Сельское поселение Петровское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99E" w:rsidRPr="0099699E" w:rsidRDefault="0099699E" w:rsidP="0099699E">
            <w:pPr>
              <w:jc w:val="center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99E" w:rsidRPr="0099699E" w:rsidRDefault="0099699E" w:rsidP="0099699E">
            <w:pPr>
              <w:jc w:val="right"/>
              <w:rPr>
                <w:color w:val="000000"/>
                <w:sz w:val="18"/>
                <w:szCs w:val="18"/>
              </w:rPr>
            </w:pPr>
            <w:r w:rsidRPr="0099699E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9699E" w:rsidRPr="00CD482D" w:rsidRDefault="0099699E" w:rsidP="0099699E">
      <w:pPr>
        <w:jc w:val="both"/>
        <w:rPr>
          <w:sz w:val="26"/>
          <w:szCs w:val="26"/>
        </w:rPr>
      </w:pPr>
    </w:p>
    <w:sectPr w:rsidR="0099699E" w:rsidRPr="00CD482D" w:rsidSect="0099699E">
      <w:pgSz w:w="16840" w:h="11907" w:orient="landscape"/>
      <w:pgMar w:top="1418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9E" w:rsidRDefault="0099699E" w:rsidP="00EA6EDF">
      <w:r>
        <w:separator/>
      </w:r>
    </w:p>
  </w:endnote>
  <w:endnote w:type="continuationSeparator" w:id="0">
    <w:p w:rsidR="0099699E" w:rsidRDefault="0099699E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9E" w:rsidRDefault="0099699E" w:rsidP="00EA6EDF">
      <w:r>
        <w:separator/>
      </w:r>
    </w:p>
  </w:footnote>
  <w:footnote w:type="continuationSeparator" w:id="0">
    <w:p w:rsidR="0099699E" w:rsidRDefault="0099699E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1099" w:hanging="39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3698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847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3916" w:hanging="1080"/>
      </w:p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4625" w:hanging="1080"/>
      </w:p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640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4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8181" w:hanging="1800"/>
      </w:pPr>
    </w:lvl>
  </w:abstractNum>
  <w:abstractNum w:abstractNumId="1">
    <w:nsid w:val="1C687AFA"/>
    <w:multiLevelType w:val="hybridMultilevel"/>
    <w:tmpl w:val="13F88C0E"/>
    <w:lvl w:ilvl="0" w:tplc="6F84943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10D0626"/>
    <w:multiLevelType w:val="hybridMultilevel"/>
    <w:tmpl w:val="DB5AC4E4"/>
    <w:lvl w:ilvl="0" w:tplc="510E0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D7207"/>
    <w:multiLevelType w:val="hybridMultilevel"/>
    <w:tmpl w:val="4D6A2A6A"/>
    <w:lvl w:ilvl="0" w:tplc="824058BE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5BD"/>
    <w:rsid w:val="00004FE8"/>
    <w:rsid w:val="00010806"/>
    <w:rsid w:val="00057805"/>
    <w:rsid w:val="00071FB2"/>
    <w:rsid w:val="00083D80"/>
    <w:rsid w:val="000936AF"/>
    <w:rsid w:val="00094085"/>
    <w:rsid w:val="000B22F4"/>
    <w:rsid w:val="000E4016"/>
    <w:rsid w:val="000E5302"/>
    <w:rsid w:val="000F601D"/>
    <w:rsid w:val="001100CD"/>
    <w:rsid w:val="001113A9"/>
    <w:rsid w:val="00127377"/>
    <w:rsid w:val="00134F72"/>
    <w:rsid w:val="00136C77"/>
    <w:rsid w:val="00137278"/>
    <w:rsid w:val="00150F8E"/>
    <w:rsid w:val="00151184"/>
    <w:rsid w:val="001552A2"/>
    <w:rsid w:val="001553CF"/>
    <w:rsid w:val="001563DD"/>
    <w:rsid w:val="0017268D"/>
    <w:rsid w:val="00176565"/>
    <w:rsid w:val="001A41CC"/>
    <w:rsid w:val="001A6670"/>
    <w:rsid w:val="001A79FE"/>
    <w:rsid w:val="001D0B40"/>
    <w:rsid w:val="001D2F36"/>
    <w:rsid w:val="001D6A1C"/>
    <w:rsid w:val="001E7A17"/>
    <w:rsid w:val="001F1665"/>
    <w:rsid w:val="001F3180"/>
    <w:rsid w:val="002069CE"/>
    <w:rsid w:val="00215B55"/>
    <w:rsid w:val="00256F1B"/>
    <w:rsid w:val="00283D7F"/>
    <w:rsid w:val="002847B4"/>
    <w:rsid w:val="002B3987"/>
    <w:rsid w:val="002C19F0"/>
    <w:rsid w:val="002C6B63"/>
    <w:rsid w:val="002D186D"/>
    <w:rsid w:val="002E3B59"/>
    <w:rsid w:val="002F0376"/>
    <w:rsid w:val="002F63C4"/>
    <w:rsid w:val="003210DF"/>
    <w:rsid w:val="00330A5E"/>
    <w:rsid w:val="00336129"/>
    <w:rsid w:val="003423EF"/>
    <w:rsid w:val="003505E6"/>
    <w:rsid w:val="0036079B"/>
    <w:rsid w:val="00360EFA"/>
    <w:rsid w:val="00362914"/>
    <w:rsid w:val="00382A59"/>
    <w:rsid w:val="003879A6"/>
    <w:rsid w:val="003A1629"/>
    <w:rsid w:val="003A6D66"/>
    <w:rsid w:val="003B2F8A"/>
    <w:rsid w:val="003C7C9B"/>
    <w:rsid w:val="003E498E"/>
    <w:rsid w:val="003F3466"/>
    <w:rsid w:val="00403D75"/>
    <w:rsid w:val="00406D7E"/>
    <w:rsid w:val="00434052"/>
    <w:rsid w:val="004413F5"/>
    <w:rsid w:val="004645F2"/>
    <w:rsid w:val="00483BC2"/>
    <w:rsid w:val="0049512E"/>
    <w:rsid w:val="004B2D06"/>
    <w:rsid w:val="00504259"/>
    <w:rsid w:val="00510F75"/>
    <w:rsid w:val="0053367E"/>
    <w:rsid w:val="00550173"/>
    <w:rsid w:val="00556035"/>
    <w:rsid w:val="00573833"/>
    <w:rsid w:val="0058489C"/>
    <w:rsid w:val="005B6E8E"/>
    <w:rsid w:val="005C4101"/>
    <w:rsid w:val="005F2DC6"/>
    <w:rsid w:val="00600428"/>
    <w:rsid w:val="00604EDD"/>
    <w:rsid w:val="00607D4F"/>
    <w:rsid w:val="006202C7"/>
    <w:rsid w:val="00631A84"/>
    <w:rsid w:val="006342F3"/>
    <w:rsid w:val="0063645D"/>
    <w:rsid w:val="00652EBD"/>
    <w:rsid w:val="00656564"/>
    <w:rsid w:val="00683E7B"/>
    <w:rsid w:val="006A3972"/>
    <w:rsid w:val="006C4E0B"/>
    <w:rsid w:val="006D253F"/>
    <w:rsid w:val="006E48D2"/>
    <w:rsid w:val="006E5C79"/>
    <w:rsid w:val="006F41B0"/>
    <w:rsid w:val="00702B40"/>
    <w:rsid w:val="00720F2D"/>
    <w:rsid w:val="00730FB6"/>
    <w:rsid w:val="00737E51"/>
    <w:rsid w:val="00741233"/>
    <w:rsid w:val="007503B7"/>
    <w:rsid w:val="0076250C"/>
    <w:rsid w:val="0076490D"/>
    <w:rsid w:val="007C3D00"/>
    <w:rsid w:val="007C7EA7"/>
    <w:rsid w:val="007D0ED5"/>
    <w:rsid w:val="007D22EB"/>
    <w:rsid w:val="007E1763"/>
    <w:rsid w:val="007F2934"/>
    <w:rsid w:val="0081311A"/>
    <w:rsid w:val="00834A76"/>
    <w:rsid w:val="00853AD1"/>
    <w:rsid w:val="008B0283"/>
    <w:rsid w:val="008E0021"/>
    <w:rsid w:val="008E5000"/>
    <w:rsid w:val="009144C8"/>
    <w:rsid w:val="00917C7D"/>
    <w:rsid w:val="009255F2"/>
    <w:rsid w:val="00944833"/>
    <w:rsid w:val="0094742E"/>
    <w:rsid w:val="00951A08"/>
    <w:rsid w:val="00966CF6"/>
    <w:rsid w:val="0099219D"/>
    <w:rsid w:val="0099699E"/>
    <w:rsid w:val="009A009E"/>
    <w:rsid w:val="009A3C6D"/>
    <w:rsid w:val="009B0D37"/>
    <w:rsid w:val="009D3C57"/>
    <w:rsid w:val="009E64CD"/>
    <w:rsid w:val="009F37A0"/>
    <w:rsid w:val="009F5D3F"/>
    <w:rsid w:val="00A0324D"/>
    <w:rsid w:val="00A12C77"/>
    <w:rsid w:val="00A12E93"/>
    <w:rsid w:val="00A17F68"/>
    <w:rsid w:val="00A334B8"/>
    <w:rsid w:val="00A34954"/>
    <w:rsid w:val="00A414E7"/>
    <w:rsid w:val="00A6659B"/>
    <w:rsid w:val="00A72E10"/>
    <w:rsid w:val="00A80B41"/>
    <w:rsid w:val="00A9044A"/>
    <w:rsid w:val="00A961B9"/>
    <w:rsid w:val="00AA75A6"/>
    <w:rsid w:val="00AB404D"/>
    <w:rsid w:val="00AC5E6C"/>
    <w:rsid w:val="00AD26A4"/>
    <w:rsid w:val="00AD33AF"/>
    <w:rsid w:val="00AD7DB2"/>
    <w:rsid w:val="00AE734A"/>
    <w:rsid w:val="00AF3D15"/>
    <w:rsid w:val="00B02E2E"/>
    <w:rsid w:val="00B35165"/>
    <w:rsid w:val="00B9721E"/>
    <w:rsid w:val="00BA3AC1"/>
    <w:rsid w:val="00BB7918"/>
    <w:rsid w:val="00BE58CE"/>
    <w:rsid w:val="00C17158"/>
    <w:rsid w:val="00C23A2D"/>
    <w:rsid w:val="00C26A00"/>
    <w:rsid w:val="00C40EC2"/>
    <w:rsid w:val="00C43AD5"/>
    <w:rsid w:val="00C531DE"/>
    <w:rsid w:val="00C55C8B"/>
    <w:rsid w:val="00C87D7C"/>
    <w:rsid w:val="00C92F2F"/>
    <w:rsid w:val="00C93529"/>
    <w:rsid w:val="00CA4ED1"/>
    <w:rsid w:val="00CB5FFB"/>
    <w:rsid w:val="00CD7ACB"/>
    <w:rsid w:val="00CE49DB"/>
    <w:rsid w:val="00CF0AB8"/>
    <w:rsid w:val="00CF5B69"/>
    <w:rsid w:val="00D00BBE"/>
    <w:rsid w:val="00D04FBC"/>
    <w:rsid w:val="00D144F1"/>
    <w:rsid w:val="00D21FE6"/>
    <w:rsid w:val="00D43262"/>
    <w:rsid w:val="00D45E20"/>
    <w:rsid w:val="00D507A8"/>
    <w:rsid w:val="00D6196B"/>
    <w:rsid w:val="00DB489F"/>
    <w:rsid w:val="00DD01EA"/>
    <w:rsid w:val="00DD170E"/>
    <w:rsid w:val="00DE7F3D"/>
    <w:rsid w:val="00DF2602"/>
    <w:rsid w:val="00E00C0A"/>
    <w:rsid w:val="00E01D71"/>
    <w:rsid w:val="00E22B02"/>
    <w:rsid w:val="00E5307C"/>
    <w:rsid w:val="00E53966"/>
    <w:rsid w:val="00E75872"/>
    <w:rsid w:val="00E91A25"/>
    <w:rsid w:val="00E94BDE"/>
    <w:rsid w:val="00EA1AB5"/>
    <w:rsid w:val="00EA6EDF"/>
    <w:rsid w:val="00EA71A1"/>
    <w:rsid w:val="00EB0B46"/>
    <w:rsid w:val="00EC415A"/>
    <w:rsid w:val="00EC6DD6"/>
    <w:rsid w:val="00ED0E21"/>
    <w:rsid w:val="00EE4698"/>
    <w:rsid w:val="00EF2884"/>
    <w:rsid w:val="00F07C96"/>
    <w:rsid w:val="00F256F1"/>
    <w:rsid w:val="00F31636"/>
    <w:rsid w:val="00F428A1"/>
    <w:rsid w:val="00F5488B"/>
    <w:rsid w:val="00FC322E"/>
    <w:rsid w:val="00FC6F16"/>
    <w:rsid w:val="00FE22DB"/>
    <w:rsid w:val="00FE34D1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1"/>
    <w:qFormat/>
    <w:rsid w:val="00720F2D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locked/>
    <w:rsid w:val="009144C8"/>
    <w:pPr>
      <w:widowControl w:val="0"/>
      <w:ind w:left="102" w:firstLine="708"/>
    </w:pPr>
    <w:rPr>
      <w:rFonts w:cstheme="minorBidi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9144C8"/>
    <w:rPr>
      <w:rFonts w:cstheme="minorBidi"/>
      <w:sz w:val="24"/>
      <w:szCs w:val="24"/>
      <w:lang w:val="en-US" w:eastAsia="en-US"/>
    </w:rPr>
  </w:style>
  <w:style w:type="table" w:styleId="ac">
    <w:name w:val="Table Grid"/>
    <w:basedOn w:val="a1"/>
    <w:uiPriority w:val="59"/>
    <w:locked/>
    <w:rsid w:val="0013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locked/>
    <w:rsid w:val="007D0E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0E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1"/>
    <w:qFormat/>
    <w:rsid w:val="00720F2D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locked/>
    <w:rsid w:val="009144C8"/>
    <w:pPr>
      <w:widowControl w:val="0"/>
      <w:ind w:left="102" w:firstLine="708"/>
    </w:pPr>
    <w:rPr>
      <w:rFonts w:cstheme="minorBidi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9144C8"/>
    <w:rPr>
      <w:rFonts w:cstheme="minorBidi"/>
      <w:sz w:val="24"/>
      <w:szCs w:val="24"/>
      <w:lang w:val="en-US" w:eastAsia="en-US"/>
    </w:rPr>
  </w:style>
  <w:style w:type="table" w:styleId="ac">
    <w:name w:val="Table Grid"/>
    <w:basedOn w:val="a1"/>
    <w:uiPriority w:val="59"/>
    <w:locked/>
    <w:rsid w:val="0013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locked/>
    <w:rsid w:val="007D0E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0E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E70FF0EFEE921FEC90D365BFC6D8391011E60952094D513BD2002EE9313Cn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E70FF0EFEE921FEC90D364B1D3D8391011E406500544513BD2002EE9313Cn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E70FF0EFEE921FEC90D364B1D3D8391011E406500544513BD2002EE9313Cn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E70FF0EFEE921FEC90D364B1D3D8391011E406500544513BD2002EE9313Cn6H" TargetMode="External"/><Relationship Id="rId10" Type="http://schemas.openxmlformats.org/officeDocument/2006/relationships/hyperlink" Target="consultantplus://offline/ref%3DE70FF0EFEE921FEC90D365BFC6D8391011E60952094D513BD2002EE9313Cn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%3DE70FF0EFEE921FEC90D364B1D3D8391011E406500544513BD2002EE9313Cn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76AC-4828-49EE-A8B1-94C2136D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55</Pages>
  <Words>16064</Words>
  <Characters>73486</Characters>
  <Application>Microsoft Office Word</Application>
  <DocSecurity>0</DocSecurity>
  <Lines>612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89372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Трифонова</cp:lastModifiedBy>
  <cp:revision>7</cp:revision>
  <cp:lastPrinted>2018-07-19T13:09:00Z</cp:lastPrinted>
  <dcterms:created xsi:type="dcterms:W3CDTF">2018-10-01T06:01:00Z</dcterms:created>
  <dcterms:modified xsi:type="dcterms:W3CDTF">2018-10-01T12:39:00Z</dcterms:modified>
</cp:coreProperties>
</file>