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5F" w:rsidRPr="002B1A6E" w:rsidRDefault="0038105F" w:rsidP="00381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8105F" w:rsidRPr="002B1A6E" w:rsidRDefault="0038105F" w:rsidP="00381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38105F" w:rsidRPr="002B1A6E" w:rsidRDefault="002B1A6E" w:rsidP="00381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noProof/>
          <w:sz w:val="24"/>
          <w:szCs w:val="24"/>
        </w:rPr>
        <w:pict>
          <v:line id="Line 3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38105F" w:rsidRPr="002B1A6E" w:rsidRDefault="0038105F" w:rsidP="00381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38105F" w:rsidRPr="002B1A6E" w:rsidRDefault="00DB5497" w:rsidP="00DB5497">
      <w:pPr>
        <w:tabs>
          <w:tab w:val="left" w:pos="2830"/>
          <w:tab w:val="left" w:pos="63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ab/>
      </w:r>
      <w:r w:rsidRPr="002B1A6E">
        <w:rPr>
          <w:rFonts w:ascii="Arial" w:hAnsi="Arial" w:cs="Arial"/>
          <w:sz w:val="24"/>
          <w:szCs w:val="24"/>
        </w:rPr>
        <w:tab/>
      </w:r>
    </w:p>
    <w:p w:rsidR="0038105F" w:rsidRPr="002B1A6E" w:rsidRDefault="002B1A6E" w:rsidP="002B1A6E">
      <w:pPr>
        <w:tabs>
          <w:tab w:val="left" w:pos="3060"/>
          <w:tab w:val="center" w:pos="5103"/>
          <w:tab w:val="left" w:pos="63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B1A6E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2B1A6E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2B1A6E">
        <w:rPr>
          <w:rFonts w:ascii="Arial" w:hAnsi="Arial" w:cs="Arial"/>
          <w:noProof/>
          <w:sz w:val="24"/>
          <w:szCs w:val="24"/>
        </w:rPr>
        <w:pict>
          <v:line id="Line 5" o:spid="_x0000_s1027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0.05pt,12.7pt" to="23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8105F" w:rsidRPr="002B1A6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2B1A6E">
        <w:rPr>
          <w:rFonts w:ascii="Arial" w:hAnsi="Arial" w:cs="Arial"/>
          <w:sz w:val="24"/>
          <w:szCs w:val="24"/>
        </w:rPr>
        <w:t>112-10</w:t>
      </w:r>
    </w:p>
    <w:p w:rsidR="0038105F" w:rsidRPr="002B1A6E" w:rsidRDefault="0038105F" w:rsidP="00381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г. Клин</w:t>
      </w:r>
    </w:p>
    <w:p w:rsidR="0038105F" w:rsidRPr="002B1A6E" w:rsidRDefault="0038105F" w:rsidP="0038105F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B1A6E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075B3F" w:rsidRPr="002B1A6E" w:rsidRDefault="00075B3F" w:rsidP="00075B3F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sz w:val="24"/>
          <w:szCs w:val="24"/>
          <w:lang w:eastAsia="ru-RU"/>
        </w:rPr>
      </w:pPr>
    </w:p>
    <w:p w:rsidR="00075B3F" w:rsidRPr="002B1A6E" w:rsidRDefault="00075B3F" w:rsidP="0038105F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О внесении изменений в постановление </w:t>
      </w:r>
    </w:p>
    <w:p w:rsidR="00075B3F" w:rsidRPr="002B1A6E" w:rsidRDefault="00075B3F" w:rsidP="0038105F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Администрации городского поселения Решетниково</w:t>
      </w:r>
    </w:p>
    <w:p w:rsidR="002B1A6E" w:rsidRDefault="00075B3F" w:rsidP="0038105F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от 14.11.2016 г. № 66-А «Об утверждении муниципальной </w:t>
      </w:r>
    </w:p>
    <w:p w:rsidR="00075B3F" w:rsidRPr="002B1A6E" w:rsidRDefault="00075B3F" w:rsidP="0038105F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программы «Безопасность населения» на 2017-2021 годы</w:t>
      </w:r>
    </w:p>
    <w:p w:rsidR="00075B3F" w:rsidRPr="002B1A6E" w:rsidRDefault="00075B3F" w:rsidP="0038105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5B3F" w:rsidRPr="002B1A6E" w:rsidRDefault="00075B3F" w:rsidP="00381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2B1A6E">
          <w:rPr>
            <w:rFonts w:ascii="Arial" w:hAnsi="Arial" w:cs="Arial"/>
            <w:sz w:val="24"/>
            <w:szCs w:val="24"/>
          </w:rPr>
          <w:t>законом</w:t>
        </w:r>
      </w:hyperlink>
      <w:r w:rsidR="0038105F" w:rsidRPr="002B1A6E">
        <w:rPr>
          <w:rFonts w:ascii="Arial" w:hAnsi="Arial" w:cs="Arial"/>
          <w:sz w:val="24"/>
          <w:szCs w:val="24"/>
        </w:rPr>
        <w:t xml:space="preserve"> от 06.10.2003 № 131-ФЗ «</w:t>
      </w:r>
      <w:r w:rsidRPr="002B1A6E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38105F" w:rsidRPr="002B1A6E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2B1A6E">
        <w:rPr>
          <w:rFonts w:ascii="Arial" w:hAnsi="Arial" w:cs="Arial"/>
          <w:sz w:val="24"/>
          <w:szCs w:val="24"/>
        </w:rPr>
        <w:t xml:space="preserve">, в целях уточнения муниципальной программы </w:t>
      </w:r>
      <w:r w:rsidRPr="002B1A6E">
        <w:rPr>
          <w:rFonts w:ascii="Arial" w:hAnsi="Arial" w:cs="Arial"/>
          <w:sz w:val="24"/>
          <w:szCs w:val="24"/>
          <w:lang w:eastAsia="ru-RU"/>
        </w:rPr>
        <w:t xml:space="preserve">«Безопасность населения» на 2017-2021 годы», </w:t>
      </w:r>
      <w:r w:rsidRPr="002B1A6E">
        <w:rPr>
          <w:rFonts w:ascii="Arial" w:hAnsi="Arial" w:cs="Arial"/>
          <w:sz w:val="24"/>
          <w:szCs w:val="24"/>
        </w:rPr>
        <w:t xml:space="preserve">утвержденной постановлением Администрации городского поселения </w:t>
      </w:r>
      <w:r w:rsidRPr="002B1A6E">
        <w:rPr>
          <w:rFonts w:ascii="Arial" w:hAnsi="Arial" w:cs="Arial"/>
          <w:sz w:val="24"/>
          <w:szCs w:val="24"/>
          <w:lang w:eastAsia="ru-RU"/>
        </w:rPr>
        <w:t>Решетниково от 14.11.2016 г. № 66-А (в редакции постановления Администрации городского поселения Решетниково от 15.02.2017 г. № 6-А, от 06.12.2017 г. № 44-А, от 14.12.2017 г. № 56-А),</w:t>
      </w:r>
    </w:p>
    <w:p w:rsidR="00075B3F" w:rsidRPr="002B1A6E" w:rsidRDefault="00075B3F" w:rsidP="00381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5B3F" w:rsidRDefault="00075B3F" w:rsidP="00207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О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С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Т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А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Н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О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В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Л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>Я</w:t>
      </w:r>
      <w:r w:rsidR="0038105F" w:rsidRPr="002B1A6E">
        <w:rPr>
          <w:rFonts w:ascii="Arial" w:hAnsi="Arial" w:cs="Arial"/>
          <w:sz w:val="24"/>
          <w:szCs w:val="24"/>
        </w:rPr>
        <w:t xml:space="preserve"> </w:t>
      </w:r>
      <w:r w:rsidR="00207408" w:rsidRPr="002B1A6E">
        <w:rPr>
          <w:rFonts w:ascii="Arial" w:hAnsi="Arial" w:cs="Arial"/>
          <w:sz w:val="24"/>
          <w:szCs w:val="24"/>
        </w:rPr>
        <w:t>Ю:</w:t>
      </w:r>
    </w:p>
    <w:p w:rsidR="002B1A6E" w:rsidRPr="002B1A6E" w:rsidRDefault="002B1A6E" w:rsidP="00207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5B3F" w:rsidRPr="002B1A6E" w:rsidRDefault="00075B3F" w:rsidP="003810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городского поселения Решетниково от </w:t>
      </w:r>
      <w:r w:rsidRPr="002B1A6E">
        <w:rPr>
          <w:rFonts w:ascii="Arial" w:hAnsi="Arial" w:cs="Arial"/>
          <w:sz w:val="24"/>
          <w:szCs w:val="24"/>
          <w:lang w:eastAsia="ru-RU"/>
        </w:rPr>
        <w:t>14.11.2016 г. № 66-А «Об утверждении муниципальной программы «Безопасность населения» на 2017-2021 годы» (в редакции постановления Администрации городского поселения Решетниково от 15.02.2017 г. № 6-А, от 06.12.2017 г. № 44-А, от 14.12.2017 г. № 56-А), и</w:t>
      </w:r>
      <w:r w:rsidRPr="002B1A6E">
        <w:rPr>
          <w:rFonts w:ascii="Arial" w:hAnsi="Arial" w:cs="Arial"/>
          <w:sz w:val="24"/>
          <w:szCs w:val="24"/>
        </w:rPr>
        <w:t>зложив приложение № 1 к постановлению в редакции, согласно приложению № 1 к настоящему постановлению.</w:t>
      </w:r>
    </w:p>
    <w:p w:rsidR="00075B3F" w:rsidRPr="002B1A6E" w:rsidRDefault="00075B3F" w:rsidP="003810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075B3F" w:rsidRPr="002B1A6E" w:rsidRDefault="00075B3F" w:rsidP="003810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075B3F" w:rsidRPr="002B1A6E" w:rsidRDefault="00075B3F" w:rsidP="0038105F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8105F" w:rsidRPr="002B1A6E" w:rsidRDefault="0038105F" w:rsidP="0038105F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75B3F" w:rsidRPr="002B1A6E" w:rsidRDefault="00075B3F" w:rsidP="0038105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2B1A6E">
        <w:rPr>
          <w:rFonts w:ascii="Arial" w:hAnsi="Arial" w:cs="Arial"/>
          <w:sz w:val="24"/>
          <w:szCs w:val="24"/>
          <w:lang w:eastAsia="ru-RU"/>
        </w:rPr>
        <w:tab/>
      </w:r>
      <w:r w:rsidRPr="002B1A6E">
        <w:rPr>
          <w:rFonts w:ascii="Arial" w:hAnsi="Arial" w:cs="Arial"/>
          <w:sz w:val="24"/>
          <w:szCs w:val="24"/>
          <w:lang w:eastAsia="ru-RU"/>
        </w:rPr>
        <w:tab/>
      </w:r>
      <w:r w:rsidRPr="002B1A6E">
        <w:rPr>
          <w:rFonts w:ascii="Arial" w:hAnsi="Arial" w:cs="Arial"/>
          <w:sz w:val="24"/>
          <w:szCs w:val="24"/>
          <w:lang w:eastAsia="ru-RU"/>
        </w:rPr>
        <w:tab/>
      </w:r>
      <w:r w:rsidRPr="002B1A6E">
        <w:rPr>
          <w:rFonts w:ascii="Arial" w:hAnsi="Arial" w:cs="Arial"/>
          <w:sz w:val="24"/>
          <w:szCs w:val="24"/>
          <w:lang w:eastAsia="ru-RU"/>
        </w:rPr>
        <w:tab/>
      </w:r>
      <w:r w:rsidRPr="002B1A6E">
        <w:rPr>
          <w:rFonts w:ascii="Arial" w:hAnsi="Arial" w:cs="Arial"/>
          <w:sz w:val="24"/>
          <w:szCs w:val="24"/>
          <w:lang w:eastAsia="ru-RU"/>
        </w:rPr>
        <w:tab/>
      </w:r>
      <w:r w:rsidRPr="002B1A6E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2B1A6E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38105F" w:rsidRPr="002B1A6E" w:rsidRDefault="0038105F" w:rsidP="0038105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8105F" w:rsidRPr="002B1A6E" w:rsidRDefault="0038105F" w:rsidP="0038105F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  <w:sectPr w:rsidR="0038105F" w:rsidRPr="002B1A6E" w:rsidSect="002B1A6E">
          <w:pgSz w:w="11907" w:h="16840"/>
          <w:pgMar w:top="1134" w:right="567" w:bottom="1134" w:left="1134" w:header="720" w:footer="720" w:gutter="0"/>
          <w:cols w:space="720"/>
        </w:sectPr>
      </w:pPr>
      <w:r w:rsidRPr="002B1A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D040DC" w:rsidRPr="002B1A6E" w:rsidRDefault="00DB5497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12.03.2018  </w:t>
      </w:r>
      <w:r w:rsidR="00D040DC" w:rsidRPr="002B1A6E">
        <w:rPr>
          <w:rFonts w:ascii="Arial" w:hAnsi="Arial" w:cs="Arial"/>
          <w:sz w:val="24"/>
          <w:szCs w:val="24"/>
          <w:lang w:eastAsia="ru-RU"/>
        </w:rPr>
        <w:t xml:space="preserve">  № </w:t>
      </w:r>
      <w:r w:rsidRPr="002B1A6E">
        <w:rPr>
          <w:rFonts w:ascii="Arial" w:hAnsi="Arial" w:cs="Arial"/>
          <w:sz w:val="24"/>
          <w:szCs w:val="24"/>
          <w:lang w:eastAsia="ru-RU"/>
        </w:rPr>
        <w:t xml:space="preserve">  112-10</w:t>
      </w:r>
      <w:r w:rsidR="00D040DC" w:rsidRPr="002B1A6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Безопасность населения» на 2017-2021 годы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2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261"/>
        <w:gridCol w:w="1135"/>
        <w:gridCol w:w="1277"/>
        <w:gridCol w:w="1135"/>
        <w:gridCol w:w="1135"/>
        <w:gridCol w:w="1135"/>
        <w:gridCol w:w="1135"/>
      </w:tblGrid>
      <w:tr w:rsidR="00D040DC" w:rsidRPr="002B1A6E" w:rsidTr="002B1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 Н.Н. Преображенская</w:t>
            </w:r>
          </w:p>
        </w:tc>
      </w:tr>
      <w:tr w:rsidR="00D040DC" w:rsidRPr="002B1A6E" w:rsidTr="002B1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D040DC" w:rsidRPr="002B1A6E" w:rsidTr="002B1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безопасности жизнедеятельности населения </w:t>
            </w:r>
            <w:r w:rsidRPr="002B1A6E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Клин в границах территории городского поселения Решетниково</w:t>
            </w:r>
          </w:p>
        </w:tc>
      </w:tr>
      <w:tr w:rsidR="00D040DC" w:rsidRPr="002B1A6E" w:rsidTr="002B1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1. Подпрограмма «Профилактика преступлений и иных правонарушений»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2. 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3. 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4. 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</w:tr>
      <w:tr w:rsidR="00D040DC" w:rsidRPr="002B1A6E" w:rsidTr="002B1A6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2B1A6E" w:rsidTr="002B1A6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D040DC" w:rsidRPr="002B1A6E" w:rsidTr="002B1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1781,7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294,70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346,00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346,00</w:t>
            </w:r>
          </w:p>
        </w:tc>
      </w:tr>
      <w:tr w:rsidR="00D040DC" w:rsidRPr="002B1A6E" w:rsidTr="002B1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1781,7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294,70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346,00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346,00</w:t>
            </w:r>
          </w:p>
        </w:tc>
      </w:tr>
    </w:tbl>
    <w:p w:rsidR="00D040DC" w:rsidRPr="002B1A6E" w:rsidRDefault="00D040DC" w:rsidP="00D04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муниципальной программы «Безопасность населения» на 2017-2021 годы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Обеспечение безопасности городского округа Клин в границах территории городского поселения Решетниково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этой работе.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Угрозы безопасности, оказывающие деструктивное воздействие на различные сферы жизни и деятельности городского поселения Решетниково и ее жителей, находятся в тесной взаимосвязи и во взаимодействии друг с другом.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Важным фактором устойчивого социально-экономического развития городского поселения Решетниково является обеспечение необходимого уровня пожарной безопасности и минимизация потерь вследствие пожаров. Ежедневно в среднем на </w:t>
      </w:r>
      <w:proofErr w:type="gramStart"/>
      <w:r w:rsidRPr="002B1A6E">
        <w:rPr>
          <w:rFonts w:ascii="Arial" w:hAnsi="Arial" w:cs="Arial"/>
          <w:color w:val="000000"/>
          <w:sz w:val="24"/>
          <w:szCs w:val="24"/>
        </w:rPr>
        <w:t>территории  Московской</w:t>
      </w:r>
      <w:proofErr w:type="gramEnd"/>
      <w:r w:rsidRPr="002B1A6E">
        <w:rPr>
          <w:rFonts w:ascii="Arial" w:hAnsi="Arial" w:cs="Arial"/>
          <w:color w:val="000000"/>
          <w:sz w:val="24"/>
          <w:szCs w:val="24"/>
        </w:rPr>
        <w:t xml:space="preserve"> области происходит 25 пожаров, из них 18 – это пожары в жилом секторе. Ежедневно при пожарах погибали и получали травмы различной степени тяжести в среднем по 2 человека, огнем уничтожалось 9 строений жилого сектора, при этом установленный материальный ущерб (без учета крупных пожаров) составлял 4,5 млн. рублей.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Сохраняется опасность возникновения чрезвычайных ситуаций природного и техногенного характера (далее – чрезвычайная ситуация).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 млн. человек, проживающих в Московской области.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Сложная обстановка сохраняется на водоемах, последствиями которых являются загрязнение водоемов и гибель людей.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Эти и другие угрозы безопасности Московской области требуют реализации долгосрочных комплексных мер, направленных на повышение защищенности населения и объектов инфраструктуры.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 xml:space="preserve">Отсюда вытекает вывод, что меры по обеспечению безопасности городского поселения Решетниково и должны носить комплексный и системный характер. 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Таким комплексным системным документом является муниципальная программа «</w:t>
      </w:r>
      <w:r w:rsidRPr="002B1A6E">
        <w:rPr>
          <w:rFonts w:ascii="Arial" w:hAnsi="Arial" w:cs="Arial"/>
          <w:sz w:val="24"/>
          <w:szCs w:val="24"/>
          <w:lang w:eastAsia="ru-RU"/>
        </w:rPr>
        <w:t>Безопасность населения» на 2017-2021 годы</w:t>
      </w:r>
      <w:r w:rsidRPr="002B1A6E">
        <w:rPr>
          <w:rFonts w:ascii="Arial" w:hAnsi="Arial" w:cs="Arial"/>
          <w:sz w:val="24"/>
          <w:szCs w:val="24"/>
        </w:rPr>
        <w:t>», (далее – Программа), разработанная с учетом имеющихся подпрограмм, затрагивающих вопросы обеспечения безопасности.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color w:val="000000"/>
          <w:sz w:val="24"/>
          <w:szCs w:val="24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обеспечения безопасности жизнедеятельности населения поселения.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обеспечения безопасности жизнедеятельности населения поселения по приоритетным направлениям: 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ф</w:t>
      </w:r>
      <w:r w:rsidRPr="002B1A6E">
        <w:rPr>
          <w:rFonts w:ascii="Arial" w:hAnsi="Arial" w:cs="Arial"/>
          <w:sz w:val="24"/>
          <w:szCs w:val="24"/>
          <w:lang w:eastAsia="ru-RU"/>
        </w:rPr>
        <w:t>ормирование эффективной системы профилактики преступлений и правонарушений с использованием технических средств;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предотвращение возникновения чрезвычайных ситуаций в поселении;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создание необходимых условий для повышения уровня пожарной безопасности на территории поселения; обеспечение необходимых условий для повышения противопожарной устойчивости;</w:t>
      </w:r>
    </w:p>
    <w:p w:rsidR="00D040DC" w:rsidRPr="002B1A6E" w:rsidRDefault="00D040DC" w:rsidP="00D040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 </w:t>
      </w:r>
      <w:r w:rsidRPr="002B1A6E">
        <w:rPr>
          <w:rFonts w:ascii="Arial" w:hAnsi="Arial" w:cs="Arial"/>
          <w:sz w:val="24"/>
          <w:szCs w:val="24"/>
        </w:rPr>
        <w:tab/>
        <w:t xml:space="preserve">- сокращение гибели, травматизма людей и размера материальных потерь от чрезвычайных ситуаций природного и техногенного характера, пожаров, на водных водоемах; 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</w:rPr>
        <w:t xml:space="preserve">- </w:t>
      </w:r>
      <w:r w:rsidRPr="002B1A6E">
        <w:rPr>
          <w:rFonts w:ascii="Arial" w:hAnsi="Arial" w:cs="Arial"/>
          <w:sz w:val="24"/>
          <w:szCs w:val="24"/>
          <w:lang w:eastAsia="ru-RU"/>
        </w:rPr>
        <w:t xml:space="preserve"> совершенствования системы превентивных мер, обучения населения действиям в чрезвычайных ситуациях мирного и военного времени; развитие системы оповещения, мониторинга, прогнозирования, предупреждения чрезвычайных ситуаций и управления в кризисных ситуациях.</w:t>
      </w:r>
    </w:p>
    <w:p w:rsidR="00D040DC" w:rsidRPr="002B1A6E" w:rsidRDefault="00D040DC" w:rsidP="00D040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207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3. Планируемые результаты реа</w:t>
      </w:r>
      <w:r w:rsidR="00207408" w:rsidRPr="002B1A6E">
        <w:rPr>
          <w:rFonts w:ascii="Arial" w:hAnsi="Arial" w:cs="Arial"/>
          <w:b/>
          <w:sz w:val="24"/>
          <w:szCs w:val="24"/>
        </w:rPr>
        <w:t>лизации муниципальной программы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показателей реализации мероприятий муниципальной программы, характеризующих достижение целей и решение задач, отражены в приложении № 1 к муниципальной программе.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4. Перечень подпрограмм и краткое описание подпрограмм,</w:t>
      </w:r>
    </w:p>
    <w:p w:rsidR="00D040DC" w:rsidRPr="002B1A6E" w:rsidRDefault="00D040DC" w:rsidP="00207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 входящих в</w:t>
      </w:r>
      <w:r w:rsidR="00207408" w:rsidRPr="002B1A6E">
        <w:rPr>
          <w:rFonts w:ascii="Arial" w:hAnsi="Arial" w:cs="Arial"/>
          <w:b/>
          <w:sz w:val="24"/>
          <w:szCs w:val="24"/>
        </w:rPr>
        <w:t xml:space="preserve"> состав муниципальной программы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достижение целей и решение задач которых будет способствовать выполнению интегрированных целей муниципальной программы: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1. Подпрограмма «Профилактика преступлений и иных правонарушений» (приложение № 2 к муниципальной программе). Указанная подпрограмма направлена на </w:t>
      </w:r>
      <w:r w:rsidRPr="002B1A6E">
        <w:rPr>
          <w:rFonts w:ascii="Arial" w:hAnsi="Arial" w:cs="Arial"/>
          <w:color w:val="000000"/>
          <w:sz w:val="24"/>
          <w:szCs w:val="24"/>
        </w:rPr>
        <w:t xml:space="preserve">внедрение технических средств и инновационных технологий как важнейших элементов обеспечения безопасности объектов. 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2. 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 (приложение № 3 к муниципальной программе). Данная подпрограмма направлена на организацию и осуществление мероприятий, по предупреждению и ликвидации последствий чрезвычайных ситуаций и стихийных бедствий природного и техногенного характера, в том числе происшествий на водоемах, что в свою очередь сможет гарантировать снижение вероятности возникновения чрезвычайных ситуаций на территории поселения, снижение числа травмированных и пострадавших людей, а также размеров общего материального ущерба, в результате возникших на территории поселения чрезвычайных ситуаций и стихийных бедствий природного и техногенного характера, в том числе на водных объектах.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3. Подпрограмма «Обеспечение пожарной безопасности городского округа Клин в границах территории городского поселения Решетниково» (приложение № 4 к муниципальной программе). Данная подпрограмма направлена на обеспечение противопожарной безопасности в поселении, что сможет гарантировать снижение общего количества пожаров в поселении, снижение числа травмированных и пострадавших людей на пожарах в результате правильных действий при обнаружении пожаров и эвакуации, а также снижение размеров материального ущерба, нанесенного пожарами.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4. Подпрограмма «Обеспечение мероприятий гражданской обороны городского округа Клин в границах территории городского поселения Решетниково» (приложение № 5 к муниципальной программе). Данная подпрограмма направлена на </w:t>
      </w:r>
      <w:r w:rsidRPr="002B1A6E">
        <w:rPr>
          <w:rFonts w:ascii="Arial" w:hAnsi="Arial" w:cs="Arial"/>
          <w:sz w:val="24"/>
          <w:szCs w:val="24"/>
          <w:lang w:eastAsia="ru-RU"/>
        </w:rPr>
        <w:t>недопущение гибели людей и снижение материального ущерба от чрезвычайных ситуаций за счет совершенствования системы превентивных мер, обучения населения действиям в чрезвычайных ситуациях мирного и военного времени; развитие системы оповещения, мониторинга, прогнозирования, предупреждения чрезвычайных ситуаций и управления в кризисных ситуациях.</w:t>
      </w:r>
    </w:p>
    <w:p w:rsidR="00D040DC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A6E" w:rsidRPr="002B1A6E" w:rsidRDefault="002B1A6E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обеспечение безопасности жизнедеятельности населения поселения.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- </w:t>
      </w:r>
      <w:r w:rsidRPr="002B1A6E">
        <w:rPr>
          <w:rFonts w:ascii="Arial" w:hAnsi="Arial" w:cs="Arial"/>
          <w:sz w:val="24"/>
          <w:szCs w:val="24"/>
          <w:lang w:eastAsia="ru-RU"/>
        </w:rPr>
        <w:t>внедрение современных средств наблюдения и оповещения о правонарушениях, обеспечение оперативного принятия решений в целях обеспечения правопорядка и безопасности граждан;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организация и осуществление мероприятий, направленных на предупреждение и ликвидацию последствий чрезвычайных ситуаций и стихийных бедствий природного и техногенного характера;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обеспечение противопожарной безопасности в поселении;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обеспечение качества и эффективности решения вопросов по защите населения и территории городского поселения Решетниково от чрезвычайных ситуаций природного и техногенного характера; распространение знаний, привитие навыков в действиях при возникновении кризисных ситуаций среди населения.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A6E">
        <w:rPr>
          <w:rFonts w:ascii="Arial" w:hAnsi="Arial" w:cs="Arial"/>
          <w:b/>
          <w:bCs/>
          <w:sz w:val="24"/>
          <w:szCs w:val="24"/>
        </w:rPr>
        <w:t>6. Методика расчета значений показателей эффективности реализации муниципальной программы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периода, продолжительность которого определяется сроком реализации муниципальной программы.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отдельных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Социально-экономическая эффективность данной муниципальной программы выражается в: </w:t>
      </w:r>
    </w:p>
    <w:p w:rsidR="00D040DC" w:rsidRPr="002B1A6E" w:rsidRDefault="00D040DC" w:rsidP="00D040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</w:rPr>
        <w:t xml:space="preserve">- </w:t>
      </w:r>
      <w:r w:rsidRPr="002B1A6E">
        <w:rPr>
          <w:rFonts w:ascii="Arial" w:hAnsi="Arial" w:cs="Arial"/>
          <w:sz w:val="24"/>
          <w:szCs w:val="24"/>
          <w:lang w:eastAsia="ru-RU"/>
        </w:rPr>
        <w:t>увеличении доли объектов, в том числе социальной сферы, оборудованных системами видеонаблюдения на 35%.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- снижении вероятности возникновения чрезвычайных ситуаций на территории поселения (до 100%); 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- снижении числа травмированных и пострадавших людей, в результате возникших на территории поселения чрезвычайных ситуаций и стихийных бедствий природного и техногенного характера, в том числе на водных объектах (до 100%); 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- снижении размеров общего материального ущерба, в результате возникших на территории поселения чрезвычайных ситуаций и стихийных бедствий природного и техногенного характера (до 100%); 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- снижении общего количества пожаров (до 100%); 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- снижении числа травмированных и пострадавших людей на пожарах в результате правильных действий при обнаружении пожаров и эвакуации (до 100%);  </w:t>
      </w:r>
    </w:p>
    <w:p w:rsidR="00D040DC" w:rsidRPr="002B1A6E" w:rsidRDefault="00D040DC" w:rsidP="00D040D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- снижении размеров общего материального ущерба, нанесенного пожарами (до 100%);</w:t>
      </w:r>
    </w:p>
    <w:p w:rsidR="00D040DC" w:rsidRPr="002B1A6E" w:rsidRDefault="00D040DC" w:rsidP="00D040D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- повышении </w:t>
      </w:r>
      <w:r w:rsidRPr="002B1A6E">
        <w:rPr>
          <w:rFonts w:ascii="Arial" w:hAnsi="Arial" w:cs="Arial"/>
          <w:sz w:val="24"/>
          <w:szCs w:val="24"/>
        </w:rPr>
        <w:t>качества и эффективности решения вопросов по защите населения и территории городского поселения Решетниково от чрезвычайных ситуаций природного и техногенного характера (до 100%).</w:t>
      </w:r>
    </w:p>
    <w:p w:rsidR="00D040DC" w:rsidRPr="002B1A6E" w:rsidRDefault="00D040DC" w:rsidP="00D04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A6E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подпрограммы с муниципальным заказчиком муниципальной программы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2B1A6E">
        <w:rPr>
          <w:rFonts w:ascii="Arial" w:hAnsi="Arial" w:cs="Arial"/>
          <w:bCs/>
          <w:sz w:val="24"/>
          <w:szCs w:val="24"/>
        </w:rPr>
        <w:t xml:space="preserve">организует текущее управление реализацией </w:t>
      </w:r>
      <w:r w:rsidRPr="002B1A6E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2B1A6E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выполнение мероприятий подпрограмм.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1A6E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1A6E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1A6E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проведения торгов;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1A6E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B1A6E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ремонта.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A6E">
        <w:rPr>
          <w:rFonts w:ascii="Arial" w:hAnsi="Arial" w:cs="Arial"/>
          <w:b/>
          <w:bCs/>
          <w:sz w:val="24"/>
          <w:szCs w:val="24"/>
        </w:rPr>
        <w:t>8. Состав, форма и сроки представления отчетности о ходе реализации мероприятий муниципальной программы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муниципальной программы установлен Порядком разработки и реализации муниципальных программ городского поселения Решетниково, утвержденным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(с изменениями, внесенными постановлением Администрации городского поселения Решетниково от 14.12.2015 г. № 68-А «О внесении изменений в Порядок разработки и реализации муниципальных программ городского поселения Решетниково»).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rPr>
          <w:rFonts w:ascii="Arial" w:hAnsi="Arial" w:cs="Arial"/>
          <w:sz w:val="24"/>
          <w:szCs w:val="24"/>
        </w:rPr>
        <w:sectPr w:rsidR="00D040DC" w:rsidRPr="002B1A6E" w:rsidSect="002B1A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Приложение № 1</w:t>
      </w: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к муниципальной программе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tbl>
      <w:tblPr>
        <w:tblpPr w:leftFromText="180" w:rightFromText="180" w:vertAnchor="text" w:tblpX="124" w:tblpY="1"/>
        <w:tblOverlap w:val="never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1984"/>
        <w:gridCol w:w="1418"/>
        <w:gridCol w:w="1701"/>
        <w:gridCol w:w="1134"/>
        <w:gridCol w:w="992"/>
        <w:gridCol w:w="992"/>
        <w:gridCol w:w="993"/>
        <w:gridCol w:w="913"/>
        <w:gridCol w:w="2126"/>
      </w:tblGrid>
      <w:tr w:rsidR="00D040DC" w:rsidRPr="002B1A6E" w:rsidTr="002B1A6E">
        <w:trPr>
          <w:trHeight w:val="436"/>
        </w:trPr>
        <w:tc>
          <w:tcPr>
            <w:tcW w:w="708" w:type="dxa"/>
            <w:vMerge w:val="restart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418" w:type="dxa"/>
            <w:vMerge w:val="restart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подпрограммы – 2016г.)</w:t>
            </w:r>
          </w:p>
        </w:tc>
        <w:tc>
          <w:tcPr>
            <w:tcW w:w="5024" w:type="dxa"/>
            <w:gridSpan w:val="5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2126" w:type="dxa"/>
            <w:vMerge w:val="restart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D040DC" w:rsidRPr="002B1A6E" w:rsidTr="002B1A6E">
        <w:trPr>
          <w:trHeight w:val="942"/>
        </w:trPr>
        <w:tc>
          <w:tcPr>
            <w:tcW w:w="708" w:type="dxa"/>
            <w:vMerge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 xml:space="preserve">2017 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 xml:space="preserve">2018 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 xml:space="preserve">2019 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 xml:space="preserve">2020 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2126" w:type="dxa"/>
            <w:vMerge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1.</w:t>
            </w:r>
          </w:p>
        </w:tc>
        <w:tc>
          <w:tcPr>
            <w:tcW w:w="12254" w:type="dxa"/>
            <w:gridSpan w:val="9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 xml:space="preserve">Подпрограмма 1. </w:t>
            </w:r>
            <w:r w:rsidRPr="002B1A6E">
              <w:rPr>
                <w:sz w:val="24"/>
                <w:szCs w:val="24"/>
                <w:lang w:eastAsia="ru-RU"/>
              </w:rPr>
              <w:t>«Профилактика преступлений и иных правонарушений»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Количество приобретенных средств видеонаблюдения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Основное мероприятие 1.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Развитие системы «Безопасный регион» в рамках развития аппаратно-программного комплекса «Безопасный город»</w:t>
            </w:r>
          </w:p>
        </w:tc>
      </w:tr>
      <w:tr w:rsidR="00D040DC" w:rsidRPr="002B1A6E" w:rsidTr="002B1A6E">
        <w:trPr>
          <w:trHeight w:val="384"/>
        </w:trPr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2.</w:t>
            </w:r>
          </w:p>
        </w:tc>
        <w:tc>
          <w:tcPr>
            <w:tcW w:w="12254" w:type="dxa"/>
            <w:gridSpan w:val="9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Подпрограмма 2.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Снижение вероятности возникновения чрезвычайных ситуаций на территории поселения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Основное мероприятие 1.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Создание резерва финансовых и материальных ресурсов для ликвидации чрезвычайных ситуаций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2: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Снижение числа травмированных и пострадавших людей, в результате возникших на территории поселения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Основное мероприятие 1.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Создание резерва финансовых и материальных ресурсов для ликвидации чрезвычайных ситуаций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3: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Снижение размеров общего материального ущерба, в результате возникших на территории поселения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Основное мероприятие 1.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Создание резерва финансовых и материальных ресурсов для ликвидации чрезвычайных ситуаций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4: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Снижение числа травмированных и пострадавших людей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Основное мероприятие 2.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Обеспечение безопасности людей на водных объектах.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3.</w:t>
            </w:r>
          </w:p>
        </w:tc>
        <w:tc>
          <w:tcPr>
            <w:tcW w:w="12254" w:type="dxa"/>
            <w:gridSpan w:val="9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Подпрограмма 3.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3.1.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Снижение общего количества пожаров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  <w:lang w:eastAsia="ru-RU"/>
              </w:rPr>
              <w:t>Основное мероприятие 1. Обеспечение противопожарной безопасности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3.2.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2:</w:t>
            </w:r>
          </w:p>
          <w:p w:rsidR="00D040DC" w:rsidRPr="002B1A6E" w:rsidRDefault="00D040DC" w:rsidP="002B1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  <w:lang w:eastAsia="ru-RU"/>
              </w:rPr>
              <w:t>Основное мероприятие 1. Обеспечение противопожарной безопасности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3.3.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2:</w:t>
            </w:r>
          </w:p>
          <w:p w:rsidR="00D040DC" w:rsidRPr="002B1A6E" w:rsidRDefault="00D040DC" w:rsidP="002B1A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Снижение размеров общего материального ущерба, нанесенного пожарами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  <w:lang w:eastAsia="ru-RU"/>
              </w:rPr>
              <w:t>Основное мероприятие 1. Обеспечение противопожарной безопасности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4.</w:t>
            </w:r>
          </w:p>
        </w:tc>
        <w:tc>
          <w:tcPr>
            <w:tcW w:w="12254" w:type="dxa"/>
            <w:gridSpan w:val="9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Подпрограмма 4.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4.1.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Повышение качества и эффективности решения вопросов по защите населения и территории городского поселения Решетниково от чрезвычайных ситуаций природного и техногенного характера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  <w:lang w:eastAsia="ru-RU"/>
              </w:rPr>
              <w:t>Основное мероприятие 1. Реализация и обеспечение плана гражданской обороны и защиты населения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4.2.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2: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Снижение материального ущерба от чрезвычайных ситуаций за счет совершенствования системы превентивных мер, обучения населения действиям в чрезвычайных ситуациях мирного и военного времени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  <w:lang w:eastAsia="ru-RU"/>
              </w:rPr>
              <w:t>Основное мероприятие 1. Реализация и обеспечение плана гражданской обороны и защиты населения</w:t>
            </w:r>
          </w:p>
        </w:tc>
      </w:tr>
      <w:tr w:rsidR="00D040DC" w:rsidRPr="002B1A6E" w:rsidTr="002B1A6E">
        <w:tc>
          <w:tcPr>
            <w:tcW w:w="70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4.3.</w:t>
            </w:r>
          </w:p>
        </w:tc>
        <w:tc>
          <w:tcPr>
            <w:tcW w:w="2127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2B1A6E">
              <w:rPr>
                <w:b/>
                <w:i/>
                <w:sz w:val="24"/>
                <w:szCs w:val="24"/>
              </w:rPr>
              <w:t>Целевой показатель 3:</w:t>
            </w:r>
          </w:p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Развитие системы оповещения, мониторинга, прогнозирования, предупреждения чрезвычайных ситуаций и управления в кризисных ситуациях</w:t>
            </w:r>
          </w:p>
        </w:tc>
        <w:tc>
          <w:tcPr>
            <w:tcW w:w="1984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3" w:type="dxa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D040DC" w:rsidRPr="002B1A6E" w:rsidRDefault="00D040DC" w:rsidP="002B1A6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6E">
              <w:rPr>
                <w:sz w:val="24"/>
                <w:szCs w:val="24"/>
                <w:lang w:eastAsia="ru-RU"/>
              </w:rPr>
              <w:t>Основное мероприятие 1. Реализация и обеспечение плана гражданской обороны и защиты населения</w:t>
            </w:r>
          </w:p>
        </w:tc>
      </w:tr>
    </w:tbl>
    <w:p w:rsidR="00D040DC" w:rsidRPr="002B1A6E" w:rsidRDefault="00D040DC" w:rsidP="00207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Приложение № 2</w:t>
      </w: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к муниципальной программе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Подпрограмма «Профилактика преступлений и иных правонарушений»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программы 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«Безопасность населения» на 2017-2021 годы»</w:t>
      </w:r>
    </w:p>
    <w:p w:rsidR="00D040DC" w:rsidRPr="002B1A6E" w:rsidRDefault="00D040DC" w:rsidP="00D04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2B1A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1. Паспорт подпрограммы «Профилактика преступлений и иных правонарушений»</w:t>
      </w:r>
    </w:p>
    <w:tbl>
      <w:tblPr>
        <w:tblW w:w="516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33"/>
        <w:gridCol w:w="2162"/>
        <w:gridCol w:w="2023"/>
        <w:gridCol w:w="2108"/>
        <w:gridCol w:w="1071"/>
        <w:gridCol w:w="1235"/>
        <w:gridCol w:w="1251"/>
        <w:gridCol w:w="1254"/>
        <w:gridCol w:w="1251"/>
        <w:gridCol w:w="1386"/>
      </w:tblGrid>
      <w:tr w:rsidR="00D040DC" w:rsidRPr="002B1A6E" w:rsidTr="00D040DC">
        <w:trPr>
          <w:trHeight w:val="605"/>
        </w:trPr>
        <w:tc>
          <w:tcPr>
            <w:tcW w:w="1261" w:type="pct"/>
            <w:gridSpan w:val="2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739" w:type="pct"/>
            <w:gridSpan w:val="8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Клин,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</w:tr>
      <w:tr w:rsidR="00D040DC" w:rsidRPr="002B1A6E" w:rsidTr="00D040DC">
        <w:tc>
          <w:tcPr>
            <w:tcW w:w="608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0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77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12" w:type="pct"/>
            <w:gridSpan w:val="6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2B1A6E" w:rsidTr="00D040DC">
        <w:tc>
          <w:tcPr>
            <w:tcW w:w="60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0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5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5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49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2B1A6E" w:rsidTr="00D040DC">
        <w:tc>
          <w:tcPr>
            <w:tcW w:w="60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«Профилактика преступлений и иных правонарушений»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ИТОГО,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0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4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759,00</w:t>
            </w:r>
          </w:p>
        </w:tc>
      </w:tr>
      <w:tr w:rsidR="00D040DC" w:rsidRPr="002B1A6E" w:rsidTr="00D040DC">
        <w:trPr>
          <w:trHeight w:val="172"/>
        </w:trPr>
        <w:tc>
          <w:tcPr>
            <w:tcW w:w="60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Решетниково,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4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0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4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759,00</w:t>
            </w:r>
          </w:p>
        </w:tc>
      </w:tr>
      <w:tr w:rsidR="00D040DC" w:rsidRPr="002B1A6E" w:rsidTr="00D040DC">
        <w:trPr>
          <w:trHeight w:val="172"/>
        </w:trPr>
        <w:tc>
          <w:tcPr>
            <w:tcW w:w="60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77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4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151,20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0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44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550,20</w:t>
            </w:r>
          </w:p>
        </w:tc>
      </w:tr>
      <w:tr w:rsidR="00D040DC" w:rsidRPr="002B1A6E" w:rsidTr="00D040DC">
        <w:trPr>
          <w:trHeight w:val="172"/>
        </w:trPr>
        <w:tc>
          <w:tcPr>
            <w:tcW w:w="60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77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4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208,80</w:t>
            </w:r>
          </w:p>
        </w:tc>
      </w:tr>
    </w:tbl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D040DC" w:rsidRPr="002B1A6E" w:rsidSect="002B1A6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2B1A6E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подпрограммы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Профилактика преступлений и иных правонарушений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Решению задач по обеспечению безопасности в наши дни уделяется пристальное внимание во всех сферах жизни: в производстве, торговом и развлекательном секторах, частной жизни, и данная тенденция с течением времени только нарастает. Именно видеонаблюдение сегодня является самым популярным и эффективным средством обеспечения безопасности.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При помощи систем видеонаблюдения можно: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осуществлять визуальный контроль охраняемого объекта. Благодаря этому обеспечивается оперативность решений в соответствии с конкретной ситуацией;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- вести непрерывную видеозапись на видеорегистратор или иное записывающее устройство (например, плата </w:t>
      </w:r>
      <w:proofErr w:type="spellStart"/>
      <w:r w:rsidRPr="002B1A6E">
        <w:rPr>
          <w:rFonts w:ascii="Arial" w:hAnsi="Arial" w:cs="Arial"/>
          <w:sz w:val="24"/>
          <w:szCs w:val="24"/>
        </w:rPr>
        <w:t>видеозахвата</w:t>
      </w:r>
      <w:proofErr w:type="spellEnd"/>
      <w:r w:rsidRPr="002B1A6E">
        <w:rPr>
          <w:rFonts w:ascii="Arial" w:hAnsi="Arial" w:cs="Arial"/>
          <w:sz w:val="24"/>
          <w:szCs w:val="24"/>
        </w:rPr>
        <w:t xml:space="preserve"> в ПК). Сделанная запись позволяет подтвердить имеющийся конкретный факт нарушения и дает возможности для тщательного анализа каждой тревожной ситуации;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использовать детекторы движения видеокамер или внешних датчиков охранной сигнализации для придания видеосистеме функций охранной сигнализации. В этом случае оператор оповещается о возникновении тревожной ситуации при помощи звукового или светового сигнала. 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Современные системы видеонаблюдения дают возможность контролировать объекты любой сложности, и не требуют высокой подготовки обслуживающего персонала.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</w:rPr>
        <w:t>3. Перечень мероприятий подпрограммы 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Профилактика преступлений и иных правонарушений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702"/>
        <w:gridCol w:w="917"/>
        <w:gridCol w:w="1418"/>
        <w:gridCol w:w="1275"/>
        <w:gridCol w:w="1067"/>
        <w:gridCol w:w="1134"/>
        <w:gridCol w:w="1134"/>
        <w:gridCol w:w="993"/>
        <w:gridCol w:w="1134"/>
        <w:gridCol w:w="1134"/>
        <w:gridCol w:w="1275"/>
        <w:gridCol w:w="1276"/>
      </w:tblGrid>
      <w:tr w:rsidR="00D040DC" w:rsidRPr="002B1A6E" w:rsidTr="002B1A6E"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29" w:type="dxa"/>
            <w:gridSpan w:val="5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2B1A6E" w:rsidTr="002B1A6E">
        <w:tc>
          <w:tcPr>
            <w:tcW w:w="709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5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197"/>
        </w:trPr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Основное мероприятие 1.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Развитие системы «Безопасный регион» в рамках развития аппаратно-программного комплекса «Безопасный город».</w:t>
            </w:r>
          </w:p>
        </w:tc>
        <w:tc>
          <w:tcPr>
            <w:tcW w:w="91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759,00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Увеличение количества приобретенных средств видеонаблюдения</w:t>
            </w:r>
          </w:p>
        </w:tc>
      </w:tr>
      <w:tr w:rsidR="00D040DC" w:rsidRPr="002B1A6E" w:rsidTr="002B1A6E">
        <w:trPr>
          <w:trHeight w:val="2218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759,00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772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550,20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151,20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772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208,80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2B1A6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917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547,00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2009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547,00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584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407,00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584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2: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Обслуживание систем видеонаблюдения</w:t>
            </w:r>
          </w:p>
        </w:tc>
        <w:tc>
          <w:tcPr>
            <w:tcW w:w="917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212,00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1328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212,00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584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143,20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44,20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584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2B1A6E" w:rsidRDefault="002B1A6E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0"/>
          <w:szCs w:val="20"/>
        </w:rPr>
        <w:t>Приложение №</w:t>
      </w:r>
      <w:r w:rsidRPr="002B1A6E">
        <w:rPr>
          <w:rFonts w:ascii="Arial" w:hAnsi="Arial" w:cs="Arial"/>
          <w:sz w:val="24"/>
          <w:szCs w:val="24"/>
        </w:rPr>
        <w:t xml:space="preserve"> 3</w:t>
      </w: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к муниципальной программе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«Снижение рисков и смягчение последствий чрезвычайных ситуаций природного и техногенного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характера городского округа Клин в границах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муниципальной программы «Безопасность населения» на 2017-2021 годы</w:t>
      </w:r>
    </w:p>
    <w:p w:rsidR="00D040DC" w:rsidRPr="002B1A6E" w:rsidRDefault="00D040DC" w:rsidP="00D04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1. Паспорт подпрограммы «Снижение рисков и смягчение последствий чрезвычайных ситуаций природного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и техногенного характера городского округа Клин в границах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8"/>
        <w:gridCol w:w="1803"/>
        <w:gridCol w:w="1860"/>
        <w:gridCol w:w="1722"/>
        <w:gridCol w:w="1310"/>
        <w:gridCol w:w="1247"/>
        <w:gridCol w:w="1390"/>
        <w:gridCol w:w="1259"/>
        <w:gridCol w:w="1184"/>
        <w:gridCol w:w="1127"/>
      </w:tblGrid>
      <w:tr w:rsidR="00D040DC" w:rsidRPr="002B1A6E" w:rsidTr="002B1A6E">
        <w:trPr>
          <w:trHeight w:val="353"/>
        </w:trPr>
        <w:tc>
          <w:tcPr>
            <w:tcW w:w="1288" w:type="pct"/>
            <w:gridSpan w:val="2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712" w:type="pct"/>
            <w:gridSpan w:val="8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040DC" w:rsidRPr="002B1A6E" w:rsidTr="002B1A6E">
        <w:tc>
          <w:tcPr>
            <w:tcW w:w="685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3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22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76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14" w:type="pct"/>
            <w:gridSpan w:val="6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2B1A6E" w:rsidTr="002B1A6E">
        <w:tc>
          <w:tcPr>
            <w:tcW w:w="685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17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65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1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9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77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2B1A6E" w:rsidTr="002B1A6E">
        <w:tc>
          <w:tcPr>
            <w:tcW w:w="685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 w:val="restart"/>
          </w:tcPr>
          <w:p w:rsidR="00D040DC" w:rsidRPr="002B1A6E" w:rsidRDefault="00D040DC" w:rsidP="002B1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22" w:type="pct"/>
            <w:vMerge w:val="restart"/>
          </w:tcPr>
          <w:p w:rsidR="00D040DC" w:rsidRPr="002B1A6E" w:rsidRDefault="00D040DC" w:rsidP="0020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57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3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167,00</w:t>
            </w:r>
          </w:p>
        </w:tc>
        <w:tc>
          <w:tcPr>
            <w:tcW w:w="46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421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39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377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380,00</w:t>
            </w:r>
          </w:p>
        </w:tc>
      </w:tr>
      <w:tr w:rsidR="00D040DC" w:rsidRPr="002B1A6E" w:rsidTr="002B1A6E">
        <w:trPr>
          <w:trHeight w:val="172"/>
        </w:trPr>
        <w:tc>
          <w:tcPr>
            <w:tcW w:w="685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3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167,00</w:t>
            </w:r>
          </w:p>
        </w:tc>
        <w:tc>
          <w:tcPr>
            <w:tcW w:w="46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421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39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377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380,00</w:t>
            </w:r>
          </w:p>
        </w:tc>
      </w:tr>
    </w:tbl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D040DC" w:rsidRPr="002B1A6E" w:rsidSect="002B1A6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2B1A6E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Основной причиной возможного возникновения чрезвычайных ситуаций на территории поселения является то, что существующий уровень развития систем предупреждения и ликвидации чрезвычайных ситуаций не в полной мере соответствует спектру угроз безопасности населения, существующих на территории поселения.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При этом основной целью политики безопасности определено повышение безопасности условий жизни населения.</w:t>
      </w:r>
    </w:p>
    <w:p w:rsidR="00D040DC" w:rsidRPr="002B1A6E" w:rsidRDefault="00D040DC" w:rsidP="00D040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Некоторыми из основных целей в сфере обеспечения безопасности населения поселения являются: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поддержание в постоянной готовности сил и средств, предназначенных для локализации (ликвидации) возможных чрезвычайных ситуаций;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- формирование у населения культуры безопасности жизнедеятельности, включая обучение способам защиты от последствий аварий на потенциально опасных объектах и мерам по их ликвидации.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D040DC" w:rsidRPr="002B1A6E" w:rsidSect="002B1A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</w:rPr>
        <w:t>4. Перечень мероприятий подпрограммы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1"/>
        <w:gridCol w:w="1843"/>
        <w:gridCol w:w="993"/>
        <w:gridCol w:w="1842"/>
        <w:gridCol w:w="1277"/>
        <w:gridCol w:w="1134"/>
        <w:gridCol w:w="991"/>
        <w:gridCol w:w="991"/>
        <w:gridCol w:w="918"/>
        <w:gridCol w:w="849"/>
        <w:gridCol w:w="991"/>
        <w:gridCol w:w="992"/>
        <w:gridCol w:w="1496"/>
      </w:tblGrid>
      <w:tr w:rsidR="00D040DC" w:rsidRPr="002B1A6E" w:rsidTr="002B1A6E">
        <w:tc>
          <w:tcPr>
            <w:tcW w:w="851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84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740" w:type="dxa"/>
            <w:gridSpan w:val="5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9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2B1A6E" w:rsidTr="002B1A6E">
        <w:tc>
          <w:tcPr>
            <w:tcW w:w="851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197"/>
        </w:trPr>
        <w:tc>
          <w:tcPr>
            <w:tcW w:w="851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Основное мероприятие 1.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Создание резерва финансовых и материальных ресурсов для ликвидации чрезвычайных ситуаций</w:t>
            </w:r>
          </w:p>
        </w:tc>
        <w:tc>
          <w:tcPr>
            <w:tcW w:w="993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2017-2021 гг.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128,00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49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Снижение вероятности возникновения чрезвычайных ситуаций на территории поселения (до 100%); 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снижение числа травмированных и пострадавших людей, в результате возникших на территории поселения чрезвычайных ситуаций и стихийных бедствий природного и техногенного характера (до 100%); 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снижение размеров общего материального ущерба, в результате возникших на территории поселения чрезвычайных ситуаций и стихийных бедствий природного и техногенного характера (до 100%)  </w:t>
            </w:r>
          </w:p>
        </w:tc>
      </w:tr>
      <w:tr w:rsidR="00D040DC" w:rsidRPr="002B1A6E" w:rsidTr="002B1A6E">
        <w:trPr>
          <w:trHeight w:val="1519"/>
        </w:trPr>
        <w:tc>
          <w:tcPr>
            <w:tcW w:w="851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128,00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298"/>
        </w:trPr>
        <w:tc>
          <w:tcPr>
            <w:tcW w:w="85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1: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128,00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c>
          <w:tcPr>
            <w:tcW w:w="851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Основное мероприятие 2.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безопасности людей на водных объектах. </w:t>
            </w:r>
          </w:p>
        </w:tc>
        <w:tc>
          <w:tcPr>
            <w:tcW w:w="993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172"/>
        </w:trPr>
        <w:tc>
          <w:tcPr>
            <w:tcW w:w="851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197"/>
        </w:trPr>
        <w:tc>
          <w:tcPr>
            <w:tcW w:w="85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43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1: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993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639"/>
        </w:trPr>
        <w:tc>
          <w:tcPr>
            <w:tcW w:w="851" w:type="dxa"/>
            <w:vMerge w:val="restart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843" w:type="dxa"/>
            <w:vMerge w:val="restart"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Основное мероприятие 3.</w:t>
            </w:r>
          </w:p>
          <w:p w:rsidR="00D040DC" w:rsidRPr="002B1A6E" w:rsidRDefault="00D040DC" w:rsidP="00D040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993" w:type="dxa"/>
            <w:vMerge w:val="restart"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1265"/>
        </w:trPr>
        <w:tc>
          <w:tcPr>
            <w:tcW w:w="851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040DC" w:rsidRPr="002B1A6E" w:rsidTr="002B1A6E">
        <w:trPr>
          <w:trHeight w:val="1265"/>
        </w:trPr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43" w:type="dxa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1:</w:t>
            </w:r>
          </w:p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аварийно-спасательных служб</w:t>
            </w:r>
          </w:p>
        </w:tc>
        <w:tc>
          <w:tcPr>
            <w:tcW w:w="993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918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A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Default="00D040DC" w:rsidP="00D04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1A6E" w:rsidRPr="002B1A6E" w:rsidRDefault="002B1A6E" w:rsidP="00D04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Приложение № 4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к муниципальной программе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«Обеспечение пожарной безопасности городского округа Клин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муниципальной программы «Безопасность населения» на 2017-2021 годы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1. Паспорт подпрограммы «Обеспечение пожарной безопасности городского округа Клин в границах                                    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7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30"/>
        <w:gridCol w:w="2016"/>
        <w:gridCol w:w="1758"/>
        <w:gridCol w:w="1974"/>
        <w:gridCol w:w="1102"/>
        <w:gridCol w:w="1123"/>
        <w:gridCol w:w="1120"/>
        <w:gridCol w:w="1269"/>
        <w:gridCol w:w="1406"/>
        <w:gridCol w:w="1284"/>
      </w:tblGrid>
      <w:tr w:rsidR="00D040DC" w:rsidRPr="002B1A6E" w:rsidTr="002B1A6E">
        <w:trPr>
          <w:trHeight w:val="353"/>
        </w:trPr>
        <w:tc>
          <w:tcPr>
            <w:tcW w:w="1365" w:type="pct"/>
            <w:gridSpan w:val="2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3635" w:type="pct"/>
            <w:gridSpan w:val="8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D040DC" w:rsidRPr="002B1A6E" w:rsidTr="002B1A6E">
        <w:tc>
          <w:tcPr>
            <w:tcW w:w="701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4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579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0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405" w:type="pct"/>
            <w:gridSpan w:val="6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D040DC" w:rsidRPr="002B1A6E" w:rsidTr="002B1A6E">
        <w:tc>
          <w:tcPr>
            <w:tcW w:w="70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70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69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18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63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23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D040DC" w:rsidRPr="002B1A6E" w:rsidTr="002B1A6E">
        <w:tc>
          <w:tcPr>
            <w:tcW w:w="70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3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37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36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41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4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42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542,70</w:t>
            </w:r>
          </w:p>
        </w:tc>
      </w:tr>
      <w:tr w:rsidR="00D040DC" w:rsidRPr="002B1A6E" w:rsidTr="002B1A6E">
        <w:trPr>
          <w:trHeight w:val="217"/>
        </w:trPr>
        <w:tc>
          <w:tcPr>
            <w:tcW w:w="70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 поселения</w:t>
            </w:r>
          </w:p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Решетниково</w:t>
            </w:r>
            <w:r w:rsidRPr="002B1A6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3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37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36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41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4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42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542,70</w:t>
            </w:r>
          </w:p>
        </w:tc>
      </w:tr>
      <w:tr w:rsidR="00D040DC" w:rsidRPr="002B1A6E" w:rsidTr="002B1A6E">
        <w:trPr>
          <w:trHeight w:val="217"/>
        </w:trPr>
        <w:tc>
          <w:tcPr>
            <w:tcW w:w="70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650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</w:tc>
        <w:tc>
          <w:tcPr>
            <w:tcW w:w="3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36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41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4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42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448,00</w:t>
            </w:r>
          </w:p>
        </w:tc>
      </w:tr>
      <w:tr w:rsidR="00D040DC" w:rsidRPr="002B1A6E" w:rsidTr="002B1A6E">
        <w:trPr>
          <w:trHeight w:val="217"/>
        </w:trPr>
        <w:tc>
          <w:tcPr>
            <w:tcW w:w="70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50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</w:tc>
        <w:tc>
          <w:tcPr>
            <w:tcW w:w="3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370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</w:tr>
    </w:tbl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  <w:sectPr w:rsidR="00D040DC" w:rsidRPr="002B1A6E" w:rsidSect="002B1A6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2B1A6E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Обеспечение пожарной безопасности городского округа Клин в границах территории городского поселения Решетниково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Основными источниками стихийных бедствий на территории поселения являются природные и техногенные пожары, так как обширная территория поселения расположена в лесной зоне.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 xml:space="preserve">Обеспечение необходимого уровня пожарной безопасности на территории городского поселения Решетниково, а также </w:t>
      </w:r>
      <w:r w:rsidRPr="002B1A6E">
        <w:rPr>
          <w:rFonts w:ascii="Arial" w:hAnsi="Arial" w:cs="Arial"/>
          <w:sz w:val="24"/>
          <w:szCs w:val="24"/>
          <w:lang w:eastAsia="ru-RU"/>
        </w:rPr>
        <w:t xml:space="preserve">минимизация потерь вследствие пожаров </w:t>
      </w:r>
      <w:r w:rsidRPr="002B1A6E">
        <w:rPr>
          <w:rFonts w:ascii="Arial" w:hAnsi="Arial" w:cs="Arial"/>
          <w:sz w:val="24"/>
          <w:szCs w:val="24"/>
        </w:rPr>
        <w:t>являются важными факторами устойчивого социально-экономического развития поселения.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Администрацией городского поселения Решетниково предполагается организация и проведение программных мероприятий, направленных на предупреждение пожаров.</w:t>
      </w:r>
    </w:p>
    <w:p w:rsidR="00D040DC" w:rsidRPr="002B1A6E" w:rsidRDefault="00D040DC" w:rsidP="00D040D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Для решения указанных проблем необходима реализация программного комплекса мероприятий, таких как:</w:t>
      </w:r>
    </w:p>
    <w:p w:rsidR="00D040DC" w:rsidRPr="002B1A6E" w:rsidRDefault="00D040DC" w:rsidP="00D040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- организация информационного обеспечения и противопожарной пропаганды на территории поселения;</w:t>
      </w:r>
    </w:p>
    <w:p w:rsidR="00D040DC" w:rsidRPr="002B1A6E" w:rsidRDefault="00D040DC" w:rsidP="00D040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- выполнение работ по обеспечению противопожарной безопасности в поселении (опашка деревень, очистка прудов).</w:t>
      </w:r>
    </w:p>
    <w:p w:rsidR="00D040DC" w:rsidRPr="002B1A6E" w:rsidRDefault="00D040DC" w:rsidP="00D040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</w:rPr>
        <w:t>3. Задачи подпрограммы 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Обеспечение пожарной безопасности городского округа Клин в границах территории городского поселения Решетниково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Задачей данной подпрограммы является обеспечение противопожарной безопасности в поселении, что сможет гарантировать снижение общего количества пожаров в поселении, снижение числа травмированных и пострадавших людей на пожарах в результате правильных действий при обнаружении пожаров и эвакуации, а также снижение размеров материального ущерба, нанесенного пожарами.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D040DC" w:rsidRPr="002B1A6E" w:rsidSect="002B1A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E0A7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</w:rPr>
        <w:t>4. Перечень мероприятий подпрограммы 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Обеспечение пожарной безопасности на территории                                                        городского поселения Решетниково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702"/>
        <w:gridCol w:w="992"/>
        <w:gridCol w:w="1559"/>
        <w:gridCol w:w="1276"/>
        <w:gridCol w:w="992"/>
        <w:gridCol w:w="992"/>
        <w:gridCol w:w="851"/>
        <w:gridCol w:w="850"/>
        <w:gridCol w:w="851"/>
        <w:gridCol w:w="993"/>
        <w:gridCol w:w="1558"/>
        <w:gridCol w:w="1701"/>
      </w:tblGrid>
      <w:tr w:rsidR="00D040DC" w:rsidRPr="002B1A6E" w:rsidTr="002B1A6E"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537" w:type="dxa"/>
            <w:gridSpan w:val="5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701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2B1A6E" w:rsidTr="002B1A6E">
        <w:tc>
          <w:tcPr>
            <w:tcW w:w="709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0A7F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</w:tcPr>
          <w:p w:rsidR="00DE0A7F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2021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8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738"/>
        </w:trPr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Основное мероприятие 1.</w:t>
            </w: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Обеспечение противопожарной безопасности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559" w:type="dxa"/>
          </w:tcPr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542,70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55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Снижение общего количества пожаров (до 100%);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 (до 100%); 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снижение размеров общего материального ущерба, нанесенного пожарами (до 100%).</w:t>
            </w:r>
          </w:p>
        </w:tc>
      </w:tr>
      <w:tr w:rsidR="00D040DC" w:rsidRPr="002B1A6E" w:rsidTr="002B1A6E">
        <w:trPr>
          <w:trHeight w:val="1351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 поселения</w:t>
            </w:r>
          </w:p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Решетниково</w:t>
            </w:r>
            <w:r w:rsidRPr="002B1A6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542,70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558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501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448,00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55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501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94,70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1446"/>
        </w:trPr>
        <w:tc>
          <w:tcPr>
            <w:tcW w:w="70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1: Выполнение работ по обеспечению пожарной безопасности</w:t>
            </w: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542,70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558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1844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 поселения</w:t>
            </w:r>
          </w:p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Решетниково</w:t>
            </w:r>
            <w:r w:rsidRPr="002B1A6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542,70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558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893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040DC" w:rsidRPr="002B1A6E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448,00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55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893"/>
        </w:trPr>
        <w:tc>
          <w:tcPr>
            <w:tcW w:w="709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94,70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701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E0A7F" w:rsidRPr="002B1A6E" w:rsidRDefault="00DE0A7F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Приложение № 5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к муниципальной программе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«Обеспечение мероприятий гражданской обороны городского округа Клин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муниципальной программы «Безопасность населения» на 2017-2021 годы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1. Паспорт подпрограммы «Обеспечение мероприятий гражданской обороны городского округа Клин </w:t>
      </w: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Решетниково»</w:t>
      </w:r>
    </w:p>
    <w:p w:rsidR="00D040DC" w:rsidRPr="002B1A6E" w:rsidRDefault="00D040DC" w:rsidP="00D04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7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69"/>
        <w:gridCol w:w="1702"/>
        <w:gridCol w:w="1578"/>
        <w:gridCol w:w="1990"/>
        <w:gridCol w:w="1110"/>
        <w:gridCol w:w="1135"/>
        <w:gridCol w:w="1132"/>
        <w:gridCol w:w="1277"/>
        <w:gridCol w:w="1414"/>
        <w:gridCol w:w="1562"/>
      </w:tblGrid>
      <w:tr w:rsidR="00D040DC" w:rsidRPr="002B1A6E" w:rsidTr="00D040DC">
        <w:trPr>
          <w:trHeight w:val="353"/>
        </w:trPr>
        <w:tc>
          <w:tcPr>
            <w:tcW w:w="1309" w:type="pct"/>
            <w:gridSpan w:val="2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91" w:type="pct"/>
            <w:gridSpan w:val="8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040DC" w:rsidRPr="002B1A6E" w:rsidTr="00D040DC">
        <w:tc>
          <w:tcPr>
            <w:tcW w:w="748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61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20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15" w:type="pct"/>
            <w:gridSpan w:val="6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2B1A6E" w:rsidTr="00D040DC">
        <w:tc>
          <w:tcPr>
            <w:tcW w:w="74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374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3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1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6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15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2B1A6E" w:rsidTr="00D040DC">
        <w:tc>
          <w:tcPr>
            <w:tcW w:w="74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520" w:type="pct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5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3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21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66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15" w:type="pct"/>
            <w:vAlign w:val="center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D040DC" w:rsidRPr="002B1A6E" w:rsidTr="00D040DC">
        <w:trPr>
          <w:trHeight w:val="217"/>
        </w:trPr>
        <w:tc>
          <w:tcPr>
            <w:tcW w:w="748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6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3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21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66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15" w:type="pc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1A6E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</w:tr>
    </w:tbl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  <w:sectPr w:rsidR="00D040DC" w:rsidRPr="002B1A6E" w:rsidSect="002B1A6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2B1A6E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>Обеспечение мероприятий гражданской обороны городского округа Клин в границах территории городского поселения Решетниково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0DC" w:rsidRPr="002B1A6E" w:rsidRDefault="00D040DC" w:rsidP="00D040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sz w:val="24"/>
          <w:szCs w:val="24"/>
          <w:lang w:eastAsia="ru-RU"/>
        </w:rPr>
        <w:t>Основными характеристиками подпрограммы являются к</w:t>
      </w:r>
      <w:r w:rsidRPr="002B1A6E">
        <w:rPr>
          <w:rFonts w:ascii="Arial" w:hAnsi="Arial" w:cs="Arial"/>
          <w:sz w:val="24"/>
          <w:szCs w:val="24"/>
        </w:rPr>
        <w:t>ачества и эффективность решения вопросов по защите населения и территории городского поселения Решетниково от чрезвычайных ситуаций природного и техногенного характера, р</w:t>
      </w:r>
      <w:r w:rsidRPr="002B1A6E">
        <w:rPr>
          <w:rFonts w:ascii="Arial" w:hAnsi="Arial" w:cs="Arial"/>
          <w:sz w:val="24"/>
          <w:szCs w:val="24"/>
          <w:lang w:eastAsia="ru-RU"/>
        </w:rPr>
        <w:t>азвитие системы оповещения, мониторинга, прогнозирования, предупреждения чрезвычайных ситуаций и управления в кризисных ситуациях, обучения населения действиям в чрезвычайных ситуациях мирного и военного времени</w:t>
      </w:r>
      <w:r w:rsidRPr="002B1A6E">
        <w:rPr>
          <w:rFonts w:ascii="Arial" w:hAnsi="Arial" w:cs="Arial"/>
          <w:sz w:val="24"/>
          <w:szCs w:val="24"/>
        </w:rPr>
        <w:t>.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A6E">
        <w:rPr>
          <w:rFonts w:ascii="Arial" w:hAnsi="Arial" w:cs="Arial"/>
          <w:sz w:val="24"/>
          <w:szCs w:val="24"/>
        </w:rPr>
        <w:t>Задачей данной подпрограммы является обеспечение качества и эффективности решения вопросов по защите населения и территории городского поселения Решетниково от чрезвычайных ситуаций природного и техногенного характера; распространение знаний, привитие навыков в действиях при возникновении кризисных ситуаций среди населения района</w:t>
      </w:r>
      <w:r w:rsidRPr="002B1A6E">
        <w:rPr>
          <w:rFonts w:ascii="Arial" w:hAnsi="Arial" w:cs="Arial"/>
          <w:sz w:val="24"/>
          <w:szCs w:val="24"/>
          <w:lang w:eastAsia="ru-RU"/>
        </w:rPr>
        <w:t>.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D040DC" w:rsidRPr="002B1A6E" w:rsidSect="002B1A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07408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</w:rPr>
        <w:t>4. Перечень мероприятий подпрограммы «</w:t>
      </w:r>
      <w:r w:rsidRPr="002B1A6E">
        <w:rPr>
          <w:rFonts w:ascii="Arial" w:hAnsi="Arial" w:cs="Arial"/>
          <w:b/>
          <w:sz w:val="24"/>
          <w:szCs w:val="24"/>
          <w:lang w:eastAsia="ru-RU"/>
        </w:rPr>
        <w:t xml:space="preserve">Обеспечение мероприятий гражданской обороны городского округа Клин 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B1A6E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</w:t>
      </w:r>
      <w:r w:rsidRPr="002B1A6E">
        <w:rPr>
          <w:rFonts w:ascii="Arial" w:hAnsi="Arial" w:cs="Arial"/>
          <w:b/>
          <w:sz w:val="24"/>
          <w:szCs w:val="24"/>
        </w:rPr>
        <w:t>»</w:t>
      </w:r>
    </w:p>
    <w:p w:rsidR="00D040DC" w:rsidRPr="002B1A6E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127"/>
        <w:gridCol w:w="992"/>
        <w:gridCol w:w="1559"/>
        <w:gridCol w:w="1276"/>
        <w:gridCol w:w="1134"/>
        <w:gridCol w:w="850"/>
        <w:gridCol w:w="993"/>
        <w:gridCol w:w="850"/>
        <w:gridCol w:w="992"/>
        <w:gridCol w:w="851"/>
        <w:gridCol w:w="1275"/>
        <w:gridCol w:w="1702"/>
      </w:tblGrid>
      <w:tr w:rsidR="00D040DC" w:rsidRPr="002B1A6E" w:rsidTr="002B1A6E">
        <w:tc>
          <w:tcPr>
            <w:tcW w:w="56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536" w:type="dxa"/>
            <w:gridSpan w:val="5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2B1A6E" w:rsidTr="002B1A6E">
        <w:tc>
          <w:tcPr>
            <w:tcW w:w="56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</w:tcPr>
          <w:p w:rsidR="00207408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2018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207408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2020 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5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313"/>
        </w:trPr>
        <w:tc>
          <w:tcPr>
            <w:tcW w:w="56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Основное мероприятие 1.</w:t>
            </w: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Реализация и обеспечение плана гражданской обороны и защиты населения</w:t>
            </w:r>
          </w:p>
        </w:tc>
        <w:tc>
          <w:tcPr>
            <w:tcW w:w="99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55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5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702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Повышение </w:t>
            </w:r>
            <w:r w:rsidRPr="002B1A6E">
              <w:rPr>
                <w:rFonts w:ascii="Arial" w:hAnsi="Arial" w:cs="Arial"/>
                <w:sz w:val="20"/>
                <w:szCs w:val="20"/>
              </w:rPr>
              <w:t>качества и эффективности решения вопросов по защите населения и территории городского поселения Решетниково от чрезвычайных ситуаций природного и техногенного характера</w:t>
            </w: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(до 100 %);</w:t>
            </w:r>
          </w:p>
          <w:p w:rsidR="00DE0A7F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Снижение материального ущерба от чрезвычайных ситуаций </w:t>
            </w:r>
          </w:p>
          <w:p w:rsidR="00D040DC" w:rsidRPr="002B1A6E" w:rsidRDefault="00D040DC" w:rsidP="002B1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за счет совершенствования системы превентивных мер, обучения населения действиям в чрезвычайных ситуациях мирного и военного времени (до 100%)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Развитие системы оповещения, мониторинга, прогнозирования, предупреждения чрезвычайных ситуаций и управления в кризисных ситуациях (до 100 %).</w:t>
            </w:r>
          </w:p>
        </w:tc>
      </w:tr>
      <w:tr w:rsidR="00D040DC" w:rsidRPr="002B1A6E" w:rsidTr="002B1A6E">
        <w:trPr>
          <w:trHeight w:val="1265"/>
        </w:trPr>
        <w:tc>
          <w:tcPr>
            <w:tcW w:w="567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5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298"/>
        </w:trPr>
        <w:tc>
          <w:tcPr>
            <w:tcW w:w="56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27" w:type="dxa"/>
            <w:vMerge w:val="restart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1: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Изготовление, размещение информационного материала для населения по вопросам гражданской обороны</w:t>
            </w: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5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040DC" w:rsidRPr="002B1A6E" w:rsidTr="002B1A6E">
        <w:trPr>
          <w:trHeight w:val="1405"/>
        </w:trPr>
        <w:tc>
          <w:tcPr>
            <w:tcW w:w="567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2B1A6E" w:rsidRDefault="00D040DC" w:rsidP="00D04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6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1A6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0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992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1" w:type="dxa"/>
          </w:tcPr>
          <w:p w:rsidR="00D040DC" w:rsidRPr="002B1A6E" w:rsidRDefault="00D040DC" w:rsidP="00D04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6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5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2B1A6E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D040DC" w:rsidRPr="002B1A6E" w:rsidRDefault="00D040DC" w:rsidP="00D04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1D1ADF" w:rsidRPr="002B1A6E" w:rsidRDefault="001D1ADF" w:rsidP="00D040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1D1ADF" w:rsidRPr="002B1A6E" w:rsidSect="002B1A6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9F5830"/>
    <w:multiLevelType w:val="hybridMultilevel"/>
    <w:tmpl w:val="EDE2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5B3F"/>
    <w:rsid w:val="00075B3F"/>
    <w:rsid w:val="001D1ADF"/>
    <w:rsid w:val="00207408"/>
    <w:rsid w:val="002B1A6E"/>
    <w:rsid w:val="0038105F"/>
    <w:rsid w:val="00437A62"/>
    <w:rsid w:val="008514B4"/>
    <w:rsid w:val="00B56371"/>
    <w:rsid w:val="00D040DC"/>
    <w:rsid w:val="00DB5497"/>
    <w:rsid w:val="00DE0A7F"/>
    <w:rsid w:val="00EA1AE6"/>
    <w:rsid w:val="00F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37EBB05-C68B-4293-A826-2D78F55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3F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75B3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5B3F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075B3F"/>
    <w:rPr>
      <w:rFonts w:cs="Times New Roman"/>
    </w:rPr>
  </w:style>
  <w:style w:type="table" w:styleId="a3">
    <w:name w:val="Table Grid"/>
    <w:basedOn w:val="a1"/>
    <w:rsid w:val="00075B3F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5"/>
    <w:uiPriority w:val="99"/>
    <w:semiHidden/>
    <w:rsid w:val="00D040DC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5">
    <w:name w:val="Balloon Text"/>
    <w:basedOn w:val="a"/>
    <w:link w:val="a4"/>
    <w:uiPriority w:val="99"/>
    <w:semiHidden/>
    <w:rsid w:val="00D040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040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040DC"/>
    <w:pPr>
      <w:ind w:left="720"/>
      <w:contextualSpacing/>
    </w:pPr>
  </w:style>
  <w:style w:type="paragraph" w:customStyle="1" w:styleId="ConsPlusNormal">
    <w:name w:val="ConsPlusNormal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040DC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D0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D040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paragraph" w:customStyle="1" w:styleId="Default">
    <w:name w:val="Default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000000"/>
      <w:sz w:val="24"/>
      <w:szCs w:val="24"/>
    </w:rPr>
  </w:style>
  <w:style w:type="paragraph" w:customStyle="1" w:styleId="p47">
    <w:name w:val="p47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5501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10</cp:revision>
  <cp:lastPrinted>2018-03-26T13:41:00Z</cp:lastPrinted>
  <dcterms:created xsi:type="dcterms:W3CDTF">2018-03-12T07:44:00Z</dcterms:created>
  <dcterms:modified xsi:type="dcterms:W3CDTF">2018-03-29T07:39:00Z</dcterms:modified>
</cp:coreProperties>
</file>