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09" w:rsidRDefault="007B0C0A" w:rsidP="006C51B7">
      <w:pPr>
        <w:suppressAutoHyphens/>
      </w:pPr>
      <w:r>
        <w:t xml:space="preserve"> </w:t>
      </w:r>
    </w:p>
    <w:p w:rsidR="0094742E" w:rsidRDefault="00FB0609" w:rsidP="00A6676F">
      <w:pPr>
        <w:suppressAutoHyphens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A6676F">
      <w:pPr>
        <w:suppressAutoHyphens/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A6676F">
      <w:pPr>
        <w:suppressAutoHyphens/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222DB" w:rsidP="00A6676F">
      <w:pPr>
        <w:suppressAutoHyphens/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A6676F">
      <w:pPr>
        <w:suppressAutoHyphens/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7E0910" w:rsidP="00CE61A7">
      <w:pPr>
        <w:suppressAutoHyphens/>
        <w:ind w:left="2160" w:firstLine="72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  </w:t>
      </w:r>
    </w:p>
    <w:p w:rsidR="0094742E" w:rsidRDefault="00C6445A" w:rsidP="00C6445A">
      <w:pPr>
        <w:tabs>
          <w:tab w:val="left" w:pos="2025"/>
          <w:tab w:val="center" w:pos="4819"/>
        </w:tabs>
        <w:suppressAutoHyphens/>
        <w:rPr>
          <w:sz w:val="30"/>
        </w:rPr>
      </w:pPr>
      <w:r>
        <w:rPr>
          <w:sz w:val="30"/>
        </w:rPr>
        <w:tab/>
      </w:r>
      <w:r w:rsidR="00E222D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DBCFB7" wp14:editId="3ABC8815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1841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222D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DBD56FB" wp14:editId="13BED4B8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sz w:val="30"/>
        </w:rPr>
        <w:t xml:space="preserve">     </w:t>
      </w:r>
      <w:bookmarkStart w:id="0" w:name="_GoBack"/>
      <w:bookmarkEnd w:id="0"/>
      <w:r w:rsidR="00860318">
        <w:rPr>
          <w:sz w:val="30"/>
        </w:rPr>
        <w:t xml:space="preserve">26.12.2018        </w:t>
      </w:r>
      <w:r>
        <w:rPr>
          <w:sz w:val="30"/>
        </w:rPr>
        <w:t xml:space="preserve">    </w:t>
      </w:r>
      <w:r w:rsidR="0094742E">
        <w:rPr>
          <w:sz w:val="30"/>
        </w:rPr>
        <w:t>№</w:t>
      </w:r>
      <w:r w:rsidR="00D80B74">
        <w:rPr>
          <w:sz w:val="30"/>
        </w:rPr>
        <w:t xml:space="preserve">              </w:t>
      </w:r>
      <w:r w:rsidR="00860318">
        <w:rPr>
          <w:sz w:val="30"/>
        </w:rPr>
        <w:t>3018</w:t>
      </w:r>
      <w:r w:rsidR="00D80B74">
        <w:rPr>
          <w:sz w:val="30"/>
        </w:rPr>
        <w:t xml:space="preserve">   </w:t>
      </w:r>
    </w:p>
    <w:p w:rsidR="0094742E" w:rsidRDefault="0094742E" w:rsidP="00A6676F">
      <w:pPr>
        <w:suppressAutoHyphens/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7921C8" w:rsidRPr="007921C8" w:rsidRDefault="001F4264" w:rsidP="001F4264">
      <w:pPr>
        <w:pStyle w:val="1"/>
        <w:suppressAutoHyphens/>
        <w:jc w:val="center"/>
        <w:rPr>
          <w:sz w:val="28"/>
          <w:szCs w:val="28"/>
        </w:rPr>
      </w:pPr>
      <w:r>
        <w:t>Московская область</w:t>
      </w:r>
    </w:p>
    <w:p w:rsidR="00B37D49" w:rsidRDefault="00B37D49" w:rsidP="00A6676F">
      <w:pPr>
        <w:suppressAutoHyphens/>
        <w:rPr>
          <w:sz w:val="28"/>
          <w:szCs w:val="28"/>
        </w:rPr>
      </w:pPr>
    </w:p>
    <w:p w:rsidR="00B37D49" w:rsidRPr="007921C8" w:rsidRDefault="00B37D49" w:rsidP="00A6676F">
      <w:pPr>
        <w:suppressAutoHyphens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</w:tblGrid>
      <w:tr w:rsidR="007921C8" w:rsidTr="00B37D49">
        <w:trPr>
          <w:trHeight w:val="1256"/>
        </w:trPr>
        <w:tc>
          <w:tcPr>
            <w:tcW w:w="5150" w:type="dxa"/>
          </w:tcPr>
          <w:p w:rsidR="007921C8" w:rsidRPr="007921C8" w:rsidRDefault="00D17B16" w:rsidP="00D405B9">
            <w:pPr>
              <w:suppressAutoHyphens/>
              <w:jc w:val="both"/>
              <w:rPr>
                <w:sz w:val="26"/>
                <w:szCs w:val="26"/>
              </w:rPr>
            </w:pPr>
            <w:r w:rsidRPr="00AD123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D405B9">
              <w:rPr>
                <w:sz w:val="26"/>
                <w:szCs w:val="26"/>
              </w:rPr>
              <w:t>внесении изменений в постановление</w:t>
            </w:r>
            <w:r w:rsidR="005B3811">
              <w:rPr>
                <w:sz w:val="26"/>
                <w:szCs w:val="26"/>
              </w:rPr>
              <w:t xml:space="preserve"> Администрации</w:t>
            </w:r>
            <w:r w:rsidR="00D405B9">
              <w:rPr>
                <w:sz w:val="26"/>
                <w:szCs w:val="26"/>
              </w:rPr>
              <w:t xml:space="preserve"> городского округа Клин от 30.10.2018 г. №2416</w:t>
            </w:r>
            <w:r w:rsidR="005B3811">
              <w:rPr>
                <w:sz w:val="26"/>
                <w:szCs w:val="26"/>
              </w:rPr>
              <w:t xml:space="preserve"> </w:t>
            </w:r>
          </w:p>
        </w:tc>
      </w:tr>
    </w:tbl>
    <w:p w:rsidR="00B37D49" w:rsidRPr="001F4264" w:rsidRDefault="00B37D49" w:rsidP="00A6676F">
      <w:pPr>
        <w:suppressAutoHyphens/>
        <w:rPr>
          <w:sz w:val="26"/>
          <w:szCs w:val="26"/>
        </w:rPr>
      </w:pPr>
    </w:p>
    <w:p w:rsidR="00E06B7B" w:rsidRDefault="00D405B9" w:rsidP="003B778E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BB502B">
        <w:rPr>
          <w:sz w:val="26"/>
          <w:szCs w:val="26"/>
        </w:rPr>
        <w:t>В соответствии с Жилищным Кодексом Российской Федерации, Законом Мо</w:t>
      </w:r>
      <w:r w:rsidRPr="00BB502B">
        <w:rPr>
          <w:sz w:val="26"/>
          <w:szCs w:val="26"/>
        </w:rPr>
        <w:t>с</w:t>
      </w:r>
      <w:r w:rsidRPr="00BB502B">
        <w:rPr>
          <w:sz w:val="26"/>
          <w:szCs w:val="26"/>
        </w:rPr>
        <w:t>ковской области от 01.07.2013 г. №66/2013-ОЗ «Об организации проведения кап</w:t>
      </w:r>
      <w:r w:rsidRPr="00BB502B">
        <w:rPr>
          <w:sz w:val="26"/>
          <w:szCs w:val="26"/>
        </w:rPr>
        <w:t>и</w:t>
      </w:r>
      <w:r w:rsidRPr="00BB502B">
        <w:rPr>
          <w:sz w:val="26"/>
          <w:szCs w:val="26"/>
        </w:rPr>
        <w:t>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</w:t>
      </w:r>
      <w:r w:rsidRPr="00BB502B">
        <w:rPr>
          <w:sz w:val="26"/>
          <w:szCs w:val="26"/>
        </w:rPr>
        <w:t>а</w:t>
      </w:r>
      <w:r w:rsidRPr="00BB502B">
        <w:rPr>
          <w:sz w:val="26"/>
          <w:szCs w:val="26"/>
        </w:rPr>
        <w:t xml:space="preserve">сти от </w:t>
      </w:r>
      <w:r w:rsidRPr="00F40A45">
        <w:rPr>
          <w:sz w:val="26"/>
          <w:szCs w:val="26"/>
        </w:rPr>
        <w:t>0</w:t>
      </w:r>
      <w:r w:rsidR="00F40A45" w:rsidRPr="00F40A45">
        <w:rPr>
          <w:sz w:val="26"/>
          <w:szCs w:val="26"/>
        </w:rPr>
        <w:t>4</w:t>
      </w:r>
      <w:r w:rsidRPr="00F40A45">
        <w:rPr>
          <w:sz w:val="26"/>
          <w:szCs w:val="26"/>
        </w:rPr>
        <w:t>.1</w:t>
      </w:r>
      <w:r w:rsidR="00F40A45" w:rsidRPr="00F40A45">
        <w:rPr>
          <w:sz w:val="26"/>
          <w:szCs w:val="26"/>
        </w:rPr>
        <w:t>2</w:t>
      </w:r>
      <w:r w:rsidRPr="00F40A45">
        <w:rPr>
          <w:sz w:val="26"/>
          <w:szCs w:val="26"/>
        </w:rPr>
        <w:t>.2017 г. №</w:t>
      </w:r>
      <w:r w:rsidR="00F40A45" w:rsidRPr="00F40A45">
        <w:rPr>
          <w:sz w:val="26"/>
          <w:szCs w:val="26"/>
        </w:rPr>
        <w:t>905/43</w:t>
      </w:r>
      <w:r w:rsidRPr="00F40A45">
        <w:rPr>
          <w:sz w:val="26"/>
          <w:szCs w:val="26"/>
        </w:rPr>
        <w:t xml:space="preserve"> «О минимальном</w:t>
      </w:r>
      <w:r w:rsidRPr="00BB502B">
        <w:rPr>
          <w:sz w:val="26"/>
          <w:szCs w:val="26"/>
        </w:rPr>
        <w:t xml:space="preserve"> размере взноса на капитальный ремонт общего имущества многоквартирных домов, расположенных на территории Моско</w:t>
      </w:r>
      <w:r w:rsidRPr="00BB502B">
        <w:rPr>
          <w:sz w:val="26"/>
          <w:szCs w:val="26"/>
        </w:rPr>
        <w:t>в</w:t>
      </w:r>
      <w:r w:rsidRPr="00BB502B">
        <w:rPr>
          <w:sz w:val="26"/>
          <w:szCs w:val="26"/>
        </w:rPr>
        <w:t>ской области, на 201</w:t>
      </w:r>
      <w:r w:rsidR="00F40A45">
        <w:rPr>
          <w:sz w:val="26"/>
          <w:szCs w:val="26"/>
        </w:rPr>
        <w:t>9</w:t>
      </w:r>
      <w:r w:rsidRPr="00BB502B">
        <w:rPr>
          <w:sz w:val="26"/>
          <w:szCs w:val="26"/>
        </w:rPr>
        <w:t xml:space="preserve"> год» (после вступления</w:t>
      </w:r>
      <w:proofErr w:type="gramEnd"/>
      <w:r w:rsidRPr="00BB502B">
        <w:rPr>
          <w:sz w:val="26"/>
          <w:szCs w:val="26"/>
        </w:rPr>
        <w:t xml:space="preserve"> его в законную силу)</w:t>
      </w:r>
      <w:r w:rsidR="005B3811" w:rsidRPr="001108FC">
        <w:rPr>
          <w:sz w:val="26"/>
          <w:szCs w:val="26"/>
        </w:rPr>
        <w:t xml:space="preserve">, </w:t>
      </w:r>
    </w:p>
    <w:p w:rsidR="00923011" w:rsidRPr="003B778E" w:rsidRDefault="00923011" w:rsidP="003B778E">
      <w:pPr>
        <w:pStyle w:val="ConsPlusNormal"/>
        <w:ind w:firstLine="540"/>
        <w:jc w:val="both"/>
        <w:rPr>
          <w:sz w:val="22"/>
          <w:szCs w:val="22"/>
        </w:rPr>
      </w:pPr>
    </w:p>
    <w:p w:rsidR="002E5D9E" w:rsidRDefault="002E5D9E" w:rsidP="00A6676F">
      <w:pPr>
        <w:suppressAutoHyphens/>
        <w:jc w:val="center"/>
        <w:rPr>
          <w:sz w:val="26"/>
          <w:szCs w:val="26"/>
        </w:rPr>
      </w:pPr>
      <w:proofErr w:type="gramStart"/>
      <w:r w:rsidRPr="005F4C23">
        <w:rPr>
          <w:sz w:val="26"/>
          <w:szCs w:val="26"/>
        </w:rPr>
        <w:t>П</w:t>
      </w:r>
      <w:proofErr w:type="gramEnd"/>
      <w:r w:rsidRPr="005F4C23">
        <w:rPr>
          <w:sz w:val="26"/>
          <w:szCs w:val="26"/>
        </w:rPr>
        <w:t xml:space="preserve"> О С Т А Н О В Л Я Ю:</w:t>
      </w:r>
    </w:p>
    <w:p w:rsidR="003B778E" w:rsidRPr="003B778E" w:rsidRDefault="003B778E" w:rsidP="00A6676F">
      <w:pPr>
        <w:suppressAutoHyphens/>
        <w:jc w:val="center"/>
        <w:rPr>
          <w:sz w:val="22"/>
          <w:szCs w:val="22"/>
        </w:rPr>
      </w:pPr>
    </w:p>
    <w:p w:rsidR="00BE0D36" w:rsidRDefault="001C039E" w:rsidP="00BE0D36">
      <w:pPr>
        <w:pStyle w:val="aa"/>
        <w:numPr>
          <w:ilvl w:val="0"/>
          <w:numId w:val="36"/>
        </w:numPr>
        <w:suppressAutoHyphens/>
        <w:ind w:left="0" w:firstLine="36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Внести изменения в постановление Администрации городского округа Клин</w:t>
      </w:r>
      <w:r w:rsidR="00BE0D36">
        <w:rPr>
          <w:sz w:val="26"/>
          <w:szCs w:val="26"/>
        </w:rPr>
        <w:t xml:space="preserve"> </w:t>
      </w:r>
      <w:r w:rsidR="00BB3DF1">
        <w:rPr>
          <w:sz w:val="26"/>
          <w:szCs w:val="26"/>
        </w:rPr>
        <w:t xml:space="preserve">                 </w:t>
      </w:r>
      <w:r w:rsidR="00BE0D36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BE0D36">
        <w:rPr>
          <w:sz w:val="26"/>
          <w:szCs w:val="26"/>
        </w:rPr>
        <w:t>.1</w:t>
      </w:r>
      <w:r>
        <w:rPr>
          <w:sz w:val="26"/>
          <w:szCs w:val="26"/>
        </w:rPr>
        <w:t>0</w:t>
      </w:r>
      <w:r w:rsidR="00BE0D36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="00BE0D36">
        <w:rPr>
          <w:sz w:val="26"/>
          <w:szCs w:val="26"/>
        </w:rPr>
        <w:t xml:space="preserve"> № 2</w:t>
      </w:r>
      <w:r>
        <w:rPr>
          <w:sz w:val="26"/>
          <w:szCs w:val="26"/>
        </w:rPr>
        <w:t>416</w:t>
      </w:r>
      <w:r w:rsidR="00BE0D36">
        <w:rPr>
          <w:sz w:val="26"/>
          <w:szCs w:val="26"/>
        </w:rPr>
        <w:t xml:space="preserve"> «О</w:t>
      </w:r>
      <w:r>
        <w:rPr>
          <w:sz w:val="26"/>
          <w:szCs w:val="26"/>
        </w:rPr>
        <w:t>б установлении размера платы за содержание жилых помещений на территории городского округа Клин с 01.01.2019 г.» и в пунктах 3 и 4 приложения №1 в графах «Жилые дома, имеющие основные виды благоустройства», «Жилые дома, имеющие основные виды благоустройства, лифт, мусоропровод», «Жилые дома, имеющие не все основные виды благоустройства», «Жилые</w:t>
      </w:r>
      <w:proofErr w:type="gramEnd"/>
      <w:r>
        <w:rPr>
          <w:sz w:val="26"/>
          <w:szCs w:val="26"/>
        </w:rPr>
        <w:t xml:space="preserve"> дома, не имеющие основных видов благоустройства», «Жилые дома, имеющие износ более 60%» вместо «9,43» читать «9,07».  </w:t>
      </w:r>
      <w:r w:rsidR="00BE0D36">
        <w:rPr>
          <w:sz w:val="26"/>
          <w:szCs w:val="26"/>
        </w:rPr>
        <w:t xml:space="preserve"> </w:t>
      </w:r>
    </w:p>
    <w:p w:rsidR="00921E30" w:rsidRPr="001C039E" w:rsidRDefault="001C039E" w:rsidP="00BE0D36">
      <w:pPr>
        <w:pStyle w:val="aa"/>
        <w:numPr>
          <w:ilvl w:val="0"/>
          <w:numId w:val="36"/>
        </w:numPr>
        <w:suppressAutoHyphens/>
        <w:ind w:left="0" w:firstLine="360"/>
        <w:jc w:val="both"/>
        <w:rPr>
          <w:sz w:val="26"/>
          <w:szCs w:val="26"/>
        </w:rPr>
      </w:pPr>
      <w:r w:rsidRPr="001C039E">
        <w:rPr>
          <w:sz w:val="26"/>
          <w:szCs w:val="26"/>
        </w:rPr>
        <w:t>Настоящее п</w:t>
      </w:r>
      <w:r w:rsidR="00921E30" w:rsidRPr="001C039E">
        <w:rPr>
          <w:sz w:val="26"/>
          <w:szCs w:val="26"/>
        </w:rPr>
        <w:t xml:space="preserve">остановление </w:t>
      </w:r>
      <w:r w:rsidRPr="001C039E">
        <w:rPr>
          <w:sz w:val="26"/>
          <w:szCs w:val="26"/>
        </w:rPr>
        <w:t>вступает в силу с 1 января 2019 года.</w:t>
      </w:r>
      <w:proofErr w:type="gramStart"/>
      <w:r w:rsidRPr="001C039E">
        <w:rPr>
          <w:sz w:val="26"/>
          <w:szCs w:val="26"/>
        </w:rPr>
        <w:t xml:space="preserve"> </w:t>
      </w:r>
      <w:r w:rsidR="00FC6614" w:rsidRPr="001C039E">
        <w:rPr>
          <w:sz w:val="26"/>
          <w:szCs w:val="26"/>
        </w:rPr>
        <w:t>.</w:t>
      </w:r>
      <w:proofErr w:type="gramEnd"/>
    </w:p>
    <w:p w:rsidR="003B778E" w:rsidRDefault="003B778E" w:rsidP="00701AAC">
      <w:pPr>
        <w:pStyle w:val="ConsPlusNormal"/>
        <w:numPr>
          <w:ilvl w:val="0"/>
          <w:numId w:val="36"/>
        </w:numPr>
        <w:suppressAutoHyphens/>
        <w:ind w:left="0" w:firstLine="360"/>
        <w:jc w:val="both"/>
        <w:rPr>
          <w:sz w:val="26"/>
          <w:szCs w:val="26"/>
        </w:rPr>
      </w:pPr>
      <w:r w:rsidRPr="002A395B">
        <w:rPr>
          <w:sz w:val="26"/>
          <w:szCs w:val="26"/>
        </w:rPr>
        <w:t>Опубликовать настоящее постановление в средствах массовой информации и р</w:t>
      </w:r>
      <w:r>
        <w:rPr>
          <w:sz w:val="26"/>
          <w:szCs w:val="26"/>
        </w:rPr>
        <w:t>азместить на официальном сайте А</w:t>
      </w:r>
      <w:r w:rsidRPr="002A395B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городского округа Клин</w:t>
      </w:r>
      <w:r w:rsidRPr="002A395B">
        <w:rPr>
          <w:sz w:val="26"/>
          <w:szCs w:val="26"/>
        </w:rPr>
        <w:t xml:space="preserve"> в сети Интернет.</w:t>
      </w:r>
    </w:p>
    <w:p w:rsidR="00701AAC" w:rsidRDefault="00701AAC" w:rsidP="00701AAC">
      <w:pPr>
        <w:pStyle w:val="aa"/>
        <w:numPr>
          <w:ilvl w:val="0"/>
          <w:numId w:val="36"/>
        </w:numPr>
        <w:suppressAutoHyphens/>
        <w:ind w:left="0" w:firstLine="360"/>
        <w:jc w:val="both"/>
        <w:rPr>
          <w:sz w:val="26"/>
          <w:szCs w:val="26"/>
        </w:rPr>
      </w:pPr>
      <w:proofErr w:type="gramStart"/>
      <w:r w:rsidRPr="00921E30">
        <w:rPr>
          <w:sz w:val="26"/>
          <w:szCs w:val="26"/>
        </w:rPr>
        <w:t>Контроль за</w:t>
      </w:r>
      <w:proofErr w:type="gramEnd"/>
      <w:r w:rsidRPr="00921E30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заместителя Главы Администрации городского округа Клин </w:t>
      </w:r>
      <w:proofErr w:type="spellStart"/>
      <w:r w:rsidR="007D1196">
        <w:rPr>
          <w:sz w:val="26"/>
          <w:szCs w:val="26"/>
        </w:rPr>
        <w:t>А.М.Потлову</w:t>
      </w:r>
      <w:proofErr w:type="spellEnd"/>
      <w:r>
        <w:rPr>
          <w:sz w:val="26"/>
          <w:szCs w:val="26"/>
        </w:rPr>
        <w:t>.</w:t>
      </w:r>
    </w:p>
    <w:p w:rsidR="00701AAC" w:rsidRDefault="00701AAC" w:rsidP="00701AAC">
      <w:pPr>
        <w:pStyle w:val="ConsPlusNormal"/>
        <w:suppressAutoHyphens/>
        <w:ind w:left="720"/>
        <w:jc w:val="both"/>
        <w:rPr>
          <w:sz w:val="26"/>
          <w:szCs w:val="26"/>
        </w:rPr>
      </w:pPr>
    </w:p>
    <w:p w:rsidR="003B778E" w:rsidRPr="003B778E" w:rsidRDefault="003B778E" w:rsidP="003B778E">
      <w:pPr>
        <w:suppressAutoHyphens/>
        <w:jc w:val="both"/>
        <w:rPr>
          <w:sz w:val="26"/>
          <w:szCs w:val="26"/>
        </w:rPr>
      </w:pPr>
    </w:p>
    <w:p w:rsidR="000422A3" w:rsidRDefault="002E5D9E" w:rsidP="00A6676F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54275">
        <w:rPr>
          <w:sz w:val="26"/>
          <w:szCs w:val="26"/>
        </w:rPr>
        <w:t>городского округа Клин</w:t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0422A3">
        <w:rPr>
          <w:sz w:val="26"/>
          <w:szCs w:val="26"/>
        </w:rPr>
        <w:t xml:space="preserve">    </w:t>
      </w:r>
      <w:r w:rsidR="003B778E">
        <w:rPr>
          <w:sz w:val="26"/>
          <w:szCs w:val="26"/>
        </w:rPr>
        <w:t xml:space="preserve">А.Д. </w:t>
      </w:r>
      <w:proofErr w:type="spellStart"/>
      <w:r w:rsidR="004B493E">
        <w:rPr>
          <w:sz w:val="26"/>
          <w:szCs w:val="26"/>
        </w:rPr>
        <w:t>Сокольская</w:t>
      </w:r>
      <w:proofErr w:type="spellEnd"/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</w:p>
    <w:p w:rsidR="000422A3" w:rsidRDefault="000422A3" w:rsidP="00A6676F">
      <w:pPr>
        <w:suppressAutoHyphens/>
        <w:jc w:val="both"/>
        <w:rPr>
          <w:sz w:val="26"/>
          <w:szCs w:val="26"/>
        </w:rPr>
      </w:pPr>
    </w:p>
    <w:p w:rsidR="000422A3" w:rsidRDefault="000422A3" w:rsidP="00A6676F">
      <w:pPr>
        <w:suppressAutoHyphens/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359"/>
      </w:tblGrid>
      <w:tr w:rsidR="000422A3" w:rsidTr="000422A3">
        <w:tc>
          <w:tcPr>
            <w:tcW w:w="4219" w:type="dxa"/>
          </w:tcPr>
          <w:p w:rsidR="000422A3" w:rsidRDefault="000422A3" w:rsidP="000422A3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0422A3" w:rsidRPr="00B35165" w:rsidRDefault="000422A3" w:rsidP="000422A3">
            <w:pPr>
              <w:rPr>
                <w:sz w:val="26"/>
                <w:szCs w:val="26"/>
              </w:rPr>
            </w:pPr>
          </w:p>
        </w:tc>
        <w:tc>
          <w:tcPr>
            <w:tcW w:w="4359" w:type="dxa"/>
          </w:tcPr>
          <w:p w:rsidR="007D1196" w:rsidRDefault="007D1196" w:rsidP="000422A3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0422A3" w:rsidRDefault="000422A3" w:rsidP="00A6676F">
      <w:pPr>
        <w:suppressAutoHyphens/>
        <w:jc w:val="both"/>
        <w:rPr>
          <w:sz w:val="26"/>
          <w:szCs w:val="26"/>
        </w:rPr>
      </w:pPr>
    </w:p>
    <w:sectPr w:rsidR="000422A3" w:rsidSect="000B6AC2">
      <w:pgSz w:w="11907" w:h="16840"/>
      <w:pgMar w:top="567" w:right="851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5D" w:rsidRDefault="0009255D" w:rsidP="00EA6EDF">
      <w:r>
        <w:separator/>
      </w:r>
    </w:p>
  </w:endnote>
  <w:endnote w:type="continuationSeparator" w:id="0">
    <w:p w:rsidR="0009255D" w:rsidRDefault="0009255D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5D" w:rsidRDefault="0009255D" w:rsidP="00EA6EDF">
      <w:r>
        <w:separator/>
      </w:r>
    </w:p>
  </w:footnote>
  <w:footnote w:type="continuationSeparator" w:id="0">
    <w:p w:rsidR="0009255D" w:rsidRDefault="0009255D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708"/>
      </w:pPr>
    </w:lvl>
    <w:lvl w:ilvl="2">
      <w:numFmt w:val="bullet"/>
      <w:lvlText w:val="•"/>
      <w:lvlJc w:val="left"/>
      <w:pPr>
        <w:ind w:left="1994" w:hanging="708"/>
      </w:pPr>
    </w:lvl>
    <w:lvl w:ilvl="3">
      <w:numFmt w:val="bullet"/>
      <w:lvlText w:val="•"/>
      <w:lvlJc w:val="left"/>
      <w:pPr>
        <w:ind w:left="2941" w:hanging="708"/>
      </w:pPr>
    </w:lvl>
    <w:lvl w:ilvl="4">
      <w:numFmt w:val="bullet"/>
      <w:lvlText w:val="•"/>
      <w:lvlJc w:val="left"/>
      <w:pPr>
        <w:ind w:left="3887" w:hanging="708"/>
      </w:pPr>
    </w:lvl>
    <w:lvl w:ilvl="5">
      <w:numFmt w:val="bullet"/>
      <w:lvlText w:val="•"/>
      <w:lvlJc w:val="left"/>
      <w:pPr>
        <w:ind w:left="4834" w:hanging="708"/>
      </w:pPr>
    </w:lvl>
    <w:lvl w:ilvl="6">
      <w:numFmt w:val="bullet"/>
      <w:lvlText w:val="•"/>
      <w:lvlJc w:val="left"/>
      <w:pPr>
        <w:ind w:left="5780" w:hanging="708"/>
      </w:pPr>
    </w:lvl>
    <w:lvl w:ilvl="7">
      <w:numFmt w:val="bullet"/>
      <w:lvlText w:val="•"/>
      <w:lvlJc w:val="left"/>
      <w:pPr>
        <w:ind w:left="6727" w:hanging="708"/>
      </w:pPr>
    </w:lvl>
    <w:lvl w:ilvl="8">
      <w:numFmt w:val="bullet"/>
      <w:lvlText w:val="•"/>
      <w:lvlJc w:val="left"/>
      <w:pPr>
        <w:ind w:left="7673" w:hanging="708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1518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22" w:hanging="708"/>
      </w:pPr>
    </w:lvl>
    <w:lvl w:ilvl="2">
      <w:numFmt w:val="bullet"/>
      <w:lvlText w:val="•"/>
      <w:lvlJc w:val="left"/>
      <w:pPr>
        <w:ind w:left="3127" w:hanging="708"/>
      </w:pPr>
    </w:lvl>
    <w:lvl w:ilvl="3">
      <w:numFmt w:val="bullet"/>
      <w:lvlText w:val="•"/>
      <w:lvlJc w:val="left"/>
      <w:pPr>
        <w:ind w:left="3932" w:hanging="708"/>
      </w:pPr>
    </w:lvl>
    <w:lvl w:ilvl="4">
      <w:numFmt w:val="bullet"/>
      <w:lvlText w:val="•"/>
      <w:lvlJc w:val="left"/>
      <w:pPr>
        <w:ind w:left="4737" w:hanging="708"/>
      </w:pPr>
    </w:lvl>
    <w:lvl w:ilvl="5">
      <w:numFmt w:val="bullet"/>
      <w:lvlText w:val="•"/>
      <w:lvlJc w:val="left"/>
      <w:pPr>
        <w:ind w:left="5542" w:hanging="708"/>
      </w:pPr>
    </w:lvl>
    <w:lvl w:ilvl="6">
      <w:numFmt w:val="bullet"/>
      <w:lvlText w:val="•"/>
      <w:lvlJc w:val="left"/>
      <w:pPr>
        <w:ind w:left="6347" w:hanging="708"/>
      </w:pPr>
    </w:lvl>
    <w:lvl w:ilvl="7">
      <w:numFmt w:val="bullet"/>
      <w:lvlText w:val="•"/>
      <w:lvlJc w:val="left"/>
      <w:pPr>
        <w:ind w:left="7151" w:hanging="708"/>
      </w:pPr>
    </w:lvl>
    <w:lvl w:ilvl="8">
      <w:numFmt w:val="bullet"/>
      <w:lvlText w:val="•"/>
      <w:lvlJc w:val="left"/>
      <w:pPr>
        <w:ind w:left="7956" w:hanging="708"/>
      </w:pPr>
    </w:lvl>
  </w:abstractNum>
  <w:abstractNum w:abstractNumId="2">
    <w:nsid w:val="05ED7F66"/>
    <w:multiLevelType w:val="hybridMultilevel"/>
    <w:tmpl w:val="5352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429F"/>
    <w:multiLevelType w:val="hybridMultilevel"/>
    <w:tmpl w:val="3602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466E5"/>
    <w:multiLevelType w:val="hybridMultilevel"/>
    <w:tmpl w:val="DC50838C"/>
    <w:lvl w:ilvl="0" w:tplc="0F186EA2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5">
    <w:nsid w:val="143E53AE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5A0980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861B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A94AC7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36E3E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413974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7D4B93"/>
    <w:multiLevelType w:val="hybridMultilevel"/>
    <w:tmpl w:val="50207654"/>
    <w:lvl w:ilvl="0" w:tplc="E37804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3C3030"/>
    <w:multiLevelType w:val="hybridMultilevel"/>
    <w:tmpl w:val="BAA6E3C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24B68"/>
    <w:multiLevelType w:val="hybridMultilevel"/>
    <w:tmpl w:val="0E66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C610A"/>
    <w:multiLevelType w:val="multilevel"/>
    <w:tmpl w:val="AABA545A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7">
    <w:nsid w:val="4B000CC3"/>
    <w:multiLevelType w:val="hybridMultilevel"/>
    <w:tmpl w:val="E9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C77F9"/>
    <w:multiLevelType w:val="multilevel"/>
    <w:tmpl w:val="B2A4F4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9">
    <w:nsid w:val="51810053"/>
    <w:multiLevelType w:val="hybridMultilevel"/>
    <w:tmpl w:val="D86C4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E2004"/>
    <w:multiLevelType w:val="hybridMultilevel"/>
    <w:tmpl w:val="0278FD3C"/>
    <w:lvl w:ilvl="0" w:tplc="ED2069B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EF65942"/>
    <w:multiLevelType w:val="hybridMultilevel"/>
    <w:tmpl w:val="B230789C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A0903"/>
    <w:multiLevelType w:val="hybridMultilevel"/>
    <w:tmpl w:val="910634D8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2A2A15"/>
    <w:multiLevelType w:val="multilevel"/>
    <w:tmpl w:val="EF206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2D1408A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31605A9"/>
    <w:multiLevelType w:val="multilevel"/>
    <w:tmpl w:val="9C7A96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>
    <w:nsid w:val="6570488E"/>
    <w:multiLevelType w:val="hybridMultilevel"/>
    <w:tmpl w:val="6186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67A02"/>
    <w:multiLevelType w:val="hybridMultilevel"/>
    <w:tmpl w:val="F1C808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BB830A5"/>
    <w:multiLevelType w:val="hybridMultilevel"/>
    <w:tmpl w:val="6108FB5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5B7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28932D4"/>
    <w:multiLevelType w:val="hybridMultilevel"/>
    <w:tmpl w:val="27B2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15D63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3"/>
  </w:num>
  <w:num w:numId="9">
    <w:abstractNumId w:val="28"/>
  </w:num>
  <w:num w:numId="10">
    <w:abstractNumId w:val="29"/>
  </w:num>
  <w:num w:numId="11">
    <w:abstractNumId w:val="1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"/>
  </w:num>
  <w:num w:numId="15">
    <w:abstractNumId w:val="23"/>
  </w:num>
  <w:num w:numId="16">
    <w:abstractNumId w:val="25"/>
  </w:num>
  <w:num w:numId="17">
    <w:abstractNumId w:val="9"/>
  </w:num>
  <w:num w:numId="18">
    <w:abstractNumId w:val="32"/>
  </w:num>
  <w:num w:numId="19">
    <w:abstractNumId w:val="2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18"/>
  </w:num>
  <w:num w:numId="24">
    <w:abstractNumId w:val="1"/>
  </w:num>
  <w:num w:numId="25">
    <w:abstractNumId w:val="0"/>
  </w:num>
  <w:num w:numId="26">
    <w:abstractNumId w:val="15"/>
  </w:num>
  <w:num w:numId="27">
    <w:abstractNumId w:val="17"/>
  </w:num>
  <w:num w:numId="28">
    <w:abstractNumId w:val="27"/>
  </w:num>
  <w:num w:numId="29">
    <w:abstractNumId w:val="2"/>
  </w:num>
  <w:num w:numId="30">
    <w:abstractNumId w:val="30"/>
  </w:num>
  <w:num w:numId="31">
    <w:abstractNumId w:val="20"/>
  </w:num>
  <w:num w:numId="32">
    <w:abstractNumId w:val="4"/>
  </w:num>
  <w:num w:numId="33">
    <w:abstractNumId w:val="8"/>
  </w:num>
  <w:num w:numId="34">
    <w:abstractNumId w:val="16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1D43"/>
    <w:rsid w:val="00012410"/>
    <w:rsid w:val="000167A2"/>
    <w:rsid w:val="00021A70"/>
    <w:rsid w:val="00032F7A"/>
    <w:rsid w:val="00034396"/>
    <w:rsid w:val="00036513"/>
    <w:rsid w:val="000377EE"/>
    <w:rsid w:val="000422A3"/>
    <w:rsid w:val="00052D79"/>
    <w:rsid w:val="0005371A"/>
    <w:rsid w:val="0005391F"/>
    <w:rsid w:val="00054275"/>
    <w:rsid w:val="00062309"/>
    <w:rsid w:val="00063BF5"/>
    <w:rsid w:val="00073FB5"/>
    <w:rsid w:val="000748A7"/>
    <w:rsid w:val="00076CCC"/>
    <w:rsid w:val="000922FB"/>
    <w:rsid w:val="0009255D"/>
    <w:rsid w:val="00093507"/>
    <w:rsid w:val="00094F07"/>
    <w:rsid w:val="000A2E3A"/>
    <w:rsid w:val="000A6575"/>
    <w:rsid w:val="000B3F4F"/>
    <w:rsid w:val="000B539A"/>
    <w:rsid w:val="000B6AC2"/>
    <w:rsid w:val="000C165E"/>
    <w:rsid w:val="000D2D41"/>
    <w:rsid w:val="000D7279"/>
    <w:rsid w:val="000F6396"/>
    <w:rsid w:val="00101508"/>
    <w:rsid w:val="00116F80"/>
    <w:rsid w:val="001242AF"/>
    <w:rsid w:val="00134359"/>
    <w:rsid w:val="00135A1E"/>
    <w:rsid w:val="00136FF2"/>
    <w:rsid w:val="001420B4"/>
    <w:rsid w:val="001438DD"/>
    <w:rsid w:val="00147DEE"/>
    <w:rsid w:val="00160178"/>
    <w:rsid w:val="00170C36"/>
    <w:rsid w:val="00186A3D"/>
    <w:rsid w:val="0019702B"/>
    <w:rsid w:val="001A419A"/>
    <w:rsid w:val="001A4939"/>
    <w:rsid w:val="001B0235"/>
    <w:rsid w:val="001B64D4"/>
    <w:rsid w:val="001B6790"/>
    <w:rsid w:val="001C039E"/>
    <w:rsid w:val="001D6380"/>
    <w:rsid w:val="001E43ED"/>
    <w:rsid w:val="001E796B"/>
    <w:rsid w:val="001F4264"/>
    <w:rsid w:val="001F66F0"/>
    <w:rsid w:val="00201DDE"/>
    <w:rsid w:val="0020390F"/>
    <w:rsid w:val="00217CC8"/>
    <w:rsid w:val="00220B43"/>
    <w:rsid w:val="00234C94"/>
    <w:rsid w:val="00251776"/>
    <w:rsid w:val="002572ED"/>
    <w:rsid w:val="00261F6B"/>
    <w:rsid w:val="00273EB5"/>
    <w:rsid w:val="00275642"/>
    <w:rsid w:val="00275F75"/>
    <w:rsid w:val="00283E90"/>
    <w:rsid w:val="00284615"/>
    <w:rsid w:val="00294FEB"/>
    <w:rsid w:val="00297C09"/>
    <w:rsid w:val="002B12DA"/>
    <w:rsid w:val="002E02DA"/>
    <w:rsid w:val="002E0F3E"/>
    <w:rsid w:val="002E3B59"/>
    <w:rsid w:val="002E5D9E"/>
    <w:rsid w:val="0032287C"/>
    <w:rsid w:val="0032484D"/>
    <w:rsid w:val="00340ADF"/>
    <w:rsid w:val="003553B6"/>
    <w:rsid w:val="0035542E"/>
    <w:rsid w:val="00375E2F"/>
    <w:rsid w:val="00377A58"/>
    <w:rsid w:val="00382883"/>
    <w:rsid w:val="0038364E"/>
    <w:rsid w:val="00392FE6"/>
    <w:rsid w:val="00394A80"/>
    <w:rsid w:val="003A1629"/>
    <w:rsid w:val="003B7080"/>
    <w:rsid w:val="003B778E"/>
    <w:rsid w:val="003C3D30"/>
    <w:rsid w:val="003E6021"/>
    <w:rsid w:val="00421520"/>
    <w:rsid w:val="00423682"/>
    <w:rsid w:val="004241CE"/>
    <w:rsid w:val="00426E94"/>
    <w:rsid w:val="0043422A"/>
    <w:rsid w:val="00436B08"/>
    <w:rsid w:val="00441E29"/>
    <w:rsid w:val="00455F2B"/>
    <w:rsid w:val="0046234C"/>
    <w:rsid w:val="00471149"/>
    <w:rsid w:val="0048061C"/>
    <w:rsid w:val="00480696"/>
    <w:rsid w:val="004864E5"/>
    <w:rsid w:val="004B493E"/>
    <w:rsid w:val="004C5D6A"/>
    <w:rsid w:val="004C6C69"/>
    <w:rsid w:val="004D31B8"/>
    <w:rsid w:val="004D7186"/>
    <w:rsid w:val="004E5D9C"/>
    <w:rsid w:val="004F1319"/>
    <w:rsid w:val="00501494"/>
    <w:rsid w:val="00505A5A"/>
    <w:rsid w:val="00507A58"/>
    <w:rsid w:val="00507C71"/>
    <w:rsid w:val="00512A83"/>
    <w:rsid w:val="00523735"/>
    <w:rsid w:val="00531920"/>
    <w:rsid w:val="005432ED"/>
    <w:rsid w:val="00547CCD"/>
    <w:rsid w:val="005503D7"/>
    <w:rsid w:val="005546AA"/>
    <w:rsid w:val="00572111"/>
    <w:rsid w:val="005812B2"/>
    <w:rsid w:val="00582C3B"/>
    <w:rsid w:val="0059074E"/>
    <w:rsid w:val="005954B5"/>
    <w:rsid w:val="005B34BE"/>
    <w:rsid w:val="005B3811"/>
    <w:rsid w:val="005C3EB8"/>
    <w:rsid w:val="005C498E"/>
    <w:rsid w:val="005E288C"/>
    <w:rsid w:val="005E31EB"/>
    <w:rsid w:val="005F71AE"/>
    <w:rsid w:val="005F7617"/>
    <w:rsid w:val="005F7E2E"/>
    <w:rsid w:val="00602571"/>
    <w:rsid w:val="00607445"/>
    <w:rsid w:val="00607B83"/>
    <w:rsid w:val="00611704"/>
    <w:rsid w:val="00617182"/>
    <w:rsid w:val="00621935"/>
    <w:rsid w:val="00622BD1"/>
    <w:rsid w:val="00623CD6"/>
    <w:rsid w:val="00626A8B"/>
    <w:rsid w:val="0064495A"/>
    <w:rsid w:val="00651D25"/>
    <w:rsid w:val="00661FD0"/>
    <w:rsid w:val="00665A23"/>
    <w:rsid w:val="00671B7F"/>
    <w:rsid w:val="0067467E"/>
    <w:rsid w:val="00674B59"/>
    <w:rsid w:val="00676C4B"/>
    <w:rsid w:val="00684CAF"/>
    <w:rsid w:val="006938C3"/>
    <w:rsid w:val="00693A0A"/>
    <w:rsid w:val="00696B42"/>
    <w:rsid w:val="006A3914"/>
    <w:rsid w:val="006A4FB0"/>
    <w:rsid w:val="006A5053"/>
    <w:rsid w:val="006A7270"/>
    <w:rsid w:val="006C086F"/>
    <w:rsid w:val="006C4E0B"/>
    <w:rsid w:val="006C51B7"/>
    <w:rsid w:val="006D6DBE"/>
    <w:rsid w:val="006D7172"/>
    <w:rsid w:val="006F6819"/>
    <w:rsid w:val="00700BEA"/>
    <w:rsid w:val="00701AAC"/>
    <w:rsid w:val="00702676"/>
    <w:rsid w:val="007570BB"/>
    <w:rsid w:val="0076346E"/>
    <w:rsid w:val="00764DC0"/>
    <w:rsid w:val="00771C6A"/>
    <w:rsid w:val="00791967"/>
    <w:rsid w:val="007921C8"/>
    <w:rsid w:val="00794B7D"/>
    <w:rsid w:val="007A4D4C"/>
    <w:rsid w:val="007B0966"/>
    <w:rsid w:val="007B0C0A"/>
    <w:rsid w:val="007B32BD"/>
    <w:rsid w:val="007B626F"/>
    <w:rsid w:val="007C7999"/>
    <w:rsid w:val="007D1196"/>
    <w:rsid w:val="007D33BC"/>
    <w:rsid w:val="007D3E4B"/>
    <w:rsid w:val="007E0910"/>
    <w:rsid w:val="007E49C7"/>
    <w:rsid w:val="007E74FE"/>
    <w:rsid w:val="007E79D1"/>
    <w:rsid w:val="007F0548"/>
    <w:rsid w:val="007F4C2C"/>
    <w:rsid w:val="007F68EF"/>
    <w:rsid w:val="00821FBA"/>
    <w:rsid w:val="00824794"/>
    <w:rsid w:val="00824A63"/>
    <w:rsid w:val="00826EC6"/>
    <w:rsid w:val="0083289A"/>
    <w:rsid w:val="00837F70"/>
    <w:rsid w:val="00844527"/>
    <w:rsid w:val="008464BE"/>
    <w:rsid w:val="00847829"/>
    <w:rsid w:val="00860318"/>
    <w:rsid w:val="00861907"/>
    <w:rsid w:val="008717B8"/>
    <w:rsid w:val="008831DA"/>
    <w:rsid w:val="00885CDC"/>
    <w:rsid w:val="008871F2"/>
    <w:rsid w:val="008A337F"/>
    <w:rsid w:val="008A6D16"/>
    <w:rsid w:val="008C71F8"/>
    <w:rsid w:val="008E7ACC"/>
    <w:rsid w:val="00913FE1"/>
    <w:rsid w:val="00921E30"/>
    <w:rsid w:val="00923011"/>
    <w:rsid w:val="00941482"/>
    <w:rsid w:val="00946100"/>
    <w:rsid w:val="0094742E"/>
    <w:rsid w:val="00950620"/>
    <w:rsid w:val="00951295"/>
    <w:rsid w:val="0095533B"/>
    <w:rsid w:val="00964A28"/>
    <w:rsid w:val="00976EFB"/>
    <w:rsid w:val="00984A7F"/>
    <w:rsid w:val="00984FB3"/>
    <w:rsid w:val="00986988"/>
    <w:rsid w:val="00993264"/>
    <w:rsid w:val="009C10ED"/>
    <w:rsid w:val="009C2C03"/>
    <w:rsid w:val="009C3785"/>
    <w:rsid w:val="009C4F35"/>
    <w:rsid w:val="009D0029"/>
    <w:rsid w:val="009D370D"/>
    <w:rsid w:val="009E40FE"/>
    <w:rsid w:val="009E41E8"/>
    <w:rsid w:val="009E4BF9"/>
    <w:rsid w:val="009E55BE"/>
    <w:rsid w:val="00A159CB"/>
    <w:rsid w:val="00A21372"/>
    <w:rsid w:val="00A40988"/>
    <w:rsid w:val="00A43527"/>
    <w:rsid w:val="00A60AEE"/>
    <w:rsid w:val="00A6205A"/>
    <w:rsid w:val="00A63E39"/>
    <w:rsid w:val="00A6676F"/>
    <w:rsid w:val="00A705F3"/>
    <w:rsid w:val="00A81479"/>
    <w:rsid w:val="00A97309"/>
    <w:rsid w:val="00AA0C89"/>
    <w:rsid w:val="00AB6B49"/>
    <w:rsid w:val="00AC395C"/>
    <w:rsid w:val="00AD4058"/>
    <w:rsid w:val="00AD67D8"/>
    <w:rsid w:val="00AE2C2B"/>
    <w:rsid w:val="00AE6823"/>
    <w:rsid w:val="00B02C47"/>
    <w:rsid w:val="00B06069"/>
    <w:rsid w:val="00B154E6"/>
    <w:rsid w:val="00B24619"/>
    <w:rsid w:val="00B3644A"/>
    <w:rsid w:val="00B37D49"/>
    <w:rsid w:val="00B41063"/>
    <w:rsid w:val="00B538FF"/>
    <w:rsid w:val="00B54564"/>
    <w:rsid w:val="00B7244B"/>
    <w:rsid w:val="00B73B07"/>
    <w:rsid w:val="00B764D6"/>
    <w:rsid w:val="00B93FB8"/>
    <w:rsid w:val="00B97116"/>
    <w:rsid w:val="00BB3B1E"/>
    <w:rsid w:val="00BB3DF1"/>
    <w:rsid w:val="00BC10C1"/>
    <w:rsid w:val="00BD1654"/>
    <w:rsid w:val="00BE0D36"/>
    <w:rsid w:val="00C0536F"/>
    <w:rsid w:val="00C074C7"/>
    <w:rsid w:val="00C07F2B"/>
    <w:rsid w:val="00C117DA"/>
    <w:rsid w:val="00C170B8"/>
    <w:rsid w:val="00C17AA0"/>
    <w:rsid w:val="00C209E8"/>
    <w:rsid w:val="00C33F27"/>
    <w:rsid w:val="00C3753A"/>
    <w:rsid w:val="00C43AD5"/>
    <w:rsid w:val="00C52763"/>
    <w:rsid w:val="00C55C8B"/>
    <w:rsid w:val="00C56E25"/>
    <w:rsid w:val="00C6445A"/>
    <w:rsid w:val="00C717EF"/>
    <w:rsid w:val="00C71A0E"/>
    <w:rsid w:val="00C8369A"/>
    <w:rsid w:val="00C974F5"/>
    <w:rsid w:val="00CA272A"/>
    <w:rsid w:val="00CA497F"/>
    <w:rsid w:val="00CC4354"/>
    <w:rsid w:val="00CD1134"/>
    <w:rsid w:val="00CE01DE"/>
    <w:rsid w:val="00CE0E21"/>
    <w:rsid w:val="00CE61A7"/>
    <w:rsid w:val="00CF0AB8"/>
    <w:rsid w:val="00CF4FF5"/>
    <w:rsid w:val="00D001FE"/>
    <w:rsid w:val="00D026D1"/>
    <w:rsid w:val="00D03A15"/>
    <w:rsid w:val="00D145EB"/>
    <w:rsid w:val="00D14DA2"/>
    <w:rsid w:val="00D15D7E"/>
    <w:rsid w:val="00D17B16"/>
    <w:rsid w:val="00D32FD5"/>
    <w:rsid w:val="00D379E2"/>
    <w:rsid w:val="00D37B98"/>
    <w:rsid w:val="00D405B9"/>
    <w:rsid w:val="00D42D9C"/>
    <w:rsid w:val="00D436C6"/>
    <w:rsid w:val="00D44C54"/>
    <w:rsid w:val="00D51709"/>
    <w:rsid w:val="00D56C1A"/>
    <w:rsid w:val="00D6559D"/>
    <w:rsid w:val="00D6695C"/>
    <w:rsid w:val="00D66F81"/>
    <w:rsid w:val="00D72ADD"/>
    <w:rsid w:val="00D80A19"/>
    <w:rsid w:val="00D80B74"/>
    <w:rsid w:val="00DA1B8C"/>
    <w:rsid w:val="00DA66FA"/>
    <w:rsid w:val="00DC0107"/>
    <w:rsid w:val="00DC0DC1"/>
    <w:rsid w:val="00DC128C"/>
    <w:rsid w:val="00DD1505"/>
    <w:rsid w:val="00DF4D58"/>
    <w:rsid w:val="00E04A20"/>
    <w:rsid w:val="00E06B7B"/>
    <w:rsid w:val="00E15DDC"/>
    <w:rsid w:val="00E1618B"/>
    <w:rsid w:val="00E222DB"/>
    <w:rsid w:val="00E22AAA"/>
    <w:rsid w:val="00E2694E"/>
    <w:rsid w:val="00E31241"/>
    <w:rsid w:val="00E422B8"/>
    <w:rsid w:val="00E42351"/>
    <w:rsid w:val="00E423A3"/>
    <w:rsid w:val="00E46C24"/>
    <w:rsid w:val="00E54A1B"/>
    <w:rsid w:val="00E82648"/>
    <w:rsid w:val="00E852BB"/>
    <w:rsid w:val="00EA6EDF"/>
    <w:rsid w:val="00EB75FE"/>
    <w:rsid w:val="00EC0CDF"/>
    <w:rsid w:val="00EC1C64"/>
    <w:rsid w:val="00EC5831"/>
    <w:rsid w:val="00ED3585"/>
    <w:rsid w:val="00ED3D21"/>
    <w:rsid w:val="00ED4306"/>
    <w:rsid w:val="00EE0A0A"/>
    <w:rsid w:val="00EF13F9"/>
    <w:rsid w:val="00EF3A8E"/>
    <w:rsid w:val="00EF4607"/>
    <w:rsid w:val="00EF5BA7"/>
    <w:rsid w:val="00EF6382"/>
    <w:rsid w:val="00F02D3F"/>
    <w:rsid w:val="00F05295"/>
    <w:rsid w:val="00F11806"/>
    <w:rsid w:val="00F21A80"/>
    <w:rsid w:val="00F324ED"/>
    <w:rsid w:val="00F40A45"/>
    <w:rsid w:val="00F67C32"/>
    <w:rsid w:val="00F77194"/>
    <w:rsid w:val="00F82142"/>
    <w:rsid w:val="00FA2BBD"/>
    <w:rsid w:val="00FA69E2"/>
    <w:rsid w:val="00FB0609"/>
    <w:rsid w:val="00FB1A44"/>
    <w:rsid w:val="00FB3C70"/>
    <w:rsid w:val="00FB776A"/>
    <w:rsid w:val="00FB788C"/>
    <w:rsid w:val="00FC6614"/>
    <w:rsid w:val="00FD26ED"/>
    <w:rsid w:val="00FD617B"/>
    <w:rsid w:val="00FE1A9A"/>
    <w:rsid w:val="00FE5710"/>
    <w:rsid w:val="00FF0CF5"/>
    <w:rsid w:val="00FF286D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8E3E-0CB8-4CAB-B898-FEF47100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Наталья Феофанова</cp:lastModifiedBy>
  <cp:revision>4</cp:revision>
  <cp:lastPrinted>2018-12-06T08:51:00Z</cp:lastPrinted>
  <dcterms:created xsi:type="dcterms:W3CDTF">2018-12-27T06:25:00Z</dcterms:created>
  <dcterms:modified xsi:type="dcterms:W3CDTF">2018-12-27T06:28:00Z</dcterms:modified>
</cp:coreProperties>
</file>