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7E" w:rsidRPr="00331EB0" w:rsidRDefault="0032167E" w:rsidP="00331EB0">
      <w:pPr>
        <w:spacing w:after="0" w:line="240" w:lineRule="auto"/>
        <w:jc w:val="center"/>
        <w:rPr>
          <w:rFonts w:ascii="Arial" w:eastAsia="Times New Roman" w:hAnsi="Arial" w:cs="Arial"/>
          <w:b/>
          <w:sz w:val="24"/>
          <w:szCs w:val="24"/>
          <w:lang w:eastAsia="ru-RU"/>
        </w:rPr>
      </w:pPr>
      <w:r w:rsidRPr="00331EB0">
        <w:rPr>
          <w:rFonts w:ascii="Arial" w:eastAsia="Times New Roman" w:hAnsi="Arial" w:cs="Arial"/>
          <w:b/>
          <w:sz w:val="24"/>
          <w:szCs w:val="24"/>
          <w:lang w:eastAsia="ru-RU"/>
        </w:rPr>
        <w:t>А Д М И Н И С Т Р А Ц И Я</w:t>
      </w:r>
    </w:p>
    <w:p w:rsidR="0032167E" w:rsidRPr="00331EB0" w:rsidRDefault="006209BB" w:rsidP="00331EB0">
      <w:pPr>
        <w:spacing w:after="0" w:line="240" w:lineRule="auto"/>
        <w:jc w:val="center"/>
        <w:rPr>
          <w:rFonts w:ascii="Arial" w:eastAsia="Times New Roman" w:hAnsi="Arial" w:cs="Arial"/>
          <w:b/>
          <w:sz w:val="24"/>
          <w:szCs w:val="24"/>
          <w:lang w:eastAsia="ru-RU"/>
        </w:rPr>
      </w:pPr>
      <w:r w:rsidRPr="00331EB0">
        <w:rPr>
          <w:rFonts w:ascii="Arial" w:eastAsia="Times New Roman" w:hAnsi="Arial" w:cs="Arial"/>
          <w:b/>
          <w:sz w:val="24"/>
          <w:szCs w:val="24"/>
          <w:lang w:eastAsia="ru-RU"/>
        </w:rPr>
        <w:t xml:space="preserve">ГОРОДСКОГО ОКРУГА  </w:t>
      </w:r>
      <w:r w:rsidR="0032167E" w:rsidRPr="00331EB0">
        <w:rPr>
          <w:rFonts w:ascii="Arial" w:eastAsia="Times New Roman" w:hAnsi="Arial" w:cs="Arial"/>
          <w:b/>
          <w:sz w:val="24"/>
          <w:szCs w:val="24"/>
          <w:lang w:eastAsia="ru-RU"/>
        </w:rPr>
        <w:t xml:space="preserve"> КЛИН</w:t>
      </w:r>
    </w:p>
    <w:p w:rsidR="0032167E" w:rsidRPr="00331EB0" w:rsidRDefault="0032167E" w:rsidP="00331EB0">
      <w:pPr>
        <w:spacing w:after="0" w:line="240" w:lineRule="auto"/>
        <w:jc w:val="center"/>
        <w:rPr>
          <w:rFonts w:ascii="Arial" w:eastAsia="Times New Roman" w:hAnsi="Arial" w:cs="Arial"/>
          <w:b/>
          <w:sz w:val="24"/>
          <w:szCs w:val="24"/>
          <w:lang w:eastAsia="ru-RU"/>
        </w:rPr>
      </w:pPr>
      <w:r w:rsidRPr="00331EB0">
        <w:rPr>
          <w:rFonts w:ascii="Arial" w:eastAsia="Times New Roman" w:hAnsi="Arial" w:cs="Arial"/>
          <w:b/>
          <w:noProof/>
          <w:sz w:val="24"/>
          <w:szCs w:val="24"/>
          <w:lang w:eastAsia="ru-RU"/>
        </w:rPr>
        <mc:AlternateContent>
          <mc:Choice Requires="wps">
            <w:drawing>
              <wp:anchor distT="0" distB="0" distL="114300" distR="114300" simplePos="0" relativeHeight="251653632" behindDoc="0" locked="0" layoutInCell="0" allowOverlap="1" wp14:anchorId="5F3AFD18" wp14:editId="750C6A8A">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593619"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32167E" w:rsidRPr="00331EB0" w:rsidRDefault="0032167E" w:rsidP="00331EB0">
      <w:pPr>
        <w:spacing w:after="0" w:line="240" w:lineRule="auto"/>
        <w:jc w:val="center"/>
        <w:rPr>
          <w:rFonts w:ascii="Arial" w:eastAsia="Times New Roman" w:hAnsi="Arial" w:cs="Arial"/>
          <w:sz w:val="24"/>
          <w:szCs w:val="24"/>
          <w:lang w:eastAsia="ru-RU"/>
        </w:rPr>
      </w:pPr>
      <w:r w:rsidRPr="00331EB0">
        <w:rPr>
          <w:rFonts w:ascii="Arial" w:eastAsia="Times New Roman" w:hAnsi="Arial" w:cs="Arial"/>
          <w:b/>
          <w:sz w:val="24"/>
          <w:szCs w:val="24"/>
          <w:lang w:eastAsia="ru-RU"/>
        </w:rPr>
        <w:t>П О С Т А Н О В Л Е Н И Е</w:t>
      </w:r>
    </w:p>
    <w:p w:rsidR="0032167E" w:rsidRPr="00331EB0" w:rsidRDefault="00E562C5" w:rsidP="00331EB0">
      <w:pPr>
        <w:tabs>
          <w:tab w:val="left" w:pos="2730"/>
          <w:tab w:val="left" w:pos="6250"/>
        </w:tabs>
        <w:spacing w:after="0" w:line="240" w:lineRule="auto"/>
        <w:rPr>
          <w:rFonts w:ascii="Arial" w:eastAsia="Times New Roman" w:hAnsi="Arial" w:cs="Arial"/>
          <w:sz w:val="24"/>
          <w:szCs w:val="24"/>
          <w:lang w:eastAsia="ru-RU"/>
        </w:rPr>
      </w:pPr>
      <w:r w:rsidRPr="00331EB0">
        <w:rPr>
          <w:rFonts w:ascii="Arial" w:eastAsia="Times New Roman" w:hAnsi="Arial" w:cs="Arial"/>
          <w:sz w:val="24"/>
          <w:szCs w:val="24"/>
          <w:lang w:eastAsia="ru-RU"/>
        </w:rPr>
        <w:tab/>
        <w:t>28.03.2018</w:t>
      </w:r>
      <w:r w:rsidRPr="00331EB0">
        <w:rPr>
          <w:rFonts w:ascii="Arial" w:eastAsia="Times New Roman" w:hAnsi="Arial" w:cs="Arial"/>
          <w:sz w:val="24"/>
          <w:szCs w:val="24"/>
          <w:lang w:eastAsia="ru-RU"/>
        </w:rPr>
        <w:tab/>
      </w:r>
      <w:r w:rsid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246</w:t>
      </w:r>
    </w:p>
    <w:p w:rsidR="0032167E" w:rsidRPr="00331EB0" w:rsidRDefault="00331EB0" w:rsidP="00331EB0">
      <w:pPr>
        <w:spacing w:after="0" w:line="240" w:lineRule="auto"/>
        <w:jc w:val="center"/>
        <w:rPr>
          <w:rFonts w:ascii="Arial" w:eastAsia="Times New Roman" w:hAnsi="Arial" w:cs="Arial"/>
          <w:sz w:val="24"/>
          <w:szCs w:val="24"/>
          <w:lang w:eastAsia="ru-RU"/>
        </w:rPr>
      </w:pPr>
      <w:r w:rsidRPr="00331EB0">
        <w:rPr>
          <w:rFonts w:ascii="Arial" w:eastAsia="Times New Roman" w:hAnsi="Arial" w:cs="Arial"/>
          <w:noProof/>
          <w:sz w:val="24"/>
          <w:szCs w:val="24"/>
          <w:lang w:eastAsia="ru-RU"/>
        </w:rPr>
        <mc:AlternateContent>
          <mc:Choice Requires="wps">
            <w:drawing>
              <wp:anchor distT="0" distB="0" distL="114300" distR="114300" simplePos="0" relativeHeight="251657728" behindDoc="0" locked="0" layoutInCell="0" allowOverlap="1" wp14:anchorId="786034C1" wp14:editId="1DD4BD49">
                <wp:simplePos x="0" y="0"/>
                <wp:positionH relativeFrom="column">
                  <wp:posOffset>3439795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C9EB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85pt,12.7pt" to="414.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" o:allowincell="f" strokeweight="1pt">
                <v:stroke startarrowwidth="wide" startarrowlength="long" endarrowwidth="wide" endarrowlength="long"/>
              </v:line>
            </w:pict>
          </mc:Fallback>
        </mc:AlternateContent>
      </w:r>
      <w:r w:rsidRPr="00331EB0">
        <w:rPr>
          <w:rFonts w:ascii="Arial" w:eastAsia="Times New Roman" w:hAnsi="Arial" w:cs="Arial"/>
          <w:noProof/>
          <w:sz w:val="24"/>
          <w:szCs w:val="24"/>
          <w:lang w:eastAsia="ru-RU"/>
        </w:rPr>
        <mc:AlternateContent>
          <mc:Choice Requires="wps">
            <w:drawing>
              <wp:anchor distT="0" distB="0" distL="114300" distR="114300" simplePos="0" relativeHeight="251663872" behindDoc="0" locked="0" layoutInCell="0" allowOverlap="1" wp14:anchorId="056E6606" wp14:editId="774CB91C">
                <wp:simplePos x="0" y="0"/>
                <wp:positionH relativeFrom="column">
                  <wp:posOffset>1442085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7A34E8" id="Line 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12.7pt" to="23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" o:allowincell="f" strokeweight="1pt">
                <v:stroke startarrowwidth="wide" startarrowlength="long" endarrowwidth="wide" endarrowlength="long"/>
              </v:line>
            </w:pict>
          </mc:Fallback>
        </mc:AlternateContent>
      </w:r>
      <w:r w:rsidR="0032167E" w:rsidRPr="00331EB0">
        <w:rPr>
          <w:rFonts w:ascii="Arial" w:eastAsia="Times New Roman" w:hAnsi="Arial" w:cs="Arial"/>
          <w:sz w:val="24"/>
          <w:szCs w:val="24"/>
          <w:lang w:eastAsia="ru-RU"/>
        </w:rPr>
        <w:t>№</w:t>
      </w:r>
    </w:p>
    <w:p w:rsidR="0032167E" w:rsidRPr="00331EB0" w:rsidRDefault="0032167E" w:rsidP="00331EB0">
      <w:pPr>
        <w:spacing w:after="0" w:line="240" w:lineRule="auto"/>
        <w:jc w:val="center"/>
        <w:rPr>
          <w:rFonts w:ascii="Arial" w:eastAsia="Times New Roman" w:hAnsi="Arial" w:cs="Arial"/>
          <w:sz w:val="24"/>
          <w:szCs w:val="24"/>
          <w:lang w:eastAsia="ru-RU"/>
        </w:rPr>
      </w:pPr>
      <w:r w:rsidRPr="00331EB0">
        <w:rPr>
          <w:rFonts w:ascii="Arial" w:eastAsia="Times New Roman" w:hAnsi="Arial" w:cs="Arial"/>
          <w:sz w:val="24"/>
          <w:szCs w:val="24"/>
          <w:lang w:eastAsia="ru-RU"/>
        </w:rPr>
        <w:t>г. Клин</w:t>
      </w:r>
    </w:p>
    <w:p w:rsidR="0032167E" w:rsidRPr="00331EB0" w:rsidRDefault="0032167E" w:rsidP="00331EB0">
      <w:pPr>
        <w:keepNext/>
        <w:spacing w:after="0" w:line="240" w:lineRule="auto"/>
        <w:jc w:val="center"/>
        <w:outlineLvl w:val="0"/>
        <w:rPr>
          <w:rFonts w:ascii="Arial" w:eastAsia="Times New Roman" w:hAnsi="Arial" w:cs="Arial"/>
          <w:sz w:val="24"/>
          <w:szCs w:val="24"/>
          <w:lang w:eastAsia="ru-RU"/>
        </w:rPr>
      </w:pPr>
      <w:r w:rsidRPr="00331EB0">
        <w:rPr>
          <w:rFonts w:ascii="Arial" w:eastAsia="Times New Roman" w:hAnsi="Arial" w:cs="Arial"/>
          <w:sz w:val="24"/>
          <w:szCs w:val="24"/>
          <w:lang w:eastAsia="ru-RU"/>
        </w:rPr>
        <w:t>Московская область</w:t>
      </w:r>
    </w:p>
    <w:p w:rsidR="0032167E" w:rsidRPr="00331EB0" w:rsidRDefault="0032167E" w:rsidP="00331EB0">
      <w:pPr>
        <w:spacing w:after="0" w:line="240" w:lineRule="auto"/>
        <w:rPr>
          <w:rFonts w:ascii="Arial" w:eastAsia="Times New Roman" w:hAnsi="Arial" w:cs="Arial"/>
          <w:color w:val="FF0000"/>
          <w:sz w:val="24"/>
          <w:szCs w:val="24"/>
          <w:lang w:eastAsia="ru-RU"/>
        </w:rPr>
      </w:pPr>
    </w:p>
    <w:p w:rsidR="0032167E" w:rsidRPr="00331EB0" w:rsidRDefault="00DE065D" w:rsidP="00331EB0">
      <w:pPr>
        <w:spacing w:after="0" w:line="240" w:lineRule="auto"/>
        <w:rPr>
          <w:rFonts w:ascii="Arial" w:eastAsia="Times New Roman" w:hAnsi="Arial" w:cs="Arial"/>
          <w:sz w:val="24"/>
          <w:szCs w:val="24"/>
          <w:lang w:eastAsia="ru-RU"/>
        </w:rPr>
      </w:pPr>
      <w:r w:rsidRPr="00331EB0">
        <w:rPr>
          <w:rFonts w:ascii="Arial" w:eastAsia="Times New Roman" w:hAnsi="Arial" w:cs="Arial"/>
          <w:sz w:val="24"/>
          <w:szCs w:val="24"/>
          <w:lang w:eastAsia="ru-RU"/>
        </w:rPr>
        <w:t>О внесении изменений в м</w:t>
      </w:r>
      <w:r w:rsidR="0032167E" w:rsidRPr="00331EB0">
        <w:rPr>
          <w:rFonts w:ascii="Arial" w:eastAsia="Times New Roman" w:hAnsi="Arial" w:cs="Arial"/>
          <w:sz w:val="24"/>
          <w:szCs w:val="24"/>
          <w:lang w:eastAsia="ru-RU"/>
        </w:rPr>
        <w:t xml:space="preserve">униципальную </w:t>
      </w:r>
    </w:p>
    <w:p w:rsidR="0032167E" w:rsidRPr="00331EB0" w:rsidRDefault="0032167E" w:rsidP="00331EB0">
      <w:pPr>
        <w:spacing w:after="0" w:line="240" w:lineRule="auto"/>
        <w:rPr>
          <w:rFonts w:ascii="Arial" w:eastAsia="Times New Roman" w:hAnsi="Arial" w:cs="Arial"/>
          <w:sz w:val="24"/>
          <w:szCs w:val="24"/>
          <w:lang w:eastAsia="ru-RU"/>
        </w:rPr>
      </w:pPr>
      <w:r w:rsidRPr="00331EB0">
        <w:rPr>
          <w:rFonts w:ascii="Arial" w:eastAsia="Times New Roman" w:hAnsi="Arial" w:cs="Arial"/>
          <w:sz w:val="24"/>
          <w:szCs w:val="24"/>
          <w:lang w:eastAsia="ru-RU"/>
        </w:rPr>
        <w:t xml:space="preserve">программу </w:t>
      </w:r>
      <w:r w:rsidR="00E562C5" w:rsidRPr="00331EB0">
        <w:rPr>
          <w:rFonts w:ascii="Arial" w:eastAsia="Times New Roman" w:hAnsi="Arial" w:cs="Arial"/>
          <w:sz w:val="24"/>
          <w:szCs w:val="24"/>
          <w:lang w:eastAsia="ru-RU"/>
        </w:rPr>
        <w:t xml:space="preserve">городского округа </w:t>
      </w:r>
      <w:r w:rsidRPr="00331EB0">
        <w:rPr>
          <w:rFonts w:ascii="Arial" w:eastAsia="Times New Roman" w:hAnsi="Arial" w:cs="Arial"/>
          <w:sz w:val="24"/>
          <w:szCs w:val="24"/>
          <w:lang w:eastAsia="ru-RU"/>
        </w:rPr>
        <w:t>Клин</w:t>
      </w:r>
    </w:p>
    <w:p w:rsidR="0032167E" w:rsidRPr="00331EB0" w:rsidRDefault="0032167E" w:rsidP="00331EB0">
      <w:pPr>
        <w:spacing w:after="0" w:line="240" w:lineRule="auto"/>
        <w:rPr>
          <w:rFonts w:ascii="Arial" w:eastAsia="Times New Roman" w:hAnsi="Arial" w:cs="Arial"/>
          <w:sz w:val="24"/>
          <w:szCs w:val="24"/>
          <w:lang w:eastAsia="ru-RU"/>
        </w:rPr>
      </w:pPr>
      <w:r w:rsidRPr="00331EB0">
        <w:rPr>
          <w:rFonts w:ascii="Arial" w:eastAsia="Times New Roman" w:hAnsi="Arial" w:cs="Arial"/>
          <w:sz w:val="24"/>
          <w:szCs w:val="24"/>
          <w:lang w:eastAsia="ru-RU"/>
        </w:rPr>
        <w:t>«Безопасность населения» на 2017-2021 годы</w:t>
      </w:r>
    </w:p>
    <w:p w:rsidR="0032167E" w:rsidRPr="00331EB0" w:rsidRDefault="0032167E" w:rsidP="00331EB0">
      <w:pPr>
        <w:spacing w:after="0" w:line="240" w:lineRule="auto"/>
        <w:rPr>
          <w:rFonts w:ascii="Arial" w:eastAsia="Times New Roman" w:hAnsi="Arial" w:cs="Arial"/>
          <w:color w:val="FF0000"/>
          <w:sz w:val="24"/>
          <w:szCs w:val="24"/>
          <w:lang w:eastAsia="ru-RU"/>
        </w:rPr>
      </w:pPr>
    </w:p>
    <w:p w:rsidR="0032167E" w:rsidRPr="00331EB0" w:rsidRDefault="0032167E" w:rsidP="00331EB0">
      <w:pPr>
        <w:spacing w:after="0" w:line="240" w:lineRule="auto"/>
        <w:ind w:firstLine="539"/>
        <w:jc w:val="both"/>
        <w:rPr>
          <w:rFonts w:ascii="Arial" w:eastAsia="Times New Roman" w:hAnsi="Arial" w:cs="Arial"/>
          <w:sz w:val="24"/>
          <w:szCs w:val="24"/>
          <w:lang w:eastAsia="ru-RU"/>
        </w:rPr>
      </w:pPr>
      <w:r w:rsidRPr="00331EB0">
        <w:rPr>
          <w:rFonts w:ascii="Arial" w:eastAsia="Times New Roman" w:hAnsi="Arial" w:cs="Arial"/>
          <w:sz w:val="24"/>
          <w:szCs w:val="24"/>
          <w:lang w:eastAsia="ru-RU"/>
        </w:rPr>
        <w:t xml:space="preserve">В соответствии с Бюджетным Кодексом Российской Федерации, Федеральным законом от 06.10.2003 года №131-ФЗ «Об общих принципах организации местного самоуправления в Российской Федерации», Законом Московской области от 20.09.2017 №148/2017-ОЗ «Об организации местного самоуправления на территории </w:t>
      </w:r>
      <w:r w:rsidR="00FA5193" w:rsidRPr="00331EB0">
        <w:rPr>
          <w:rFonts w:ascii="Arial" w:eastAsia="Times New Roman" w:hAnsi="Arial" w:cs="Arial"/>
          <w:sz w:val="24"/>
          <w:szCs w:val="24"/>
          <w:lang w:eastAsia="ru-RU"/>
        </w:rPr>
        <w:t>Клинского муниципального района</w:t>
      </w:r>
      <w:r w:rsidRPr="00331EB0">
        <w:rPr>
          <w:rFonts w:ascii="Arial" w:eastAsia="Times New Roman" w:hAnsi="Arial" w:cs="Arial"/>
          <w:sz w:val="24"/>
          <w:szCs w:val="24"/>
          <w:lang w:eastAsia="ru-RU"/>
        </w:rPr>
        <w:t>»,</w:t>
      </w:r>
    </w:p>
    <w:p w:rsidR="0032167E" w:rsidRPr="00331EB0" w:rsidRDefault="0032167E" w:rsidP="00331EB0">
      <w:pPr>
        <w:spacing w:after="0" w:line="240" w:lineRule="auto"/>
        <w:ind w:firstLine="539"/>
        <w:jc w:val="both"/>
        <w:rPr>
          <w:rFonts w:ascii="Arial" w:eastAsia="Times New Roman" w:hAnsi="Arial" w:cs="Arial"/>
          <w:sz w:val="24"/>
          <w:szCs w:val="24"/>
          <w:lang w:eastAsia="ru-RU"/>
        </w:rPr>
      </w:pPr>
    </w:p>
    <w:p w:rsidR="0032167E" w:rsidRPr="00331EB0" w:rsidRDefault="0032167E" w:rsidP="00331EB0">
      <w:pPr>
        <w:spacing w:after="0" w:line="240" w:lineRule="auto"/>
        <w:ind w:firstLine="539"/>
        <w:jc w:val="center"/>
        <w:rPr>
          <w:rFonts w:ascii="Arial" w:eastAsia="Times New Roman" w:hAnsi="Arial" w:cs="Arial"/>
          <w:sz w:val="24"/>
          <w:szCs w:val="24"/>
          <w:lang w:eastAsia="ru-RU"/>
        </w:rPr>
      </w:pPr>
      <w:r w:rsidRPr="00331EB0">
        <w:rPr>
          <w:rFonts w:ascii="Arial" w:eastAsia="Times New Roman" w:hAnsi="Arial" w:cs="Arial"/>
          <w:sz w:val="24"/>
          <w:szCs w:val="24"/>
          <w:lang w:eastAsia="ru-RU"/>
        </w:rPr>
        <w:t>П</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О</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С</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Т</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А</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Н</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О</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В</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Л</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Я</w:t>
      </w:r>
      <w:r w:rsidR="00DE065D" w:rsidRPr="00331EB0">
        <w:rPr>
          <w:rFonts w:ascii="Arial" w:eastAsia="Times New Roman" w:hAnsi="Arial" w:cs="Arial"/>
          <w:sz w:val="24"/>
          <w:szCs w:val="24"/>
          <w:lang w:eastAsia="ru-RU"/>
        </w:rPr>
        <w:t xml:space="preserve"> </w:t>
      </w:r>
      <w:r w:rsidRPr="00331EB0">
        <w:rPr>
          <w:rFonts w:ascii="Arial" w:eastAsia="Times New Roman" w:hAnsi="Arial" w:cs="Arial"/>
          <w:sz w:val="24"/>
          <w:szCs w:val="24"/>
          <w:lang w:eastAsia="ru-RU"/>
        </w:rPr>
        <w:t>Ю:</w:t>
      </w:r>
    </w:p>
    <w:p w:rsidR="0032167E" w:rsidRPr="00331EB0" w:rsidRDefault="0032167E" w:rsidP="00331EB0">
      <w:pPr>
        <w:spacing w:after="0" w:line="240" w:lineRule="auto"/>
        <w:rPr>
          <w:rFonts w:ascii="Arial" w:eastAsia="Times New Roman" w:hAnsi="Arial" w:cs="Arial"/>
          <w:sz w:val="24"/>
          <w:szCs w:val="24"/>
          <w:lang w:eastAsia="ru-RU"/>
        </w:rPr>
      </w:pPr>
    </w:p>
    <w:p w:rsidR="0032167E" w:rsidRPr="00331EB0" w:rsidRDefault="00DE065D" w:rsidP="00331EB0">
      <w:pPr>
        <w:spacing w:after="0" w:line="240" w:lineRule="auto"/>
        <w:ind w:firstLine="539"/>
        <w:jc w:val="both"/>
        <w:rPr>
          <w:rFonts w:ascii="Arial" w:eastAsia="Times New Roman" w:hAnsi="Arial" w:cs="Arial"/>
          <w:sz w:val="24"/>
          <w:szCs w:val="24"/>
          <w:lang w:eastAsia="ru-RU"/>
        </w:rPr>
      </w:pPr>
      <w:r w:rsidRPr="00331EB0">
        <w:rPr>
          <w:rFonts w:ascii="Arial" w:eastAsia="Times New Roman" w:hAnsi="Arial" w:cs="Arial"/>
          <w:sz w:val="24"/>
          <w:szCs w:val="24"/>
          <w:lang w:eastAsia="ru-RU"/>
        </w:rPr>
        <w:t>1. Внести изменения в м</w:t>
      </w:r>
      <w:r w:rsidR="0032167E" w:rsidRPr="00331EB0">
        <w:rPr>
          <w:rFonts w:ascii="Arial" w:eastAsia="Times New Roman" w:hAnsi="Arial" w:cs="Arial"/>
          <w:sz w:val="24"/>
          <w:szCs w:val="24"/>
          <w:lang w:eastAsia="ru-RU"/>
        </w:rPr>
        <w:t xml:space="preserve">униципальную программу </w:t>
      </w:r>
      <w:r w:rsidR="005A411A" w:rsidRPr="00331EB0">
        <w:rPr>
          <w:rFonts w:ascii="Arial" w:eastAsia="Times New Roman" w:hAnsi="Arial" w:cs="Arial"/>
          <w:sz w:val="24"/>
          <w:szCs w:val="24"/>
          <w:lang w:eastAsia="ru-RU"/>
        </w:rPr>
        <w:t>городского округа</w:t>
      </w:r>
      <w:r w:rsidR="0032167E" w:rsidRPr="00331EB0">
        <w:rPr>
          <w:rFonts w:ascii="Arial" w:eastAsia="Times New Roman" w:hAnsi="Arial" w:cs="Arial"/>
          <w:sz w:val="24"/>
          <w:szCs w:val="24"/>
          <w:lang w:eastAsia="ru-RU"/>
        </w:rPr>
        <w:t xml:space="preserve"> Клин «Безопасность населения» на 2017-2021 годы, утвержденную постановлением </w:t>
      </w:r>
      <w:r w:rsidR="006209BB" w:rsidRPr="00331EB0">
        <w:rPr>
          <w:rFonts w:ascii="Arial" w:eastAsia="Times New Roman" w:hAnsi="Arial" w:cs="Arial"/>
          <w:sz w:val="24"/>
          <w:szCs w:val="24"/>
          <w:lang w:eastAsia="ru-RU"/>
        </w:rPr>
        <w:t xml:space="preserve">Администрации </w:t>
      </w:r>
      <w:r w:rsidR="00FA5193" w:rsidRPr="00331EB0">
        <w:rPr>
          <w:rFonts w:ascii="Arial" w:eastAsia="Times New Roman" w:hAnsi="Arial" w:cs="Arial"/>
          <w:sz w:val="24"/>
          <w:szCs w:val="24"/>
          <w:lang w:eastAsia="ru-RU"/>
        </w:rPr>
        <w:t>Клинского муниципального района</w:t>
      </w:r>
      <w:r w:rsidR="0032167E" w:rsidRPr="00331EB0">
        <w:rPr>
          <w:rFonts w:ascii="Arial" w:eastAsia="Times New Roman" w:hAnsi="Arial" w:cs="Arial"/>
          <w:sz w:val="24"/>
          <w:szCs w:val="24"/>
          <w:lang w:eastAsia="ru-RU"/>
        </w:rPr>
        <w:t xml:space="preserve"> от 23.12.2016 № 3584, с последующими изменениями, утвержденными постановлениями </w:t>
      </w:r>
      <w:r w:rsidR="006209BB" w:rsidRPr="00331EB0">
        <w:rPr>
          <w:rFonts w:ascii="Arial" w:eastAsia="Times New Roman" w:hAnsi="Arial" w:cs="Arial"/>
          <w:sz w:val="24"/>
          <w:szCs w:val="24"/>
          <w:lang w:eastAsia="ru-RU"/>
        </w:rPr>
        <w:t xml:space="preserve">Администрации </w:t>
      </w:r>
      <w:r w:rsidR="00FA5193" w:rsidRPr="00331EB0">
        <w:rPr>
          <w:rFonts w:ascii="Arial" w:eastAsia="Times New Roman" w:hAnsi="Arial" w:cs="Arial"/>
          <w:sz w:val="24"/>
          <w:szCs w:val="24"/>
          <w:lang w:eastAsia="ru-RU"/>
        </w:rPr>
        <w:t>Клинского муниципального района</w:t>
      </w:r>
      <w:r w:rsidR="005E057E" w:rsidRPr="00331EB0">
        <w:rPr>
          <w:rFonts w:ascii="Arial" w:eastAsia="Times New Roman" w:hAnsi="Arial" w:cs="Arial"/>
          <w:sz w:val="24"/>
          <w:szCs w:val="24"/>
          <w:lang w:eastAsia="ru-RU"/>
        </w:rPr>
        <w:t xml:space="preserve"> от 14.12.2017 №3136</w:t>
      </w:r>
      <w:r w:rsidR="00D25356" w:rsidRPr="00331EB0">
        <w:rPr>
          <w:rFonts w:ascii="Arial" w:eastAsia="Times New Roman" w:hAnsi="Arial" w:cs="Arial"/>
          <w:sz w:val="24"/>
          <w:szCs w:val="24"/>
          <w:lang w:eastAsia="ru-RU"/>
        </w:rPr>
        <w:t>, 26.01.2018 №189, постановлением Администрации городского округа Клин от 28.02.2018 №23,</w:t>
      </w:r>
      <w:r w:rsidR="005E057E" w:rsidRPr="00331EB0">
        <w:rPr>
          <w:rFonts w:ascii="Arial" w:eastAsia="Times New Roman" w:hAnsi="Arial" w:cs="Arial"/>
          <w:sz w:val="24"/>
          <w:szCs w:val="24"/>
          <w:lang w:eastAsia="ru-RU"/>
        </w:rPr>
        <w:t xml:space="preserve"> и изложить ее в новой редакции (прилагается).</w:t>
      </w:r>
    </w:p>
    <w:p w:rsidR="0032167E" w:rsidRPr="00331EB0" w:rsidRDefault="0032167E" w:rsidP="00331EB0">
      <w:pPr>
        <w:spacing w:after="0" w:line="240" w:lineRule="auto"/>
        <w:ind w:firstLine="539"/>
        <w:jc w:val="both"/>
        <w:rPr>
          <w:rFonts w:ascii="Arial" w:eastAsia="Calibri" w:hAnsi="Arial" w:cs="Arial"/>
          <w:sz w:val="24"/>
          <w:szCs w:val="24"/>
          <w:lang w:eastAsia="ru-RU"/>
        </w:rPr>
      </w:pPr>
      <w:r w:rsidRPr="00331EB0">
        <w:rPr>
          <w:rFonts w:ascii="Arial" w:eastAsia="Calibri" w:hAnsi="Arial" w:cs="Arial"/>
          <w:sz w:val="24"/>
          <w:szCs w:val="24"/>
          <w:lang w:eastAsia="ru-RU"/>
        </w:rPr>
        <w:t>2</w:t>
      </w:r>
      <w:r w:rsidRPr="00331EB0">
        <w:rPr>
          <w:rFonts w:ascii="Arial" w:eastAsia="Calibri" w:hAnsi="Arial" w:cs="Arial"/>
          <w:sz w:val="24"/>
          <w:szCs w:val="24"/>
          <w:lang w:eastAsia="ru-RU"/>
        </w:rPr>
        <w:tab/>
        <w:t xml:space="preserve">. Опубликовать настоящее постановление на официальном сайте Администрации </w:t>
      </w:r>
      <w:r w:rsidR="00FA5193" w:rsidRPr="00331EB0">
        <w:rPr>
          <w:rFonts w:ascii="Arial" w:eastAsia="Calibri" w:hAnsi="Arial" w:cs="Arial"/>
          <w:sz w:val="24"/>
          <w:szCs w:val="24"/>
          <w:lang w:eastAsia="ru-RU"/>
        </w:rPr>
        <w:t xml:space="preserve">городского округа Клин </w:t>
      </w:r>
      <w:r w:rsidRPr="00331EB0">
        <w:rPr>
          <w:rFonts w:ascii="Arial" w:eastAsia="Calibri" w:hAnsi="Arial" w:cs="Arial"/>
          <w:sz w:val="24"/>
          <w:szCs w:val="24"/>
          <w:lang w:eastAsia="ru-RU"/>
        </w:rPr>
        <w:t>и газете «Серп и молот».</w:t>
      </w:r>
    </w:p>
    <w:tbl>
      <w:tblPr>
        <w:tblW w:w="0" w:type="auto"/>
        <w:tblInd w:w="-106" w:type="dxa"/>
        <w:tblLook w:val="00A0" w:firstRow="1" w:lastRow="0" w:firstColumn="1" w:lastColumn="0" w:noHBand="0" w:noVBand="0"/>
      </w:tblPr>
      <w:tblGrid>
        <w:gridCol w:w="5176"/>
        <w:gridCol w:w="4786"/>
      </w:tblGrid>
      <w:tr w:rsidR="0032167E" w:rsidRPr="00331EB0" w:rsidTr="005E057E">
        <w:tc>
          <w:tcPr>
            <w:tcW w:w="5176" w:type="dxa"/>
          </w:tcPr>
          <w:p w:rsidR="0032167E" w:rsidRPr="00331EB0" w:rsidRDefault="0032167E" w:rsidP="00331EB0">
            <w:pPr>
              <w:spacing w:after="0" w:line="240" w:lineRule="auto"/>
              <w:rPr>
                <w:rFonts w:ascii="Arial" w:eastAsia="Times New Roman" w:hAnsi="Arial" w:cs="Arial"/>
                <w:sz w:val="24"/>
                <w:szCs w:val="24"/>
                <w:lang w:eastAsia="ru-RU"/>
              </w:rPr>
            </w:pPr>
          </w:p>
          <w:p w:rsidR="0032167E" w:rsidRPr="00331EB0" w:rsidRDefault="0032167E" w:rsidP="00331EB0">
            <w:pPr>
              <w:spacing w:after="0" w:line="240" w:lineRule="auto"/>
              <w:rPr>
                <w:rFonts w:ascii="Arial" w:eastAsia="Times New Roman" w:hAnsi="Arial" w:cs="Arial"/>
                <w:sz w:val="24"/>
                <w:szCs w:val="24"/>
                <w:lang w:eastAsia="ru-RU"/>
              </w:rPr>
            </w:pPr>
          </w:p>
          <w:p w:rsidR="0032167E" w:rsidRPr="00331EB0" w:rsidRDefault="0032167E" w:rsidP="00331EB0">
            <w:pPr>
              <w:spacing w:after="0" w:line="240" w:lineRule="auto"/>
              <w:rPr>
                <w:rFonts w:ascii="Arial" w:eastAsia="Times New Roman" w:hAnsi="Arial" w:cs="Arial"/>
                <w:sz w:val="24"/>
                <w:szCs w:val="24"/>
                <w:lang w:eastAsia="ru-RU"/>
              </w:rPr>
            </w:pPr>
            <w:r w:rsidRPr="00331EB0">
              <w:rPr>
                <w:rFonts w:ascii="Arial" w:eastAsia="Times New Roman" w:hAnsi="Arial" w:cs="Arial"/>
                <w:sz w:val="24"/>
                <w:szCs w:val="24"/>
                <w:lang w:eastAsia="ru-RU"/>
              </w:rPr>
              <w:t xml:space="preserve">Глава </w:t>
            </w:r>
            <w:r w:rsidR="006209BB" w:rsidRPr="00331EB0">
              <w:rPr>
                <w:rFonts w:ascii="Arial" w:eastAsia="Times New Roman" w:hAnsi="Arial" w:cs="Arial"/>
                <w:sz w:val="24"/>
                <w:szCs w:val="24"/>
                <w:lang w:eastAsia="ru-RU"/>
              </w:rPr>
              <w:t xml:space="preserve">городского округа  </w:t>
            </w:r>
            <w:r w:rsidRPr="00331EB0">
              <w:rPr>
                <w:rFonts w:ascii="Arial" w:eastAsia="Times New Roman" w:hAnsi="Arial" w:cs="Arial"/>
                <w:sz w:val="24"/>
                <w:szCs w:val="24"/>
                <w:lang w:eastAsia="ru-RU"/>
              </w:rPr>
              <w:t xml:space="preserve"> Клин</w:t>
            </w:r>
          </w:p>
          <w:p w:rsidR="0032167E" w:rsidRPr="00331EB0" w:rsidRDefault="0032167E" w:rsidP="00331EB0">
            <w:pPr>
              <w:spacing w:after="0" w:line="240" w:lineRule="auto"/>
              <w:ind w:right="-5885"/>
              <w:rPr>
                <w:rFonts w:ascii="Arial" w:eastAsia="Times New Roman" w:hAnsi="Arial" w:cs="Arial"/>
                <w:sz w:val="24"/>
                <w:szCs w:val="24"/>
                <w:lang w:eastAsia="ru-RU"/>
              </w:rPr>
            </w:pPr>
          </w:p>
        </w:tc>
        <w:tc>
          <w:tcPr>
            <w:tcW w:w="4786" w:type="dxa"/>
          </w:tcPr>
          <w:p w:rsidR="0032167E" w:rsidRPr="00331EB0" w:rsidRDefault="0032167E" w:rsidP="00331EB0">
            <w:pPr>
              <w:spacing w:after="0" w:line="240" w:lineRule="auto"/>
              <w:ind w:left="2445"/>
              <w:rPr>
                <w:rFonts w:ascii="Arial" w:eastAsia="Times New Roman" w:hAnsi="Arial" w:cs="Arial"/>
                <w:sz w:val="24"/>
                <w:szCs w:val="24"/>
                <w:lang w:eastAsia="ru-RU"/>
              </w:rPr>
            </w:pPr>
          </w:p>
          <w:p w:rsidR="0032167E" w:rsidRPr="00331EB0" w:rsidRDefault="0032167E" w:rsidP="00331EB0">
            <w:pPr>
              <w:spacing w:after="0" w:line="240" w:lineRule="auto"/>
              <w:ind w:left="2445"/>
              <w:rPr>
                <w:rFonts w:ascii="Arial" w:eastAsia="Times New Roman" w:hAnsi="Arial" w:cs="Arial"/>
                <w:sz w:val="24"/>
                <w:szCs w:val="24"/>
                <w:lang w:eastAsia="ru-RU"/>
              </w:rPr>
            </w:pPr>
          </w:p>
          <w:p w:rsidR="0032167E" w:rsidRPr="00331EB0" w:rsidRDefault="0032167E" w:rsidP="00331EB0">
            <w:pPr>
              <w:spacing w:after="0" w:line="240" w:lineRule="auto"/>
              <w:ind w:left="2445"/>
              <w:rPr>
                <w:rFonts w:ascii="Arial" w:eastAsia="Times New Roman" w:hAnsi="Arial" w:cs="Arial"/>
                <w:sz w:val="24"/>
                <w:szCs w:val="24"/>
                <w:lang w:eastAsia="ru-RU"/>
              </w:rPr>
            </w:pPr>
            <w:r w:rsidRPr="00331EB0">
              <w:rPr>
                <w:rFonts w:ascii="Arial" w:eastAsia="Times New Roman" w:hAnsi="Arial" w:cs="Arial"/>
                <w:sz w:val="24"/>
                <w:szCs w:val="24"/>
                <w:lang w:eastAsia="ru-RU"/>
              </w:rPr>
              <w:t xml:space="preserve">А.Д. Сокольская        </w:t>
            </w:r>
          </w:p>
        </w:tc>
      </w:tr>
      <w:tr w:rsidR="0032167E" w:rsidRPr="00331EB0" w:rsidTr="005E057E">
        <w:tc>
          <w:tcPr>
            <w:tcW w:w="5176" w:type="dxa"/>
          </w:tcPr>
          <w:p w:rsidR="0032167E" w:rsidRPr="00331EB0" w:rsidRDefault="0032167E" w:rsidP="00331EB0">
            <w:pPr>
              <w:spacing w:after="0" w:line="240" w:lineRule="auto"/>
              <w:rPr>
                <w:rFonts w:ascii="Arial" w:eastAsia="Times New Roman" w:hAnsi="Arial" w:cs="Arial"/>
                <w:sz w:val="26"/>
                <w:szCs w:val="26"/>
                <w:lang w:eastAsia="ru-RU"/>
              </w:rPr>
            </w:pPr>
          </w:p>
        </w:tc>
        <w:tc>
          <w:tcPr>
            <w:tcW w:w="4786" w:type="dxa"/>
          </w:tcPr>
          <w:p w:rsidR="0032167E" w:rsidRPr="00331EB0" w:rsidRDefault="0032167E" w:rsidP="00331EB0">
            <w:pPr>
              <w:spacing w:after="0" w:line="240" w:lineRule="auto"/>
              <w:ind w:left="2445"/>
              <w:rPr>
                <w:rFonts w:ascii="Arial" w:eastAsia="Times New Roman" w:hAnsi="Arial" w:cs="Arial"/>
                <w:sz w:val="26"/>
                <w:szCs w:val="26"/>
                <w:lang w:eastAsia="ru-RU"/>
              </w:rPr>
            </w:pPr>
          </w:p>
        </w:tc>
      </w:tr>
      <w:tr w:rsidR="0032167E" w:rsidRPr="00331EB0" w:rsidTr="005E057E">
        <w:tc>
          <w:tcPr>
            <w:tcW w:w="5176" w:type="dxa"/>
          </w:tcPr>
          <w:p w:rsidR="0032167E" w:rsidRPr="00331EB0" w:rsidRDefault="0032167E" w:rsidP="00331EB0">
            <w:pPr>
              <w:spacing w:after="0" w:line="240" w:lineRule="auto"/>
              <w:rPr>
                <w:rFonts w:ascii="Arial" w:eastAsia="Times New Roman" w:hAnsi="Arial" w:cs="Arial"/>
                <w:sz w:val="26"/>
                <w:szCs w:val="26"/>
                <w:lang w:eastAsia="ru-RU"/>
              </w:rPr>
            </w:pPr>
          </w:p>
        </w:tc>
        <w:tc>
          <w:tcPr>
            <w:tcW w:w="4786" w:type="dxa"/>
          </w:tcPr>
          <w:p w:rsidR="0032167E" w:rsidRPr="00331EB0" w:rsidRDefault="0032167E" w:rsidP="00331EB0">
            <w:pPr>
              <w:spacing w:after="0" w:line="240" w:lineRule="auto"/>
              <w:ind w:left="2445"/>
              <w:rPr>
                <w:rFonts w:ascii="Arial" w:eastAsia="Times New Roman" w:hAnsi="Arial" w:cs="Arial"/>
                <w:sz w:val="26"/>
                <w:szCs w:val="26"/>
                <w:lang w:eastAsia="ru-RU"/>
              </w:rPr>
            </w:pPr>
          </w:p>
        </w:tc>
      </w:tr>
      <w:tr w:rsidR="0032167E" w:rsidRPr="00331EB0" w:rsidTr="005E057E">
        <w:tc>
          <w:tcPr>
            <w:tcW w:w="5176" w:type="dxa"/>
          </w:tcPr>
          <w:p w:rsidR="0032167E" w:rsidRPr="00331EB0" w:rsidRDefault="0032167E" w:rsidP="00331EB0">
            <w:pPr>
              <w:spacing w:after="0" w:line="240" w:lineRule="auto"/>
              <w:rPr>
                <w:rFonts w:ascii="Arial" w:eastAsia="Times New Roman" w:hAnsi="Arial" w:cs="Arial"/>
                <w:sz w:val="26"/>
                <w:szCs w:val="26"/>
                <w:lang w:eastAsia="ru-RU"/>
              </w:rPr>
            </w:pPr>
          </w:p>
        </w:tc>
        <w:tc>
          <w:tcPr>
            <w:tcW w:w="4786" w:type="dxa"/>
          </w:tcPr>
          <w:p w:rsidR="0032167E" w:rsidRPr="00331EB0" w:rsidRDefault="0032167E" w:rsidP="00331EB0">
            <w:pPr>
              <w:spacing w:after="0" w:line="240" w:lineRule="auto"/>
              <w:rPr>
                <w:rFonts w:ascii="Arial" w:eastAsia="Times New Roman" w:hAnsi="Arial" w:cs="Arial"/>
                <w:sz w:val="26"/>
                <w:szCs w:val="26"/>
                <w:lang w:eastAsia="ru-RU"/>
              </w:rPr>
            </w:pPr>
          </w:p>
        </w:tc>
      </w:tr>
    </w:tbl>
    <w:p w:rsidR="0032167E" w:rsidRPr="00331EB0" w:rsidRDefault="0032167E" w:rsidP="00331EB0">
      <w:pPr>
        <w:spacing w:after="0" w:line="240" w:lineRule="auto"/>
        <w:rPr>
          <w:rFonts w:ascii="Arial" w:eastAsia="Calibri" w:hAnsi="Arial" w:cs="Arial"/>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32167E" w:rsidRPr="00331EB0" w:rsidRDefault="0032167E" w:rsidP="00331EB0">
      <w:pPr>
        <w:spacing w:after="0" w:line="240" w:lineRule="auto"/>
        <w:rPr>
          <w:rFonts w:ascii="Arial" w:eastAsia="Times New Roman" w:hAnsi="Arial" w:cs="Arial"/>
          <w:sz w:val="20"/>
          <w:szCs w:val="20"/>
          <w:lang w:eastAsia="ru-RU"/>
        </w:rPr>
      </w:pPr>
    </w:p>
    <w:p w:rsidR="00764440" w:rsidRPr="00331EB0" w:rsidRDefault="00764440" w:rsidP="00331EB0">
      <w:pPr>
        <w:shd w:val="clear" w:color="auto" w:fill="FFFFFF" w:themeFill="background1"/>
        <w:spacing w:after="0" w:line="240" w:lineRule="auto"/>
        <w:rPr>
          <w:rFonts w:ascii="Arial" w:hAnsi="Arial" w:cs="Arial"/>
        </w:rPr>
        <w:sectPr w:rsidR="00764440" w:rsidRPr="00331EB0" w:rsidSect="00331EB0">
          <w:pgSz w:w="11906" w:h="16838"/>
          <w:pgMar w:top="1134" w:right="567" w:bottom="1134" w:left="1134" w:header="708" w:footer="708" w:gutter="0"/>
          <w:cols w:space="708"/>
          <w:docGrid w:linePitch="360"/>
        </w:sectPr>
      </w:pPr>
    </w:p>
    <w:p w:rsidR="00656B1D" w:rsidRPr="00331EB0" w:rsidRDefault="00656B1D" w:rsidP="00331EB0">
      <w:pPr>
        <w:spacing w:after="0" w:line="240" w:lineRule="auto"/>
        <w:jc w:val="right"/>
        <w:rPr>
          <w:rFonts w:ascii="Arial" w:eastAsia="Times New Roman" w:hAnsi="Arial" w:cs="Arial"/>
          <w:sz w:val="24"/>
          <w:szCs w:val="24"/>
          <w:lang w:eastAsia="ru-RU"/>
        </w:rPr>
      </w:pPr>
      <w:r w:rsidRPr="00331EB0">
        <w:rPr>
          <w:rFonts w:ascii="Arial" w:eastAsia="Times New Roman" w:hAnsi="Arial" w:cs="Arial"/>
          <w:sz w:val="24"/>
          <w:szCs w:val="24"/>
          <w:lang w:eastAsia="ru-RU"/>
        </w:rPr>
        <w:t>Утверждена</w:t>
      </w:r>
    </w:p>
    <w:p w:rsidR="00656B1D" w:rsidRPr="00331EB0" w:rsidRDefault="00656B1D" w:rsidP="00331EB0">
      <w:pPr>
        <w:spacing w:after="0" w:line="240" w:lineRule="auto"/>
        <w:jc w:val="right"/>
        <w:rPr>
          <w:rFonts w:ascii="Arial" w:eastAsia="Times New Roman" w:hAnsi="Arial" w:cs="Arial"/>
          <w:sz w:val="24"/>
          <w:szCs w:val="24"/>
          <w:lang w:eastAsia="ru-RU"/>
        </w:rPr>
      </w:pPr>
      <w:r w:rsidRPr="00331EB0">
        <w:rPr>
          <w:rFonts w:ascii="Arial" w:eastAsia="Times New Roman" w:hAnsi="Arial" w:cs="Arial"/>
          <w:sz w:val="24"/>
          <w:szCs w:val="24"/>
          <w:lang w:eastAsia="ru-RU"/>
        </w:rPr>
        <w:t>постановлением Администрации</w:t>
      </w:r>
    </w:p>
    <w:p w:rsidR="00656B1D" w:rsidRPr="00331EB0" w:rsidRDefault="00656B1D" w:rsidP="00331EB0">
      <w:pPr>
        <w:spacing w:after="0" w:line="240" w:lineRule="auto"/>
        <w:ind w:left="4248" w:firstLine="708"/>
        <w:jc w:val="right"/>
        <w:rPr>
          <w:rFonts w:ascii="Arial" w:eastAsia="Times New Roman" w:hAnsi="Arial" w:cs="Arial"/>
          <w:sz w:val="24"/>
          <w:szCs w:val="24"/>
          <w:lang w:eastAsia="ru-RU"/>
        </w:rPr>
      </w:pPr>
      <w:r w:rsidRPr="00331EB0">
        <w:rPr>
          <w:rFonts w:ascii="Arial" w:eastAsia="Times New Roman" w:hAnsi="Arial" w:cs="Arial"/>
          <w:sz w:val="24"/>
          <w:szCs w:val="24"/>
          <w:lang w:eastAsia="ru-RU"/>
        </w:rPr>
        <w:t>городского округа   Клин</w:t>
      </w:r>
    </w:p>
    <w:p w:rsidR="00656B1D" w:rsidRPr="00331EB0" w:rsidRDefault="00E562C5" w:rsidP="00331EB0">
      <w:pPr>
        <w:spacing w:after="0" w:line="240" w:lineRule="auto"/>
        <w:ind w:left="5529" w:firstLine="7"/>
        <w:jc w:val="right"/>
        <w:rPr>
          <w:rFonts w:ascii="Arial" w:eastAsia="Times New Roman" w:hAnsi="Arial" w:cs="Arial"/>
          <w:sz w:val="24"/>
          <w:szCs w:val="24"/>
          <w:lang w:eastAsia="ru-RU"/>
        </w:rPr>
      </w:pPr>
      <w:r w:rsidRPr="00331EB0">
        <w:rPr>
          <w:rFonts w:ascii="Arial" w:eastAsia="Times New Roman" w:hAnsi="Arial" w:cs="Arial"/>
          <w:sz w:val="24"/>
          <w:szCs w:val="24"/>
          <w:lang w:eastAsia="ru-RU"/>
        </w:rPr>
        <w:t xml:space="preserve">28.03.2018  </w:t>
      </w:r>
      <w:r w:rsidR="00656B1D" w:rsidRPr="00331EB0">
        <w:rPr>
          <w:rFonts w:ascii="Arial" w:eastAsia="Times New Roman" w:hAnsi="Arial" w:cs="Arial"/>
          <w:sz w:val="24"/>
          <w:szCs w:val="24"/>
          <w:lang w:eastAsia="ru-RU"/>
        </w:rPr>
        <w:t xml:space="preserve"> № </w:t>
      </w:r>
      <w:r w:rsidRPr="00331EB0">
        <w:rPr>
          <w:rFonts w:ascii="Arial" w:eastAsia="Times New Roman" w:hAnsi="Arial" w:cs="Arial"/>
          <w:sz w:val="24"/>
          <w:szCs w:val="24"/>
          <w:lang w:eastAsia="ru-RU"/>
        </w:rPr>
        <w:t xml:space="preserve">  246</w:t>
      </w:r>
    </w:p>
    <w:p w:rsidR="00656B1D" w:rsidRPr="00331EB0" w:rsidRDefault="00656B1D" w:rsidP="00331EB0">
      <w:pPr>
        <w:pStyle w:val="a4"/>
        <w:shd w:val="clear" w:color="auto" w:fill="FFFFFF" w:themeFill="background1"/>
        <w:spacing w:after="0" w:line="240" w:lineRule="auto"/>
        <w:rPr>
          <w:rFonts w:ascii="Arial" w:hAnsi="Arial" w:cs="Arial"/>
          <w:b/>
          <w:sz w:val="24"/>
          <w:szCs w:val="24"/>
        </w:rPr>
      </w:pPr>
    </w:p>
    <w:p w:rsidR="00656B1D" w:rsidRPr="00331EB0" w:rsidRDefault="00656B1D" w:rsidP="00331EB0">
      <w:pPr>
        <w:shd w:val="clear" w:color="auto" w:fill="FFFFFF" w:themeFill="background1"/>
        <w:spacing w:after="0" w:line="240" w:lineRule="auto"/>
        <w:jc w:val="center"/>
        <w:rPr>
          <w:rFonts w:ascii="Arial" w:hAnsi="Arial" w:cs="Arial"/>
          <w:b/>
          <w:sz w:val="24"/>
          <w:szCs w:val="24"/>
        </w:rPr>
      </w:pPr>
      <w:r w:rsidRPr="00331EB0">
        <w:rPr>
          <w:rFonts w:ascii="Arial" w:hAnsi="Arial" w:cs="Arial"/>
          <w:b/>
          <w:sz w:val="24"/>
          <w:szCs w:val="24"/>
        </w:rPr>
        <w:t>Муниципальная программа городского округа Клин</w:t>
      </w:r>
    </w:p>
    <w:p w:rsidR="00656B1D" w:rsidRPr="00331EB0" w:rsidRDefault="00656B1D" w:rsidP="00331EB0">
      <w:pPr>
        <w:pStyle w:val="a4"/>
        <w:shd w:val="clear" w:color="auto" w:fill="FFFFFF" w:themeFill="background1"/>
        <w:spacing w:after="0" w:line="240" w:lineRule="auto"/>
        <w:ind w:left="0"/>
        <w:jc w:val="center"/>
        <w:rPr>
          <w:rFonts w:ascii="Arial" w:hAnsi="Arial" w:cs="Arial"/>
          <w:b/>
          <w:sz w:val="24"/>
          <w:szCs w:val="24"/>
        </w:rPr>
      </w:pPr>
      <w:r w:rsidRPr="00331EB0">
        <w:rPr>
          <w:rFonts w:ascii="Arial" w:hAnsi="Arial" w:cs="Arial"/>
          <w:b/>
          <w:sz w:val="24"/>
          <w:szCs w:val="24"/>
        </w:rPr>
        <w:t>«Безопасность населения» на 2017-2021 годы</w:t>
      </w:r>
    </w:p>
    <w:p w:rsidR="00656B1D" w:rsidRPr="00331EB0" w:rsidRDefault="00656B1D" w:rsidP="00331EB0">
      <w:pPr>
        <w:pStyle w:val="a4"/>
        <w:shd w:val="clear" w:color="auto" w:fill="FFFFFF" w:themeFill="background1"/>
        <w:spacing w:after="0" w:line="240" w:lineRule="auto"/>
        <w:ind w:left="0"/>
        <w:jc w:val="center"/>
        <w:rPr>
          <w:rFonts w:ascii="Arial" w:hAnsi="Arial" w:cs="Arial"/>
          <w:b/>
          <w:sz w:val="24"/>
          <w:szCs w:val="24"/>
        </w:rPr>
      </w:pPr>
    </w:p>
    <w:p w:rsidR="00764440" w:rsidRPr="00331EB0" w:rsidRDefault="00764440" w:rsidP="00331EB0">
      <w:pPr>
        <w:pStyle w:val="a4"/>
        <w:numPr>
          <w:ilvl w:val="0"/>
          <w:numId w:val="1"/>
        </w:numPr>
        <w:shd w:val="clear" w:color="auto" w:fill="FFFFFF" w:themeFill="background1"/>
        <w:spacing w:after="0" w:line="240" w:lineRule="auto"/>
        <w:ind w:left="0" w:firstLine="426"/>
        <w:jc w:val="center"/>
        <w:rPr>
          <w:rFonts w:ascii="Arial" w:hAnsi="Arial" w:cs="Arial"/>
          <w:b/>
          <w:sz w:val="24"/>
          <w:szCs w:val="24"/>
        </w:rPr>
      </w:pPr>
      <w:r w:rsidRPr="00331EB0">
        <w:rPr>
          <w:rFonts w:ascii="Arial" w:hAnsi="Arial" w:cs="Arial"/>
          <w:b/>
          <w:sz w:val="24"/>
          <w:szCs w:val="24"/>
        </w:rPr>
        <w:t>П</w:t>
      </w:r>
      <w:r w:rsidR="00F24398" w:rsidRPr="00331EB0">
        <w:rPr>
          <w:rFonts w:ascii="Arial" w:hAnsi="Arial" w:cs="Arial"/>
          <w:b/>
          <w:sz w:val="24"/>
          <w:szCs w:val="24"/>
        </w:rPr>
        <w:t xml:space="preserve"> </w:t>
      </w:r>
      <w:r w:rsidRPr="00331EB0">
        <w:rPr>
          <w:rFonts w:ascii="Arial" w:hAnsi="Arial" w:cs="Arial"/>
          <w:b/>
          <w:sz w:val="24"/>
          <w:szCs w:val="24"/>
        </w:rPr>
        <w:t>А</w:t>
      </w:r>
      <w:r w:rsidR="00F24398" w:rsidRPr="00331EB0">
        <w:rPr>
          <w:rFonts w:ascii="Arial" w:hAnsi="Arial" w:cs="Arial"/>
          <w:b/>
          <w:sz w:val="24"/>
          <w:szCs w:val="24"/>
        </w:rPr>
        <w:t xml:space="preserve"> </w:t>
      </w:r>
      <w:r w:rsidRPr="00331EB0">
        <w:rPr>
          <w:rFonts w:ascii="Arial" w:hAnsi="Arial" w:cs="Arial"/>
          <w:b/>
          <w:sz w:val="24"/>
          <w:szCs w:val="24"/>
        </w:rPr>
        <w:t>С</w:t>
      </w:r>
      <w:r w:rsidR="00F24398" w:rsidRPr="00331EB0">
        <w:rPr>
          <w:rFonts w:ascii="Arial" w:hAnsi="Arial" w:cs="Arial"/>
          <w:b/>
          <w:sz w:val="24"/>
          <w:szCs w:val="24"/>
        </w:rPr>
        <w:t xml:space="preserve"> </w:t>
      </w:r>
      <w:r w:rsidRPr="00331EB0">
        <w:rPr>
          <w:rFonts w:ascii="Arial" w:hAnsi="Arial" w:cs="Arial"/>
          <w:b/>
          <w:sz w:val="24"/>
          <w:szCs w:val="24"/>
        </w:rPr>
        <w:t>П</w:t>
      </w:r>
      <w:r w:rsidR="00F24398" w:rsidRPr="00331EB0">
        <w:rPr>
          <w:rFonts w:ascii="Arial" w:hAnsi="Arial" w:cs="Arial"/>
          <w:b/>
          <w:sz w:val="24"/>
          <w:szCs w:val="24"/>
        </w:rPr>
        <w:t xml:space="preserve"> </w:t>
      </w:r>
      <w:r w:rsidRPr="00331EB0">
        <w:rPr>
          <w:rFonts w:ascii="Arial" w:hAnsi="Arial" w:cs="Arial"/>
          <w:b/>
          <w:sz w:val="24"/>
          <w:szCs w:val="24"/>
        </w:rPr>
        <w:t>О</w:t>
      </w:r>
      <w:r w:rsidR="00F24398" w:rsidRPr="00331EB0">
        <w:rPr>
          <w:rFonts w:ascii="Arial" w:hAnsi="Arial" w:cs="Arial"/>
          <w:b/>
          <w:sz w:val="24"/>
          <w:szCs w:val="24"/>
        </w:rPr>
        <w:t xml:space="preserve"> </w:t>
      </w:r>
      <w:r w:rsidRPr="00331EB0">
        <w:rPr>
          <w:rFonts w:ascii="Arial" w:hAnsi="Arial" w:cs="Arial"/>
          <w:b/>
          <w:sz w:val="24"/>
          <w:szCs w:val="24"/>
        </w:rPr>
        <w:t>Р</w:t>
      </w:r>
      <w:r w:rsidR="00F24398" w:rsidRPr="00331EB0">
        <w:rPr>
          <w:rFonts w:ascii="Arial" w:hAnsi="Arial" w:cs="Arial"/>
          <w:b/>
          <w:sz w:val="24"/>
          <w:szCs w:val="24"/>
        </w:rPr>
        <w:t xml:space="preserve"> </w:t>
      </w:r>
      <w:r w:rsidRPr="00331EB0">
        <w:rPr>
          <w:rFonts w:ascii="Arial" w:hAnsi="Arial" w:cs="Arial"/>
          <w:b/>
          <w:sz w:val="24"/>
          <w:szCs w:val="24"/>
        </w:rPr>
        <w:t>Т</w:t>
      </w:r>
    </w:p>
    <w:p w:rsidR="00764440" w:rsidRPr="00331EB0" w:rsidRDefault="0068076E" w:rsidP="00331EB0">
      <w:pPr>
        <w:pStyle w:val="a4"/>
        <w:shd w:val="clear" w:color="auto" w:fill="FFFFFF" w:themeFill="background1"/>
        <w:spacing w:after="0" w:line="240" w:lineRule="auto"/>
        <w:ind w:left="0"/>
        <w:jc w:val="center"/>
        <w:rPr>
          <w:rFonts w:ascii="Arial" w:hAnsi="Arial" w:cs="Arial"/>
          <w:b/>
          <w:sz w:val="24"/>
          <w:szCs w:val="24"/>
        </w:rPr>
      </w:pPr>
      <w:r w:rsidRPr="00331EB0">
        <w:rPr>
          <w:rFonts w:ascii="Arial" w:hAnsi="Arial" w:cs="Arial"/>
          <w:b/>
          <w:sz w:val="24"/>
          <w:szCs w:val="24"/>
        </w:rPr>
        <w:t>м</w:t>
      </w:r>
      <w:r w:rsidR="00764440" w:rsidRPr="00331EB0">
        <w:rPr>
          <w:rFonts w:ascii="Arial" w:hAnsi="Arial" w:cs="Arial"/>
          <w:b/>
          <w:sz w:val="24"/>
          <w:szCs w:val="24"/>
        </w:rPr>
        <w:t xml:space="preserve">униципальной программы </w:t>
      </w:r>
      <w:r w:rsidR="006209BB" w:rsidRPr="00331EB0">
        <w:rPr>
          <w:rFonts w:ascii="Arial" w:hAnsi="Arial" w:cs="Arial"/>
          <w:b/>
          <w:sz w:val="24"/>
          <w:szCs w:val="24"/>
        </w:rPr>
        <w:t xml:space="preserve">городского округа  </w:t>
      </w:r>
      <w:r w:rsidR="008372EC" w:rsidRPr="00331EB0">
        <w:rPr>
          <w:rFonts w:ascii="Arial" w:hAnsi="Arial" w:cs="Arial"/>
          <w:b/>
          <w:sz w:val="24"/>
          <w:szCs w:val="24"/>
        </w:rPr>
        <w:t xml:space="preserve"> Клин</w:t>
      </w:r>
      <w:r w:rsidR="00DF5A32" w:rsidRPr="00331EB0">
        <w:rPr>
          <w:rFonts w:ascii="Arial" w:hAnsi="Arial" w:cs="Arial"/>
          <w:b/>
          <w:sz w:val="24"/>
          <w:szCs w:val="24"/>
        </w:rPr>
        <w:t xml:space="preserve"> </w:t>
      </w:r>
      <w:r w:rsidR="00764440" w:rsidRPr="00331EB0">
        <w:rPr>
          <w:rFonts w:ascii="Arial" w:hAnsi="Arial" w:cs="Arial"/>
          <w:b/>
          <w:sz w:val="24"/>
          <w:szCs w:val="24"/>
        </w:rPr>
        <w:t>«Безопасность населения» на 2017-2021 годы</w:t>
      </w:r>
    </w:p>
    <w:p w:rsidR="00656B1D" w:rsidRPr="00331EB0" w:rsidRDefault="00656B1D" w:rsidP="00331EB0">
      <w:pPr>
        <w:pStyle w:val="a4"/>
        <w:shd w:val="clear" w:color="auto" w:fill="FFFFFF" w:themeFill="background1"/>
        <w:spacing w:after="0" w:line="240" w:lineRule="auto"/>
        <w:jc w:val="center"/>
        <w:rPr>
          <w:rFonts w:ascii="Arial" w:hAnsi="Arial" w:cs="Arial"/>
          <w:b/>
          <w:sz w:val="26"/>
          <w:szCs w:val="26"/>
        </w:rPr>
      </w:pPr>
    </w:p>
    <w:tbl>
      <w:tblPr>
        <w:tblW w:w="1476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678"/>
        <w:gridCol w:w="1901"/>
        <w:gridCol w:w="1417"/>
        <w:gridCol w:w="1276"/>
        <w:gridCol w:w="1559"/>
        <w:gridCol w:w="1843"/>
        <w:gridCol w:w="2092"/>
      </w:tblGrid>
      <w:tr w:rsidR="008372EC" w:rsidRPr="00331EB0" w:rsidTr="00656B1D">
        <w:tc>
          <w:tcPr>
            <w:tcW w:w="4678" w:type="dxa"/>
            <w:tcBorders>
              <w:top w:val="single" w:sz="4" w:space="0" w:color="auto"/>
              <w:left w:val="single" w:sz="4" w:space="0" w:color="auto"/>
              <w:bottom w:val="single" w:sz="4" w:space="0" w:color="auto"/>
              <w:right w:val="single" w:sz="4" w:space="0" w:color="auto"/>
            </w:tcBorders>
            <w:hideMark/>
          </w:tcPr>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sz w:val="24"/>
                <w:szCs w:val="24"/>
              </w:rPr>
              <w:t>Координатор муниципальной программы</w:t>
            </w:r>
          </w:p>
        </w:tc>
        <w:tc>
          <w:tcPr>
            <w:tcW w:w="10088" w:type="dxa"/>
            <w:gridSpan w:val="6"/>
            <w:tcBorders>
              <w:top w:val="single" w:sz="4" w:space="0" w:color="auto"/>
              <w:left w:val="single" w:sz="4" w:space="0" w:color="auto"/>
              <w:bottom w:val="single" w:sz="4" w:space="0" w:color="auto"/>
              <w:right w:val="single" w:sz="4" w:space="0" w:color="auto"/>
            </w:tcBorders>
            <w:vAlign w:val="bottom"/>
          </w:tcPr>
          <w:p w:rsidR="008372EC" w:rsidRPr="00331EB0" w:rsidRDefault="00FF0C31" w:rsidP="00331EB0">
            <w:pPr>
              <w:shd w:val="clear" w:color="auto" w:fill="FFFFFF" w:themeFill="background1"/>
              <w:spacing w:after="0" w:line="240" w:lineRule="auto"/>
              <w:rPr>
                <w:rFonts w:ascii="Arial" w:hAnsi="Arial" w:cs="Arial"/>
                <w:color w:val="000000"/>
                <w:sz w:val="24"/>
                <w:szCs w:val="24"/>
              </w:rPr>
            </w:pPr>
            <w:r w:rsidRPr="00331EB0">
              <w:rPr>
                <w:rFonts w:ascii="Arial" w:hAnsi="Arial" w:cs="Arial"/>
                <w:color w:val="000000"/>
                <w:sz w:val="24"/>
                <w:szCs w:val="24"/>
              </w:rPr>
              <w:t>Заместитель Главы</w:t>
            </w:r>
            <w:r w:rsidR="008372EC" w:rsidRPr="00331EB0">
              <w:rPr>
                <w:rFonts w:ascii="Arial" w:hAnsi="Arial" w:cs="Arial"/>
                <w:color w:val="000000"/>
                <w:sz w:val="24"/>
                <w:szCs w:val="24"/>
              </w:rPr>
              <w:t xml:space="preserve"> Администрации</w:t>
            </w:r>
            <w:r w:rsidR="005A411A" w:rsidRPr="00331EB0">
              <w:rPr>
                <w:rFonts w:ascii="Arial" w:hAnsi="Arial" w:cs="Arial"/>
                <w:color w:val="000000"/>
                <w:sz w:val="24"/>
                <w:szCs w:val="24"/>
              </w:rPr>
              <w:t xml:space="preserve"> городского округа Клин</w:t>
            </w:r>
            <w:r w:rsidR="008372EC" w:rsidRPr="00331EB0">
              <w:rPr>
                <w:rFonts w:ascii="Arial" w:hAnsi="Arial" w:cs="Arial"/>
                <w:color w:val="000000"/>
                <w:sz w:val="24"/>
                <w:szCs w:val="24"/>
              </w:rPr>
              <w:t xml:space="preserve"> Калинин В.А.</w:t>
            </w:r>
          </w:p>
        </w:tc>
      </w:tr>
      <w:tr w:rsidR="008372EC" w:rsidRPr="00331EB0" w:rsidTr="00656B1D">
        <w:tc>
          <w:tcPr>
            <w:tcW w:w="4678" w:type="dxa"/>
            <w:tcBorders>
              <w:top w:val="single" w:sz="4" w:space="0" w:color="auto"/>
              <w:left w:val="single" w:sz="4" w:space="0" w:color="auto"/>
              <w:bottom w:val="single" w:sz="4" w:space="0" w:color="auto"/>
              <w:right w:val="single" w:sz="4" w:space="0" w:color="auto"/>
            </w:tcBorders>
            <w:hideMark/>
          </w:tcPr>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sz w:val="24"/>
                <w:szCs w:val="24"/>
              </w:rPr>
              <w:t>Муниципальный заказчик муниципальной программы</w:t>
            </w:r>
          </w:p>
        </w:tc>
        <w:tc>
          <w:tcPr>
            <w:tcW w:w="10088" w:type="dxa"/>
            <w:gridSpan w:val="6"/>
            <w:tcBorders>
              <w:top w:val="single" w:sz="4" w:space="0" w:color="auto"/>
              <w:left w:val="single" w:sz="4" w:space="0" w:color="auto"/>
              <w:bottom w:val="single" w:sz="4" w:space="0" w:color="auto"/>
              <w:right w:val="single" w:sz="4" w:space="0" w:color="auto"/>
            </w:tcBorders>
          </w:tcPr>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color w:val="000000"/>
                <w:sz w:val="24"/>
                <w:szCs w:val="24"/>
              </w:rPr>
              <w:t xml:space="preserve">Управление по вопросам безопасности </w:t>
            </w:r>
            <w:r w:rsidR="006209BB" w:rsidRPr="00331EB0">
              <w:rPr>
                <w:rFonts w:ascii="Arial" w:hAnsi="Arial" w:cs="Arial"/>
                <w:color w:val="000000"/>
                <w:sz w:val="24"/>
                <w:szCs w:val="24"/>
              </w:rPr>
              <w:t>Администрации городского округа   Клин</w:t>
            </w:r>
          </w:p>
        </w:tc>
      </w:tr>
      <w:tr w:rsidR="008372EC" w:rsidRPr="00331EB0" w:rsidTr="00656B1D">
        <w:tc>
          <w:tcPr>
            <w:tcW w:w="4678" w:type="dxa"/>
            <w:tcBorders>
              <w:top w:val="single" w:sz="4" w:space="0" w:color="auto"/>
              <w:left w:val="single" w:sz="4" w:space="0" w:color="auto"/>
              <w:bottom w:val="single" w:sz="4" w:space="0" w:color="auto"/>
              <w:right w:val="single" w:sz="4" w:space="0" w:color="auto"/>
            </w:tcBorders>
            <w:hideMark/>
          </w:tcPr>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sz w:val="24"/>
                <w:szCs w:val="24"/>
              </w:rPr>
              <w:t>Цели муниципальной программы</w:t>
            </w:r>
          </w:p>
        </w:tc>
        <w:tc>
          <w:tcPr>
            <w:tcW w:w="10088" w:type="dxa"/>
            <w:gridSpan w:val="6"/>
            <w:tcBorders>
              <w:top w:val="single" w:sz="4" w:space="0" w:color="auto"/>
              <w:left w:val="single" w:sz="4" w:space="0" w:color="auto"/>
              <w:bottom w:val="single" w:sz="4" w:space="0" w:color="auto"/>
              <w:right w:val="single" w:sz="4" w:space="0" w:color="auto"/>
            </w:tcBorders>
          </w:tcPr>
          <w:p w:rsidR="008372EC" w:rsidRPr="00331EB0" w:rsidRDefault="008372EC" w:rsidP="00331EB0">
            <w:pPr>
              <w:pStyle w:val="ConsPlusNormal"/>
              <w:shd w:val="clear" w:color="auto" w:fill="FFFFFF" w:themeFill="background1"/>
              <w:rPr>
                <w:rFonts w:ascii="Arial" w:hAnsi="Arial" w:cs="Arial"/>
                <w:color w:val="000000"/>
                <w:sz w:val="24"/>
                <w:szCs w:val="24"/>
              </w:rPr>
            </w:pPr>
            <w:r w:rsidRPr="00331EB0">
              <w:rPr>
                <w:rFonts w:ascii="Arial" w:hAnsi="Arial" w:cs="Arial"/>
                <w:color w:val="000000"/>
                <w:sz w:val="24"/>
                <w:szCs w:val="24"/>
              </w:rPr>
              <w:t xml:space="preserve">1. Снижение уровня преступности на территории </w:t>
            </w:r>
            <w:r w:rsidR="005A411A" w:rsidRPr="00331EB0">
              <w:rPr>
                <w:rFonts w:ascii="Arial" w:hAnsi="Arial" w:cs="Arial"/>
                <w:color w:val="000000"/>
                <w:sz w:val="24"/>
                <w:szCs w:val="24"/>
              </w:rPr>
              <w:t xml:space="preserve">городского округа </w:t>
            </w:r>
            <w:r w:rsidRPr="00331EB0">
              <w:rPr>
                <w:rFonts w:ascii="Arial" w:hAnsi="Arial" w:cs="Arial"/>
                <w:color w:val="000000"/>
                <w:sz w:val="24"/>
                <w:szCs w:val="24"/>
              </w:rPr>
              <w:t>Клин;</w:t>
            </w:r>
          </w:p>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color w:val="000000"/>
                <w:sz w:val="24"/>
                <w:szCs w:val="24"/>
              </w:rPr>
              <w:t xml:space="preserve">2. Формирование эффективной системы профилактики преступлений и правонарушений с использованием технических средств;                                                                                                                                                                                       3. Обеспечение безопасности жизнедеятельности населения </w:t>
            </w:r>
            <w:r w:rsidR="006209BB" w:rsidRPr="00331EB0">
              <w:rPr>
                <w:rFonts w:ascii="Arial" w:hAnsi="Arial" w:cs="Arial"/>
                <w:color w:val="000000"/>
                <w:sz w:val="24"/>
                <w:szCs w:val="24"/>
              </w:rPr>
              <w:t xml:space="preserve">городского округа  </w:t>
            </w:r>
            <w:r w:rsidRPr="00331EB0">
              <w:rPr>
                <w:rFonts w:ascii="Arial" w:hAnsi="Arial" w:cs="Arial"/>
                <w:color w:val="000000"/>
                <w:sz w:val="24"/>
                <w:szCs w:val="24"/>
              </w:rPr>
              <w:t>Клин.</w:t>
            </w:r>
          </w:p>
        </w:tc>
      </w:tr>
      <w:tr w:rsidR="008372EC" w:rsidRPr="00331EB0" w:rsidTr="00656B1D">
        <w:tc>
          <w:tcPr>
            <w:tcW w:w="4678" w:type="dxa"/>
            <w:tcBorders>
              <w:top w:val="single" w:sz="4" w:space="0" w:color="auto"/>
              <w:left w:val="single" w:sz="4" w:space="0" w:color="auto"/>
              <w:bottom w:val="single" w:sz="4" w:space="0" w:color="auto"/>
              <w:right w:val="single" w:sz="4" w:space="0" w:color="auto"/>
            </w:tcBorders>
            <w:hideMark/>
          </w:tcPr>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sz w:val="24"/>
                <w:szCs w:val="24"/>
              </w:rPr>
              <w:t>Перечень подпрограмм</w:t>
            </w:r>
          </w:p>
        </w:tc>
        <w:tc>
          <w:tcPr>
            <w:tcW w:w="10088" w:type="dxa"/>
            <w:gridSpan w:val="6"/>
            <w:tcBorders>
              <w:top w:val="single" w:sz="4" w:space="0" w:color="auto"/>
              <w:left w:val="single" w:sz="4" w:space="0" w:color="auto"/>
              <w:bottom w:val="single" w:sz="4" w:space="0" w:color="auto"/>
              <w:right w:val="single" w:sz="4" w:space="0" w:color="auto"/>
            </w:tcBorders>
          </w:tcPr>
          <w:p w:rsidR="008372EC" w:rsidRPr="00331EB0" w:rsidRDefault="008372EC" w:rsidP="00331EB0">
            <w:pPr>
              <w:pStyle w:val="ConsPlusNormal"/>
              <w:shd w:val="clear" w:color="auto" w:fill="FFFFFF" w:themeFill="background1"/>
              <w:rPr>
                <w:rFonts w:ascii="Arial" w:hAnsi="Arial" w:cs="Arial"/>
                <w:color w:val="000000"/>
                <w:sz w:val="24"/>
                <w:szCs w:val="24"/>
              </w:rPr>
            </w:pPr>
            <w:r w:rsidRPr="00331EB0">
              <w:rPr>
                <w:rFonts w:ascii="Arial" w:hAnsi="Arial" w:cs="Arial"/>
                <w:color w:val="000000"/>
                <w:sz w:val="24"/>
                <w:szCs w:val="24"/>
              </w:rPr>
              <w:t xml:space="preserve">1. Профилактика преступлений и иных правонарушений;                                                                                                                    2. Снижение рисков и смягчение последствий чрезвычайных ситуаций природного и техногенного характера в городском округе Клин Московской области;                                                                                                               </w:t>
            </w:r>
          </w:p>
          <w:p w:rsidR="008372EC" w:rsidRPr="00331EB0" w:rsidRDefault="008372EC" w:rsidP="00331EB0">
            <w:pPr>
              <w:pStyle w:val="ConsPlusNormal"/>
              <w:shd w:val="clear" w:color="auto" w:fill="FFFFFF" w:themeFill="background1"/>
              <w:rPr>
                <w:rFonts w:ascii="Arial" w:hAnsi="Arial" w:cs="Arial"/>
                <w:color w:val="000000"/>
                <w:sz w:val="24"/>
                <w:szCs w:val="24"/>
              </w:rPr>
            </w:pPr>
            <w:r w:rsidRPr="00331EB0">
              <w:rPr>
                <w:rFonts w:ascii="Arial" w:hAnsi="Arial" w:cs="Arial"/>
                <w:color w:val="000000"/>
                <w:sz w:val="24"/>
                <w:szCs w:val="24"/>
              </w:rPr>
              <w:t xml:space="preserve">3. Развитие и совершенствование систем оповещения и информирования населения </w:t>
            </w:r>
            <w:r w:rsidR="006209BB" w:rsidRPr="00331EB0">
              <w:rPr>
                <w:rFonts w:ascii="Arial" w:hAnsi="Arial" w:cs="Arial"/>
                <w:color w:val="000000"/>
                <w:sz w:val="24"/>
                <w:szCs w:val="24"/>
              </w:rPr>
              <w:t xml:space="preserve">городского округа  </w:t>
            </w:r>
            <w:r w:rsidRPr="00331EB0">
              <w:rPr>
                <w:rFonts w:ascii="Arial" w:hAnsi="Arial" w:cs="Arial"/>
                <w:color w:val="000000"/>
                <w:sz w:val="24"/>
                <w:szCs w:val="24"/>
              </w:rPr>
              <w:t xml:space="preserve"> Клин Московской области;                                                          </w:t>
            </w:r>
          </w:p>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color w:val="000000"/>
                <w:sz w:val="24"/>
                <w:szCs w:val="24"/>
              </w:rPr>
              <w:t xml:space="preserve">4. Обеспечение пожарной безопасности на территории </w:t>
            </w:r>
            <w:r w:rsidR="006209BB" w:rsidRPr="00331EB0">
              <w:rPr>
                <w:rFonts w:ascii="Arial" w:hAnsi="Arial" w:cs="Arial"/>
                <w:color w:val="000000"/>
                <w:sz w:val="24"/>
                <w:szCs w:val="24"/>
              </w:rPr>
              <w:t xml:space="preserve">городского округа  </w:t>
            </w:r>
            <w:r w:rsidRPr="00331EB0">
              <w:rPr>
                <w:rFonts w:ascii="Arial" w:hAnsi="Arial" w:cs="Arial"/>
                <w:color w:val="000000"/>
                <w:sz w:val="24"/>
                <w:szCs w:val="24"/>
              </w:rPr>
              <w:t xml:space="preserve"> Клин Московской области;                                                                                                                                                                           5. Обеспечение мероприятий гражданской обороны </w:t>
            </w:r>
            <w:r w:rsidR="006209BB" w:rsidRPr="00331EB0">
              <w:rPr>
                <w:rFonts w:ascii="Arial" w:hAnsi="Arial" w:cs="Arial"/>
                <w:color w:val="000000"/>
                <w:sz w:val="24"/>
                <w:szCs w:val="24"/>
              </w:rPr>
              <w:t xml:space="preserve">городского округа  </w:t>
            </w:r>
            <w:r w:rsidRPr="00331EB0">
              <w:rPr>
                <w:rFonts w:ascii="Arial" w:hAnsi="Arial" w:cs="Arial"/>
                <w:color w:val="000000"/>
                <w:sz w:val="24"/>
                <w:szCs w:val="24"/>
              </w:rPr>
              <w:t xml:space="preserve"> Клин Московской области.</w:t>
            </w:r>
          </w:p>
        </w:tc>
      </w:tr>
      <w:tr w:rsidR="008372EC" w:rsidRPr="00331EB0" w:rsidTr="00656B1D">
        <w:tc>
          <w:tcPr>
            <w:tcW w:w="4678" w:type="dxa"/>
            <w:vMerge w:val="restart"/>
            <w:tcBorders>
              <w:top w:val="single" w:sz="4" w:space="0" w:color="auto"/>
              <w:left w:val="single" w:sz="4" w:space="0" w:color="auto"/>
              <w:bottom w:val="single" w:sz="4" w:space="0" w:color="auto"/>
              <w:right w:val="single" w:sz="4" w:space="0" w:color="auto"/>
            </w:tcBorders>
            <w:hideMark/>
          </w:tcPr>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sz w:val="24"/>
                <w:szCs w:val="24"/>
              </w:rPr>
              <w:t>Источники финансирования муниципальной программы,</w:t>
            </w:r>
          </w:p>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sz w:val="24"/>
                <w:szCs w:val="24"/>
              </w:rPr>
              <w:t>в том числе по годам:</w:t>
            </w:r>
          </w:p>
        </w:tc>
        <w:tc>
          <w:tcPr>
            <w:tcW w:w="10088" w:type="dxa"/>
            <w:gridSpan w:val="6"/>
            <w:tcBorders>
              <w:top w:val="single" w:sz="4" w:space="0" w:color="auto"/>
              <w:left w:val="single" w:sz="4" w:space="0" w:color="auto"/>
              <w:bottom w:val="single" w:sz="4" w:space="0" w:color="auto"/>
              <w:right w:val="single" w:sz="4" w:space="0" w:color="auto"/>
            </w:tcBorders>
            <w:hideMark/>
          </w:tcPr>
          <w:p w:rsidR="008372EC" w:rsidRPr="00331EB0" w:rsidRDefault="008372EC" w:rsidP="00331EB0">
            <w:pPr>
              <w:pStyle w:val="ConsPlusNormal"/>
              <w:shd w:val="clear" w:color="auto" w:fill="FFFFFF" w:themeFill="background1"/>
              <w:rPr>
                <w:rFonts w:ascii="Arial" w:hAnsi="Arial" w:cs="Arial"/>
                <w:sz w:val="24"/>
                <w:szCs w:val="24"/>
              </w:rPr>
            </w:pPr>
            <w:r w:rsidRPr="00331EB0">
              <w:rPr>
                <w:rFonts w:ascii="Arial" w:hAnsi="Arial" w:cs="Arial"/>
                <w:sz w:val="24"/>
                <w:szCs w:val="24"/>
              </w:rPr>
              <w:t>Расходы (тыс. рублей)</w:t>
            </w:r>
          </w:p>
        </w:tc>
      </w:tr>
      <w:tr w:rsidR="008372EC" w:rsidRPr="00331EB0" w:rsidTr="00656B1D">
        <w:tc>
          <w:tcPr>
            <w:tcW w:w="4678" w:type="dxa"/>
            <w:vMerge/>
            <w:tcBorders>
              <w:top w:val="single" w:sz="4" w:space="0" w:color="auto"/>
              <w:left w:val="single" w:sz="4" w:space="0" w:color="auto"/>
              <w:bottom w:val="single" w:sz="4" w:space="0" w:color="auto"/>
              <w:right w:val="single" w:sz="4" w:space="0" w:color="auto"/>
            </w:tcBorders>
            <w:vAlign w:val="center"/>
            <w:hideMark/>
          </w:tcPr>
          <w:p w:rsidR="008372EC" w:rsidRPr="00331EB0" w:rsidRDefault="008372EC" w:rsidP="00331EB0">
            <w:pPr>
              <w:shd w:val="clear" w:color="auto" w:fill="FFFFFF" w:themeFill="background1"/>
              <w:spacing w:after="0" w:line="240" w:lineRule="auto"/>
              <w:rPr>
                <w:rFonts w:ascii="Arial" w:hAnsi="Arial" w:cs="Arial"/>
                <w:sz w:val="24"/>
                <w:szCs w:val="24"/>
              </w:rPr>
            </w:pPr>
          </w:p>
        </w:tc>
        <w:tc>
          <w:tcPr>
            <w:tcW w:w="1901" w:type="dxa"/>
            <w:tcBorders>
              <w:top w:val="single" w:sz="4" w:space="0" w:color="auto"/>
              <w:left w:val="single" w:sz="4" w:space="0" w:color="auto"/>
              <w:bottom w:val="single" w:sz="4" w:space="0" w:color="auto"/>
              <w:right w:val="single" w:sz="4" w:space="0" w:color="auto"/>
            </w:tcBorders>
            <w:vAlign w:val="center"/>
            <w:hideMark/>
          </w:tcPr>
          <w:p w:rsidR="008372EC" w:rsidRPr="00331EB0" w:rsidRDefault="008372EC" w:rsidP="00331EB0">
            <w:pPr>
              <w:pStyle w:val="ConsPlusNormal"/>
              <w:shd w:val="clear" w:color="auto" w:fill="FFFFFF" w:themeFill="background1"/>
              <w:jc w:val="center"/>
              <w:rPr>
                <w:rFonts w:ascii="Arial" w:hAnsi="Arial" w:cs="Arial"/>
                <w:b/>
                <w:sz w:val="24"/>
                <w:szCs w:val="24"/>
              </w:rPr>
            </w:pPr>
            <w:r w:rsidRPr="00331EB0">
              <w:rPr>
                <w:rFonts w:ascii="Arial" w:hAnsi="Arial" w:cs="Arial"/>
                <w:b/>
                <w:sz w:val="24"/>
                <w:szCs w:val="24"/>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72EC" w:rsidRPr="00331EB0" w:rsidRDefault="007E1141" w:rsidP="00331EB0">
            <w:pPr>
              <w:pStyle w:val="ConsPlusNormal"/>
              <w:shd w:val="clear" w:color="auto" w:fill="FFFFFF" w:themeFill="background1"/>
              <w:jc w:val="center"/>
              <w:rPr>
                <w:rFonts w:ascii="Arial" w:hAnsi="Arial" w:cs="Arial"/>
                <w:b/>
                <w:sz w:val="24"/>
                <w:szCs w:val="24"/>
              </w:rPr>
            </w:pPr>
            <w:r w:rsidRPr="00331EB0">
              <w:rPr>
                <w:rFonts w:ascii="Arial" w:hAnsi="Arial" w:cs="Arial"/>
                <w:b/>
                <w:sz w:val="24"/>
                <w:szCs w:val="24"/>
              </w:rPr>
              <w:t>2017 год</w:t>
            </w:r>
          </w:p>
        </w:tc>
        <w:tc>
          <w:tcPr>
            <w:tcW w:w="1276" w:type="dxa"/>
            <w:tcBorders>
              <w:top w:val="single" w:sz="4" w:space="0" w:color="auto"/>
              <w:left w:val="single" w:sz="4" w:space="0" w:color="auto"/>
              <w:bottom w:val="single" w:sz="4" w:space="0" w:color="auto"/>
              <w:right w:val="single" w:sz="4" w:space="0" w:color="auto"/>
            </w:tcBorders>
            <w:vAlign w:val="center"/>
          </w:tcPr>
          <w:p w:rsidR="008372EC" w:rsidRPr="00331EB0" w:rsidRDefault="007E1141" w:rsidP="00331EB0">
            <w:pPr>
              <w:pStyle w:val="ConsPlusNormal"/>
              <w:shd w:val="clear" w:color="auto" w:fill="FFFFFF" w:themeFill="background1"/>
              <w:jc w:val="center"/>
              <w:rPr>
                <w:rFonts w:ascii="Arial" w:hAnsi="Arial" w:cs="Arial"/>
                <w:b/>
                <w:sz w:val="24"/>
                <w:szCs w:val="24"/>
              </w:rPr>
            </w:pPr>
            <w:r w:rsidRPr="00331EB0">
              <w:rPr>
                <w:rFonts w:ascii="Arial" w:hAnsi="Arial" w:cs="Arial"/>
                <w:b/>
                <w:sz w:val="24"/>
                <w:szCs w:val="24"/>
              </w:rPr>
              <w:t>2018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2EC" w:rsidRPr="00331EB0" w:rsidRDefault="007E1141" w:rsidP="00331EB0">
            <w:pPr>
              <w:pStyle w:val="ConsPlusNormal"/>
              <w:shd w:val="clear" w:color="auto" w:fill="FFFFFF" w:themeFill="background1"/>
              <w:jc w:val="center"/>
              <w:rPr>
                <w:rFonts w:ascii="Arial" w:hAnsi="Arial" w:cs="Arial"/>
                <w:b/>
                <w:sz w:val="24"/>
                <w:szCs w:val="24"/>
              </w:rPr>
            </w:pPr>
            <w:r w:rsidRPr="00331EB0">
              <w:rPr>
                <w:rFonts w:ascii="Arial" w:hAnsi="Arial" w:cs="Arial"/>
                <w:b/>
                <w:sz w:val="24"/>
                <w:szCs w:val="24"/>
              </w:rPr>
              <w:t>2019 год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72EC" w:rsidRPr="00331EB0" w:rsidRDefault="007E1141" w:rsidP="00331EB0">
            <w:pPr>
              <w:pStyle w:val="ConsPlusNormal"/>
              <w:shd w:val="clear" w:color="auto" w:fill="FFFFFF" w:themeFill="background1"/>
              <w:jc w:val="center"/>
              <w:rPr>
                <w:rFonts w:ascii="Arial" w:hAnsi="Arial" w:cs="Arial"/>
                <w:b/>
                <w:sz w:val="24"/>
                <w:szCs w:val="24"/>
              </w:rPr>
            </w:pPr>
            <w:r w:rsidRPr="00331EB0">
              <w:rPr>
                <w:rFonts w:ascii="Arial" w:hAnsi="Arial" w:cs="Arial"/>
                <w:b/>
                <w:sz w:val="24"/>
                <w:szCs w:val="24"/>
              </w:rPr>
              <w:t>2020 год</w:t>
            </w:r>
          </w:p>
        </w:tc>
        <w:tc>
          <w:tcPr>
            <w:tcW w:w="2092" w:type="dxa"/>
            <w:tcBorders>
              <w:top w:val="single" w:sz="4" w:space="0" w:color="auto"/>
              <w:left w:val="single" w:sz="4" w:space="0" w:color="auto"/>
              <w:bottom w:val="single" w:sz="4" w:space="0" w:color="auto"/>
              <w:right w:val="single" w:sz="4" w:space="0" w:color="auto"/>
            </w:tcBorders>
            <w:vAlign w:val="center"/>
            <w:hideMark/>
          </w:tcPr>
          <w:p w:rsidR="008372EC" w:rsidRPr="00331EB0" w:rsidRDefault="007E1141" w:rsidP="00331EB0">
            <w:pPr>
              <w:pStyle w:val="ConsPlusNormal"/>
              <w:shd w:val="clear" w:color="auto" w:fill="FFFFFF" w:themeFill="background1"/>
              <w:jc w:val="center"/>
              <w:rPr>
                <w:rFonts w:ascii="Arial" w:hAnsi="Arial" w:cs="Arial"/>
                <w:b/>
                <w:sz w:val="24"/>
                <w:szCs w:val="24"/>
              </w:rPr>
            </w:pPr>
            <w:r w:rsidRPr="00331EB0">
              <w:rPr>
                <w:rFonts w:ascii="Arial" w:hAnsi="Arial" w:cs="Arial"/>
                <w:b/>
                <w:sz w:val="24"/>
                <w:szCs w:val="24"/>
              </w:rPr>
              <w:t>2021 год</w:t>
            </w:r>
          </w:p>
        </w:tc>
      </w:tr>
      <w:tr w:rsidR="007E1141" w:rsidRPr="00331EB0" w:rsidTr="00656B1D">
        <w:trPr>
          <w:trHeight w:val="451"/>
        </w:trPr>
        <w:tc>
          <w:tcPr>
            <w:tcW w:w="4678" w:type="dxa"/>
            <w:tcBorders>
              <w:top w:val="single" w:sz="4" w:space="0" w:color="auto"/>
              <w:left w:val="single" w:sz="4" w:space="0" w:color="auto"/>
              <w:bottom w:val="single" w:sz="4" w:space="0" w:color="auto"/>
              <w:right w:val="single" w:sz="4" w:space="0" w:color="auto"/>
            </w:tcBorders>
            <w:vAlign w:val="center"/>
            <w:hideMark/>
          </w:tcPr>
          <w:p w:rsidR="007E1141" w:rsidRPr="00331EB0" w:rsidRDefault="007E1141" w:rsidP="00331EB0">
            <w:pPr>
              <w:shd w:val="clear" w:color="auto" w:fill="FFFFFF" w:themeFill="background1"/>
              <w:spacing w:after="0" w:line="240" w:lineRule="auto"/>
              <w:rPr>
                <w:rFonts w:ascii="Arial" w:hAnsi="Arial" w:cs="Arial"/>
                <w:color w:val="000000"/>
                <w:sz w:val="24"/>
                <w:szCs w:val="24"/>
              </w:rPr>
            </w:pPr>
            <w:r w:rsidRPr="00331EB0">
              <w:rPr>
                <w:rFonts w:ascii="Arial" w:hAnsi="Arial" w:cs="Arial"/>
                <w:color w:val="000000"/>
                <w:sz w:val="24"/>
                <w:szCs w:val="24"/>
              </w:rPr>
              <w:t>Всего в том числе по годам:</w:t>
            </w:r>
          </w:p>
        </w:tc>
        <w:tc>
          <w:tcPr>
            <w:tcW w:w="1901" w:type="dxa"/>
            <w:tcBorders>
              <w:top w:val="single" w:sz="4" w:space="0" w:color="auto"/>
              <w:left w:val="single" w:sz="4" w:space="0" w:color="auto"/>
              <w:bottom w:val="single" w:sz="4" w:space="0" w:color="auto"/>
              <w:right w:val="single" w:sz="4" w:space="0" w:color="auto"/>
            </w:tcBorders>
            <w:vAlign w:val="center"/>
          </w:tcPr>
          <w:p w:rsidR="007E1141" w:rsidRPr="00331EB0" w:rsidRDefault="00AD47C6"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133</w:t>
            </w:r>
            <w:r w:rsidR="0082535E" w:rsidRPr="00331EB0">
              <w:rPr>
                <w:rFonts w:ascii="Arial" w:hAnsi="Arial" w:cs="Arial"/>
                <w:color w:val="000000"/>
                <w:sz w:val="24"/>
                <w:szCs w:val="24"/>
              </w:rPr>
              <w:t>4</w:t>
            </w:r>
            <w:r w:rsidR="00450BDB" w:rsidRPr="00331EB0">
              <w:rPr>
                <w:rFonts w:ascii="Arial" w:hAnsi="Arial" w:cs="Arial"/>
                <w:color w:val="000000"/>
                <w:sz w:val="24"/>
                <w:szCs w:val="24"/>
              </w:rPr>
              <w:t>40,5</w:t>
            </w:r>
          </w:p>
        </w:tc>
        <w:tc>
          <w:tcPr>
            <w:tcW w:w="1417" w:type="dxa"/>
            <w:tcBorders>
              <w:top w:val="single" w:sz="4" w:space="0" w:color="auto"/>
              <w:left w:val="single" w:sz="4" w:space="0" w:color="auto"/>
              <w:bottom w:val="single" w:sz="4" w:space="0" w:color="auto"/>
              <w:right w:val="single" w:sz="4" w:space="0" w:color="auto"/>
            </w:tcBorders>
            <w:vAlign w:val="center"/>
          </w:tcPr>
          <w:p w:rsidR="007E1141" w:rsidRPr="00331EB0" w:rsidRDefault="008F2FB6"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53947,80</w:t>
            </w:r>
          </w:p>
        </w:tc>
        <w:tc>
          <w:tcPr>
            <w:tcW w:w="1276" w:type="dxa"/>
            <w:tcBorders>
              <w:top w:val="single" w:sz="4" w:space="0" w:color="auto"/>
              <w:left w:val="single" w:sz="4" w:space="0" w:color="auto"/>
              <w:bottom w:val="single" w:sz="4" w:space="0" w:color="auto"/>
              <w:right w:val="single" w:sz="4" w:space="0" w:color="auto"/>
            </w:tcBorders>
            <w:vAlign w:val="center"/>
          </w:tcPr>
          <w:p w:rsidR="007E1141" w:rsidRPr="00331EB0" w:rsidRDefault="008B2C3B"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50</w:t>
            </w:r>
            <w:r w:rsidR="00D82D2C" w:rsidRPr="00331EB0">
              <w:rPr>
                <w:rFonts w:ascii="Arial" w:hAnsi="Arial" w:cs="Arial"/>
                <w:color w:val="000000"/>
                <w:sz w:val="24"/>
                <w:szCs w:val="24"/>
              </w:rPr>
              <w:t>095,2</w:t>
            </w:r>
          </w:p>
        </w:tc>
        <w:tc>
          <w:tcPr>
            <w:tcW w:w="1559"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9552,50</w:t>
            </w:r>
          </w:p>
        </w:tc>
        <w:tc>
          <w:tcPr>
            <w:tcW w:w="1843"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9902,50</w:t>
            </w:r>
          </w:p>
        </w:tc>
        <w:tc>
          <w:tcPr>
            <w:tcW w:w="2092" w:type="dxa"/>
            <w:tcBorders>
              <w:top w:val="single" w:sz="4" w:space="0" w:color="auto"/>
              <w:left w:val="single" w:sz="4" w:space="0" w:color="auto"/>
              <w:bottom w:val="single" w:sz="4" w:space="0" w:color="auto"/>
              <w:right w:val="single" w:sz="4" w:space="0" w:color="auto"/>
            </w:tcBorders>
            <w:vAlign w:val="center"/>
          </w:tcPr>
          <w:p w:rsidR="007E1141" w:rsidRPr="00331EB0" w:rsidRDefault="00AD47C6"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9902,5</w:t>
            </w:r>
          </w:p>
        </w:tc>
      </w:tr>
      <w:tr w:rsidR="007E1141" w:rsidRPr="00331EB0" w:rsidTr="00656B1D">
        <w:trPr>
          <w:trHeight w:val="286"/>
        </w:trPr>
        <w:tc>
          <w:tcPr>
            <w:tcW w:w="4678" w:type="dxa"/>
            <w:tcBorders>
              <w:top w:val="single" w:sz="4" w:space="0" w:color="auto"/>
              <w:left w:val="single" w:sz="4" w:space="0" w:color="auto"/>
              <w:bottom w:val="single" w:sz="4" w:space="0" w:color="auto"/>
              <w:right w:val="single" w:sz="4" w:space="0" w:color="auto"/>
            </w:tcBorders>
            <w:vAlign w:val="center"/>
            <w:hideMark/>
          </w:tcPr>
          <w:p w:rsidR="007E1141" w:rsidRPr="00331EB0" w:rsidRDefault="007E1141" w:rsidP="00331EB0">
            <w:pPr>
              <w:shd w:val="clear" w:color="auto" w:fill="FFFFFF" w:themeFill="background1"/>
              <w:spacing w:after="0" w:line="240" w:lineRule="auto"/>
              <w:rPr>
                <w:rFonts w:ascii="Arial" w:hAnsi="Arial" w:cs="Arial"/>
                <w:color w:val="000000"/>
                <w:sz w:val="24"/>
                <w:szCs w:val="24"/>
              </w:rPr>
            </w:pPr>
            <w:r w:rsidRPr="00331EB0">
              <w:rPr>
                <w:rFonts w:ascii="Arial" w:hAnsi="Arial" w:cs="Arial"/>
                <w:color w:val="000000"/>
                <w:sz w:val="24"/>
                <w:szCs w:val="24"/>
              </w:rPr>
              <w:t>Средства федерального бюджета</w:t>
            </w:r>
          </w:p>
        </w:tc>
        <w:tc>
          <w:tcPr>
            <w:tcW w:w="1901"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w:t>
            </w:r>
            <w:r w:rsidRPr="00331EB0">
              <w:rPr>
                <w:rFonts w:ascii="Arial" w:hAnsi="Arial" w:cs="Arial"/>
                <w:b/>
                <w:color w:val="000000"/>
                <w:sz w:val="24"/>
                <w:szCs w:val="24"/>
              </w:rPr>
              <w:t>,</w:t>
            </w:r>
            <w:r w:rsidRPr="00331EB0">
              <w:rPr>
                <w:rFonts w:ascii="Arial" w:hAnsi="Arial" w:cs="Arial"/>
                <w:color w:val="000000"/>
                <w:sz w:val="24"/>
                <w:szCs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2092"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r>
      <w:tr w:rsidR="007E1141" w:rsidRPr="00331EB0" w:rsidTr="00656B1D">
        <w:trPr>
          <w:trHeight w:val="371"/>
        </w:trPr>
        <w:tc>
          <w:tcPr>
            <w:tcW w:w="4678" w:type="dxa"/>
            <w:tcBorders>
              <w:top w:val="single" w:sz="4" w:space="0" w:color="auto"/>
              <w:left w:val="single" w:sz="4" w:space="0" w:color="auto"/>
              <w:bottom w:val="single" w:sz="4" w:space="0" w:color="auto"/>
              <w:right w:val="single" w:sz="4" w:space="0" w:color="auto"/>
            </w:tcBorders>
            <w:vAlign w:val="center"/>
            <w:hideMark/>
          </w:tcPr>
          <w:p w:rsidR="007E1141" w:rsidRPr="00331EB0" w:rsidRDefault="007E1141" w:rsidP="00331EB0">
            <w:pPr>
              <w:shd w:val="clear" w:color="auto" w:fill="FFFFFF" w:themeFill="background1"/>
              <w:spacing w:after="0" w:line="240" w:lineRule="auto"/>
              <w:rPr>
                <w:rFonts w:ascii="Arial" w:hAnsi="Arial" w:cs="Arial"/>
                <w:color w:val="000000"/>
                <w:sz w:val="24"/>
                <w:szCs w:val="24"/>
              </w:rPr>
            </w:pPr>
            <w:r w:rsidRPr="00331EB0">
              <w:rPr>
                <w:rFonts w:ascii="Arial" w:hAnsi="Arial" w:cs="Arial"/>
                <w:color w:val="000000"/>
                <w:sz w:val="24"/>
                <w:szCs w:val="24"/>
              </w:rPr>
              <w:t>Средства бюджета Московской области</w:t>
            </w:r>
          </w:p>
        </w:tc>
        <w:tc>
          <w:tcPr>
            <w:tcW w:w="1901"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2761,00</w:t>
            </w:r>
          </w:p>
        </w:tc>
        <w:tc>
          <w:tcPr>
            <w:tcW w:w="1417"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2761,00</w:t>
            </w:r>
          </w:p>
        </w:tc>
        <w:tc>
          <w:tcPr>
            <w:tcW w:w="1276"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2092"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r>
      <w:tr w:rsidR="007E1141" w:rsidRPr="00331EB0" w:rsidTr="00656B1D">
        <w:trPr>
          <w:trHeight w:val="513"/>
        </w:trPr>
        <w:tc>
          <w:tcPr>
            <w:tcW w:w="4678" w:type="dxa"/>
            <w:tcBorders>
              <w:top w:val="single" w:sz="4" w:space="0" w:color="auto"/>
              <w:left w:val="single" w:sz="4" w:space="0" w:color="auto"/>
              <w:bottom w:val="single" w:sz="4" w:space="0" w:color="auto"/>
              <w:right w:val="single" w:sz="4" w:space="0" w:color="auto"/>
            </w:tcBorders>
            <w:vAlign w:val="center"/>
            <w:hideMark/>
          </w:tcPr>
          <w:p w:rsidR="007E1141" w:rsidRPr="00331EB0" w:rsidRDefault="007E1141" w:rsidP="00331EB0">
            <w:pPr>
              <w:shd w:val="clear" w:color="auto" w:fill="FFFFFF" w:themeFill="background1"/>
              <w:spacing w:after="0" w:line="240" w:lineRule="auto"/>
              <w:rPr>
                <w:rFonts w:ascii="Arial" w:hAnsi="Arial" w:cs="Arial"/>
                <w:color w:val="000000"/>
                <w:sz w:val="24"/>
                <w:szCs w:val="24"/>
              </w:rPr>
            </w:pPr>
            <w:r w:rsidRPr="00331EB0">
              <w:rPr>
                <w:rFonts w:ascii="Arial" w:hAnsi="Arial" w:cs="Arial"/>
                <w:color w:val="000000"/>
                <w:sz w:val="24"/>
                <w:szCs w:val="24"/>
              </w:rPr>
              <w:lastRenderedPageBreak/>
              <w:t xml:space="preserve">Средства </w:t>
            </w:r>
            <w:r w:rsidR="00A85390" w:rsidRPr="00331EB0">
              <w:rPr>
                <w:rFonts w:ascii="Arial" w:hAnsi="Arial" w:cs="Arial"/>
                <w:color w:val="000000"/>
                <w:sz w:val="24"/>
                <w:szCs w:val="24"/>
              </w:rPr>
              <w:t>бюджета Клинского муниципального района</w:t>
            </w:r>
          </w:p>
        </w:tc>
        <w:tc>
          <w:tcPr>
            <w:tcW w:w="1901" w:type="dxa"/>
            <w:tcBorders>
              <w:top w:val="single" w:sz="4" w:space="0" w:color="auto"/>
              <w:left w:val="single" w:sz="4" w:space="0" w:color="auto"/>
              <w:bottom w:val="single" w:sz="4" w:space="0" w:color="auto"/>
              <w:right w:val="single" w:sz="4" w:space="0" w:color="auto"/>
            </w:tcBorders>
            <w:vAlign w:val="center"/>
          </w:tcPr>
          <w:p w:rsidR="007E1141" w:rsidRPr="00331EB0" w:rsidRDefault="00AD47C6"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68</w:t>
            </w:r>
            <w:r w:rsidR="007E1141" w:rsidRPr="00331EB0">
              <w:rPr>
                <w:rFonts w:ascii="Arial" w:hAnsi="Arial" w:cs="Arial"/>
                <w:color w:val="000000"/>
                <w:sz w:val="24"/>
                <w:szCs w:val="24"/>
              </w:rPr>
              <w:t>835,70</w:t>
            </w:r>
          </w:p>
        </w:tc>
        <w:tc>
          <w:tcPr>
            <w:tcW w:w="1417"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17326,20</w:t>
            </w:r>
          </w:p>
        </w:tc>
        <w:tc>
          <w:tcPr>
            <w:tcW w:w="1276"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22112,00</w:t>
            </w:r>
          </w:p>
        </w:tc>
        <w:tc>
          <w:tcPr>
            <w:tcW w:w="1559"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9552,50</w:t>
            </w:r>
          </w:p>
        </w:tc>
        <w:tc>
          <w:tcPr>
            <w:tcW w:w="1843"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9902,50</w:t>
            </w:r>
          </w:p>
        </w:tc>
        <w:tc>
          <w:tcPr>
            <w:tcW w:w="2092" w:type="dxa"/>
            <w:tcBorders>
              <w:top w:val="single" w:sz="4" w:space="0" w:color="auto"/>
              <w:left w:val="single" w:sz="4" w:space="0" w:color="auto"/>
              <w:bottom w:val="single" w:sz="4" w:space="0" w:color="auto"/>
              <w:right w:val="single" w:sz="4" w:space="0" w:color="auto"/>
            </w:tcBorders>
            <w:vAlign w:val="center"/>
          </w:tcPr>
          <w:p w:rsidR="007E1141" w:rsidRPr="00331EB0" w:rsidRDefault="00AD47C6"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9902,5</w:t>
            </w:r>
          </w:p>
        </w:tc>
      </w:tr>
      <w:tr w:rsidR="007E1141" w:rsidRPr="00331EB0" w:rsidTr="00656B1D">
        <w:trPr>
          <w:trHeight w:val="567"/>
        </w:trPr>
        <w:tc>
          <w:tcPr>
            <w:tcW w:w="4678" w:type="dxa"/>
            <w:tcBorders>
              <w:top w:val="single" w:sz="4" w:space="0" w:color="auto"/>
              <w:left w:val="single" w:sz="4" w:space="0" w:color="auto"/>
              <w:bottom w:val="single" w:sz="4" w:space="0" w:color="auto"/>
              <w:right w:val="single" w:sz="4" w:space="0" w:color="auto"/>
            </w:tcBorders>
            <w:vAlign w:val="center"/>
            <w:hideMark/>
          </w:tcPr>
          <w:p w:rsidR="007E1141" w:rsidRPr="00331EB0" w:rsidRDefault="007E1141" w:rsidP="00331EB0">
            <w:pPr>
              <w:shd w:val="clear" w:color="auto" w:fill="FFFFFF" w:themeFill="background1"/>
              <w:spacing w:after="0" w:line="240" w:lineRule="auto"/>
              <w:rPr>
                <w:rFonts w:ascii="Arial" w:hAnsi="Arial" w:cs="Arial"/>
                <w:color w:val="000000"/>
                <w:sz w:val="24"/>
                <w:szCs w:val="24"/>
              </w:rPr>
            </w:pPr>
            <w:r w:rsidRPr="00331EB0">
              <w:rPr>
                <w:rFonts w:ascii="Arial" w:hAnsi="Arial" w:cs="Arial"/>
                <w:color w:val="000000"/>
                <w:sz w:val="24"/>
                <w:szCs w:val="24"/>
              </w:rPr>
              <w:t xml:space="preserve">Средства бюджета </w:t>
            </w:r>
            <w:r w:rsidR="006209BB" w:rsidRPr="00331EB0">
              <w:rPr>
                <w:rFonts w:ascii="Arial" w:hAnsi="Arial" w:cs="Arial"/>
                <w:color w:val="000000"/>
                <w:sz w:val="24"/>
                <w:szCs w:val="24"/>
              </w:rPr>
              <w:t xml:space="preserve">городского </w:t>
            </w:r>
            <w:r w:rsidRPr="00331EB0">
              <w:rPr>
                <w:rFonts w:ascii="Arial" w:hAnsi="Arial" w:cs="Arial"/>
                <w:color w:val="000000"/>
                <w:sz w:val="24"/>
                <w:szCs w:val="24"/>
              </w:rPr>
              <w:t>поселения Клин</w:t>
            </w:r>
          </w:p>
        </w:tc>
        <w:tc>
          <w:tcPr>
            <w:tcW w:w="1901" w:type="dxa"/>
            <w:tcBorders>
              <w:top w:val="single" w:sz="4" w:space="0" w:color="auto"/>
              <w:left w:val="single" w:sz="4" w:space="0" w:color="auto"/>
              <w:bottom w:val="single" w:sz="4" w:space="0" w:color="auto"/>
              <w:right w:val="single" w:sz="4" w:space="0" w:color="auto"/>
            </w:tcBorders>
            <w:vAlign w:val="center"/>
          </w:tcPr>
          <w:p w:rsidR="007E1141" w:rsidRPr="00331EB0" w:rsidRDefault="00450BDB"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60722,8</w:t>
            </w:r>
          </w:p>
        </w:tc>
        <w:tc>
          <w:tcPr>
            <w:tcW w:w="1417" w:type="dxa"/>
            <w:tcBorders>
              <w:top w:val="single" w:sz="4" w:space="0" w:color="auto"/>
              <w:left w:val="single" w:sz="4" w:space="0" w:color="auto"/>
              <w:bottom w:val="single" w:sz="4" w:space="0" w:color="auto"/>
              <w:right w:val="single" w:sz="4" w:space="0" w:color="auto"/>
            </w:tcBorders>
            <w:vAlign w:val="center"/>
          </w:tcPr>
          <w:p w:rsidR="007E1141" w:rsidRPr="00331EB0" w:rsidRDefault="008F2FB6"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33860,60</w:t>
            </w:r>
          </w:p>
        </w:tc>
        <w:tc>
          <w:tcPr>
            <w:tcW w:w="1276" w:type="dxa"/>
            <w:tcBorders>
              <w:top w:val="single" w:sz="4" w:space="0" w:color="auto"/>
              <w:left w:val="single" w:sz="4" w:space="0" w:color="auto"/>
              <w:bottom w:val="single" w:sz="4" w:space="0" w:color="auto"/>
              <w:right w:val="single" w:sz="4" w:space="0" w:color="auto"/>
            </w:tcBorders>
            <w:vAlign w:val="center"/>
          </w:tcPr>
          <w:p w:rsidR="007E1141" w:rsidRPr="00331EB0" w:rsidRDefault="00D82D2C"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26862,2</w:t>
            </w:r>
          </w:p>
        </w:tc>
        <w:tc>
          <w:tcPr>
            <w:tcW w:w="1559"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2092"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r>
      <w:tr w:rsidR="007E1141" w:rsidRPr="00331EB0" w:rsidTr="00656B1D">
        <w:tc>
          <w:tcPr>
            <w:tcW w:w="4678" w:type="dxa"/>
            <w:tcBorders>
              <w:top w:val="single" w:sz="4" w:space="0" w:color="auto"/>
              <w:left w:val="single" w:sz="4" w:space="0" w:color="auto"/>
              <w:bottom w:val="single" w:sz="4" w:space="0" w:color="auto"/>
              <w:right w:val="single" w:sz="4" w:space="0" w:color="auto"/>
            </w:tcBorders>
            <w:vAlign w:val="center"/>
            <w:hideMark/>
          </w:tcPr>
          <w:p w:rsidR="007E1141" w:rsidRPr="00331EB0" w:rsidRDefault="007E1141" w:rsidP="00331EB0">
            <w:pPr>
              <w:shd w:val="clear" w:color="auto" w:fill="FFFFFF" w:themeFill="background1"/>
              <w:spacing w:after="0" w:line="240" w:lineRule="auto"/>
              <w:rPr>
                <w:rFonts w:ascii="Arial" w:hAnsi="Arial" w:cs="Arial"/>
                <w:color w:val="000000"/>
                <w:sz w:val="24"/>
                <w:szCs w:val="24"/>
              </w:rPr>
            </w:pPr>
            <w:r w:rsidRPr="00331EB0">
              <w:rPr>
                <w:rFonts w:ascii="Arial" w:hAnsi="Arial" w:cs="Arial"/>
                <w:color w:val="000000"/>
                <w:sz w:val="24"/>
                <w:szCs w:val="24"/>
              </w:rPr>
              <w:t xml:space="preserve">Средства бюджета </w:t>
            </w:r>
            <w:r w:rsidR="006209BB" w:rsidRPr="00331EB0">
              <w:rPr>
                <w:rFonts w:ascii="Arial" w:hAnsi="Arial" w:cs="Arial"/>
                <w:color w:val="000000"/>
                <w:sz w:val="24"/>
                <w:szCs w:val="24"/>
              </w:rPr>
              <w:t xml:space="preserve">городского </w:t>
            </w:r>
            <w:r w:rsidRPr="00331EB0">
              <w:rPr>
                <w:rFonts w:ascii="Arial" w:hAnsi="Arial" w:cs="Arial"/>
                <w:color w:val="000000"/>
                <w:sz w:val="24"/>
                <w:szCs w:val="24"/>
              </w:rPr>
              <w:t>поселения Решетниково</w:t>
            </w:r>
          </w:p>
        </w:tc>
        <w:tc>
          <w:tcPr>
            <w:tcW w:w="1901"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121,00</w:t>
            </w:r>
          </w:p>
        </w:tc>
        <w:tc>
          <w:tcPr>
            <w:tcW w:w="1417"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121,00</w:t>
            </w:r>
          </w:p>
        </w:tc>
        <w:tc>
          <w:tcPr>
            <w:tcW w:w="1559"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2092"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r>
      <w:tr w:rsidR="007E1141" w:rsidRPr="00331EB0" w:rsidTr="00656B1D">
        <w:tc>
          <w:tcPr>
            <w:tcW w:w="4678"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hd w:val="clear" w:color="auto" w:fill="FFFFFF" w:themeFill="background1"/>
              <w:spacing w:after="0" w:line="240" w:lineRule="auto"/>
              <w:rPr>
                <w:rFonts w:ascii="Arial" w:hAnsi="Arial" w:cs="Arial"/>
                <w:color w:val="000000"/>
                <w:sz w:val="24"/>
                <w:szCs w:val="24"/>
              </w:rPr>
            </w:pPr>
            <w:r w:rsidRPr="00331EB0">
              <w:rPr>
                <w:rFonts w:ascii="Arial" w:hAnsi="Arial" w:cs="Arial"/>
                <w:color w:val="000000"/>
                <w:sz w:val="24"/>
                <w:szCs w:val="24"/>
              </w:rPr>
              <w:t>Внебюджетные источники</w:t>
            </w:r>
          </w:p>
        </w:tc>
        <w:tc>
          <w:tcPr>
            <w:tcW w:w="1901"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color w:val="000000"/>
                <w:sz w:val="24"/>
                <w:szCs w:val="24"/>
              </w:rPr>
            </w:pPr>
            <w:r w:rsidRPr="00331EB0">
              <w:rPr>
                <w:rFonts w:ascii="Arial" w:hAnsi="Arial" w:cs="Arial"/>
                <w:color w:val="000000"/>
                <w:sz w:val="24"/>
                <w:szCs w:val="24"/>
              </w:rPr>
              <w:t>0,00</w:t>
            </w:r>
          </w:p>
        </w:tc>
        <w:tc>
          <w:tcPr>
            <w:tcW w:w="1417"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sz w:val="24"/>
                <w:szCs w:val="24"/>
              </w:rPr>
            </w:pPr>
            <w:r w:rsidRPr="00331EB0">
              <w:rPr>
                <w:rFonts w:ascii="Arial" w:hAnsi="Arial" w:cs="Arial"/>
                <w:color w:val="000000"/>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sz w:val="24"/>
                <w:szCs w:val="24"/>
              </w:rPr>
            </w:pPr>
            <w:r w:rsidRPr="00331EB0">
              <w:rPr>
                <w:rFonts w:ascii="Arial" w:hAnsi="Arial" w:cs="Arial"/>
                <w:color w:val="000000"/>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sz w:val="24"/>
                <w:szCs w:val="24"/>
              </w:rPr>
            </w:pPr>
            <w:r w:rsidRPr="00331EB0">
              <w:rPr>
                <w:rFonts w:ascii="Arial" w:hAnsi="Arial" w:cs="Arial"/>
                <w:color w:val="000000"/>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sz w:val="24"/>
                <w:szCs w:val="24"/>
              </w:rPr>
            </w:pPr>
            <w:r w:rsidRPr="00331EB0">
              <w:rPr>
                <w:rFonts w:ascii="Arial" w:hAnsi="Arial" w:cs="Arial"/>
                <w:color w:val="000000"/>
                <w:sz w:val="24"/>
                <w:szCs w:val="24"/>
              </w:rPr>
              <w:t>0,00</w:t>
            </w:r>
          </w:p>
        </w:tc>
        <w:tc>
          <w:tcPr>
            <w:tcW w:w="2092" w:type="dxa"/>
            <w:tcBorders>
              <w:top w:val="single" w:sz="4" w:space="0" w:color="auto"/>
              <w:left w:val="single" w:sz="4" w:space="0" w:color="auto"/>
              <w:bottom w:val="single" w:sz="4" w:space="0" w:color="auto"/>
              <w:right w:val="single" w:sz="4" w:space="0" w:color="auto"/>
            </w:tcBorders>
            <w:vAlign w:val="center"/>
          </w:tcPr>
          <w:p w:rsidR="007E1141" w:rsidRPr="00331EB0" w:rsidRDefault="007E1141" w:rsidP="00331EB0">
            <w:pPr>
              <w:spacing w:after="0" w:line="240" w:lineRule="auto"/>
              <w:jc w:val="center"/>
              <w:rPr>
                <w:rFonts w:ascii="Arial" w:hAnsi="Arial" w:cs="Arial"/>
                <w:sz w:val="24"/>
                <w:szCs w:val="24"/>
              </w:rPr>
            </w:pPr>
            <w:r w:rsidRPr="00331EB0">
              <w:rPr>
                <w:rFonts w:ascii="Arial" w:hAnsi="Arial" w:cs="Arial"/>
                <w:color w:val="000000"/>
                <w:sz w:val="24"/>
                <w:szCs w:val="24"/>
              </w:rPr>
              <w:t>0,00</w:t>
            </w:r>
          </w:p>
        </w:tc>
      </w:tr>
    </w:tbl>
    <w:p w:rsidR="00764440" w:rsidRPr="00331EB0" w:rsidRDefault="00764440" w:rsidP="00331EB0">
      <w:pPr>
        <w:shd w:val="clear" w:color="auto" w:fill="FFFFFF" w:themeFill="background1"/>
        <w:spacing w:after="0" w:line="240" w:lineRule="auto"/>
        <w:rPr>
          <w:rFonts w:ascii="Arial" w:hAnsi="Arial" w:cs="Arial"/>
          <w:i/>
        </w:rPr>
      </w:pPr>
    </w:p>
    <w:p w:rsidR="0068076E" w:rsidRPr="00331EB0" w:rsidRDefault="0068076E" w:rsidP="00331EB0">
      <w:pPr>
        <w:shd w:val="clear" w:color="auto" w:fill="FFFFFF" w:themeFill="background1"/>
        <w:spacing w:after="0" w:line="240" w:lineRule="auto"/>
        <w:rPr>
          <w:rFonts w:ascii="Arial" w:hAnsi="Arial" w:cs="Arial"/>
        </w:rPr>
      </w:pPr>
      <w:r w:rsidRPr="00331EB0">
        <w:rPr>
          <w:rFonts w:ascii="Arial" w:hAnsi="Arial" w:cs="Arial"/>
        </w:rPr>
        <w:br w:type="page"/>
      </w:r>
    </w:p>
    <w:p w:rsidR="0068076E" w:rsidRPr="00331EB0" w:rsidRDefault="0068076E" w:rsidP="00331EB0">
      <w:pPr>
        <w:shd w:val="clear" w:color="auto" w:fill="FFFFFF" w:themeFill="background1"/>
        <w:spacing w:after="0" w:line="240" w:lineRule="auto"/>
        <w:rPr>
          <w:rFonts w:ascii="Arial" w:hAnsi="Arial" w:cs="Arial"/>
        </w:rPr>
        <w:sectPr w:rsidR="0068076E" w:rsidRPr="00331EB0" w:rsidSect="00331EB0">
          <w:pgSz w:w="16838" w:h="11906" w:orient="landscape"/>
          <w:pgMar w:top="1134" w:right="567" w:bottom="1134" w:left="1134" w:header="709" w:footer="709" w:gutter="0"/>
          <w:cols w:space="708"/>
          <w:docGrid w:linePitch="360"/>
        </w:sectPr>
      </w:pPr>
    </w:p>
    <w:p w:rsidR="0068076E" w:rsidRPr="00331EB0" w:rsidRDefault="0068076E" w:rsidP="00331EB0">
      <w:pPr>
        <w:pStyle w:val="a4"/>
        <w:numPr>
          <w:ilvl w:val="0"/>
          <w:numId w:val="1"/>
        </w:numPr>
        <w:shd w:val="clear" w:color="auto" w:fill="FFFFFF" w:themeFill="background1"/>
        <w:spacing w:after="0" w:line="240" w:lineRule="auto"/>
        <w:jc w:val="center"/>
        <w:rPr>
          <w:rFonts w:ascii="Arial" w:hAnsi="Arial" w:cs="Arial"/>
          <w:b/>
          <w:sz w:val="24"/>
          <w:szCs w:val="24"/>
        </w:rPr>
      </w:pPr>
      <w:r w:rsidRPr="00331EB0">
        <w:rPr>
          <w:rFonts w:ascii="Arial" w:hAnsi="Arial" w:cs="Arial"/>
          <w:b/>
          <w:sz w:val="24"/>
          <w:szCs w:val="24"/>
        </w:rPr>
        <w:t xml:space="preserve">Описание муниципальной программы </w:t>
      </w:r>
      <w:r w:rsidR="006209BB" w:rsidRPr="00331EB0">
        <w:rPr>
          <w:rFonts w:ascii="Arial" w:hAnsi="Arial" w:cs="Arial"/>
          <w:b/>
          <w:sz w:val="24"/>
          <w:szCs w:val="24"/>
        </w:rPr>
        <w:t xml:space="preserve">городского округа  </w:t>
      </w:r>
      <w:r w:rsidR="008372EC" w:rsidRPr="00331EB0">
        <w:rPr>
          <w:rFonts w:ascii="Arial" w:hAnsi="Arial" w:cs="Arial"/>
          <w:b/>
          <w:sz w:val="24"/>
          <w:szCs w:val="24"/>
        </w:rPr>
        <w:t xml:space="preserve"> Клин</w:t>
      </w:r>
      <w:r w:rsidRPr="00331EB0">
        <w:rPr>
          <w:rFonts w:ascii="Arial" w:hAnsi="Arial" w:cs="Arial"/>
          <w:b/>
          <w:sz w:val="24"/>
          <w:szCs w:val="24"/>
        </w:rPr>
        <w:t xml:space="preserve"> «Безопасность населения» на 2017-2021 годы</w:t>
      </w:r>
    </w:p>
    <w:p w:rsidR="0068076E" w:rsidRPr="00331EB0" w:rsidRDefault="0068076E" w:rsidP="00331EB0">
      <w:pPr>
        <w:pStyle w:val="a4"/>
        <w:shd w:val="clear" w:color="auto" w:fill="FFFFFF" w:themeFill="background1"/>
        <w:spacing w:after="0" w:line="240" w:lineRule="auto"/>
        <w:rPr>
          <w:rFonts w:ascii="Arial" w:hAnsi="Arial" w:cs="Arial"/>
          <w:b/>
          <w:sz w:val="24"/>
          <w:szCs w:val="24"/>
        </w:rPr>
      </w:pPr>
    </w:p>
    <w:p w:rsidR="0068076E" w:rsidRPr="00331EB0" w:rsidRDefault="0068076E" w:rsidP="00331EB0">
      <w:pPr>
        <w:pStyle w:val="a4"/>
        <w:numPr>
          <w:ilvl w:val="1"/>
          <w:numId w:val="1"/>
        </w:numPr>
        <w:shd w:val="clear" w:color="auto" w:fill="FFFFFF" w:themeFill="background1"/>
        <w:spacing w:after="0" w:line="240" w:lineRule="auto"/>
        <w:ind w:left="1276"/>
        <w:jc w:val="center"/>
        <w:rPr>
          <w:rFonts w:ascii="Arial" w:hAnsi="Arial" w:cs="Arial"/>
          <w:b/>
          <w:sz w:val="24"/>
          <w:szCs w:val="24"/>
        </w:rPr>
      </w:pPr>
      <w:r w:rsidRPr="00331EB0">
        <w:rPr>
          <w:rFonts w:ascii="Arial" w:hAnsi="Arial" w:cs="Arial"/>
          <w:b/>
          <w:sz w:val="24"/>
          <w:szCs w:val="24"/>
        </w:rPr>
        <w:t xml:space="preserve">Характеристика проблемы </w:t>
      </w:r>
    </w:p>
    <w:p w:rsidR="0068076E" w:rsidRPr="00331EB0" w:rsidRDefault="0068076E" w:rsidP="00331EB0">
      <w:pPr>
        <w:pStyle w:val="a4"/>
        <w:shd w:val="clear" w:color="auto" w:fill="FFFFFF" w:themeFill="background1"/>
        <w:spacing w:after="0" w:line="240" w:lineRule="auto"/>
        <w:rPr>
          <w:rFonts w:ascii="Arial" w:hAnsi="Arial" w:cs="Arial"/>
          <w:b/>
          <w:sz w:val="24"/>
          <w:szCs w:val="24"/>
        </w:rPr>
      </w:pPr>
    </w:p>
    <w:p w:rsidR="004471AE" w:rsidRPr="00331EB0" w:rsidRDefault="004471AE"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 xml:space="preserve">Реализованные органами местного самоуправления и территориальными органами федеральных органов исполнительной власти по Московской области мероприятия целевых программ </w:t>
      </w:r>
      <w:r w:rsidR="006209BB" w:rsidRPr="00331EB0">
        <w:rPr>
          <w:rFonts w:ascii="Arial" w:hAnsi="Arial" w:cs="Arial"/>
        </w:rPr>
        <w:t>Городского округа   Клин</w:t>
      </w:r>
      <w:r w:rsidRPr="00331EB0">
        <w:rPr>
          <w:rFonts w:ascii="Arial" w:hAnsi="Arial" w:cs="Arial"/>
        </w:rPr>
        <w:t xml:space="preserve"> «Профилактика правонарушений в </w:t>
      </w:r>
      <w:r w:rsidR="00033FCE" w:rsidRPr="00331EB0">
        <w:rPr>
          <w:rFonts w:ascii="Arial" w:hAnsi="Arial" w:cs="Arial"/>
        </w:rPr>
        <w:t>Городском округе Клин</w:t>
      </w:r>
      <w:r w:rsidRPr="00331EB0">
        <w:rPr>
          <w:rFonts w:ascii="Arial" w:hAnsi="Arial" w:cs="Arial"/>
        </w:rPr>
        <w:t xml:space="preserve"> на 2011-2014 годы», «Профилактика наркомании и токсикомании в </w:t>
      </w:r>
      <w:r w:rsidR="00033FCE" w:rsidRPr="00331EB0">
        <w:rPr>
          <w:rFonts w:ascii="Arial" w:hAnsi="Arial" w:cs="Arial"/>
        </w:rPr>
        <w:t>Городском округе Клин</w:t>
      </w:r>
      <w:r w:rsidRPr="00331EB0">
        <w:rPr>
          <w:rFonts w:ascii="Arial" w:hAnsi="Arial" w:cs="Arial"/>
        </w:rPr>
        <w:t xml:space="preserve"> на 2011-2014 годы», муниципальной программы </w:t>
      </w:r>
      <w:r w:rsidR="006209BB" w:rsidRPr="00331EB0">
        <w:rPr>
          <w:rFonts w:ascii="Arial" w:hAnsi="Arial" w:cs="Arial"/>
        </w:rPr>
        <w:t>Городского округа   Клин</w:t>
      </w:r>
      <w:r w:rsidRPr="00331EB0">
        <w:rPr>
          <w:rFonts w:ascii="Arial" w:hAnsi="Arial" w:cs="Arial"/>
        </w:rPr>
        <w:t xml:space="preserve"> «Безопасность» на 2014-2018 годы, муниципальной программы </w:t>
      </w:r>
      <w:r w:rsidR="006209BB" w:rsidRPr="00331EB0">
        <w:rPr>
          <w:rFonts w:ascii="Arial" w:hAnsi="Arial" w:cs="Arial"/>
        </w:rPr>
        <w:t>Городского округа   Клин</w:t>
      </w:r>
      <w:r w:rsidRPr="00331EB0">
        <w:rPr>
          <w:rFonts w:ascii="Arial" w:hAnsi="Arial" w:cs="Arial"/>
        </w:rPr>
        <w:t xml:space="preserve"> «Безопасность» на 2015-2019 годы, муниципальной программы «Обеспечение безопасности жизнедеятельности населения на 2014-2018», муниципальной программы «Обеспечение безопасности жизнедеятельности населения на 2015-2019»  оказали определенное влияние на укрепление безопасности на территории района.</w:t>
      </w:r>
    </w:p>
    <w:p w:rsidR="004471AE" w:rsidRPr="00331EB0" w:rsidRDefault="00E61046"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Проблемы безопасности населения требуют комплексного межведомственного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w:t>
      </w:r>
    </w:p>
    <w:p w:rsidR="00E61046" w:rsidRPr="00331EB0" w:rsidRDefault="00E61046"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 xml:space="preserve">Негативное влияние на криминогенную обстановку в </w:t>
      </w:r>
      <w:r w:rsidR="008372EC" w:rsidRPr="00331EB0">
        <w:rPr>
          <w:rFonts w:ascii="Arial" w:hAnsi="Arial" w:cs="Arial"/>
        </w:rPr>
        <w:t>городском округе Клин</w:t>
      </w:r>
      <w:r w:rsidRPr="00331EB0">
        <w:rPr>
          <w:rFonts w:ascii="Arial" w:hAnsi="Arial" w:cs="Arial"/>
        </w:rPr>
        <w:t xml:space="preserve">, как и во всей Московской области, оказывает миграционный поток, заметную часть которого составляет незаконная миграция. Миграционный процесс способен, при определенных условиях, вызывать на территории </w:t>
      </w:r>
      <w:r w:rsidR="006209BB" w:rsidRPr="00331EB0">
        <w:rPr>
          <w:rFonts w:ascii="Arial" w:hAnsi="Arial" w:cs="Arial"/>
        </w:rPr>
        <w:t xml:space="preserve">городского округа  </w:t>
      </w:r>
      <w:r w:rsidR="008372EC" w:rsidRPr="00331EB0">
        <w:rPr>
          <w:rFonts w:ascii="Arial" w:hAnsi="Arial" w:cs="Arial"/>
        </w:rPr>
        <w:t xml:space="preserve"> Клин</w:t>
      </w:r>
      <w:r w:rsidRPr="00331EB0">
        <w:rPr>
          <w:rFonts w:ascii="Arial" w:hAnsi="Arial" w:cs="Arial"/>
        </w:rPr>
        <w:t xml:space="preserve"> острые конфликты на межнациональной и межконфессиональной почве. При этом, ситуация на территории Московской области, в сфере межнациональных отношений имеет устойчивую тенденцию к обострению, соответственно, существует вероятность ухудшения криминогенной ситуации в данной сфере и на территории </w:t>
      </w:r>
      <w:r w:rsidR="006209BB" w:rsidRPr="00331EB0">
        <w:rPr>
          <w:rFonts w:ascii="Arial" w:hAnsi="Arial" w:cs="Arial"/>
        </w:rPr>
        <w:t>Городского округа   Клин</w:t>
      </w:r>
      <w:r w:rsidRPr="00331EB0">
        <w:rPr>
          <w:rFonts w:ascii="Arial" w:hAnsi="Arial" w:cs="Arial"/>
        </w:rPr>
        <w:t>.</w:t>
      </w:r>
    </w:p>
    <w:p w:rsidR="00E61046" w:rsidRPr="00331EB0" w:rsidRDefault="00E61046"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Московской области.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E61046" w:rsidRPr="00331EB0" w:rsidRDefault="00E61046"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 xml:space="preserve">Опасным явлением для общества является вовлечение в противоправную деятельность несовершеннолетних, в дальнейшем пополняющих ряды преступников. При снижении в 2015 году общего числа преступлений отмечается рост преступлений, совершенных несовершеннолетними. </w:t>
      </w:r>
    </w:p>
    <w:p w:rsidR="00E61046" w:rsidRPr="00331EB0" w:rsidRDefault="00E61046" w:rsidP="00331EB0">
      <w:pPr>
        <w:pStyle w:val="a7"/>
        <w:shd w:val="clear" w:color="auto" w:fill="FFFFFF" w:themeFill="background1"/>
        <w:spacing w:before="0" w:beforeAutospacing="0" w:after="0" w:afterAutospacing="0"/>
        <w:ind w:right="-6" w:firstLine="567"/>
        <w:jc w:val="both"/>
        <w:rPr>
          <w:rFonts w:ascii="Arial" w:hAnsi="Arial" w:cs="Arial"/>
        </w:rPr>
      </w:pPr>
      <w:r w:rsidRPr="00331EB0">
        <w:rPr>
          <w:rFonts w:ascii="Arial" w:hAnsi="Arial" w:cs="Arial"/>
        </w:rPr>
        <w:t xml:space="preserve">В силу географического положения </w:t>
      </w:r>
      <w:r w:rsidR="00B63529" w:rsidRPr="00331EB0">
        <w:rPr>
          <w:rFonts w:ascii="Arial" w:hAnsi="Arial" w:cs="Arial"/>
        </w:rPr>
        <w:t>городской округ Клин</w:t>
      </w:r>
      <w:r w:rsidRPr="00331EB0">
        <w:rPr>
          <w:rFonts w:ascii="Arial" w:hAnsi="Arial" w:cs="Arial"/>
        </w:rPr>
        <w:t xml:space="preserve"> благоприятен для наркотрафика.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наркотических средств и психотропных веществ в образовательных учреждениях, развлекательных заведениях и молодежной среде в целом. </w:t>
      </w:r>
    </w:p>
    <w:p w:rsidR="00E61046" w:rsidRPr="00331EB0" w:rsidRDefault="00E61046"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331EB0">
        <w:rPr>
          <w:rFonts w:ascii="Arial" w:hAnsi="Arial" w:cs="Arial"/>
          <w:sz w:val="24"/>
          <w:szCs w:val="24"/>
        </w:rPr>
        <w:t>Стихийным бедствиям природно-климатического характера подвержена практически вся территория района</w:t>
      </w:r>
      <w:r w:rsidRPr="00331EB0">
        <w:rPr>
          <w:rFonts w:ascii="Arial" w:hAnsi="Arial" w:cs="Arial"/>
          <w:i/>
          <w:iCs/>
          <w:sz w:val="24"/>
          <w:szCs w:val="24"/>
        </w:rPr>
        <w:t xml:space="preserve">. </w:t>
      </w:r>
      <w:r w:rsidRPr="00331EB0">
        <w:rPr>
          <w:rFonts w:ascii="Arial" w:hAnsi="Arial" w:cs="Arial"/>
          <w:sz w:val="24"/>
          <w:szCs w:val="24"/>
        </w:rPr>
        <w:t>Основными источниками стихийных бедствий на территории района являются паводки, природные и техногенные пожары.</w:t>
      </w:r>
    </w:p>
    <w:p w:rsidR="00E61046" w:rsidRPr="00331EB0" w:rsidRDefault="00E61046"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331EB0">
        <w:rPr>
          <w:rFonts w:ascii="Arial" w:hAnsi="Arial" w:cs="Arial"/>
          <w:sz w:val="24"/>
          <w:szCs w:val="24"/>
        </w:rPr>
        <w:t xml:space="preserve">Весенне-летний паводковый период при определенных условиях может представлять серьезную угрозу для населения района. Резкое повышение уровня воды в реках в весенне-летний период может быть источником чрезвычайных ситуаций муниципального характера. </w:t>
      </w:r>
    </w:p>
    <w:p w:rsidR="00E61046" w:rsidRPr="00331EB0" w:rsidRDefault="00E61046"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331EB0">
        <w:rPr>
          <w:rFonts w:ascii="Arial" w:hAnsi="Arial" w:cs="Arial"/>
          <w:sz w:val="24"/>
          <w:szCs w:val="24"/>
        </w:rPr>
        <w:t xml:space="preserve">Обширная территория района расположена в лесной зоне. Природные пожары, кроме прямого ущерба окружающей среде, угрожают населенным пунктам. </w:t>
      </w:r>
    </w:p>
    <w:p w:rsidR="00E61046" w:rsidRPr="00331EB0" w:rsidRDefault="00E61046"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331EB0">
        <w:rPr>
          <w:rFonts w:ascii="Arial" w:hAnsi="Arial" w:cs="Arial"/>
          <w:sz w:val="24"/>
          <w:szCs w:val="24"/>
        </w:rPr>
        <w:t xml:space="preserve">В настоящее время на территории района функционируют 3 объекта включенных в перечень потенциально опасных объектов Московской области. Возникновение чрезвычайных ситуаций на данных объектах, помимо угрозы для населения района, может повлечь за собой серьезные экономические потери. А ситуации на таких объектах могут привести к непоправимым последствиям для экологии. </w:t>
      </w:r>
    </w:p>
    <w:p w:rsidR="00E61046" w:rsidRPr="00331EB0" w:rsidRDefault="00E61046"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331EB0">
        <w:rPr>
          <w:rFonts w:ascii="Arial" w:hAnsi="Arial" w:cs="Arial"/>
          <w:sz w:val="24"/>
          <w:szCs w:val="24"/>
        </w:rPr>
        <w:t>Всего в зоне возможных чрезвычайных ситуаций, источниками которых могут быть потенциально опасные объекты, проживает около 1 тыс. человек.</w:t>
      </w:r>
    </w:p>
    <w:p w:rsidR="00E61046" w:rsidRPr="00331EB0" w:rsidRDefault="00E61046"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331EB0">
        <w:rPr>
          <w:rFonts w:ascii="Arial" w:hAnsi="Arial" w:cs="Arial"/>
          <w:sz w:val="24"/>
          <w:szCs w:val="24"/>
        </w:rPr>
        <w:t>Основной причиной возможного возникновения чрезвычайных ситуаций является то, что существующий уровень развития систем предупреждения и ликвидации чрезвычайных ситуаций, гражданской обороны, безопасности на водных объектах и пожарной безопасности не в полной мере соответствует спектру угроз безопасности населения, существующих на территории района.</w:t>
      </w:r>
    </w:p>
    <w:p w:rsidR="00E61046" w:rsidRPr="00331EB0" w:rsidRDefault="00E61046"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331EB0">
        <w:rPr>
          <w:rFonts w:ascii="Arial" w:hAnsi="Arial" w:cs="Arial"/>
          <w:sz w:val="24"/>
          <w:szCs w:val="24"/>
        </w:rPr>
        <w:t xml:space="preserve">Сложившееся положение требует разработки и реализации долгосрочных мер, направленных на решение задач повышения уровня безопасности населения </w:t>
      </w:r>
      <w:r w:rsidR="006209BB" w:rsidRPr="00331EB0">
        <w:rPr>
          <w:rFonts w:ascii="Arial" w:hAnsi="Arial" w:cs="Arial"/>
          <w:sz w:val="24"/>
          <w:szCs w:val="24"/>
        </w:rPr>
        <w:t>Городского округа   Клин</w:t>
      </w:r>
      <w:r w:rsidRPr="00331EB0">
        <w:rPr>
          <w:rFonts w:ascii="Arial" w:hAnsi="Arial" w:cs="Arial"/>
          <w:sz w:val="24"/>
          <w:szCs w:val="24"/>
        </w:rPr>
        <w:t>, которые на современном этапе являются одними из приоритетных.</w:t>
      </w:r>
    </w:p>
    <w:p w:rsidR="001B204D" w:rsidRPr="00331EB0" w:rsidRDefault="001B204D" w:rsidP="00331EB0">
      <w:pPr>
        <w:shd w:val="clear" w:color="auto" w:fill="FFFFFF" w:themeFill="background1"/>
        <w:autoSpaceDE w:val="0"/>
        <w:autoSpaceDN w:val="0"/>
        <w:adjustRightInd w:val="0"/>
        <w:spacing w:after="0" w:line="240" w:lineRule="auto"/>
        <w:ind w:right="-3" w:firstLine="567"/>
        <w:jc w:val="both"/>
        <w:rPr>
          <w:rFonts w:ascii="Arial" w:hAnsi="Arial" w:cs="Arial"/>
          <w:sz w:val="24"/>
          <w:szCs w:val="24"/>
        </w:rPr>
      </w:pPr>
      <w:r w:rsidRPr="00331EB0">
        <w:rPr>
          <w:rFonts w:ascii="Arial" w:hAnsi="Arial" w:cs="Arial"/>
          <w:sz w:val="24"/>
          <w:szCs w:val="24"/>
        </w:rPr>
        <w:t xml:space="preserve">Основной целью политики безопасности определено повышение безопасности условий жизни населения. </w:t>
      </w:r>
    </w:p>
    <w:p w:rsidR="001B204D" w:rsidRPr="00331EB0" w:rsidRDefault="001B204D" w:rsidP="00331EB0">
      <w:pPr>
        <w:shd w:val="clear" w:color="auto" w:fill="FFFFFF" w:themeFill="background1"/>
        <w:autoSpaceDE w:val="0"/>
        <w:autoSpaceDN w:val="0"/>
        <w:adjustRightInd w:val="0"/>
        <w:spacing w:after="0" w:line="240" w:lineRule="auto"/>
        <w:ind w:firstLine="567"/>
        <w:jc w:val="both"/>
        <w:rPr>
          <w:rFonts w:ascii="Arial" w:hAnsi="Arial" w:cs="Arial"/>
          <w:bCs/>
          <w:sz w:val="24"/>
          <w:szCs w:val="24"/>
        </w:rPr>
      </w:pPr>
      <w:r w:rsidRPr="00331EB0">
        <w:rPr>
          <w:rFonts w:ascii="Arial" w:hAnsi="Arial" w:cs="Arial"/>
          <w:sz w:val="24"/>
          <w:szCs w:val="24"/>
        </w:rPr>
        <w:t xml:space="preserve">Программа является комплексным и стратегическим документом и в период 2017-2021 годов поможет решить существующие проблемы в сфере </w:t>
      </w:r>
      <w:r w:rsidRPr="00331EB0">
        <w:rPr>
          <w:rFonts w:ascii="Arial" w:hAnsi="Arial" w:cs="Arial"/>
          <w:bCs/>
          <w:sz w:val="24"/>
          <w:szCs w:val="24"/>
        </w:rPr>
        <w:t xml:space="preserve">безопасности населения </w:t>
      </w:r>
      <w:r w:rsidR="006209BB" w:rsidRPr="00331EB0">
        <w:rPr>
          <w:rFonts w:ascii="Arial" w:hAnsi="Arial" w:cs="Arial"/>
          <w:bCs/>
          <w:sz w:val="24"/>
          <w:szCs w:val="24"/>
        </w:rPr>
        <w:t xml:space="preserve">городского округа  </w:t>
      </w:r>
      <w:r w:rsidR="00B63529" w:rsidRPr="00331EB0">
        <w:rPr>
          <w:rFonts w:ascii="Arial" w:hAnsi="Arial" w:cs="Arial"/>
          <w:bCs/>
          <w:sz w:val="24"/>
          <w:szCs w:val="24"/>
        </w:rPr>
        <w:t xml:space="preserve"> Клин</w:t>
      </w:r>
      <w:r w:rsidRPr="00331EB0">
        <w:rPr>
          <w:rFonts w:ascii="Arial" w:hAnsi="Arial" w:cs="Arial"/>
          <w:bCs/>
          <w:sz w:val="24"/>
          <w:szCs w:val="24"/>
        </w:rPr>
        <w:t>.</w:t>
      </w:r>
    </w:p>
    <w:p w:rsidR="001B204D" w:rsidRPr="00331EB0" w:rsidRDefault="001B204D" w:rsidP="00331EB0">
      <w:pPr>
        <w:shd w:val="clear" w:color="auto" w:fill="FFFFFF" w:themeFill="background1"/>
        <w:autoSpaceDE w:val="0"/>
        <w:autoSpaceDN w:val="0"/>
        <w:adjustRightInd w:val="0"/>
        <w:spacing w:after="0" w:line="240" w:lineRule="auto"/>
        <w:ind w:firstLine="567"/>
        <w:jc w:val="both"/>
        <w:rPr>
          <w:rFonts w:ascii="Arial" w:hAnsi="Arial" w:cs="Arial"/>
          <w:bCs/>
          <w:sz w:val="24"/>
          <w:szCs w:val="24"/>
        </w:rPr>
      </w:pPr>
    </w:p>
    <w:p w:rsidR="001B204D" w:rsidRPr="00331EB0" w:rsidRDefault="001B204D" w:rsidP="00331EB0">
      <w:pPr>
        <w:shd w:val="clear" w:color="auto" w:fill="FFFFFF" w:themeFill="background1"/>
        <w:spacing w:after="0" w:line="240" w:lineRule="auto"/>
        <w:rPr>
          <w:rFonts w:ascii="Arial" w:hAnsi="Arial" w:cs="Arial"/>
          <w:b/>
          <w:bCs/>
          <w:sz w:val="24"/>
          <w:szCs w:val="24"/>
        </w:rPr>
      </w:pPr>
      <w:r w:rsidRPr="00331EB0">
        <w:rPr>
          <w:rFonts w:ascii="Arial" w:hAnsi="Arial" w:cs="Arial"/>
          <w:b/>
          <w:bCs/>
          <w:sz w:val="24"/>
          <w:szCs w:val="24"/>
        </w:rPr>
        <w:br w:type="page"/>
      </w:r>
    </w:p>
    <w:p w:rsidR="00EE01C7" w:rsidRPr="00331EB0" w:rsidRDefault="001B204D" w:rsidP="00331EB0">
      <w:pPr>
        <w:pStyle w:val="a4"/>
        <w:numPr>
          <w:ilvl w:val="1"/>
          <w:numId w:val="1"/>
        </w:numPr>
        <w:shd w:val="clear" w:color="auto" w:fill="FFFFFF" w:themeFill="background1"/>
        <w:autoSpaceDE w:val="0"/>
        <w:autoSpaceDN w:val="0"/>
        <w:adjustRightInd w:val="0"/>
        <w:spacing w:after="0" w:line="240" w:lineRule="auto"/>
        <w:ind w:left="567" w:hanging="567"/>
        <w:jc w:val="center"/>
        <w:rPr>
          <w:rFonts w:ascii="Arial" w:hAnsi="Arial" w:cs="Arial"/>
          <w:b/>
          <w:bCs/>
          <w:sz w:val="24"/>
          <w:szCs w:val="24"/>
        </w:rPr>
      </w:pPr>
      <w:r w:rsidRPr="00331EB0">
        <w:rPr>
          <w:rFonts w:ascii="Arial" w:hAnsi="Arial" w:cs="Arial"/>
          <w:b/>
          <w:bCs/>
          <w:sz w:val="24"/>
          <w:szCs w:val="24"/>
        </w:rPr>
        <w:t xml:space="preserve">Прогноз развития ситуации с учетом реализации муниципальной программы </w:t>
      </w:r>
      <w:r w:rsidR="006209BB" w:rsidRPr="00331EB0">
        <w:rPr>
          <w:rFonts w:ascii="Arial" w:hAnsi="Arial" w:cs="Arial"/>
          <w:b/>
          <w:bCs/>
          <w:sz w:val="24"/>
          <w:szCs w:val="24"/>
        </w:rPr>
        <w:t xml:space="preserve">городского округа  </w:t>
      </w:r>
      <w:r w:rsidR="00B63529" w:rsidRPr="00331EB0">
        <w:rPr>
          <w:rFonts w:ascii="Arial" w:hAnsi="Arial" w:cs="Arial"/>
          <w:b/>
          <w:bCs/>
          <w:sz w:val="24"/>
          <w:szCs w:val="24"/>
        </w:rPr>
        <w:t xml:space="preserve"> Клин</w:t>
      </w:r>
      <w:r w:rsidRPr="00331EB0">
        <w:rPr>
          <w:rFonts w:ascii="Arial" w:hAnsi="Arial" w:cs="Arial"/>
          <w:b/>
          <w:bCs/>
          <w:sz w:val="24"/>
          <w:szCs w:val="24"/>
        </w:rPr>
        <w:t xml:space="preserve"> «Безопасность населения» </w:t>
      </w:r>
      <w:r w:rsidR="00656B1D" w:rsidRPr="00331EB0">
        <w:rPr>
          <w:rFonts w:ascii="Arial" w:hAnsi="Arial" w:cs="Arial"/>
          <w:b/>
          <w:bCs/>
          <w:sz w:val="24"/>
          <w:szCs w:val="24"/>
        </w:rPr>
        <w:t xml:space="preserve">                     на 2017-2021 годы</w:t>
      </w:r>
    </w:p>
    <w:p w:rsidR="00EE01C7" w:rsidRPr="00331EB0" w:rsidRDefault="00EE01C7" w:rsidP="00331EB0">
      <w:pPr>
        <w:shd w:val="clear" w:color="auto" w:fill="FFFFFF" w:themeFill="background1"/>
        <w:autoSpaceDE w:val="0"/>
        <w:autoSpaceDN w:val="0"/>
        <w:adjustRightInd w:val="0"/>
        <w:spacing w:after="0" w:line="240" w:lineRule="auto"/>
        <w:ind w:left="-567" w:firstLine="360"/>
        <w:rPr>
          <w:rFonts w:ascii="Arial" w:hAnsi="Arial" w:cs="Arial"/>
          <w:bCs/>
          <w:sz w:val="24"/>
          <w:szCs w:val="24"/>
        </w:rPr>
      </w:pPr>
    </w:p>
    <w:p w:rsidR="001B204D" w:rsidRPr="00331EB0" w:rsidRDefault="001B204D" w:rsidP="00331EB0">
      <w:pPr>
        <w:shd w:val="clear" w:color="auto" w:fill="FFFFFF" w:themeFill="background1"/>
        <w:autoSpaceDE w:val="0"/>
        <w:autoSpaceDN w:val="0"/>
        <w:adjustRightInd w:val="0"/>
        <w:spacing w:after="0" w:line="240" w:lineRule="auto"/>
        <w:ind w:firstLine="708"/>
        <w:rPr>
          <w:rFonts w:ascii="Arial" w:hAnsi="Arial" w:cs="Arial"/>
          <w:bCs/>
          <w:sz w:val="24"/>
          <w:szCs w:val="24"/>
        </w:rPr>
      </w:pPr>
      <w:r w:rsidRPr="00331EB0">
        <w:rPr>
          <w:rFonts w:ascii="Arial" w:hAnsi="Arial" w:cs="Arial"/>
          <w:bCs/>
          <w:sz w:val="24"/>
          <w:szCs w:val="24"/>
        </w:rPr>
        <w:t xml:space="preserve">Реализация программных мероприятий </w:t>
      </w:r>
      <w:r w:rsidR="00EE01C7" w:rsidRPr="00331EB0">
        <w:rPr>
          <w:rFonts w:ascii="Arial" w:hAnsi="Arial" w:cs="Arial"/>
          <w:bCs/>
          <w:sz w:val="24"/>
          <w:szCs w:val="24"/>
        </w:rPr>
        <w:t xml:space="preserve">повысит безопасность условий жизни населения </w:t>
      </w:r>
      <w:r w:rsidR="006209BB" w:rsidRPr="00331EB0">
        <w:rPr>
          <w:rFonts w:ascii="Arial" w:hAnsi="Arial" w:cs="Arial"/>
          <w:bCs/>
          <w:sz w:val="24"/>
          <w:szCs w:val="24"/>
        </w:rPr>
        <w:t xml:space="preserve">городского округа  </w:t>
      </w:r>
      <w:r w:rsidR="00B63529" w:rsidRPr="00331EB0">
        <w:rPr>
          <w:rFonts w:ascii="Arial" w:hAnsi="Arial" w:cs="Arial"/>
          <w:bCs/>
          <w:sz w:val="24"/>
          <w:szCs w:val="24"/>
        </w:rPr>
        <w:t xml:space="preserve"> Клин</w:t>
      </w:r>
      <w:r w:rsidR="00EE01C7" w:rsidRPr="00331EB0">
        <w:rPr>
          <w:rFonts w:ascii="Arial" w:hAnsi="Arial" w:cs="Arial"/>
          <w:bCs/>
          <w:sz w:val="24"/>
          <w:szCs w:val="24"/>
        </w:rPr>
        <w:t>.</w:t>
      </w:r>
    </w:p>
    <w:p w:rsidR="001D135E" w:rsidRPr="00331EB0" w:rsidRDefault="001D135E" w:rsidP="00331EB0">
      <w:pPr>
        <w:widowControl w:val="0"/>
        <w:shd w:val="clear" w:color="auto" w:fill="FFFFFF" w:themeFill="background1"/>
        <w:autoSpaceDE w:val="0"/>
        <w:autoSpaceDN w:val="0"/>
        <w:adjustRightInd w:val="0"/>
        <w:spacing w:after="0" w:line="240" w:lineRule="auto"/>
        <w:ind w:right="-3" w:firstLine="708"/>
        <w:jc w:val="both"/>
        <w:rPr>
          <w:rFonts w:ascii="Arial" w:hAnsi="Arial" w:cs="Arial"/>
          <w:sz w:val="24"/>
          <w:szCs w:val="24"/>
        </w:rPr>
      </w:pPr>
      <w:r w:rsidRPr="00331EB0">
        <w:rPr>
          <w:rFonts w:ascii="Arial" w:hAnsi="Arial" w:cs="Arial"/>
          <w:sz w:val="24"/>
          <w:szCs w:val="24"/>
        </w:rPr>
        <w:t>Программа рассчитана на пять лет – с 2017 по 2021 год, ее выполнение предусмотрено без разделения на этапы и включает постоянную реализацию планируемых мероприятий.</w:t>
      </w:r>
    </w:p>
    <w:p w:rsidR="003521D9" w:rsidRPr="00331EB0" w:rsidRDefault="001D135E" w:rsidP="00331EB0">
      <w:pPr>
        <w:widowControl w:val="0"/>
        <w:shd w:val="clear" w:color="auto" w:fill="FFFFFF" w:themeFill="background1"/>
        <w:autoSpaceDE w:val="0"/>
        <w:autoSpaceDN w:val="0"/>
        <w:adjustRightInd w:val="0"/>
        <w:spacing w:after="0" w:line="240" w:lineRule="auto"/>
        <w:ind w:right="-6" w:firstLine="709"/>
        <w:jc w:val="both"/>
        <w:rPr>
          <w:rFonts w:ascii="Arial" w:hAnsi="Arial" w:cs="Arial"/>
          <w:sz w:val="24"/>
          <w:szCs w:val="24"/>
        </w:rPr>
      </w:pPr>
      <w:r w:rsidRPr="00331EB0">
        <w:rPr>
          <w:rFonts w:ascii="Arial" w:hAnsi="Arial" w:cs="Arial"/>
          <w:sz w:val="24"/>
          <w:szCs w:val="24"/>
        </w:rPr>
        <w:t xml:space="preserve">Применение программно-целевого метода к решению проблемы повышения безопасности в </w:t>
      </w:r>
      <w:r w:rsidR="00033FCE" w:rsidRPr="00331EB0">
        <w:rPr>
          <w:rFonts w:ascii="Arial" w:hAnsi="Arial" w:cs="Arial"/>
          <w:sz w:val="24"/>
          <w:szCs w:val="24"/>
        </w:rPr>
        <w:t>Городском округе Клин</w:t>
      </w:r>
      <w:r w:rsidRPr="00331EB0">
        <w:rPr>
          <w:rFonts w:ascii="Arial" w:hAnsi="Arial" w:cs="Arial"/>
          <w:sz w:val="24"/>
          <w:szCs w:val="24"/>
        </w:rPr>
        <w:t xml:space="preserve"> сопряжено с определенными рисками. Так, в процессе реализации Программы возможно выявление отклонений в достижении промежуточных результатов из-за несоответствия влияния отдельных мероприятий Программы на ситуацию в сфере обеспечения безопасности,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Программы на стадиях ее реализации.</w:t>
      </w:r>
    </w:p>
    <w:p w:rsidR="001D135E" w:rsidRPr="00331EB0" w:rsidRDefault="001D135E" w:rsidP="00331EB0">
      <w:pPr>
        <w:widowControl w:val="0"/>
        <w:shd w:val="clear" w:color="auto" w:fill="FFFFFF" w:themeFill="background1"/>
        <w:autoSpaceDE w:val="0"/>
        <w:autoSpaceDN w:val="0"/>
        <w:adjustRightInd w:val="0"/>
        <w:spacing w:after="0" w:line="240" w:lineRule="auto"/>
        <w:ind w:right="-3" w:firstLine="708"/>
        <w:jc w:val="both"/>
        <w:rPr>
          <w:rFonts w:ascii="Arial" w:hAnsi="Arial" w:cs="Arial"/>
          <w:sz w:val="24"/>
          <w:szCs w:val="24"/>
        </w:rPr>
      </w:pPr>
      <w:r w:rsidRPr="00331EB0">
        <w:rPr>
          <w:rFonts w:ascii="Arial" w:hAnsi="Arial" w:cs="Arial"/>
          <w:sz w:val="24"/>
          <w:szCs w:val="24"/>
        </w:rPr>
        <w:t>В целях решения указанной проблемы в процессе реализации Программы предусматриваются:</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мониторинг выполнения Программы, регулярный анализ и при необходимости ежегодная корректировка и ранжирование индикаторов и показателей, а также мероприятий Программы;</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перераспределение объемов финансирования в зависимости от динамики и темпов достижения поставленных целей, изменений во внешней среде.</w:t>
      </w:r>
    </w:p>
    <w:p w:rsidR="001D135E" w:rsidRPr="00331EB0" w:rsidRDefault="001D135E" w:rsidP="00331EB0">
      <w:pPr>
        <w:widowControl w:val="0"/>
        <w:shd w:val="clear" w:color="auto" w:fill="FFFFFF" w:themeFill="background1"/>
        <w:autoSpaceDE w:val="0"/>
        <w:autoSpaceDN w:val="0"/>
        <w:adjustRightInd w:val="0"/>
        <w:spacing w:after="0" w:line="240" w:lineRule="auto"/>
        <w:ind w:right="-3" w:firstLine="708"/>
        <w:jc w:val="both"/>
        <w:rPr>
          <w:rFonts w:ascii="Arial" w:hAnsi="Arial" w:cs="Arial"/>
          <w:sz w:val="24"/>
          <w:szCs w:val="24"/>
        </w:rPr>
      </w:pPr>
      <w:r w:rsidRPr="00331EB0">
        <w:rPr>
          <w:rFonts w:ascii="Arial" w:hAnsi="Arial" w:cs="Arial"/>
          <w:sz w:val="24"/>
          <w:szCs w:val="24"/>
        </w:rPr>
        <w:t>На ход выполнения и эффективность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Программы: реалистический и пессимистический.</w:t>
      </w:r>
    </w:p>
    <w:p w:rsidR="001D135E" w:rsidRPr="00331EB0" w:rsidRDefault="001D135E" w:rsidP="00331EB0">
      <w:pPr>
        <w:widowControl w:val="0"/>
        <w:shd w:val="clear" w:color="auto" w:fill="FFFFFF" w:themeFill="background1"/>
        <w:autoSpaceDE w:val="0"/>
        <w:autoSpaceDN w:val="0"/>
        <w:adjustRightInd w:val="0"/>
        <w:spacing w:after="0" w:line="240" w:lineRule="auto"/>
        <w:ind w:right="-3" w:firstLine="360"/>
        <w:jc w:val="both"/>
        <w:rPr>
          <w:rFonts w:ascii="Arial" w:hAnsi="Arial" w:cs="Arial"/>
          <w:sz w:val="24"/>
          <w:szCs w:val="24"/>
        </w:rPr>
      </w:pPr>
      <w:r w:rsidRPr="00331EB0">
        <w:rPr>
          <w:rFonts w:ascii="Arial" w:hAnsi="Arial" w:cs="Arial"/>
          <w:sz w:val="24"/>
          <w:szCs w:val="24"/>
        </w:rPr>
        <w:t>Реалистический вариант предполагает, что:</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xml:space="preserve">- </w:t>
      </w:r>
      <w:r w:rsidR="003521D9" w:rsidRPr="00331EB0">
        <w:rPr>
          <w:rFonts w:ascii="Arial" w:hAnsi="Arial" w:cs="Arial"/>
          <w:sz w:val="24"/>
          <w:szCs w:val="24"/>
        </w:rPr>
        <w:t xml:space="preserve">  </w:t>
      </w:r>
      <w:r w:rsidRPr="00331EB0">
        <w:rPr>
          <w:rFonts w:ascii="Arial" w:hAnsi="Arial" w:cs="Arial"/>
          <w:sz w:val="24"/>
          <w:szCs w:val="24"/>
        </w:rPr>
        <w:t>политическая обстановка в стране и регионе стабильная;</w:t>
      </w:r>
    </w:p>
    <w:p w:rsidR="001D135E" w:rsidRPr="00331EB0" w:rsidRDefault="003521D9"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xml:space="preserve">- </w:t>
      </w:r>
      <w:r w:rsidR="001D135E" w:rsidRPr="00331EB0">
        <w:rPr>
          <w:rFonts w:ascii="Arial" w:hAnsi="Arial" w:cs="Arial"/>
          <w:sz w:val="24"/>
          <w:szCs w:val="24"/>
        </w:rPr>
        <w:t xml:space="preserve">экономическая ситуация в стране, в Московской области и </w:t>
      </w:r>
      <w:r w:rsidR="00B63529" w:rsidRPr="00331EB0">
        <w:rPr>
          <w:rFonts w:ascii="Arial" w:hAnsi="Arial" w:cs="Arial"/>
          <w:sz w:val="24"/>
          <w:szCs w:val="24"/>
        </w:rPr>
        <w:t>в городском округе Клин</w:t>
      </w:r>
      <w:r w:rsidR="001D135E" w:rsidRPr="00331EB0">
        <w:rPr>
          <w:rFonts w:ascii="Arial" w:hAnsi="Arial" w:cs="Arial"/>
          <w:sz w:val="24"/>
          <w:szCs w:val="24"/>
        </w:rPr>
        <w:t xml:space="preserve"> благоприятная;</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w:t>
      </w:r>
      <w:r w:rsidR="003521D9" w:rsidRPr="00331EB0">
        <w:rPr>
          <w:rFonts w:ascii="Arial" w:hAnsi="Arial" w:cs="Arial"/>
          <w:sz w:val="24"/>
          <w:szCs w:val="24"/>
        </w:rPr>
        <w:t xml:space="preserve">  </w:t>
      </w:r>
      <w:r w:rsidRPr="00331EB0">
        <w:rPr>
          <w:rFonts w:ascii="Arial" w:hAnsi="Arial" w:cs="Arial"/>
          <w:sz w:val="24"/>
          <w:szCs w:val="24"/>
        </w:rPr>
        <w:t xml:space="preserve"> социальная напряженность в обществе относительно низкая.</w:t>
      </w:r>
    </w:p>
    <w:p w:rsidR="001D135E" w:rsidRPr="00331EB0" w:rsidRDefault="001D135E" w:rsidP="00331EB0">
      <w:pPr>
        <w:widowControl w:val="0"/>
        <w:shd w:val="clear" w:color="auto" w:fill="FFFFFF" w:themeFill="background1"/>
        <w:autoSpaceDE w:val="0"/>
        <w:autoSpaceDN w:val="0"/>
        <w:adjustRightInd w:val="0"/>
        <w:spacing w:after="0" w:line="240" w:lineRule="auto"/>
        <w:ind w:right="-3" w:firstLine="360"/>
        <w:jc w:val="both"/>
        <w:rPr>
          <w:rFonts w:ascii="Arial" w:hAnsi="Arial" w:cs="Arial"/>
          <w:sz w:val="24"/>
          <w:szCs w:val="24"/>
        </w:rPr>
      </w:pPr>
      <w:r w:rsidRPr="00331EB0">
        <w:rPr>
          <w:rFonts w:ascii="Arial" w:hAnsi="Arial" w:cs="Arial"/>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поставленных задач.</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Пессимистический вариант предполагает:</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xml:space="preserve">- экономическая ситуация в стране, в Московской области и </w:t>
      </w:r>
      <w:r w:rsidR="00B63529" w:rsidRPr="00331EB0">
        <w:rPr>
          <w:rFonts w:ascii="Arial" w:hAnsi="Arial" w:cs="Arial"/>
          <w:sz w:val="24"/>
          <w:szCs w:val="24"/>
        </w:rPr>
        <w:t xml:space="preserve">в городском </w:t>
      </w:r>
      <w:r w:rsidRPr="00331EB0">
        <w:rPr>
          <w:rFonts w:ascii="Arial" w:hAnsi="Arial" w:cs="Arial"/>
          <w:sz w:val="24"/>
          <w:szCs w:val="24"/>
        </w:rPr>
        <w:t xml:space="preserve"> </w:t>
      </w:r>
      <w:r w:rsidR="00B63529" w:rsidRPr="00331EB0">
        <w:rPr>
          <w:rFonts w:ascii="Arial" w:hAnsi="Arial" w:cs="Arial"/>
          <w:sz w:val="24"/>
          <w:szCs w:val="24"/>
        </w:rPr>
        <w:t>округе Клин</w:t>
      </w:r>
      <w:r w:rsidRPr="00331EB0">
        <w:rPr>
          <w:rFonts w:ascii="Arial" w:hAnsi="Arial" w:cs="Arial"/>
          <w:sz w:val="24"/>
          <w:szCs w:val="24"/>
        </w:rPr>
        <w:t xml:space="preserve"> неблагоприятная;</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социальная напряженность в обществе относительно высокая.</w:t>
      </w:r>
    </w:p>
    <w:p w:rsidR="001D135E" w:rsidRPr="00331EB0" w:rsidRDefault="001D135E" w:rsidP="00331EB0">
      <w:pPr>
        <w:widowControl w:val="0"/>
        <w:shd w:val="clear" w:color="auto" w:fill="FFFFFF" w:themeFill="background1"/>
        <w:autoSpaceDE w:val="0"/>
        <w:autoSpaceDN w:val="0"/>
        <w:adjustRightInd w:val="0"/>
        <w:spacing w:after="0" w:line="240" w:lineRule="auto"/>
        <w:ind w:right="-3" w:firstLine="360"/>
        <w:jc w:val="both"/>
        <w:rPr>
          <w:rFonts w:ascii="Arial" w:hAnsi="Arial" w:cs="Arial"/>
          <w:sz w:val="24"/>
          <w:szCs w:val="24"/>
        </w:rPr>
      </w:pPr>
      <w:r w:rsidRPr="00331EB0">
        <w:rPr>
          <w:rFonts w:ascii="Arial" w:hAnsi="Arial" w:cs="Arial"/>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Программы в целом.</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Внутренние риски:</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неэффективность организации и управления процессом реализации положений программных мероприятий;</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низкая эффективность использования бюджетных средств;</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необоснованное перераспределение средств, определенных подпрограммой, в ходе ее исполнения;</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недостаточность профессиональных кадров среднего и высшего звена, необходимых для эффективной реализации мероприятий подпрограммы;</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отсутствие или недостаточность межведомственной координации в ходе реализации подпрограммы.</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Варианты решения указанных проблем:</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разработка и внедрение эффективной системы контроля реализации подпрограммных положений и мероприятий, а также эффективности использования бюджетных средств;</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проведение регулярной оценки результативности и эффективности реализации подпрограммы с привлечением независимых экспертов;</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проведение подготовки и переподготовки кадров;</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осуществление процесса информирования ответственных исполнителей по отдельным мероприятиям подпрограммы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подпрограммы.</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Внешние риски:</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финансовые риски, связанные с недостаточным уровнем бюджетного финансирования подпрограммы, вызванные различными причинами, в том числе возникновением бюджетного дефицита;</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риски природных и техногенных аварий и катастроф. В период реализации подпрограммы возможно возникновение аварий на отдельных предприятиях, негативных и опасных процессов и явлений природного характера.</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Варианты решения указанной проблемы:</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w:t>
      </w:r>
    </w:p>
    <w:p w:rsidR="001D135E" w:rsidRPr="00331EB0" w:rsidRDefault="001D135E"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r w:rsidRPr="00331EB0">
        <w:rPr>
          <w:rFonts w:ascii="Arial" w:hAnsi="Arial" w:cs="Arial"/>
          <w:sz w:val="24"/>
          <w:szCs w:val="24"/>
        </w:rPr>
        <w:t>- оперативное реагирование и внесение изменений в подпрограмму, снижающие воздействие негативных факторов на выполнение целевых показателей подпрограммы.</w:t>
      </w:r>
    </w:p>
    <w:p w:rsidR="003521D9" w:rsidRPr="00331EB0" w:rsidRDefault="003521D9" w:rsidP="00331EB0">
      <w:pPr>
        <w:widowControl w:val="0"/>
        <w:shd w:val="clear" w:color="auto" w:fill="FFFFFF" w:themeFill="background1"/>
        <w:autoSpaceDE w:val="0"/>
        <w:autoSpaceDN w:val="0"/>
        <w:adjustRightInd w:val="0"/>
        <w:spacing w:after="0" w:line="240" w:lineRule="auto"/>
        <w:ind w:left="360" w:right="-3"/>
        <w:jc w:val="both"/>
        <w:rPr>
          <w:rFonts w:ascii="Arial" w:hAnsi="Arial" w:cs="Arial"/>
          <w:sz w:val="24"/>
          <w:szCs w:val="24"/>
        </w:rPr>
      </w:pPr>
    </w:p>
    <w:p w:rsidR="003521D9" w:rsidRPr="00331EB0" w:rsidRDefault="00FF7ABA" w:rsidP="00331EB0">
      <w:pPr>
        <w:pStyle w:val="a4"/>
        <w:widowControl w:val="0"/>
        <w:numPr>
          <w:ilvl w:val="1"/>
          <w:numId w:val="1"/>
        </w:numPr>
        <w:shd w:val="clear" w:color="auto" w:fill="FFFFFF" w:themeFill="background1"/>
        <w:autoSpaceDE w:val="0"/>
        <w:autoSpaceDN w:val="0"/>
        <w:adjustRightInd w:val="0"/>
        <w:spacing w:after="0" w:line="240" w:lineRule="auto"/>
        <w:ind w:right="-3"/>
        <w:jc w:val="center"/>
        <w:rPr>
          <w:rFonts w:ascii="Arial" w:hAnsi="Arial" w:cs="Arial"/>
          <w:b/>
          <w:sz w:val="24"/>
          <w:szCs w:val="24"/>
        </w:rPr>
      </w:pPr>
      <w:r w:rsidRPr="00331EB0">
        <w:rPr>
          <w:rFonts w:ascii="Arial" w:hAnsi="Arial" w:cs="Arial"/>
          <w:b/>
          <w:sz w:val="24"/>
          <w:szCs w:val="24"/>
        </w:rPr>
        <w:t xml:space="preserve">Цели </w:t>
      </w:r>
      <w:r w:rsidR="003521D9" w:rsidRPr="00331EB0">
        <w:rPr>
          <w:rFonts w:ascii="Arial" w:hAnsi="Arial" w:cs="Arial"/>
          <w:b/>
          <w:sz w:val="24"/>
          <w:szCs w:val="24"/>
        </w:rPr>
        <w:t xml:space="preserve">муниципальной программы </w:t>
      </w:r>
      <w:r w:rsidR="006209BB" w:rsidRPr="00331EB0">
        <w:rPr>
          <w:rFonts w:ascii="Arial" w:hAnsi="Arial" w:cs="Arial"/>
          <w:b/>
          <w:sz w:val="24"/>
          <w:szCs w:val="24"/>
        </w:rPr>
        <w:t xml:space="preserve">городского округа  </w:t>
      </w:r>
      <w:r w:rsidR="00B63529" w:rsidRPr="00331EB0">
        <w:rPr>
          <w:rFonts w:ascii="Arial" w:hAnsi="Arial" w:cs="Arial"/>
          <w:b/>
          <w:sz w:val="24"/>
          <w:szCs w:val="24"/>
        </w:rPr>
        <w:t xml:space="preserve"> Клин</w:t>
      </w:r>
      <w:r w:rsidR="003521D9" w:rsidRPr="00331EB0">
        <w:rPr>
          <w:rFonts w:ascii="Arial" w:hAnsi="Arial" w:cs="Arial"/>
          <w:b/>
          <w:sz w:val="24"/>
          <w:szCs w:val="24"/>
        </w:rPr>
        <w:t xml:space="preserve"> «Безопасность населения» на 2017-2021 годы</w:t>
      </w:r>
    </w:p>
    <w:p w:rsidR="003521D9" w:rsidRPr="00331EB0" w:rsidRDefault="003521D9" w:rsidP="00331EB0">
      <w:pPr>
        <w:shd w:val="clear" w:color="auto" w:fill="FFFFFF" w:themeFill="background1"/>
        <w:spacing w:after="0" w:line="240" w:lineRule="auto"/>
        <w:ind w:left="360" w:right="-3" w:firstLine="348"/>
        <w:jc w:val="both"/>
        <w:rPr>
          <w:rFonts w:ascii="Arial" w:hAnsi="Arial" w:cs="Arial"/>
          <w:sz w:val="24"/>
          <w:szCs w:val="24"/>
        </w:rPr>
      </w:pPr>
      <w:r w:rsidRPr="00331EB0">
        <w:rPr>
          <w:rFonts w:ascii="Arial" w:hAnsi="Arial" w:cs="Arial"/>
          <w:sz w:val="24"/>
          <w:szCs w:val="24"/>
        </w:rPr>
        <w:t>В соответствии с указанными выше основными направлениями реализации муниципальной программы сформулированы следующие основные цели:</w:t>
      </w:r>
    </w:p>
    <w:p w:rsidR="003521D9" w:rsidRPr="00331EB0" w:rsidRDefault="003521D9" w:rsidP="00331EB0">
      <w:pPr>
        <w:pStyle w:val="a4"/>
        <w:numPr>
          <w:ilvl w:val="0"/>
          <w:numId w:val="4"/>
        </w:numPr>
        <w:shd w:val="clear" w:color="auto" w:fill="FFFFFF" w:themeFill="background1"/>
        <w:spacing w:after="0" w:line="240" w:lineRule="auto"/>
        <w:ind w:right="-3"/>
        <w:jc w:val="both"/>
        <w:rPr>
          <w:rFonts w:ascii="Arial" w:hAnsi="Arial" w:cs="Arial"/>
          <w:sz w:val="24"/>
          <w:szCs w:val="24"/>
        </w:rPr>
      </w:pPr>
      <w:r w:rsidRPr="00331EB0">
        <w:rPr>
          <w:rFonts w:ascii="Arial" w:eastAsia="Times New Roman" w:hAnsi="Arial" w:cs="Arial"/>
          <w:color w:val="000000"/>
          <w:sz w:val="24"/>
          <w:szCs w:val="24"/>
          <w:lang w:eastAsia="ru-RU"/>
        </w:rPr>
        <w:t xml:space="preserve">снижение уровня преступности на территории </w:t>
      </w:r>
      <w:r w:rsidR="006209BB" w:rsidRPr="00331EB0">
        <w:rPr>
          <w:rFonts w:ascii="Arial" w:eastAsia="Times New Roman" w:hAnsi="Arial" w:cs="Arial"/>
          <w:color w:val="000000"/>
          <w:sz w:val="24"/>
          <w:szCs w:val="24"/>
          <w:lang w:eastAsia="ru-RU"/>
        </w:rPr>
        <w:t>Городского округа   Клин</w:t>
      </w:r>
      <w:r w:rsidRPr="00331EB0">
        <w:rPr>
          <w:rFonts w:ascii="Arial" w:eastAsia="Times New Roman" w:hAnsi="Arial" w:cs="Arial"/>
          <w:color w:val="000000"/>
          <w:sz w:val="24"/>
          <w:szCs w:val="24"/>
          <w:lang w:eastAsia="ru-RU"/>
        </w:rPr>
        <w:t xml:space="preserve">;  </w:t>
      </w:r>
    </w:p>
    <w:p w:rsidR="003521D9" w:rsidRPr="00331EB0" w:rsidRDefault="003521D9" w:rsidP="00331EB0">
      <w:pPr>
        <w:pStyle w:val="a4"/>
        <w:numPr>
          <w:ilvl w:val="0"/>
          <w:numId w:val="4"/>
        </w:numPr>
        <w:shd w:val="clear" w:color="auto" w:fill="FFFFFF" w:themeFill="background1"/>
        <w:spacing w:after="0" w:line="240" w:lineRule="auto"/>
        <w:ind w:right="-3"/>
        <w:jc w:val="both"/>
        <w:rPr>
          <w:rFonts w:ascii="Arial" w:hAnsi="Arial" w:cs="Arial"/>
          <w:sz w:val="24"/>
          <w:szCs w:val="24"/>
        </w:rPr>
      </w:pPr>
      <w:r w:rsidRPr="00331EB0">
        <w:rPr>
          <w:rFonts w:ascii="Arial" w:eastAsia="Times New Roman" w:hAnsi="Arial" w:cs="Arial"/>
          <w:color w:val="000000"/>
          <w:sz w:val="24"/>
          <w:szCs w:val="24"/>
          <w:lang w:eastAsia="ru-RU"/>
        </w:rPr>
        <w:t xml:space="preserve">формирование эффективной системы профилактики преступлений и правонарушений с использованием технических средств; </w:t>
      </w:r>
    </w:p>
    <w:p w:rsidR="007D0AE3" w:rsidRPr="00331EB0" w:rsidRDefault="003521D9" w:rsidP="00331EB0">
      <w:pPr>
        <w:pStyle w:val="a4"/>
        <w:numPr>
          <w:ilvl w:val="0"/>
          <w:numId w:val="4"/>
        </w:numPr>
        <w:shd w:val="clear" w:color="auto" w:fill="FFFFFF" w:themeFill="background1"/>
        <w:spacing w:after="0" w:line="240" w:lineRule="auto"/>
        <w:ind w:right="-3"/>
        <w:jc w:val="both"/>
        <w:rPr>
          <w:rFonts w:ascii="Arial" w:hAnsi="Arial" w:cs="Arial"/>
          <w:sz w:val="24"/>
          <w:szCs w:val="24"/>
        </w:rPr>
      </w:pPr>
      <w:r w:rsidRPr="00331EB0">
        <w:rPr>
          <w:rFonts w:ascii="Arial" w:eastAsia="Times New Roman" w:hAnsi="Arial" w:cs="Arial"/>
          <w:color w:val="000000"/>
          <w:sz w:val="24"/>
          <w:szCs w:val="24"/>
          <w:lang w:eastAsia="ru-RU"/>
        </w:rPr>
        <w:t xml:space="preserve">обеспечение безопасности жизнедеятельности населения </w:t>
      </w:r>
      <w:r w:rsidR="006209BB" w:rsidRPr="00331EB0">
        <w:rPr>
          <w:rFonts w:ascii="Arial" w:eastAsia="Times New Roman" w:hAnsi="Arial" w:cs="Arial"/>
          <w:color w:val="000000"/>
          <w:sz w:val="24"/>
          <w:szCs w:val="24"/>
          <w:lang w:eastAsia="ru-RU"/>
        </w:rPr>
        <w:t>Городского округа Клин</w:t>
      </w:r>
      <w:r w:rsidRPr="00331EB0">
        <w:rPr>
          <w:rFonts w:ascii="Arial" w:eastAsia="Times New Roman" w:hAnsi="Arial" w:cs="Arial"/>
          <w:color w:val="000000"/>
          <w:sz w:val="24"/>
          <w:szCs w:val="24"/>
          <w:lang w:eastAsia="ru-RU"/>
        </w:rPr>
        <w:t xml:space="preserve">.                               </w:t>
      </w:r>
      <w:r w:rsidR="00656B1D" w:rsidRPr="00331EB0">
        <w:rPr>
          <w:rFonts w:ascii="Arial" w:eastAsia="Times New Roman" w:hAnsi="Arial" w:cs="Arial"/>
          <w:color w:val="000000"/>
          <w:sz w:val="24"/>
          <w:szCs w:val="24"/>
          <w:lang w:eastAsia="ru-RU"/>
        </w:rPr>
        <w:t xml:space="preserve">               </w:t>
      </w:r>
    </w:p>
    <w:p w:rsidR="003521D9" w:rsidRPr="00331EB0" w:rsidRDefault="003521D9" w:rsidP="00331EB0">
      <w:pPr>
        <w:pStyle w:val="a4"/>
        <w:numPr>
          <w:ilvl w:val="1"/>
          <w:numId w:val="1"/>
        </w:numPr>
        <w:shd w:val="clear" w:color="auto" w:fill="FFFFFF" w:themeFill="background1"/>
        <w:autoSpaceDE w:val="0"/>
        <w:autoSpaceDN w:val="0"/>
        <w:adjustRightInd w:val="0"/>
        <w:spacing w:after="0" w:line="240" w:lineRule="auto"/>
        <w:ind w:left="567"/>
        <w:jc w:val="center"/>
        <w:rPr>
          <w:rFonts w:ascii="Arial" w:hAnsi="Arial" w:cs="Arial"/>
          <w:b/>
          <w:bCs/>
          <w:sz w:val="24"/>
          <w:szCs w:val="24"/>
        </w:rPr>
      </w:pPr>
      <w:r w:rsidRPr="00331EB0">
        <w:rPr>
          <w:rFonts w:ascii="Arial" w:hAnsi="Arial" w:cs="Arial"/>
          <w:b/>
          <w:bCs/>
          <w:sz w:val="24"/>
          <w:szCs w:val="24"/>
        </w:rPr>
        <w:t xml:space="preserve">Перечень подпрограмм, входящих в состав муниципальной программы </w:t>
      </w:r>
      <w:r w:rsidR="006209BB" w:rsidRPr="00331EB0">
        <w:rPr>
          <w:rFonts w:ascii="Arial" w:hAnsi="Arial" w:cs="Arial"/>
          <w:b/>
          <w:bCs/>
          <w:sz w:val="24"/>
          <w:szCs w:val="24"/>
        </w:rPr>
        <w:t>гор</w:t>
      </w:r>
      <w:r w:rsidR="00656B1D" w:rsidRPr="00331EB0">
        <w:rPr>
          <w:rFonts w:ascii="Arial" w:hAnsi="Arial" w:cs="Arial"/>
          <w:b/>
          <w:bCs/>
          <w:sz w:val="24"/>
          <w:szCs w:val="24"/>
        </w:rPr>
        <w:t xml:space="preserve">одского округа </w:t>
      </w:r>
      <w:r w:rsidR="00B63529" w:rsidRPr="00331EB0">
        <w:rPr>
          <w:rFonts w:ascii="Arial" w:hAnsi="Arial" w:cs="Arial"/>
          <w:b/>
          <w:bCs/>
          <w:sz w:val="24"/>
          <w:szCs w:val="24"/>
        </w:rPr>
        <w:t>Клин</w:t>
      </w:r>
      <w:r w:rsidR="00656B1D" w:rsidRPr="00331EB0">
        <w:rPr>
          <w:rFonts w:ascii="Arial" w:hAnsi="Arial" w:cs="Arial"/>
          <w:b/>
          <w:bCs/>
          <w:sz w:val="24"/>
          <w:szCs w:val="24"/>
        </w:rPr>
        <w:t xml:space="preserve"> </w:t>
      </w:r>
      <w:r w:rsidRPr="00331EB0">
        <w:rPr>
          <w:rFonts w:ascii="Arial" w:hAnsi="Arial" w:cs="Arial"/>
          <w:b/>
          <w:bCs/>
          <w:sz w:val="24"/>
          <w:szCs w:val="24"/>
        </w:rPr>
        <w:t>«Безопаснос</w:t>
      </w:r>
      <w:r w:rsidR="00656B1D" w:rsidRPr="00331EB0">
        <w:rPr>
          <w:rFonts w:ascii="Arial" w:hAnsi="Arial" w:cs="Arial"/>
          <w:b/>
          <w:bCs/>
          <w:sz w:val="24"/>
          <w:szCs w:val="24"/>
        </w:rPr>
        <w:t>ть населения» на 2017-2021 годы</w:t>
      </w:r>
    </w:p>
    <w:p w:rsidR="003521D9" w:rsidRPr="00331EB0" w:rsidRDefault="003521D9" w:rsidP="00331EB0">
      <w:pPr>
        <w:shd w:val="clear" w:color="auto" w:fill="FFFFFF" w:themeFill="background1"/>
        <w:autoSpaceDE w:val="0"/>
        <w:autoSpaceDN w:val="0"/>
        <w:adjustRightInd w:val="0"/>
        <w:spacing w:after="0" w:line="240" w:lineRule="auto"/>
        <w:ind w:firstLine="708"/>
        <w:rPr>
          <w:rFonts w:ascii="Arial" w:hAnsi="Arial" w:cs="Arial"/>
          <w:bCs/>
          <w:sz w:val="24"/>
          <w:szCs w:val="24"/>
        </w:rPr>
      </w:pPr>
    </w:p>
    <w:p w:rsidR="006771E7" w:rsidRPr="00331EB0" w:rsidRDefault="006771E7" w:rsidP="00331EB0">
      <w:pPr>
        <w:shd w:val="clear" w:color="auto" w:fill="FFFFFF" w:themeFill="background1"/>
        <w:autoSpaceDE w:val="0"/>
        <w:autoSpaceDN w:val="0"/>
        <w:adjustRightInd w:val="0"/>
        <w:spacing w:after="0" w:line="240" w:lineRule="auto"/>
        <w:ind w:right="-3" w:firstLine="540"/>
        <w:jc w:val="both"/>
        <w:rPr>
          <w:rFonts w:ascii="Arial" w:hAnsi="Arial" w:cs="Arial"/>
          <w:sz w:val="24"/>
          <w:szCs w:val="24"/>
        </w:rPr>
      </w:pPr>
      <w:r w:rsidRPr="00331EB0">
        <w:rPr>
          <w:rFonts w:ascii="Arial" w:hAnsi="Arial" w:cs="Arial"/>
          <w:sz w:val="24"/>
          <w:szCs w:val="24"/>
        </w:rPr>
        <w:t xml:space="preserve">Муниципальная программа включает в себя следующие </w:t>
      </w:r>
      <w:r w:rsidR="0032095C" w:rsidRPr="00331EB0">
        <w:rPr>
          <w:rFonts w:ascii="Arial" w:hAnsi="Arial" w:cs="Arial"/>
          <w:sz w:val="24"/>
          <w:szCs w:val="24"/>
        </w:rPr>
        <w:t xml:space="preserve"> </w:t>
      </w:r>
      <w:r w:rsidRPr="00331EB0">
        <w:rPr>
          <w:rFonts w:ascii="Arial" w:hAnsi="Arial" w:cs="Arial"/>
          <w:sz w:val="24"/>
          <w:szCs w:val="24"/>
        </w:rPr>
        <w:t>подпрограммы, достижение целей и решение задач которых будет способствовать выполнению интегрированных целей муниципальной программы:</w:t>
      </w:r>
    </w:p>
    <w:p w:rsidR="006771E7" w:rsidRPr="00331EB0" w:rsidRDefault="006771E7" w:rsidP="00331EB0">
      <w:pPr>
        <w:pStyle w:val="a4"/>
        <w:numPr>
          <w:ilvl w:val="0"/>
          <w:numId w:val="7"/>
        </w:numPr>
        <w:shd w:val="clear" w:color="auto" w:fill="FFFFFF" w:themeFill="background1"/>
        <w:autoSpaceDE w:val="0"/>
        <w:autoSpaceDN w:val="0"/>
        <w:adjustRightInd w:val="0"/>
        <w:spacing w:after="0" w:line="240" w:lineRule="auto"/>
        <w:jc w:val="both"/>
        <w:rPr>
          <w:rFonts w:ascii="Arial" w:hAnsi="Arial" w:cs="Arial"/>
          <w:bCs/>
          <w:sz w:val="24"/>
          <w:szCs w:val="24"/>
        </w:rPr>
      </w:pPr>
      <w:r w:rsidRPr="00331EB0">
        <w:rPr>
          <w:rFonts w:ascii="Arial" w:eastAsia="Times New Roman" w:hAnsi="Arial" w:cs="Arial"/>
          <w:color w:val="000000"/>
          <w:sz w:val="24"/>
          <w:szCs w:val="24"/>
          <w:lang w:eastAsia="ru-RU"/>
        </w:rPr>
        <w:t xml:space="preserve">«Профилактика преступлений и иных правонарушений»;                                                                                                           </w:t>
      </w:r>
    </w:p>
    <w:p w:rsidR="006771E7" w:rsidRPr="00331EB0" w:rsidRDefault="006771E7" w:rsidP="00331EB0">
      <w:pPr>
        <w:pStyle w:val="a4"/>
        <w:numPr>
          <w:ilvl w:val="0"/>
          <w:numId w:val="7"/>
        </w:numPr>
        <w:shd w:val="clear" w:color="auto" w:fill="FFFFFF" w:themeFill="background1"/>
        <w:autoSpaceDE w:val="0"/>
        <w:autoSpaceDN w:val="0"/>
        <w:adjustRightInd w:val="0"/>
        <w:spacing w:after="0" w:line="240" w:lineRule="auto"/>
        <w:ind w:left="284"/>
        <w:jc w:val="both"/>
        <w:rPr>
          <w:rFonts w:ascii="Arial" w:hAnsi="Arial" w:cs="Arial"/>
          <w:bCs/>
          <w:sz w:val="24"/>
          <w:szCs w:val="24"/>
        </w:rPr>
      </w:pPr>
      <w:r w:rsidRPr="00331EB0">
        <w:rPr>
          <w:rFonts w:ascii="Arial" w:eastAsia="Times New Roman" w:hAnsi="Arial" w:cs="Arial"/>
          <w:color w:val="000000"/>
          <w:sz w:val="24"/>
          <w:szCs w:val="24"/>
          <w:lang w:eastAsia="ru-RU"/>
        </w:rPr>
        <w:t xml:space="preserve">«Снижение рисков и смягчение последствий чрезвычайных ситуаций природного и техногенного характера в </w:t>
      </w:r>
      <w:r w:rsidR="00B63529" w:rsidRPr="00331EB0">
        <w:rPr>
          <w:rFonts w:ascii="Arial" w:eastAsia="Times New Roman" w:hAnsi="Arial" w:cs="Arial"/>
          <w:color w:val="000000"/>
          <w:sz w:val="24"/>
          <w:szCs w:val="24"/>
          <w:lang w:eastAsia="ru-RU"/>
        </w:rPr>
        <w:t>городском округе Клин</w:t>
      </w:r>
      <w:r w:rsidRPr="00331EB0">
        <w:rPr>
          <w:rFonts w:ascii="Arial" w:eastAsia="Times New Roman" w:hAnsi="Arial" w:cs="Arial"/>
          <w:color w:val="000000"/>
          <w:sz w:val="24"/>
          <w:szCs w:val="24"/>
          <w:lang w:eastAsia="ru-RU"/>
        </w:rPr>
        <w:t xml:space="preserve"> Московск</w:t>
      </w:r>
      <w:r w:rsidR="00B63529" w:rsidRPr="00331EB0">
        <w:rPr>
          <w:rFonts w:ascii="Arial" w:eastAsia="Times New Roman" w:hAnsi="Arial" w:cs="Arial"/>
          <w:color w:val="000000"/>
          <w:sz w:val="24"/>
          <w:szCs w:val="24"/>
          <w:lang w:eastAsia="ru-RU"/>
        </w:rPr>
        <w:t>ой</w:t>
      </w:r>
      <w:r w:rsidRPr="00331EB0">
        <w:rPr>
          <w:rFonts w:ascii="Arial" w:eastAsia="Times New Roman" w:hAnsi="Arial" w:cs="Arial"/>
          <w:color w:val="000000"/>
          <w:sz w:val="24"/>
          <w:szCs w:val="24"/>
          <w:lang w:eastAsia="ru-RU"/>
        </w:rPr>
        <w:t xml:space="preserve"> области»;                                                                                                               </w:t>
      </w:r>
    </w:p>
    <w:p w:rsidR="006771E7" w:rsidRPr="00331EB0" w:rsidRDefault="006771E7" w:rsidP="00331EB0">
      <w:pPr>
        <w:pStyle w:val="a4"/>
        <w:numPr>
          <w:ilvl w:val="0"/>
          <w:numId w:val="7"/>
        </w:numPr>
        <w:shd w:val="clear" w:color="auto" w:fill="FFFFFF" w:themeFill="background1"/>
        <w:autoSpaceDE w:val="0"/>
        <w:autoSpaceDN w:val="0"/>
        <w:adjustRightInd w:val="0"/>
        <w:spacing w:after="0" w:line="240" w:lineRule="auto"/>
        <w:ind w:left="284"/>
        <w:jc w:val="both"/>
        <w:rPr>
          <w:rFonts w:ascii="Arial" w:hAnsi="Arial" w:cs="Arial"/>
          <w:bCs/>
          <w:sz w:val="24"/>
          <w:szCs w:val="24"/>
        </w:rPr>
      </w:pPr>
      <w:r w:rsidRPr="00331EB0">
        <w:rPr>
          <w:rFonts w:ascii="Arial" w:eastAsia="Times New Roman" w:hAnsi="Arial" w:cs="Arial"/>
          <w:color w:val="000000"/>
          <w:sz w:val="24"/>
          <w:szCs w:val="24"/>
          <w:lang w:eastAsia="ru-RU"/>
        </w:rPr>
        <w:t xml:space="preserve">«Развитие и совершенствование систем оповещения и информирования населения </w:t>
      </w:r>
      <w:r w:rsidR="006209BB" w:rsidRPr="00331EB0">
        <w:rPr>
          <w:rFonts w:ascii="Arial" w:eastAsia="Times New Roman" w:hAnsi="Arial" w:cs="Arial"/>
          <w:color w:val="000000"/>
          <w:sz w:val="24"/>
          <w:szCs w:val="24"/>
          <w:lang w:eastAsia="ru-RU"/>
        </w:rPr>
        <w:t xml:space="preserve">городского округа  </w:t>
      </w:r>
      <w:r w:rsidR="00B63529" w:rsidRPr="00331EB0">
        <w:rPr>
          <w:rFonts w:ascii="Arial" w:eastAsia="Times New Roman" w:hAnsi="Arial" w:cs="Arial"/>
          <w:color w:val="000000"/>
          <w:sz w:val="24"/>
          <w:szCs w:val="24"/>
          <w:lang w:eastAsia="ru-RU"/>
        </w:rPr>
        <w:t xml:space="preserve"> Клин</w:t>
      </w:r>
      <w:r w:rsidRPr="00331EB0">
        <w:rPr>
          <w:rFonts w:ascii="Arial" w:eastAsia="Times New Roman" w:hAnsi="Arial" w:cs="Arial"/>
          <w:color w:val="000000"/>
          <w:sz w:val="24"/>
          <w:szCs w:val="24"/>
          <w:lang w:eastAsia="ru-RU"/>
        </w:rPr>
        <w:t xml:space="preserve"> Московской области»;                                                                                                                                                                   </w:t>
      </w:r>
    </w:p>
    <w:p w:rsidR="006771E7" w:rsidRPr="00331EB0" w:rsidRDefault="006771E7" w:rsidP="00331EB0">
      <w:pPr>
        <w:pStyle w:val="a4"/>
        <w:numPr>
          <w:ilvl w:val="0"/>
          <w:numId w:val="7"/>
        </w:numPr>
        <w:shd w:val="clear" w:color="auto" w:fill="FFFFFF" w:themeFill="background1"/>
        <w:autoSpaceDE w:val="0"/>
        <w:autoSpaceDN w:val="0"/>
        <w:adjustRightInd w:val="0"/>
        <w:spacing w:after="0" w:line="240" w:lineRule="auto"/>
        <w:ind w:left="284"/>
        <w:jc w:val="both"/>
        <w:rPr>
          <w:rFonts w:ascii="Arial" w:hAnsi="Arial" w:cs="Arial"/>
          <w:bCs/>
          <w:sz w:val="24"/>
          <w:szCs w:val="24"/>
        </w:rPr>
      </w:pPr>
      <w:r w:rsidRPr="00331EB0">
        <w:rPr>
          <w:rFonts w:ascii="Arial" w:eastAsia="Times New Roman" w:hAnsi="Arial" w:cs="Arial"/>
          <w:color w:val="000000"/>
          <w:sz w:val="24"/>
          <w:szCs w:val="24"/>
          <w:lang w:eastAsia="ru-RU"/>
        </w:rPr>
        <w:t xml:space="preserve">«Обеспечение пожарной безопасности на территории </w:t>
      </w:r>
      <w:r w:rsidR="006209BB" w:rsidRPr="00331EB0">
        <w:rPr>
          <w:rFonts w:ascii="Arial" w:eastAsia="Times New Roman" w:hAnsi="Arial" w:cs="Arial"/>
          <w:color w:val="000000"/>
          <w:sz w:val="24"/>
          <w:szCs w:val="24"/>
          <w:lang w:eastAsia="ru-RU"/>
        </w:rPr>
        <w:t xml:space="preserve">городского округа  </w:t>
      </w:r>
      <w:r w:rsidR="00B63529" w:rsidRPr="00331EB0">
        <w:rPr>
          <w:rFonts w:ascii="Arial" w:eastAsia="Times New Roman" w:hAnsi="Arial" w:cs="Arial"/>
          <w:color w:val="000000"/>
          <w:sz w:val="24"/>
          <w:szCs w:val="24"/>
          <w:lang w:eastAsia="ru-RU"/>
        </w:rPr>
        <w:t xml:space="preserve"> Клин</w:t>
      </w:r>
      <w:r w:rsidRPr="00331EB0">
        <w:rPr>
          <w:rFonts w:ascii="Arial" w:eastAsia="Times New Roman" w:hAnsi="Arial" w:cs="Arial"/>
          <w:color w:val="000000"/>
          <w:sz w:val="24"/>
          <w:szCs w:val="24"/>
          <w:lang w:eastAsia="ru-RU"/>
        </w:rPr>
        <w:t xml:space="preserve"> Московской области»;                                                                                                                                                                        </w:t>
      </w:r>
    </w:p>
    <w:p w:rsidR="003521D9" w:rsidRPr="00331EB0" w:rsidRDefault="006771E7" w:rsidP="00331EB0">
      <w:pPr>
        <w:pStyle w:val="a4"/>
        <w:numPr>
          <w:ilvl w:val="0"/>
          <w:numId w:val="7"/>
        </w:numPr>
        <w:shd w:val="clear" w:color="auto" w:fill="FFFFFF" w:themeFill="background1"/>
        <w:autoSpaceDE w:val="0"/>
        <w:autoSpaceDN w:val="0"/>
        <w:adjustRightInd w:val="0"/>
        <w:spacing w:after="0" w:line="240" w:lineRule="auto"/>
        <w:ind w:left="284"/>
        <w:jc w:val="both"/>
        <w:rPr>
          <w:rFonts w:ascii="Arial" w:hAnsi="Arial" w:cs="Arial"/>
          <w:bCs/>
          <w:sz w:val="24"/>
          <w:szCs w:val="24"/>
        </w:rPr>
      </w:pPr>
      <w:r w:rsidRPr="00331EB0">
        <w:rPr>
          <w:rFonts w:ascii="Arial" w:eastAsia="Times New Roman" w:hAnsi="Arial" w:cs="Arial"/>
          <w:color w:val="000000"/>
          <w:sz w:val="24"/>
          <w:szCs w:val="24"/>
          <w:lang w:eastAsia="ru-RU"/>
        </w:rPr>
        <w:t xml:space="preserve">«Обеспечение мероприятий гражданской обороны </w:t>
      </w:r>
      <w:r w:rsidR="006209BB" w:rsidRPr="00331EB0">
        <w:rPr>
          <w:rFonts w:ascii="Arial" w:eastAsia="Times New Roman" w:hAnsi="Arial" w:cs="Arial"/>
          <w:color w:val="000000"/>
          <w:sz w:val="24"/>
          <w:szCs w:val="24"/>
          <w:lang w:eastAsia="ru-RU"/>
        </w:rPr>
        <w:t xml:space="preserve">городского округа  </w:t>
      </w:r>
      <w:r w:rsidR="00B63529" w:rsidRPr="00331EB0">
        <w:rPr>
          <w:rFonts w:ascii="Arial" w:eastAsia="Times New Roman" w:hAnsi="Arial" w:cs="Arial"/>
          <w:color w:val="000000"/>
          <w:sz w:val="24"/>
          <w:szCs w:val="24"/>
          <w:lang w:eastAsia="ru-RU"/>
        </w:rPr>
        <w:t xml:space="preserve"> Клин</w:t>
      </w:r>
      <w:r w:rsidRPr="00331EB0">
        <w:rPr>
          <w:rFonts w:ascii="Arial" w:eastAsia="Times New Roman" w:hAnsi="Arial" w:cs="Arial"/>
          <w:color w:val="000000"/>
          <w:sz w:val="24"/>
          <w:szCs w:val="24"/>
          <w:lang w:eastAsia="ru-RU"/>
        </w:rPr>
        <w:t xml:space="preserve"> Московской области».</w:t>
      </w:r>
    </w:p>
    <w:p w:rsidR="001B204D" w:rsidRPr="00331EB0" w:rsidRDefault="001B204D" w:rsidP="00331EB0">
      <w:pPr>
        <w:shd w:val="clear" w:color="auto" w:fill="FFFFFF" w:themeFill="background1"/>
        <w:autoSpaceDE w:val="0"/>
        <w:autoSpaceDN w:val="0"/>
        <w:adjustRightInd w:val="0"/>
        <w:spacing w:after="0" w:line="240" w:lineRule="auto"/>
        <w:ind w:firstLine="567"/>
        <w:jc w:val="both"/>
        <w:rPr>
          <w:rFonts w:ascii="Arial" w:hAnsi="Arial" w:cs="Arial"/>
          <w:b/>
          <w:sz w:val="24"/>
          <w:szCs w:val="24"/>
        </w:rPr>
      </w:pPr>
    </w:p>
    <w:p w:rsidR="0032095C" w:rsidRPr="00331EB0" w:rsidRDefault="0032095C" w:rsidP="00331EB0">
      <w:pPr>
        <w:pStyle w:val="a4"/>
        <w:numPr>
          <w:ilvl w:val="1"/>
          <w:numId w:val="1"/>
        </w:numPr>
        <w:shd w:val="clear" w:color="auto" w:fill="FFFFFF" w:themeFill="background1"/>
        <w:autoSpaceDE w:val="0"/>
        <w:autoSpaceDN w:val="0"/>
        <w:adjustRightInd w:val="0"/>
        <w:spacing w:after="0" w:line="240" w:lineRule="auto"/>
        <w:ind w:left="567"/>
        <w:jc w:val="center"/>
        <w:rPr>
          <w:rFonts w:ascii="Arial" w:hAnsi="Arial" w:cs="Arial"/>
          <w:b/>
          <w:sz w:val="24"/>
          <w:szCs w:val="24"/>
        </w:rPr>
      </w:pPr>
      <w:r w:rsidRPr="00331EB0">
        <w:rPr>
          <w:rFonts w:ascii="Arial" w:hAnsi="Arial" w:cs="Arial"/>
          <w:b/>
          <w:sz w:val="24"/>
          <w:szCs w:val="24"/>
        </w:rPr>
        <w:t xml:space="preserve">Обобщенная характеристика основных мероприятий муниципальной программы </w:t>
      </w:r>
      <w:r w:rsidR="006209BB" w:rsidRPr="00331EB0">
        <w:rPr>
          <w:rFonts w:ascii="Arial" w:hAnsi="Arial" w:cs="Arial"/>
          <w:b/>
          <w:sz w:val="24"/>
          <w:szCs w:val="24"/>
        </w:rPr>
        <w:t xml:space="preserve">городского округа  </w:t>
      </w:r>
      <w:r w:rsidR="00B63529" w:rsidRPr="00331EB0">
        <w:rPr>
          <w:rFonts w:ascii="Arial" w:hAnsi="Arial" w:cs="Arial"/>
          <w:b/>
          <w:sz w:val="24"/>
          <w:szCs w:val="24"/>
        </w:rPr>
        <w:t xml:space="preserve"> Клин</w:t>
      </w:r>
      <w:r w:rsidRPr="00331EB0">
        <w:rPr>
          <w:rFonts w:ascii="Arial" w:hAnsi="Arial" w:cs="Arial"/>
          <w:b/>
          <w:sz w:val="24"/>
          <w:szCs w:val="24"/>
        </w:rPr>
        <w:t xml:space="preserve"> «Безопасность населения» </w:t>
      </w:r>
      <w:r w:rsidR="00656B1D" w:rsidRPr="00331EB0">
        <w:rPr>
          <w:rFonts w:ascii="Arial" w:hAnsi="Arial" w:cs="Arial"/>
          <w:b/>
          <w:sz w:val="24"/>
          <w:szCs w:val="24"/>
        </w:rPr>
        <w:t xml:space="preserve">                      </w:t>
      </w:r>
      <w:r w:rsidRPr="00331EB0">
        <w:rPr>
          <w:rFonts w:ascii="Arial" w:hAnsi="Arial" w:cs="Arial"/>
          <w:b/>
          <w:sz w:val="24"/>
          <w:szCs w:val="24"/>
        </w:rPr>
        <w:t>на 2017-2021 годы</w:t>
      </w:r>
    </w:p>
    <w:p w:rsidR="00E61046"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Повышение степени защищенности объектов муниципальной собственности.</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Обеспечение деятельности общественных объединений  правоохранительной направленности.</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Реализация мероприятий по обеспечению общественного порядка и общественной безопасности.</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Дальнейшее развитие системы «Безопасный регион» в рамках развития АПК «Безопасный город».</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Спортивно-массовые, культурно-зрелищные, профилактические  и другие мероприятия, направленные на снижение уровня преступности экстремистской направленности.</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Профилактика наркомании и токсикомании.</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Информационно-пропагандистское сопровождение антинаркотической деятельности.</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Создание резерва финансовых и материальных ресурсов для ликвидации чрезвычайных ситуаций.</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 xml:space="preserve">Обеспечение безопасности людей на водных объектах </w:t>
      </w:r>
      <w:r w:rsidR="006209BB" w:rsidRPr="00331EB0">
        <w:rPr>
          <w:rFonts w:ascii="Arial" w:hAnsi="Arial" w:cs="Arial"/>
        </w:rPr>
        <w:t xml:space="preserve">городского округа  </w:t>
      </w:r>
      <w:r w:rsidR="00D406D9" w:rsidRPr="00331EB0">
        <w:rPr>
          <w:rFonts w:ascii="Arial" w:hAnsi="Arial" w:cs="Arial"/>
        </w:rPr>
        <w:t xml:space="preserve"> Клин</w:t>
      </w:r>
      <w:r w:rsidRPr="00331EB0">
        <w:rPr>
          <w:rFonts w:ascii="Arial" w:hAnsi="Arial" w:cs="Arial"/>
        </w:rPr>
        <w:t>.</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 xml:space="preserve">Совершенствование механизма реагирования экстренных оперативных служб на обращения населения </w:t>
      </w:r>
      <w:r w:rsidR="006209BB" w:rsidRPr="00331EB0">
        <w:rPr>
          <w:rFonts w:ascii="Arial" w:hAnsi="Arial" w:cs="Arial"/>
        </w:rPr>
        <w:t xml:space="preserve">городского округа  </w:t>
      </w:r>
      <w:r w:rsidR="00D406D9" w:rsidRPr="00331EB0">
        <w:rPr>
          <w:rFonts w:ascii="Arial" w:hAnsi="Arial" w:cs="Arial"/>
        </w:rPr>
        <w:t xml:space="preserve"> Клин</w:t>
      </w:r>
      <w:r w:rsidRPr="00331EB0">
        <w:rPr>
          <w:rFonts w:ascii="Arial" w:hAnsi="Arial" w:cs="Arial"/>
        </w:rPr>
        <w:t xml:space="preserve"> по единому номеру «112».</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p>
    <w:p w:rsidR="0032095C" w:rsidRPr="00331EB0" w:rsidRDefault="0032095C"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Создание АПК "Безопасный город".</w:t>
      </w:r>
    </w:p>
    <w:p w:rsidR="0032095C" w:rsidRPr="00331EB0" w:rsidRDefault="00F66A2B"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Обеспечение пожарной безопасности.</w:t>
      </w:r>
    </w:p>
    <w:p w:rsidR="00F66A2B" w:rsidRPr="00331EB0" w:rsidRDefault="00F66A2B"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Поддержка и оказание содействия в развитии добровольной пожарной охраны.</w:t>
      </w:r>
    </w:p>
    <w:p w:rsidR="00F66A2B" w:rsidRPr="00331EB0" w:rsidRDefault="00F66A2B"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Создание запасов материально-технических, продовольственных, медицинских и иных средств для целей гражданской обороны.</w:t>
      </w:r>
    </w:p>
    <w:p w:rsidR="00F66A2B" w:rsidRPr="00331EB0" w:rsidRDefault="00F66A2B"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 xml:space="preserve">Реализация и обеспечение плана гражданской обороны и защиты населения </w:t>
      </w:r>
      <w:r w:rsidR="006209BB" w:rsidRPr="00331EB0">
        <w:rPr>
          <w:rFonts w:ascii="Arial" w:hAnsi="Arial" w:cs="Arial"/>
        </w:rPr>
        <w:t xml:space="preserve">городского округа  </w:t>
      </w:r>
      <w:r w:rsidR="00D406D9" w:rsidRPr="00331EB0">
        <w:rPr>
          <w:rFonts w:ascii="Arial" w:hAnsi="Arial" w:cs="Arial"/>
        </w:rPr>
        <w:t xml:space="preserve"> Клин</w:t>
      </w:r>
      <w:r w:rsidRPr="00331EB0">
        <w:rPr>
          <w:rFonts w:ascii="Arial" w:hAnsi="Arial" w:cs="Arial"/>
        </w:rPr>
        <w:t xml:space="preserve"> Московской области.</w:t>
      </w:r>
    </w:p>
    <w:p w:rsidR="00F66A2B" w:rsidRPr="00331EB0" w:rsidRDefault="00F66A2B"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Повышение степени готовности ЗСГО к приёму укрываемого населения.</w:t>
      </w:r>
    </w:p>
    <w:p w:rsidR="00F66A2B" w:rsidRPr="00331EB0" w:rsidRDefault="00F66A2B" w:rsidP="00331EB0">
      <w:pPr>
        <w:pStyle w:val="a7"/>
        <w:shd w:val="clear" w:color="auto" w:fill="FFFFFF" w:themeFill="background1"/>
        <w:spacing w:before="0" w:beforeAutospacing="0" w:after="0" w:afterAutospacing="0"/>
        <w:ind w:right="-3" w:firstLine="567"/>
        <w:jc w:val="both"/>
        <w:rPr>
          <w:rFonts w:ascii="Arial" w:hAnsi="Arial" w:cs="Arial"/>
        </w:rPr>
      </w:pPr>
    </w:p>
    <w:p w:rsidR="00F66A2B" w:rsidRPr="00331EB0" w:rsidRDefault="00EA73B9" w:rsidP="00331EB0">
      <w:pPr>
        <w:shd w:val="clear" w:color="auto" w:fill="FFFFFF" w:themeFill="background1"/>
        <w:spacing w:after="0" w:line="240" w:lineRule="auto"/>
        <w:jc w:val="center"/>
        <w:rPr>
          <w:rFonts w:ascii="Arial" w:hAnsi="Arial" w:cs="Arial"/>
          <w:b/>
          <w:sz w:val="24"/>
          <w:szCs w:val="24"/>
        </w:rPr>
      </w:pPr>
      <w:r w:rsidRPr="00331EB0">
        <w:rPr>
          <w:rFonts w:ascii="Arial" w:hAnsi="Arial" w:cs="Arial"/>
          <w:b/>
          <w:sz w:val="24"/>
          <w:szCs w:val="24"/>
        </w:rPr>
        <w:t>3.  Перечень приоритетных проектов, реализуемых в рамках муниципальной программы.</w:t>
      </w:r>
    </w:p>
    <w:p w:rsidR="00EA73B9" w:rsidRPr="00331EB0" w:rsidRDefault="00EA73B9" w:rsidP="00331EB0">
      <w:pPr>
        <w:shd w:val="clear" w:color="auto" w:fill="FFFFFF" w:themeFill="background1"/>
        <w:spacing w:after="0" w:line="240" w:lineRule="auto"/>
        <w:ind w:firstLine="708"/>
        <w:jc w:val="both"/>
        <w:rPr>
          <w:rFonts w:ascii="Arial" w:hAnsi="Arial" w:cs="Arial"/>
          <w:sz w:val="24"/>
          <w:szCs w:val="24"/>
        </w:rPr>
      </w:pPr>
      <w:r w:rsidRPr="00331EB0">
        <w:rPr>
          <w:rFonts w:ascii="Arial" w:hAnsi="Arial" w:cs="Arial"/>
          <w:sz w:val="24"/>
          <w:szCs w:val="24"/>
        </w:rPr>
        <w:t xml:space="preserve">В 2017 году реализован приоритетный проект «Развитие добровольной пожарной охраны на территории </w:t>
      </w:r>
      <w:r w:rsidR="00033FCE" w:rsidRPr="00331EB0">
        <w:rPr>
          <w:rFonts w:ascii="Arial" w:hAnsi="Arial" w:cs="Arial"/>
          <w:sz w:val="24"/>
          <w:szCs w:val="24"/>
        </w:rPr>
        <w:t xml:space="preserve">Городского округа </w:t>
      </w:r>
      <w:r w:rsidR="006209BB" w:rsidRPr="00331EB0">
        <w:rPr>
          <w:rFonts w:ascii="Arial" w:hAnsi="Arial" w:cs="Arial"/>
          <w:sz w:val="24"/>
          <w:szCs w:val="24"/>
        </w:rPr>
        <w:t>Клин</w:t>
      </w:r>
      <w:r w:rsidRPr="00331EB0">
        <w:rPr>
          <w:rFonts w:ascii="Arial" w:hAnsi="Arial" w:cs="Arial"/>
          <w:sz w:val="24"/>
          <w:szCs w:val="24"/>
        </w:rPr>
        <w:t>» в рамка муниципальной программы «Безопасность населения»</w:t>
      </w:r>
    </w:p>
    <w:p w:rsidR="00EA73B9" w:rsidRPr="00331EB0" w:rsidRDefault="00EA73B9" w:rsidP="00331EB0">
      <w:pPr>
        <w:shd w:val="clear" w:color="auto" w:fill="FFFFFF" w:themeFill="background1"/>
        <w:spacing w:after="0" w:line="240" w:lineRule="auto"/>
        <w:ind w:firstLine="708"/>
        <w:jc w:val="both"/>
        <w:rPr>
          <w:rFonts w:ascii="Arial" w:hAnsi="Arial" w:cs="Arial"/>
          <w:sz w:val="24"/>
          <w:szCs w:val="24"/>
        </w:rPr>
      </w:pPr>
      <w:r w:rsidRPr="00331EB0">
        <w:rPr>
          <w:rFonts w:ascii="Arial" w:hAnsi="Arial" w:cs="Arial"/>
          <w:sz w:val="24"/>
          <w:szCs w:val="24"/>
        </w:rPr>
        <w:t>Цель проекта: Формирование общественного мнения и психологических установок на личную и коллективную ответственность за пожарную безопасность окружающей среды, за сохранение и преумножение народных богатств, способствовать готовности людей действовать в случае опасности пожара.</w:t>
      </w:r>
    </w:p>
    <w:p w:rsidR="00EA73B9" w:rsidRPr="00331EB0" w:rsidRDefault="00EA73B9" w:rsidP="00331EB0">
      <w:pPr>
        <w:shd w:val="clear" w:color="auto" w:fill="FFFFFF" w:themeFill="background1"/>
        <w:spacing w:after="0" w:line="240" w:lineRule="auto"/>
        <w:ind w:firstLine="708"/>
        <w:jc w:val="both"/>
        <w:rPr>
          <w:rFonts w:ascii="Arial" w:hAnsi="Arial" w:cs="Arial"/>
          <w:sz w:val="24"/>
          <w:szCs w:val="24"/>
        </w:rPr>
      </w:pPr>
      <w:r w:rsidRPr="00331EB0">
        <w:rPr>
          <w:rFonts w:ascii="Arial" w:hAnsi="Arial" w:cs="Arial"/>
          <w:sz w:val="24"/>
          <w:szCs w:val="24"/>
        </w:rPr>
        <w:t xml:space="preserve">Результаты проекта: </w:t>
      </w:r>
    </w:p>
    <w:p w:rsidR="00EA73B9" w:rsidRPr="00331EB0" w:rsidRDefault="00EA73B9" w:rsidP="00331EB0">
      <w:pPr>
        <w:shd w:val="clear" w:color="auto" w:fill="FFFFFF" w:themeFill="background1"/>
        <w:spacing w:after="0" w:line="240" w:lineRule="auto"/>
        <w:ind w:firstLine="708"/>
        <w:jc w:val="both"/>
        <w:rPr>
          <w:rFonts w:ascii="Arial" w:hAnsi="Arial" w:cs="Arial"/>
          <w:sz w:val="24"/>
          <w:szCs w:val="24"/>
        </w:rPr>
      </w:pPr>
      <w:r w:rsidRPr="00331EB0">
        <w:rPr>
          <w:rFonts w:ascii="Arial" w:hAnsi="Arial" w:cs="Arial"/>
          <w:sz w:val="24"/>
          <w:szCs w:val="24"/>
        </w:rPr>
        <w:t xml:space="preserve">- </w:t>
      </w:r>
      <w:r w:rsidR="004454A6" w:rsidRPr="00331EB0">
        <w:rPr>
          <w:rFonts w:ascii="Arial" w:hAnsi="Arial" w:cs="Arial"/>
          <w:sz w:val="24"/>
          <w:szCs w:val="24"/>
        </w:rPr>
        <w:t>в</w:t>
      </w:r>
      <w:r w:rsidRPr="00331EB0">
        <w:rPr>
          <w:rFonts w:ascii="Arial" w:hAnsi="Arial" w:cs="Arial"/>
          <w:sz w:val="24"/>
          <w:szCs w:val="24"/>
        </w:rPr>
        <w:t>оспитание у населения чувства ответственности за сохранение человеческой жизней, материальных и духовных ценностей, окружающей среды от огня;</w:t>
      </w:r>
    </w:p>
    <w:p w:rsidR="00EA73B9" w:rsidRPr="00331EB0" w:rsidRDefault="00EA73B9" w:rsidP="00331EB0">
      <w:pPr>
        <w:shd w:val="clear" w:color="auto" w:fill="FFFFFF" w:themeFill="background1"/>
        <w:spacing w:after="0" w:line="240" w:lineRule="auto"/>
        <w:ind w:firstLine="708"/>
        <w:jc w:val="both"/>
        <w:rPr>
          <w:rFonts w:ascii="Arial" w:hAnsi="Arial" w:cs="Arial"/>
          <w:sz w:val="24"/>
          <w:szCs w:val="24"/>
        </w:rPr>
      </w:pPr>
      <w:r w:rsidRPr="00331EB0">
        <w:rPr>
          <w:rFonts w:ascii="Arial" w:hAnsi="Arial" w:cs="Arial"/>
          <w:sz w:val="24"/>
          <w:szCs w:val="24"/>
        </w:rPr>
        <w:t xml:space="preserve">- </w:t>
      </w:r>
      <w:r w:rsidR="004454A6" w:rsidRPr="00331EB0">
        <w:rPr>
          <w:rFonts w:ascii="Arial" w:hAnsi="Arial" w:cs="Arial"/>
          <w:sz w:val="24"/>
          <w:szCs w:val="24"/>
        </w:rPr>
        <w:t>воспитание у людей грамотного, сточки зрения обеспечения пожарной безопасности, отношения к предметам и явлениям окружающего мира;</w:t>
      </w:r>
    </w:p>
    <w:p w:rsidR="004454A6" w:rsidRPr="00331EB0" w:rsidRDefault="004454A6" w:rsidP="00331EB0">
      <w:pPr>
        <w:shd w:val="clear" w:color="auto" w:fill="FFFFFF" w:themeFill="background1"/>
        <w:spacing w:after="0" w:line="240" w:lineRule="auto"/>
        <w:ind w:firstLine="708"/>
        <w:jc w:val="both"/>
        <w:rPr>
          <w:rFonts w:ascii="Arial" w:hAnsi="Arial" w:cs="Arial"/>
          <w:sz w:val="24"/>
          <w:szCs w:val="24"/>
        </w:rPr>
      </w:pPr>
      <w:r w:rsidRPr="00331EB0">
        <w:rPr>
          <w:rFonts w:ascii="Arial" w:hAnsi="Arial" w:cs="Arial"/>
          <w:sz w:val="24"/>
          <w:szCs w:val="24"/>
        </w:rPr>
        <w:t>- информирование населения о случаях пожаров и их последствиях;</w:t>
      </w:r>
    </w:p>
    <w:p w:rsidR="004454A6" w:rsidRPr="00331EB0" w:rsidRDefault="004454A6" w:rsidP="00331EB0">
      <w:pPr>
        <w:shd w:val="clear" w:color="auto" w:fill="FFFFFF" w:themeFill="background1"/>
        <w:spacing w:after="0" w:line="240" w:lineRule="auto"/>
        <w:ind w:firstLine="708"/>
        <w:jc w:val="both"/>
        <w:rPr>
          <w:rFonts w:ascii="Arial" w:hAnsi="Arial" w:cs="Arial"/>
          <w:sz w:val="24"/>
          <w:szCs w:val="24"/>
        </w:rPr>
      </w:pPr>
      <w:r w:rsidRPr="00331EB0">
        <w:rPr>
          <w:rFonts w:ascii="Arial" w:hAnsi="Arial" w:cs="Arial"/>
          <w:sz w:val="24"/>
          <w:szCs w:val="24"/>
        </w:rPr>
        <w:t>- информирование населения о мерах по предотвращению пожаров и правильных действиях в случае их возникновения;</w:t>
      </w:r>
    </w:p>
    <w:p w:rsidR="004454A6" w:rsidRPr="00331EB0" w:rsidRDefault="004454A6" w:rsidP="00331EB0">
      <w:pPr>
        <w:shd w:val="clear" w:color="auto" w:fill="FFFFFF" w:themeFill="background1"/>
        <w:spacing w:after="0" w:line="240" w:lineRule="auto"/>
        <w:ind w:firstLine="708"/>
        <w:jc w:val="both"/>
        <w:rPr>
          <w:rFonts w:ascii="Arial" w:hAnsi="Arial" w:cs="Arial"/>
          <w:sz w:val="24"/>
          <w:szCs w:val="24"/>
        </w:rPr>
      </w:pPr>
      <w:r w:rsidRPr="00331EB0">
        <w:rPr>
          <w:rFonts w:ascii="Arial" w:hAnsi="Arial" w:cs="Arial"/>
          <w:sz w:val="24"/>
          <w:szCs w:val="24"/>
        </w:rPr>
        <w:t>- популяризация деятельности работников пожарной охраны.</w:t>
      </w:r>
    </w:p>
    <w:p w:rsidR="004454A6" w:rsidRPr="00331EB0" w:rsidRDefault="004454A6" w:rsidP="00331EB0">
      <w:pPr>
        <w:pStyle w:val="ConsPlusNormal"/>
        <w:ind w:firstLine="709"/>
        <w:jc w:val="both"/>
        <w:rPr>
          <w:rFonts w:ascii="Arial" w:hAnsi="Arial" w:cs="Arial"/>
          <w:sz w:val="24"/>
          <w:szCs w:val="24"/>
        </w:rPr>
      </w:pPr>
      <w:r w:rsidRPr="00331EB0">
        <w:rPr>
          <w:rFonts w:ascii="Arial" w:hAnsi="Arial" w:cs="Arial"/>
          <w:sz w:val="24"/>
          <w:szCs w:val="24"/>
        </w:rPr>
        <w:t>Приоритетные проекты в рамках муниципальной программы на 2018-2021 годы не предусмотрены.</w:t>
      </w:r>
    </w:p>
    <w:p w:rsidR="004454A6" w:rsidRPr="00331EB0" w:rsidRDefault="004454A6" w:rsidP="00331EB0">
      <w:pPr>
        <w:shd w:val="clear" w:color="auto" w:fill="FFFFFF" w:themeFill="background1"/>
        <w:spacing w:after="0" w:line="240" w:lineRule="auto"/>
        <w:ind w:firstLine="708"/>
        <w:jc w:val="both"/>
        <w:rPr>
          <w:rFonts w:ascii="Arial" w:hAnsi="Arial" w:cs="Arial"/>
          <w:sz w:val="24"/>
          <w:szCs w:val="24"/>
        </w:rPr>
        <w:sectPr w:rsidR="004454A6" w:rsidRPr="00331EB0" w:rsidSect="00331EB0">
          <w:pgSz w:w="11906" w:h="16838"/>
          <w:pgMar w:top="1134" w:right="567" w:bottom="1134" w:left="1134" w:header="709" w:footer="709" w:gutter="0"/>
          <w:cols w:space="708"/>
          <w:docGrid w:linePitch="360"/>
        </w:sectPr>
      </w:pPr>
    </w:p>
    <w:p w:rsidR="00F66A2B" w:rsidRPr="00331EB0" w:rsidRDefault="00553651" w:rsidP="00331EB0">
      <w:pPr>
        <w:pStyle w:val="a7"/>
        <w:shd w:val="clear" w:color="auto" w:fill="FFFFFF" w:themeFill="background1"/>
        <w:spacing w:before="0" w:beforeAutospacing="0" w:after="0" w:afterAutospacing="0"/>
        <w:ind w:right="-3" w:firstLine="567"/>
        <w:jc w:val="both"/>
        <w:rPr>
          <w:rFonts w:ascii="Arial" w:hAnsi="Arial" w:cs="Arial"/>
        </w:rPr>
      </w:pPr>
      <w:r w:rsidRPr="00331EB0">
        <w:rPr>
          <w:rFonts w:ascii="Arial" w:hAnsi="Arial" w:cs="Arial"/>
        </w:rPr>
        <w:t xml:space="preserve"> </w:t>
      </w:r>
    </w:p>
    <w:p w:rsidR="0068076E" w:rsidRPr="00331EB0" w:rsidRDefault="008D23E7" w:rsidP="00331EB0">
      <w:pPr>
        <w:pStyle w:val="a4"/>
        <w:shd w:val="clear" w:color="auto" w:fill="FFFFFF" w:themeFill="background1"/>
        <w:spacing w:after="0" w:line="240" w:lineRule="auto"/>
        <w:jc w:val="center"/>
        <w:rPr>
          <w:rStyle w:val="a8"/>
          <w:rFonts w:ascii="Arial" w:hAnsi="Arial" w:cs="Arial"/>
          <w:sz w:val="24"/>
          <w:szCs w:val="24"/>
        </w:rPr>
      </w:pPr>
      <w:r w:rsidRPr="00331EB0">
        <w:rPr>
          <w:rStyle w:val="a8"/>
          <w:rFonts w:ascii="Arial" w:hAnsi="Arial" w:cs="Arial"/>
          <w:sz w:val="24"/>
          <w:szCs w:val="24"/>
        </w:rPr>
        <w:t xml:space="preserve">4. </w:t>
      </w:r>
      <w:r w:rsidR="00E617B4" w:rsidRPr="00331EB0">
        <w:rPr>
          <w:rStyle w:val="a8"/>
          <w:rFonts w:ascii="Arial" w:hAnsi="Arial" w:cs="Arial"/>
          <w:sz w:val="24"/>
          <w:szCs w:val="24"/>
        </w:rPr>
        <w:t xml:space="preserve">Планируемые результаты </w:t>
      </w:r>
      <w:r w:rsidR="00553651" w:rsidRPr="00331EB0">
        <w:rPr>
          <w:rStyle w:val="a8"/>
          <w:rFonts w:ascii="Arial" w:hAnsi="Arial" w:cs="Arial"/>
          <w:sz w:val="24"/>
          <w:szCs w:val="24"/>
        </w:rPr>
        <w:t>реализации муниципальной программы</w:t>
      </w:r>
    </w:p>
    <w:p w:rsidR="00553651" w:rsidRPr="00331EB0" w:rsidRDefault="00331EB0" w:rsidP="00331EB0">
      <w:pPr>
        <w:pStyle w:val="a4"/>
        <w:shd w:val="clear" w:color="auto" w:fill="FFFFFF" w:themeFill="background1"/>
        <w:spacing w:after="0" w:line="240" w:lineRule="auto"/>
        <w:jc w:val="center"/>
        <w:rPr>
          <w:rStyle w:val="a8"/>
          <w:rFonts w:ascii="Arial" w:hAnsi="Arial" w:cs="Arial"/>
          <w:sz w:val="24"/>
          <w:szCs w:val="24"/>
        </w:rPr>
      </w:pPr>
      <w:r>
        <w:rPr>
          <w:rStyle w:val="a8"/>
          <w:rFonts w:ascii="Arial" w:hAnsi="Arial" w:cs="Arial"/>
          <w:sz w:val="24"/>
          <w:szCs w:val="24"/>
        </w:rPr>
        <w:t xml:space="preserve">Городского округа </w:t>
      </w:r>
      <w:r w:rsidR="00174A0E" w:rsidRPr="00331EB0">
        <w:rPr>
          <w:rStyle w:val="a8"/>
          <w:rFonts w:ascii="Arial" w:hAnsi="Arial" w:cs="Arial"/>
          <w:sz w:val="24"/>
          <w:szCs w:val="24"/>
        </w:rPr>
        <w:t>Клин</w:t>
      </w:r>
      <w:r w:rsidR="00553651" w:rsidRPr="00331EB0">
        <w:rPr>
          <w:rStyle w:val="a8"/>
          <w:rFonts w:ascii="Arial" w:hAnsi="Arial" w:cs="Arial"/>
          <w:sz w:val="24"/>
          <w:szCs w:val="24"/>
        </w:rPr>
        <w:t xml:space="preserve"> «Безопасность населения» на 2017-2021 годы</w:t>
      </w:r>
    </w:p>
    <w:p w:rsidR="00553651" w:rsidRPr="00331EB0" w:rsidRDefault="00553651" w:rsidP="00331EB0">
      <w:pPr>
        <w:pStyle w:val="a4"/>
        <w:shd w:val="clear" w:color="auto" w:fill="FFFFFF" w:themeFill="background1"/>
        <w:spacing w:after="0" w:line="240" w:lineRule="auto"/>
        <w:ind w:left="1080"/>
        <w:rPr>
          <w:rStyle w:val="a8"/>
          <w:rFonts w:ascii="Arial" w:hAnsi="Arial" w:cs="Arial"/>
          <w:bCs w:val="0"/>
          <w:sz w:val="26"/>
          <w:szCs w:val="26"/>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499"/>
        <w:gridCol w:w="1701"/>
        <w:gridCol w:w="851"/>
        <w:gridCol w:w="1276"/>
        <w:gridCol w:w="992"/>
        <w:gridCol w:w="993"/>
        <w:gridCol w:w="992"/>
        <w:gridCol w:w="992"/>
        <w:gridCol w:w="1134"/>
        <w:gridCol w:w="2976"/>
      </w:tblGrid>
      <w:tr w:rsidR="004454A6" w:rsidRPr="00331EB0" w:rsidTr="00656B1D">
        <w:trPr>
          <w:trHeight w:val="1230"/>
          <w:tblHeader/>
        </w:trPr>
        <w:tc>
          <w:tcPr>
            <w:tcW w:w="620" w:type="dxa"/>
            <w:vMerge w:val="restart"/>
            <w:shd w:val="clear" w:color="auto" w:fill="auto"/>
            <w:hideMark/>
          </w:tcPr>
          <w:p w:rsidR="004454A6" w:rsidRPr="00331EB0" w:rsidRDefault="004454A6" w:rsidP="00331EB0">
            <w:pPr>
              <w:shd w:val="clear" w:color="auto" w:fill="FFFFFF" w:themeFill="background1"/>
              <w:spacing w:after="0" w:line="240" w:lineRule="auto"/>
              <w:rPr>
                <w:rFonts w:ascii="Arial" w:eastAsia="Times New Roman" w:hAnsi="Arial" w:cs="Arial"/>
                <w:b/>
                <w:bCs/>
                <w:color w:val="000000"/>
                <w:sz w:val="20"/>
                <w:szCs w:val="20"/>
                <w:lang w:eastAsia="ru-RU"/>
              </w:rPr>
            </w:pPr>
            <w:r w:rsidRPr="00331EB0">
              <w:rPr>
                <w:rFonts w:ascii="Arial" w:eastAsia="Times New Roman" w:hAnsi="Arial" w:cs="Arial"/>
                <w:b/>
                <w:bCs/>
                <w:color w:val="000000"/>
                <w:sz w:val="20"/>
                <w:szCs w:val="20"/>
                <w:lang w:eastAsia="ru-RU"/>
              </w:rPr>
              <w:t>№ п/п</w:t>
            </w:r>
          </w:p>
        </w:tc>
        <w:tc>
          <w:tcPr>
            <w:tcW w:w="2499" w:type="dxa"/>
            <w:vMerge w:val="restart"/>
            <w:shd w:val="clear" w:color="auto" w:fill="auto"/>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b/>
                <w:bCs/>
                <w:color w:val="000000"/>
                <w:sz w:val="20"/>
                <w:szCs w:val="20"/>
                <w:lang w:eastAsia="ru-RU"/>
              </w:rPr>
            </w:pPr>
            <w:r w:rsidRPr="00331EB0">
              <w:rPr>
                <w:rFonts w:ascii="Arial" w:eastAsia="Times New Roman" w:hAnsi="Arial" w:cs="Arial"/>
                <w:b/>
                <w:bCs/>
                <w:color w:val="000000"/>
                <w:sz w:val="20"/>
                <w:szCs w:val="20"/>
                <w:lang w:eastAsia="ru-RU"/>
              </w:rPr>
              <w:t>Планируемые результаты реализации мероприятий муниципальной программы</w:t>
            </w:r>
          </w:p>
        </w:tc>
        <w:tc>
          <w:tcPr>
            <w:tcW w:w="1701" w:type="dxa"/>
            <w:vMerge w:val="restart"/>
            <w:shd w:val="clear" w:color="auto" w:fill="auto"/>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b/>
                <w:bCs/>
                <w:color w:val="000000"/>
                <w:sz w:val="20"/>
                <w:szCs w:val="20"/>
                <w:lang w:eastAsia="ru-RU"/>
              </w:rPr>
            </w:pPr>
            <w:r w:rsidRPr="00331EB0">
              <w:rPr>
                <w:rFonts w:ascii="Arial" w:eastAsia="Times New Roman" w:hAnsi="Arial" w:cs="Arial"/>
                <w:b/>
                <w:bCs/>
                <w:color w:val="000000"/>
                <w:sz w:val="20"/>
                <w:szCs w:val="20"/>
                <w:lang w:eastAsia="ru-RU"/>
              </w:rPr>
              <w:t>Тип показателя*</w:t>
            </w:r>
          </w:p>
        </w:tc>
        <w:tc>
          <w:tcPr>
            <w:tcW w:w="851" w:type="dxa"/>
            <w:vMerge w:val="restart"/>
            <w:shd w:val="clear" w:color="auto" w:fill="auto"/>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b/>
                <w:bCs/>
                <w:color w:val="000000"/>
                <w:sz w:val="20"/>
                <w:szCs w:val="20"/>
                <w:lang w:eastAsia="ru-RU"/>
              </w:rPr>
            </w:pPr>
            <w:r w:rsidRPr="00331EB0">
              <w:rPr>
                <w:rFonts w:ascii="Arial" w:eastAsia="Times New Roman" w:hAnsi="Arial" w:cs="Arial"/>
                <w:b/>
                <w:bCs/>
                <w:color w:val="000000"/>
                <w:sz w:val="20"/>
                <w:szCs w:val="20"/>
                <w:lang w:eastAsia="ru-RU"/>
              </w:rPr>
              <w:t>Единица измерения</w:t>
            </w:r>
          </w:p>
        </w:tc>
        <w:tc>
          <w:tcPr>
            <w:tcW w:w="1276" w:type="dxa"/>
            <w:vMerge w:val="restart"/>
            <w:shd w:val="clear" w:color="auto" w:fill="auto"/>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b/>
                <w:bCs/>
                <w:color w:val="000000"/>
                <w:sz w:val="20"/>
                <w:szCs w:val="20"/>
                <w:lang w:eastAsia="ru-RU"/>
              </w:rPr>
            </w:pPr>
            <w:r w:rsidRPr="00331EB0">
              <w:rPr>
                <w:rFonts w:ascii="Arial" w:eastAsia="Times New Roman" w:hAnsi="Arial" w:cs="Arial"/>
                <w:b/>
                <w:bCs/>
                <w:color w:val="000000"/>
                <w:sz w:val="20"/>
                <w:szCs w:val="20"/>
                <w:lang w:eastAsia="ru-RU"/>
              </w:rPr>
              <w:t>Базовое значение показателя (на начало реализации подпрограммы)</w:t>
            </w:r>
          </w:p>
        </w:tc>
        <w:tc>
          <w:tcPr>
            <w:tcW w:w="5103" w:type="dxa"/>
            <w:gridSpan w:val="5"/>
            <w:shd w:val="clear" w:color="auto" w:fill="auto"/>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b/>
                <w:bCs/>
                <w:color w:val="000000"/>
                <w:sz w:val="20"/>
                <w:szCs w:val="20"/>
                <w:lang w:eastAsia="ru-RU"/>
              </w:rPr>
            </w:pPr>
            <w:r w:rsidRPr="00331EB0">
              <w:rPr>
                <w:rFonts w:ascii="Arial" w:eastAsia="Times New Roman" w:hAnsi="Arial" w:cs="Arial"/>
                <w:b/>
                <w:bCs/>
                <w:color w:val="000000"/>
                <w:sz w:val="20"/>
                <w:szCs w:val="20"/>
                <w:lang w:eastAsia="ru-RU"/>
              </w:rPr>
              <w:t>Планируемое значение показателя по годам реализации</w:t>
            </w:r>
          </w:p>
        </w:tc>
        <w:tc>
          <w:tcPr>
            <w:tcW w:w="2976" w:type="dxa"/>
            <w:vMerge w:val="restart"/>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b/>
                <w:bCs/>
                <w:color w:val="000000"/>
                <w:sz w:val="20"/>
                <w:szCs w:val="20"/>
                <w:lang w:eastAsia="ru-RU"/>
              </w:rPr>
            </w:pPr>
            <w:r w:rsidRPr="00331EB0">
              <w:rPr>
                <w:rFonts w:ascii="Arial" w:hAnsi="Arial" w:cs="Arial"/>
                <w:b/>
                <w:sz w:val="20"/>
                <w:szCs w:val="20"/>
              </w:rPr>
              <w:t>Номер основного мероприятия в перечне мероприятий подпрограммы</w:t>
            </w:r>
          </w:p>
        </w:tc>
      </w:tr>
      <w:tr w:rsidR="004454A6" w:rsidRPr="00331EB0" w:rsidTr="00656B1D">
        <w:trPr>
          <w:trHeight w:val="951"/>
          <w:tblHeader/>
        </w:trPr>
        <w:tc>
          <w:tcPr>
            <w:tcW w:w="620" w:type="dxa"/>
            <w:vMerge/>
            <w:hideMark/>
          </w:tcPr>
          <w:p w:rsidR="004454A6" w:rsidRPr="00331EB0" w:rsidRDefault="004454A6" w:rsidP="00331EB0">
            <w:pPr>
              <w:shd w:val="clear" w:color="auto" w:fill="FFFFFF" w:themeFill="background1"/>
              <w:spacing w:after="0" w:line="240" w:lineRule="auto"/>
              <w:rPr>
                <w:rFonts w:ascii="Arial" w:eastAsia="Times New Roman" w:hAnsi="Arial" w:cs="Arial"/>
                <w:b/>
                <w:bCs/>
                <w:color w:val="000000"/>
                <w:sz w:val="20"/>
                <w:szCs w:val="20"/>
                <w:lang w:eastAsia="ru-RU"/>
              </w:rPr>
            </w:pPr>
          </w:p>
        </w:tc>
        <w:tc>
          <w:tcPr>
            <w:tcW w:w="2499" w:type="dxa"/>
            <w:vMerge/>
            <w:vAlign w:val="center"/>
            <w:hideMark/>
          </w:tcPr>
          <w:p w:rsidR="004454A6" w:rsidRPr="00331EB0" w:rsidRDefault="004454A6" w:rsidP="00331EB0">
            <w:pPr>
              <w:shd w:val="clear" w:color="auto" w:fill="FFFFFF" w:themeFill="background1"/>
              <w:spacing w:after="0" w:line="240" w:lineRule="auto"/>
              <w:rPr>
                <w:rFonts w:ascii="Arial" w:eastAsia="Times New Roman" w:hAnsi="Arial" w:cs="Arial"/>
                <w:b/>
                <w:bCs/>
                <w:color w:val="000000"/>
                <w:sz w:val="20"/>
                <w:szCs w:val="20"/>
                <w:lang w:eastAsia="ru-RU"/>
              </w:rPr>
            </w:pPr>
          </w:p>
        </w:tc>
        <w:tc>
          <w:tcPr>
            <w:tcW w:w="1701" w:type="dxa"/>
            <w:vMerge/>
            <w:vAlign w:val="center"/>
            <w:hideMark/>
          </w:tcPr>
          <w:p w:rsidR="004454A6" w:rsidRPr="00331EB0" w:rsidRDefault="004454A6" w:rsidP="00331EB0">
            <w:pPr>
              <w:shd w:val="clear" w:color="auto" w:fill="FFFFFF" w:themeFill="background1"/>
              <w:spacing w:after="0" w:line="240" w:lineRule="auto"/>
              <w:rPr>
                <w:rFonts w:ascii="Arial" w:eastAsia="Times New Roman" w:hAnsi="Arial" w:cs="Arial"/>
                <w:b/>
                <w:bCs/>
                <w:color w:val="000000"/>
                <w:sz w:val="20"/>
                <w:szCs w:val="20"/>
                <w:lang w:eastAsia="ru-RU"/>
              </w:rPr>
            </w:pPr>
          </w:p>
        </w:tc>
        <w:tc>
          <w:tcPr>
            <w:tcW w:w="851" w:type="dxa"/>
            <w:vMerge/>
            <w:vAlign w:val="center"/>
            <w:hideMark/>
          </w:tcPr>
          <w:p w:rsidR="004454A6" w:rsidRPr="00331EB0" w:rsidRDefault="004454A6" w:rsidP="00331EB0">
            <w:pPr>
              <w:shd w:val="clear" w:color="auto" w:fill="FFFFFF" w:themeFill="background1"/>
              <w:spacing w:after="0" w:line="240" w:lineRule="auto"/>
              <w:rPr>
                <w:rFonts w:ascii="Arial" w:eastAsia="Times New Roman" w:hAnsi="Arial" w:cs="Arial"/>
                <w:b/>
                <w:bCs/>
                <w:color w:val="000000"/>
                <w:sz w:val="20"/>
                <w:szCs w:val="20"/>
                <w:lang w:eastAsia="ru-RU"/>
              </w:rPr>
            </w:pPr>
          </w:p>
        </w:tc>
        <w:tc>
          <w:tcPr>
            <w:tcW w:w="1276" w:type="dxa"/>
            <w:vMerge/>
            <w:vAlign w:val="center"/>
            <w:hideMark/>
          </w:tcPr>
          <w:p w:rsidR="004454A6" w:rsidRPr="00331EB0" w:rsidRDefault="004454A6" w:rsidP="00331EB0">
            <w:pPr>
              <w:shd w:val="clear" w:color="auto" w:fill="FFFFFF" w:themeFill="background1"/>
              <w:spacing w:after="0" w:line="240" w:lineRule="auto"/>
              <w:rPr>
                <w:rFonts w:ascii="Arial" w:eastAsia="Times New Roman" w:hAnsi="Arial" w:cs="Arial"/>
                <w:b/>
                <w:bCs/>
                <w:color w:val="000000"/>
                <w:sz w:val="20"/>
                <w:szCs w:val="20"/>
                <w:lang w:eastAsia="ru-RU"/>
              </w:rPr>
            </w:pPr>
          </w:p>
        </w:tc>
        <w:tc>
          <w:tcPr>
            <w:tcW w:w="992"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b/>
                <w:bCs/>
                <w:color w:val="000000"/>
                <w:sz w:val="20"/>
                <w:szCs w:val="20"/>
                <w:lang w:eastAsia="ru-RU"/>
              </w:rPr>
            </w:pPr>
            <w:r w:rsidRPr="00331EB0">
              <w:rPr>
                <w:rFonts w:ascii="Arial" w:eastAsia="Times New Roman" w:hAnsi="Arial" w:cs="Arial"/>
                <w:b/>
                <w:bCs/>
                <w:color w:val="000000"/>
                <w:sz w:val="20"/>
                <w:szCs w:val="20"/>
                <w:lang w:eastAsia="ru-RU"/>
              </w:rPr>
              <w:t>2017 год</w:t>
            </w:r>
          </w:p>
        </w:tc>
        <w:tc>
          <w:tcPr>
            <w:tcW w:w="993"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b/>
                <w:bCs/>
                <w:color w:val="000000"/>
                <w:sz w:val="20"/>
                <w:szCs w:val="20"/>
                <w:lang w:eastAsia="ru-RU"/>
              </w:rPr>
              <w:t>2018 год</w:t>
            </w:r>
          </w:p>
        </w:tc>
        <w:tc>
          <w:tcPr>
            <w:tcW w:w="992"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b/>
                <w:bCs/>
                <w:color w:val="000000"/>
                <w:sz w:val="20"/>
                <w:szCs w:val="20"/>
                <w:lang w:eastAsia="ru-RU"/>
              </w:rPr>
              <w:t>2019 год</w:t>
            </w:r>
          </w:p>
        </w:tc>
        <w:tc>
          <w:tcPr>
            <w:tcW w:w="992"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b/>
                <w:bCs/>
                <w:color w:val="000000"/>
                <w:sz w:val="20"/>
                <w:szCs w:val="20"/>
                <w:lang w:eastAsia="ru-RU"/>
              </w:rPr>
              <w:t>2020 год</w:t>
            </w:r>
          </w:p>
        </w:tc>
        <w:tc>
          <w:tcPr>
            <w:tcW w:w="1134"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b/>
                <w:bCs/>
                <w:color w:val="000000"/>
                <w:sz w:val="20"/>
                <w:szCs w:val="20"/>
                <w:lang w:eastAsia="ru-RU"/>
              </w:rPr>
              <w:t>2021 год</w:t>
            </w:r>
          </w:p>
        </w:tc>
        <w:tc>
          <w:tcPr>
            <w:tcW w:w="2976" w:type="dxa"/>
            <w:vMerge/>
          </w:tcPr>
          <w:p w:rsidR="004454A6" w:rsidRPr="00331EB0" w:rsidRDefault="004454A6" w:rsidP="00331EB0">
            <w:pPr>
              <w:shd w:val="clear" w:color="auto" w:fill="FFFFFF" w:themeFill="background1"/>
              <w:spacing w:after="0" w:line="240" w:lineRule="auto"/>
              <w:jc w:val="both"/>
              <w:rPr>
                <w:rFonts w:ascii="Arial" w:eastAsia="Times New Roman" w:hAnsi="Arial" w:cs="Arial"/>
                <w:b/>
                <w:bCs/>
                <w:color w:val="000000"/>
                <w:sz w:val="20"/>
                <w:szCs w:val="20"/>
                <w:lang w:val="en-US" w:eastAsia="ru-RU"/>
              </w:rPr>
            </w:pPr>
          </w:p>
        </w:tc>
      </w:tr>
      <w:tr w:rsidR="004454A6" w:rsidRPr="00331EB0" w:rsidTr="00656B1D">
        <w:trPr>
          <w:trHeight w:val="620"/>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w:t>
            </w:r>
          </w:p>
        </w:tc>
        <w:tc>
          <w:tcPr>
            <w:tcW w:w="14406" w:type="dxa"/>
            <w:gridSpan w:val="10"/>
            <w:shd w:val="clear" w:color="auto" w:fill="auto"/>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b/>
                <w:color w:val="000000"/>
                <w:sz w:val="20"/>
                <w:szCs w:val="20"/>
                <w:lang w:eastAsia="ru-RU"/>
              </w:rPr>
            </w:pPr>
            <w:r w:rsidRPr="00331EB0">
              <w:rPr>
                <w:rFonts w:ascii="Arial" w:eastAsia="Times New Roman" w:hAnsi="Arial" w:cs="Arial"/>
                <w:b/>
                <w:color w:val="000000"/>
                <w:sz w:val="20"/>
                <w:szCs w:val="20"/>
                <w:lang w:eastAsia="ru-RU"/>
              </w:rPr>
              <w:t>Подпрограмма №1 «Профилактика преступлений и иных правонарушений»</w:t>
            </w:r>
          </w:p>
        </w:tc>
      </w:tr>
      <w:tr w:rsidR="004454A6" w:rsidRPr="00331EB0" w:rsidTr="00656B1D">
        <w:trPr>
          <w:trHeight w:val="153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Доля объектов социальной сферы, мест</w:t>
            </w:r>
            <w:r w:rsidR="00C56805" w:rsidRPr="00331EB0">
              <w:rPr>
                <w:rFonts w:ascii="Arial" w:eastAsia="Times New Roman" w:hAnsi="Arial" w:cs="Arial"/>
                <w:color w:val="000000"/>
                <w:sz w:val="20"/>
                <w:szCs w:val="20"/>
                <w:lang w:eastAsia="ru-RU"/>
              </w:rPr>
              <w:t xml:space="preserve"> с массовым пребыванием людей </w:t>
            </w:r>
            <w:r w:rsidRPr="00331EB0">
              <w:rPr>
                <w:rFonts w:ascii="Arial" w:eastAsia="Times New Roman" w:hAnsi="Arial" w:cs="Arial"/>
                <w:color w:val="000000"/>
                <w:sz w:val="20"/>
                <w:szCs w:val="20"/>
                <w:lang w:eastAsia="ru-RU"/>
              </w:rPr>
              <w:t>коммерческих объектов, оборудованных системами видеонаблюдения и подключенных к системе «Безопасный регион»</w:t>
            </w:r>
            <w:r w:rsidR="005E0A6B" w:rsidRPr="00331EB0">
              <w:rPr>
                <w:rFonts w:ascii="Arial" w:eastAsia="Times New Roman" w:hAnsi="Arial" w:cs="Arial"/>
                <w:color w:val="000000"/>
                <w:sz w:val="20"/>
                <w:szCs w:val="20"/>
                <w:lang w:eastAsia="ru-RU"/>
              </w:rPr>
              <w:t>, в общем числе таковых</w:t>
            </w:r>
          </w:p>
        </w:tc>
        <w:tc>
          <w:tcPr>
            <w:tcW w:w="1701" w:type="dxa"/>
            <w:shd w:val="clear" w:color="auto" w:fill="auto"/>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r w:rsidR="00C56805" w:rsidRPr="00331EB0">
              <w:rPr>
                <w:rFonts w:ascii="Arial" w:hAnsi="Arial" w:cs="Arial"/>
                <w:sz w:val="20"/>
                <w:szCs w:val="20"/>
              </w:rPr>
              <w:t xml:space="preserve"> (рейтинг-50)</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3" w:type="dxa"/>
            <w:shd w:val="clear" w:color="000000" w:fill="FFFFFF"/>
            <w:noWrap/>
            <w:vAlign w:val="center"/>
          </w:tcPr>
          <w:p w:rsidR="004454A6" w:rsidRPr="00331EB0" w:rsidRDefault="00BB7B35"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62,29</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80</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90</w:t>
            </w:r>
          </w:p>
        </w:tc>
        <w:tc>
          <w:tcPr>
            <w:tcW w:w="1134" w:type="dxa"/>
            <w:shd w:val="clear" w:color="000000" w:fill="FFFFFF"/>
            <w:noWrap/>
            <w:vAlign w:val="center"/>
          </w:tcPr>
          <w:p w:rsidR="004454A6" w:rsidRPr="00331EB0" w:rsidRDefault="00A15441"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99</w:t>
            </w:r>
          </w:p>
        </w:tc>
        <w:tc>
          <w:tcPr>
            <w:tcW w:w="2976" w:type="dxa"/>
            <w:shd w:val="clear" w:color="000000" w:fill="FFFFFF"/>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5 Развитие системы «Безопасный регион» в р</w:t>
            </w:r>
            <w:r w:rsidR="00E5606D" w:rsidRPr="00331EB0">
              <w:rPr>
                <w:rFonts w:ascii="Arial" w:eastAsia="Times New Roman" w:hAnsi="Arial" w:cs="Arial"/>
                <w:color w:val="000000"/>
                <w:sz w:val="20"/>
                <w:szCs w:val="20"/>
                <w:lang w:eastAsia="ru-RU"/>
              </w:rPr>
              <w:t>амках развития аппартно-программ</w:t>
            </w:r>
            <w:r w:rsidRPr="00331EB0">
              <w:rPr>
                <w:rFonts w:ascii="Arial" w:eastAsia="Times New Roman" w:hAnsi="Arial" w:cs="Arial"/>
                <w:color w:val="000000"/>
                <w:sz w:val="20"/>
                <w:szCs w:val="20"/>
                <w:lang w:eastAsia="ru-RU"/>
              </w:rPr>
              <w:t>ного комплекса «Безопасный город»</w:t>
            </w:r>
          </w:p>
        </w:tc>
      </w:tr>
      <w:tr w:rsidR="004454A6" w:rsidRPr="00331EB0" w:rsidTr="00656B1D">
        <w:trPr>
          <w:trHeight w:val="784"/>
        </w:trPr>
        <w:tc>
          <w:tcPr>
            <w:tcW w:w="620" w:type="dxa"/>
            <w:shd w:val="clear" w:color="auto" w:fill="auto"/>
            <w:noWrap/>
            <w:hideMark/>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1.2.</w:t>
            </w:r>
          </w:p>
        </w:tc>
        <w:tc>
          <w:tcPr>
            <w:tcW w:w="2499" w:type="dxa"/>
            <w:shd w:val="clear" w:color="auto" w:fill="auto"/>
            <w:hideMark/>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Увел</w:t>
            </w:r>
            <w:r w:rsidR="00E5606D" w:rsidRPr="00331EB0">
              <w:rPr>
                <w:rFonts w:ascii="Arial" w:eastAsia="Times New Roman" w:hAnsi="Arial" w:cs="Arial"/>
                <w:color w:val="000000"/>
                <w:sz w:val="20"/>
                <w:szCs w:val="20"/>
                <w:lang w:eastAsia="ru-RU"/>
              </w:rPr>
              <w:t xml:space="preserve">ичение доли социальных объектов </w:t>
            </w:r>
            <w:r w:rsidRPr="00331EB0">
              <w:rPr>
                <w:rFonts w:ascii="Arial" w:eastAsia="Times New Roman" w:hAnsi="Arial" w:cs="Arial"/>
                <w:color w:val="000000"/>
                <w:sz w:val="20"/>
                <w:szCs w:val="20"/>
                <w:lang w:eastAsia="ru-RU"/>
              </w:rPr>
              <w:t>(учреждений), оборудованных в целях антитеррористической защищенности</w:t>
            </w:r>
          </w:p>
        </w:tc>
        <w:tc>
          <w:tcPr>
            <w:tcW w:w="1701" w:type="dxa"/>
            <w:shd w:val="clear" w:color="auto" w:fill="auto"/>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000000" w:fill="FFFFFF"/>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2" w:type="dxa"/>
            <w:shd w:val="clear" w:color="000000" w:fill="FFFFFF"/>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21,7</w:t>
            </w:r>
          </w:p>
        </w:tc>
        <w:tc>
          <w:tcPr>
            <w:tcW w:w="993" w:type="dxa"/>
            <w:shd w:val="clear" w:color="000000" w:fill="FFFFFF"/>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43,5</w:t>
            </w:r>
          </w:p>
        </w:tc>
        <w:tc>
          <w:tcPr>
            <w:tcW w:w="992" w:type="dxa"/>
            <w:shd w:val="clear" w:color="000000" w:fill="FFFFFF"/>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65,2</w:t>
            </w:r>
          </w:p>
        </w:tc>
        <w:tc>
          <w:tcPr>
            <w:tcW w:w="992" w:type="dxa"/>
            <w:shd w:val="clear" w:color="000000" w:fill="FFFFFF"/>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86,9</w:t>
            </w:r>
          </w:p>
        </w:tc>
        <w:tc>
          <w:tcPr>
            <w:tcW w:w="1134" w:type="dxa"/>
            <w:shd w:val="clear" w:color="000000" w:fill="FFFFFF"/>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99</w:t>
            </w:r>
          </w:p>
        </w:tc>
        <w:tc>
          <w:tcPr>
            <w:tcW w:w="2976" w:type="dxa"/>
            <w:shd w:val="clear" w:color="000000" w:fill="FFFFFF"/>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 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p w:rsidR="008D23E7"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2. Повышение степени защищенности объектов муниципальной собственности</w:t>
            </w:r>
          </w:p>
          <w:p w:rsidR="00656B1D" w:rsidRPr="00331EB0" w:rsidRDefault="00656B1D"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r>
      <w:tr w:rsidR="004454A6" w:rsidRPr="00331EB0" w:rsidTr="00656B1D">
        <w:trPr>
          <w:trHeight w:val="42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1.3</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Увеличение количества выявленных административных правонарушений при содействии членов народных дружин</w:t>
            </w:r>
          </w:p>
        </w:tc>
        <w:tc>
          <w:tcPr>
            <w:tcW w:w="1701" w:type="dxa"/>
            <w:shd w:val="clear" w:color="auto" w:fill="auto"/>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110</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120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130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140</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150</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3. Обеспечение деятельности общественных объединений  правоохранительной направленности</w:t>
            </w:r>
          </w:p>
        </w:tc>
      </w:tr>
      <w:tr w:rsidR="004454A6" w:rsidRPr="00331EB0" w:rsidTr="00656B1D">
        <w:trPr>
          <w:trHeight w:val="532"/>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1.4</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Снижение доли несовершеннолетних в общем числе лиц, совершивших преступления</w:t>
            </w:r>
          </w:p>
        </w:tc>
        <w:tc>
          <w:tcPr>
            <w:tcW w:w="1701" w:type="dxa"/>
            <w:shd w:val="clear" w:color="auto" w:fill="auto"/>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99,88</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99,76</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99,64</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99,52</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99,4</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4. Реализация мероприятий по обеспечению общественного порядка и общественной безопасности</w:t>
            </w:r>
          </w:p>
        </w:tc>
      </w:tr>
      <w:tr w:rsidR="004454A6" w:rsidRPr="00331EB0" w:rsidTr="00656B1D">
        <w:trPr>
          <w:trHeight w:val="894"/>
        </w:trPr>
        <w:tc>
          <w:tcPr>
            <w:tcW w:w="620" w:type="dxa"/>
            <w:shd w:val="clear" w:color="auto" w:fill="auto"/>
            <w:noWrap/>
            <w:hideMark/>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1.5.</w:t>
            </w:r>
          </w:p>
        </w:tc>
        <w:tc>
          <w:tcPr>
            <w:tcW w:w="2499" w:type="dxa"/>
            <w:shd w:val="clear" w:color="auto" w:fill="auto"/>
            <w:hideMark/>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Увеличение числа граждан, участвующих в деятельности общественных формирований правоохранительной направленности</w:t>
            </w:r>
          </w:p>
        </w:tc>
        <w:tc>
          <w:tcPr>
            <w:tcW w:w="1701" w:type="dxa"/>
            <w:shd w:val="clear" w:color="auto" w:fill="auto"/>
          </w:tcPr>
          <w:p w:rsidR="004454A6" w:rsidRPr="00331EB0" w:rsidRDefault="008D23E7"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106,6</w:t>
            </w:r>
          </w:p>
        </w:tc>
        <w:tc>
          <w:tcPr>
            <w:tcW w:w="993"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113,3</w:t>
            </w:r>
          </w:p>
        </w:tc>
        <w:tc>
          <w:tcPr>
            <w:tcW w:w="992"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120</w:t>
            </w:r>
          </w:p>
        </w:tc>
        <w:tc>
          <w:tcPr>
            <w:tcW w:w="992"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126,6</w:t>
            </w:r>
          </w:p>
        </w:tc>
        <w:tc>
          <w:tcPr>
            <w:tcW w:w="1134" w:type="dxa"/>
            <w:shd w:val="clear" w:color="auto" w:fill="auto"/>
            <w:noWrap/>
            <w:vAlign w:val="center"/>
            <w:hideMark/>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133,3</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3. Обеспечение деятельности общественных объединений  правоохранительной направленности</w:t>
            </w:r>
          </w:p>
        </w:tc>
      </w:tr>
      <w:tr w:rsidR="004454A6" w:rsidRPr="00331EB0" w:rsidTr="00656B1D">
        <w:trPr>
          <w:trHeight w:val="1509"/>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1.6</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Увеличение доли объектов социальной сферы, мест с массовым пребыванием людей, оборудованных системами видеонаблюдения и подключенных к системе «Безопасный регион», в общем числе таковых </w:t>
            </w:r>
            <w:r w:rsidRPr="00331EB0">
              <w:rPr>
                <w:rFonts w:ascii="Arial" w:eastAsia="Times New Roman" w:hAnsi="Arial" w:cs="Arial"/>
                <w:b/>
                <w:i/>
                <w:color w:val="000000"/>
                <w:sz w:val="20"/>
                <w:szCs w:val="20"/>
                <w:lang w:eastAsia="ru-RU"/>
              </w:rPr>
              <w:t xml:space="preserve">(действует до </w:t>
            </w:r>
            <w:r w:rsidR="008D23E7" w:rsidRPr="00331EB0">
              <w:rPr>
                <w:rFonts w:ascii="Arial" w:eastAsia="Times New Roman" w:hAnsi="Arial" w:cs="Arial"/>
                <w:b/>
                <w:i/>
                <w:color w:val="000000"/>
                <w:sz w:val="20"/>
                <w:szCs w:val="20"/>
                <w:lang w:eastAsia="ru-RU"/>
              </w:rPr>
              <w:t>01</w:t>
            </w:r>
            <w:r w:rsidRPr="00331EB0">
              <w:rPr>
                <w:rFonts w:ascii="Arial" w:eastAsia="Times New Roman" w:hAnsi="Arial" w:cs="Arial"/>
                <w:b/>
                <w:i/>
                <w:color w:val="000000"/>
                <w:sz w:val="20"/>
                <w:szCs w:val="20"/>
                <w:lang w:eastAsia="ru-RU"/>
              </w:rPr>
              <w:t>.</w:t>
            </w:r>
            <w:r w:rsidR="008D23E7" w:rsidRPr="00331EB0">
              <w:rPr>
                <w:rFonts w:ascii="Arial" w:eastAsia="Times New Roman" w:hAnsi="Arial" w:cs="Arial"/>
                <w:b/>
                <w:i/>
                <w:color w:val="000000"/>
                <w:sz w:val="20"/>
                <w:szCs w:val="20"/>
                <w:lang w:eastAsia="ru-RU"/>
              </w:rPr>
              <w:t>01</w:t>
            </w:r>
            <w:r w:rsidRPr="00331EB0">
              <w:rPr>
                <w:rFonts w:ascii="Arial" w:eastAsia="Times New Roman" w:hAnsi="Arial" w:cs="Arial"/>
                <w:b/>
                <w:i/>
                <w:color w:val="000000"/>
                <w:sz w:val="20"/>
                <w:szCs w:val="20"/>
                <w:lang w:eastAsia="ru-RU"/>
              </w:rPr>
              <w:t>.201</w:t>
            </w:r>
            <w:r w:rsidR="008D23E7" w:rsidRPr="00331EB0">
              <w:rPr>
                <w:rFonts w:ascii="Arial" w:eastAsia="Times New Roman" w:hAnsi="Arial" w:cs="Arial"/>
                <w:b/>
                <w:i/>
                <w:color w:val="000000"/>
                <w:sz w:val="20"/>
                <w:szCs w:val="20"/>
                <w:lang w:eastAsia="ru-RU"/>
              </w:rPr>
              <w:t>8</w:t>
            </w:r>
            <w:r w:rsidRPr="00331EB0">
              <w:rPr>
                <w:rFonts w:ascii="Arial" w:eastAsia="Times New Roman" w:hAnsi="Arial" w:cs="Arial"/>
                <w:b/>
                <w:i/>
                <w:color w:val="000000"/>
                <w:sz w:val="20"/>
                <w:szCs w:val="20"/>
                <w:lang w:eastAsia="ru-RU"/>
              </w:rPr>
              <w:t>г.)</w:t>
            </w:r>
          </w:p>
        </w:tc>
        <w:tc>
          <w:tcPr>
            <w:tcW w:w="1701" w:type="dxa"/>
            <w:shd w:val="clear" w:color="auto" w:fill="auto"/>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50</w:t>
            </w:r>
          </w:p>
        </w:tc>
        <w:tc>
          <w:tcPr>
            <w:tcW w:w="993"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shd w:val="clear" w:color="000000" w:fill="FFFFFF"/>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5 Развитие системы «Безопасный регион» в рамках развития аппартно-програмнного комплекса «Безопасный город»</w:t>
            </w:r>
          </w:p>
        </w:tc>
      </w:tr>
      <w:tr w:rsidR="004454A6" w:rsidRPr="00331EB0" w:rsidTr="00656B1D">
        <w:trPr>
          <w:trHeight w:val="1153"/>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1.7</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Доля торговых центров, автозаправочных станций, оборудованных системами видеонаблюдения и подключенных к системе «Безопасный регион» </w:t>
            </w:r>
            <w:r w:rsidRPr="00331EB0">
              <w:rPr>
                <w:rFonts w:ascii="Arial" w:eastAsia="Times New Roman" w:hAnsi="Arial" w:cs="Arial"/>
                <w:b/>
                <w:i/>
                <w:color w:val="000000"/>
                <w:sz w:val="20"/>
                <w:szCs w:val="20"/>
                <w:lang w:eastAsia="ru-RU"/>
              </w:rPr>
              <w:t xml:space="preserve">(действует до </w:t>
            </w:r>
            <w:r w:rsidR="008D23E7" w:rsidRPr="00331EB0">
              <w:rPr>
                <w:rFonts w:ascii="Arial" w:eastAsia="Times New Roman" w:hAnsi="Arial" w:cs="Arial"/>
                <w:b/>
                <w:i/>
                <w:color w:val="000000"/>
                <w:sz w:val="20"/>
                <w:szCs w:val="20"/>
                <w:lang w:eastAsia="ru-RU"/>
              </w:rPr>
              <w:t>01</w:t>
            </w:r>
            <w:r w:rsidRPr="00331EB0">
              <w:rPr>
                <w:rFonts w:ascii="Arial" w:eastAsia="Times New Roman" w:hAnsi="Arial" w:cs="Arial"/>
                <w:b/>
                <w:i/>
                <w:color w:val="000000"/>
                <w:sz w:val="20"/>
                <w:szCs w:val="20"/>
                <w:lang w:eastAsia="ru-RU"/>
              </w:rPr>
              <w:t>.</w:t>
            </w:r>
            <w:r w:rsidR="008D23E7" w:rsidRPr="00331EB0">
              <w:rPr>
                <w:rFonts w:ascii="Arial" w:eastAsia="Times New Roman" w:hAnsi="Arial" w:cs="Arial"/>
                <w:b/>
                <w:i/>
                <w:color w:val="000000"/>
                <w:sz w:val="20"/>
                <w:szCs w:val="20"/>
                <w:lang w:eastAsia="ru-RU"/>
              </w:rPr>
              <w:t>01</w:t>
            </w:r>
            <w:r w:rsidRPr="00331EB0">
              <w:rPr>
                <w:rFonts w:ascii="Arial" w:eastAsia="Times New Roman" w:hAnsi="Arial" w:cs="Arial"/>
                <w:b/>
                <w:i/>
                <w:color w:val="000000"/>
                <w:sz w:val="20"/>
                <w:szCs w:val="20"/>
                <w:lang w:eastAsia="ru-RU"/>
              </w:rPr>
              <w:t>.201</w:t>
            </w:r>
            <w:r w:rsidR="008D23E7" w:rsidRPr="00331EB0">
              <w:rPr>
                <w:rFonts w:ascii="Arial" w:eastAsia="Times New Roman" w:hAnsi="Arial" w:cs="Arial"/>
                <w:b/>
                <w:i/>
                <w:color w:val="000000"/>
                <w:sz w:val="20"/>
                <w:szCs w:val="20"/>
                <w:lang w:eastAsia="ru-RU"/>
              </w:rPr>
              <w:t>8</w:t>
            </w:r>
            <w:r w:rsidRPr="00331EB0">
              <w:rPr>
                <w:rFonts w:ascii="Arial" w:eastAsia="Times New Roman" w:hAnsi="Arial" w:cs="Arial"/>
                <w:b/>
                <w:i/>
                <w:color w:val="000000"/>
                <w:sz w:val="20"/>
                <w:szCs w:val="20"/>
                <w:lang w:eastAsia="ru-RU"/>
              </w:rPr>
              <w:t>г.)</w:t>
            </w:r>
          </w:p>
        </w:tc>
        <w:tc>
          <w:tcPr>
            <w:tcW w:w="1701" w:type="dxa"/>
            <w:shd w:val="clear" w:color="auto" w:fill="auto"/>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0,5</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w:t>
            </w:r>
          </w:p>
        </w:tc>
        <w:tc>
          <w:tcPr>
            <w:tcW w:w="993"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shd w:val="clear" w:color="000000" w:fill="FFFFFF"/>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5 Развитие системы «Безопасный регион» в рамках развития аппартно-програмнного комплекса «Безопасный город»</w:t>
            </w:r>
          </w:p>
        </w:tc>
      </w:tr>
      <w:tr w:rsidR="004454A6" w:rsidRPr="00331EB0" w:rsidTr="00656B1D">
        <w:trPr>
          <w:trHeight w:val="547"/>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1.8</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Увеличение количества мероприятий антиэкстремистской направленности</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115</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120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130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140</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150</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r>
      <w:tr w:rsidR="004454A6" w:rsidRPr="00331EB0" w:rsidTr="00656B1D">
        <w:trPr>
          <w:trHeight w:val="683"/>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1.9</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Недопущение преступлений экстремистского характера</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r>
      <w:tr w:rsidR="004454A6" w:rsidRPr="00331EB0" w:rsidTr="00656B1D">
        <w:trPr>
          <w:trHeight w:val="692"/>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1.10</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Рост числа лиц, состоящих на диспансерном учете с диагнозом «Употребление наркотиков с вредными последствиями».</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102</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104</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106</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108</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110</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7. Профилактика наркомании и токсикомании</w:t>
            </w:r>
          </w:p>
          <w:p w:rsidR="008D23E7"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p w:rsidR="008D23E7"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8. Информационно-пропагандистское сопровождение антинаркотической деятельности</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1.11</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Увеличение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107</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114</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121</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128</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135</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7. Профилактика наркомании и токсикомании</w:t>
            </w:r>
          </w:p>
        </w:tc>
      </w:tr>
      <w:tr w:rsidR="00F170A2" w:rsidRPr="00331EB0" w:rsidTr="00656B1D">
        <w:trPr>
          <w:trHeight w:val="1456"/>
        </w:trPr>
        <w:tc>
          <w:tcPr>
            <w:tcW w:w="620" w:type="dxa"/>
            <w:shd w:val="clear" w:color="auto" w:fill="auto"/>
            <w:noWrap/>
          </w:tcPr>
          <w:p w:rsidR="00F170A2" w:rsidRPr="00331EB0" w:rsidRDefault="000922FA"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w:t>
            </w:r>
            <w:r w:rsidR="00F170A2" w:rsidRPr="00331EB0">
              <w:rPr>
                <w:rFonts w:ascii="Arial" w:eastAsia="Times New Roman" w:hAnsi="Arial" w:cs="Arial"/>
                <w:color w:val="000000"/>
                <w:sz w:val="20"/>
                <w:szCs w:val="20"/>
                <w:lang w:eastAsia="ru-RU"/>
              </w:rPr>
              <w:t>12</w:t>
            </w:r>
          </w:p>
        </w:tc>
        <w:tc>
          <w:tcPr>
            <w:tcW w:w="2499" w:type="dxa"/>
            <w:shd w:val="clear" w:color="auto" w:fill="auto"/>
          </w:tcPr>
          <w:p w:rsidR="00F170A2" w:rsidRPr="00331EB0" w:rsidRDefault="00F170A2"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Снижение общего количества преступлений, совершенных на территории муниципального образования, не менее чем на 5 %</w:t>
            </w:r>
          </w:p>
        </w:tc>
        <w:tc>
          <w:tcPr>
            <w:tcW w:w="1701" w:type="dxa"/>
            <w:shd w:val="clear" w:color="auto" w:fill="auto"/>
            <w:vAlign w:val="center"/>
          </w:tcPr>
          <w:p w:rsidR="00F170A2" w:rsidRPr="00331EB0" w:rsidRDefault="00BF346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Указной</w:t>
            </w:r>
          </w:p>
        </w:tc>
        <w:tc>
          <w:tcPr>
            <w:tcW w:w="851" w:type="dxa"/>
            <w:shd w:val="clear" w:color="000000" w:fill="FFFFFF"/>
            <w:noWrap/>
            <w:vAlign w:val="center"/>
          </w:tcPr>
          <w:p w:rsidR="00F170A2" w:rsidRPr="00331EB0" w:rsidRDefault="00BF346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F170A2" w:rsidRPr="00331EB0" w:rsidRDefault="00F170A2"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992" w:type="dxa"/>
            <w:shd w:val="clear" w:color="auto" w:fill="auto"/>
            <w:noWrap/>
            <w:vAlign w:val="center"/>
          </w:tcPr>
          <w:p w:rsidR="00F170A2" w:rsidRPr="00331EB0" w:rsidRDefault="00F170A2"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993" w:type="dxa"/>
            <w:shd w:val="clear" w:color="auto" w:fill="auto"/>
            <w:noWrap/>
            <w:vAlign w:val="center"/>
          </w:tcPr>
          <w:p w:rsidR="00F170A2" w:rsidRPr="00331EB0" w:rsidRDefault="00C8423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15</w:t>
            </w:r>
          </w:p>
        </w:tc>
        <w:tc>
          <w:tcPr>
            <w:tcW w:w="992" w:type="dxa"/>
            <w:shd w:val="clear" w:color="auto" w:fill="auto"/>
            <w:noWrap/>
            <w:vAlign w:val="center"/>
          </w:tcPr>
          <w:p w:rsidR="00F170A2" w:rsidRPr="00331EB0" w:rsidRDefault="00A85111"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Снижение не менее 5% к предыдущему году</w:t>
            </w:r>
          </w:p>
        </w:tc>
        <w:tc>
          <w:tcPr>
            <w:tcW w:w="992" w:type="dxa"/>
            <w:shd w:val="clear" w:color="auto" w:fill="auto"/>
            <w:noWrap/>
            <w:vAlign w:val="center"/>
          </w:tcPr>
          <w:p w:rsidR="00F170A2" w:rsidRPr="00331EB0" w:rsidRDefault="00A85111"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Снижение не менее 5% к предыдущему году</w:t>
            </w:r>
          </w:p>
        </w:tc>
        <w:tc>
          <w:tcPr>
            <w:tcW w:w="1134" w:type="dxa"/>
            <w:shd w:val="clear" w:color="auto" w:fill="auto"/>
            <w:noWrap/>
            <w:vAlign w:val="center"/>
          </w:tcPr>
          <w:p w:rsidR="00F170A2" w:rsidRPr="00331EB0" w:rsidRDefault="00A85111"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Снижение не менее 5% к предыдущему году</w:t>
            </w:r>
          </w:p>
        </w:tc>
        <w:tc>
          <w:tcPr>
            <w:tcW w:w="2976" w:type="dxa"/>
          </w:tcPr>
          <w:p w:rsidR="00F170A2" w:rsidRPr="00331EB0" w:rsidRDefault="00F170A2" w:rsidP="00331EB0">
            <w:pPr>
              <w:shd w:val="clear" w:color="auto" w:fill="FFFFFF" w:themeFill="background1"/>
              <w:spacing w:after="0" w:line="240" w:lineRule="auto"/>
              <w:jc w:val="center"/>
              <w:rPr>
                <w:rFonts w:ascii="Arial" w:eastAsia="Times New Roman" w:hAnsi="Arial" w:cs="Arial"/>
                <w:color w:val="000000"/>
                <w:sz w:val="20"/>
                <w:szCs w:val="20"/>
                <w:highlight w:val="green"/>
                <w:lang w:eastAsia="ru-RU"/>
              </w:rPr>
            </w:pPr>
          </w:p>
        </w:tc>
      </w:tr>
      <w:tr w:rsidR="00542318" w:rsidRPr="00331EB0" w:rsidTr="00656B1D">
        <w:trPr>
          <w:trHeight w:val="1456"/>
        </w:trPr>
        <w:tc>
          <w:tcPr>
            <w:tcW w:w="620" w:type="dxa"/>
            <w:shd w:val="clear" w:color="auto" w:fill="auto"/>
            <w:noWrap/>
          </w:tcPr>
          <w:p w:rsidR="00542318" w:rsidRPr="00331EB0" w:rsidRDefault="00542318"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1.13.</w:t>
            </w:r>
          </w:p>
        </w:tc>
        <w:tc>
          <w:tcPr>
            <w:tcW w:w="2499" w:type="dxa"/>
            <w:shd w:val="clear" w:color="auto" w:fill="auto"/>
          </w:tcPr>
          <w:p w:rsidR="00542318" w:rsidRPr="00331EB0" w:rsidRDefault="00542318"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Безопасный город – безопасность проживания</w:t>
            </w:r>
          </w:p>
        </w:tc>
        <w:tc>
          <w:tcPr>
            <w:tcW w:w="1701" w:type="dxa"/>
            <w:shd w:val="clear" w:color="auto" w:fill="auto"/>
            <w:vAlign w:val="center"/>
          </w:tcPr>
          <w:p w:rsidR="0054231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Отраслевой приоритетный </w:t>
            </w:r>
            <w:r w:rsidR="002906E0" w:rsidRPr="00331EB0">
              <w:rPr>
                <w:rFonts w:ascii="Arial" w:eastAsia="Times New Roman" w:hAnsi="Arial" w:cs="Arial"/>
                <w:color w:val="000000"/>
                <w:sz w:val="20"/>
                <w:szCs w:val="20"/>
                <w:lang w:eastAsia="ru-RU"/>
              </w:rPr>
              <w:t>п</w:t>
            </w:r>
            <w:r w:rsidRPr="00331EB0">
              <w:rPr>
                <w:rFonts w:ascii="Arial" w:eastAsia="Times New Roman" w:hAnsi="Arial" w:cs="Arial"/>
                <w:color w:val="000000"/>
                <w:sz w:val="20"/>
                <w:szCs w:val="20"/>
                <w:lang w:eastAsia="ru-RU"/>
              </w:rPr>
              <w:t>оказатель (</w:t>
            </w:r>
            <w:r w:rsidR="00BF3469" w:rsidRPr="00331EB0">
              <w:rPr>
                <w:rFonts w:ascii="Arial" w:eastAsia="Times New Roman" w:hAnsi="Arial" w:cs="Arial"/>
                <w:color w:val="000000"/>
                <w:sz w:val="20"/>
                <w:szCs w:val="20"/>
                <w:lang w:eastAsia="ru-RU"/>
              </w:rPr>
              <w:t>Рейтинг-50</w:t>
            </w:r>
            <w:r w:rsidRPr="00331EB0">
              <w:rPr>
                <w:rFonts w:ascii="Arial" w:eastAsia="Times New Roman" w:hAnsi="Arial" w:cs="Arial"/>
                <w:color w:val="000000"/>
                <w:sz w:val="20"/>
                <w:szCs w:val="20"/>
                <w:lang w:eastAsia="ru-RU"/>
              </w:rPr>
              <w:t>)</w:t>
            </w:r>
          </w:p>
        </w:tc>
        <w:tc>
          <w:tcPr>
            <w:tcW w:w="851" w:type="dxa"/>
            <w:shd w:val="clear" w:color="auto" w:fill="auto"/>
            <w:noWrap/>
            <w:vAlign w:val="center"/>
          </w:tcPr>
          <w:p w:rsidR="00542318" w:rsidRPr="00331EB0" w:rsidRDefault="00542318"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баллы</w:t>
            </w:r>
          </w:p>
        </w:tc>
        <w:tc>
          <w:tcPr>
            <w:tcW w:w="1276" w:type="dxa"/>
            <w:shd w:val="clear" w:color="auto" w:fill="auto"/>
            <w:noWrap/>
            <w:vAlign w:val="center"/>
          </w:tcPr>
          <w:p w:rsidR="00542318" w:rsidRPr="00331EB0" w:rsidRDefault="0054231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992" w:type="dxa"/>
            <w:shd w:val="clear" w:color="auto" w:fill="auto"/>
            <w:noWrap/>
            <w:vAlign w:val="center"/>
          </w:tcPr>
          <w:p w:rsidR="00542318" w:rsidRPr="00331EB0" w:rsidRDefault="0054231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993" w:type="dxa"/>
            <w:shd w:val="clear" w:color="auto" w:fill="auto"/>
            <w:noWrap/>
            <w:vAlign w:val="center"/>
          </w:tcPr>
          <w:p w:rsidR="00542318" w:rsidRPr="00331EB0" w:rsidRDefault="00C8423F"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r w:rsidRPr="00331EB0">
              <w:rPr>
                <w:rFonts w:ascii="Arial" w:eastAsia="Times New Roman" w:hAnsi="Arial" w:cs="Arial"/>
                <w:color w:val="000000"/>
                <w:sz w:val="20"/>
                <w:szCs w:val="20"/>
                <w:lang w:eastAsia="ru-RU"/>
              </w:rPr>
              <w:t>63,46</w:t>
            </w:r>
          </w:p>
        </w:tc>
        <w:tc>
          <w:tcPr>
            <w:tcW w:w="992" w:type="dxa"/>
            <w:shd w:val="clear" w:color="auto" w:fill="auto"/>
            <w:noWrap/>
            <w:vAlign w:val="center"/>
          </w:tcPr>
          <w:p w:rsidR="00542318" w:rsidRPr="00331EB0" w:rsidRDefault="0054231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992" w:type="dxa"/>
            <w:shd w:val="clear" w:color="auto" w:fill="auto"/>
            <w:noWrap/>
            <w:vAlign w:val="center"/>
          </w:tcPr>
          <w:p w:rsidR="00542318" w:rsidRPr="00331EB0" w:rsidRDefault="0054231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1134" w:type="dxa"/>
            <w:shd w:val="clear" w:color="auto" w:fill="auto"/>
            <w:noWrap/>
            <w:vAlign w:val="center"/>
          </w:tcPr>
          <w:p w:rsidR="00542318" w:rsidRPr="00331EB0" w:rsidRDefault="0054231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2976" w:type="dxa"/>
          </w:tcPr>
          <w:p w:rsidR="00542318" w:rsidRPr="00331EB0" w:rsidRDefault="0054231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r>
      <w:tr w:rsidR="00635F98" w:rsidRPr="00331EB0" w:rsidTr="00656B1D">
        <w:trPr>
          <w:trHeight w:val="1456"/>
        </w:trPr>
        <w:tc>
          <w:tcPr>
            <w:tcW w:w="620" w:type="dxa"/>
            <w:shd w:val="clear" w:color="auto" w:fill="auto"/>
            <w:noWrap/>
          </w:tcPr>
          <w:p w:rsidR="00635F98" w:rsidRPr="00331EB0" w:rsidRDefault="00635F98"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1.14</w:t>
            </w:r>
          </w:p>
        </w:tc>
        <w:tc>
          <w:tcPr>
            <w:tcW w:w="2499" w:type="dxa"/>
            <w:shd w:val="clear" w:color="auto" w:fill="auto"/>
          </w:tcPr>
          <w:p w:rsidR="00635F98" w:rsidRPr="00331EB0" w:rsidRDefault="00635F98"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Уровень обеспеченности помещениями для работы участковых уполномоченных полиции в муниципальных образованиях Московской области</w:t>
            </w:r>
          </w:p>
        </w:tc>
        <w:tc>
          <w:tcPr>
            <w:tcW w:w="1701" w:type="dxa"/>
            <w:shd w:val="clear" w:color="auto" w:fill="auto"/>
          </w:tcPr>
          <w:p w:rsidR="00635F98" w:rsidRPr="00331EB0" w:rsidRDefault="00635F98" w:rsidP="00331EB0">
            <w:pPr>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 xml:space="preserve">Отраслевой приоритетный </w:t>
            </w:r>
            <w:r w:rsidR="002906E0" w:rsidRPr="00331EB0">
              <w:rPr>
                <w:rFonts w:ascii="Arial" w:eastAsia="Times New Roman" w:hAnsi="Arial" w:cs="Arial"/>
                <w:color w:val="000000"/>
                <w:sz w:val="20"/>
                <w:szCs w:val="20"/>
                <w:lang w:eastAsia="ru-RU"/>
              </w:rPr>
              <w:t>п</w:t>
            </w:r>
            <w:r w:rsidRPr="00331EB0">
              <w:rPr>
                <w:rFonts w:ascii="Arial" w:eastAsia="Times New Roman" w:hAnsi="Arial" w:cs="Arial"/>
                <w:color w:val="000000"/>
                <w:sz w:val="20"/>
                <w:szCs w:val="20"/>
                <w:lang w:eastAsia="ru-RU"/>
              </w:rPr>
              <w:t>оказатель (Рейтинг-50)</w:t>
            </w:r>
          </w:p>
        </w:tc>
        <w:tc>
          <w:tcPr>
            <w:tcW w:w="851"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Кв. метр</w:t>
            </w:r>
          </w:p>
        </w:tc>
        <w:tc>
          <w:tcPr>
            <w:tcW w:w="1276"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992"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993" w:type="dxa"/>
            <w:shd w:val="clear" w:color="auto" w:fill="auto"/>
            <w:noWrap/>
            <w:vAlign w:val="center"/>
          </w:tcPr>
          <w:p w:rsidR="00635F98" w:rsidRPr="00331EB0" w:rsidRDefault="00BB7B35"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2"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992"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1134"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2976" w:type="dxa"/>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r>
      <w:tr w:rsidR="00635F98" w:rsidRPr="00331EB0" w:rsidTr="00656B1D">
        <w:trPr>
          <w:trHeight w:val="1456"/>
        </w:trPr>
        <w:tc>
          <w:tcPr>
            <w:tcW w:w="620" w:type="dxa"/>
            <w:shd w:val="clear" w:color="auto" w:fill="auto"/>
            <w:noWrap/>
          </w:tcPr>
          <w:p w:rsidR="00635F98" w:rsidRPr="00331EB0" w:rsidRDefault="00635F98"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1.15</w:t>
            </w:r>
          </w:p>
        </w:tc>
        <w:tc>
          <w:tcPr>
            <w:tcW w:w="2499" w:type="dxa"/>
            <w:shd w:val="clear" w:color="auto" w:fill="auto"/>
          </w:tcPr>
          <w:p w:rsidR="00635F98" w:rsidRPr="00331EB0" w:rsidRDefault="00635F98"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Количество народных дружинников на 10 тысяч населения</w:t>
            </w:r>
          </w:p>
        </w:tc>
        <w:tc>
          <w:tcPr>
            <w:tcW w:w="1701" w:type="dxa"/>
            <w:shd w:val="clear" w:color="auto" w:fill="auto"/>
          </w:tcPr>
          <w:p w:rsidR="00635F98" w:rsidRPr="00331EB0" w:rsidRDefault="00635F98" w:rsidP="00331EB0">
            <w:pPr>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 xml:space="preserve">Отраслевой приоритетный </w:t>
            </w:r>
            <w:r w:rsidR="002906E0" w:rsidRPr="00331EB0">
              <w:rPr>
                <w:rFonts w:ascii="Arial" w:eastAsia="Times New Roman" w:hAnsi="Arial" w:cs="Arial"/>
                <w:color w:val="000000"/>
                <w:sz w:val="20"/>
                <w:szCs w:val="20"/>
                <w:lang w:eastAsia="ru-RU"/>
              </w:rPr>
              <w:t>п</w:t>
            </w:r>
            <w:r w:rsidRPr="00331EB0">
              <w:rPr>
                <w:rFonts w:ascii="Arial" w:eastAsia="Times New Roman" w:hAnsi="Arial" w:cs="Arial"/>
                <w:color w:val="000000"/>
                <w:sz w:val="20"/>
                <w:szCs w:val="20"/>
                <w:lang w:eastAsia="ru-RU"/>
              </w:rPr>
              <w:t>оказатель (Рейтинг-50)</w:t>
            </w:r>
          </w:p>
        </w:tc>
        <w:tc>
          <w:tcPr>
            <w:tcW w:w="851"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Кол-во народных дружинников</w:t>
            </w:r>
            <w:r w:rsidR="0036128D" w:rsidRPr="00331EB0">
              <w:rPr>
                <w:rFonts w:ascii="Arial" w:eastAsia="Times New Roman" w:hAnsi="Arial" w:cs="Arial"/>
                <w:color w:val="000000"/>
                <w:sz w:val="20"/>
                <w:szCs w:val="20"/>
                <w:lang w:eastAsia="ru-RU"/>
              </w:rPr>
              <w:t xml:space="preserve"> </w:t>
            </w:r>
          </w:p>
        </w:tc>
        <w:tc>
          <w:tcPr>
            <w:tcW w:w="1276"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992"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993" w:type="dxa"/>
            <w:shd w:val="clear" w:color="auto" w:fill="auto"/>
            <w:noWrap/>
            <w:vAlign w:val="center"/>
          </w:tcPr>
          <w:p w:rsidR="00635F98" w:rsidRPr="00331EB0" w:rsidRDefault="00BB7B35"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1,17</w:t>
            </w:r>
          </w:p>
        </w:tc>
        <w:tc>
          <w:tcPr>
            <w:tcW w:w="992"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992"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1134" w:type="dxa"/>
            <w:shd w:val="clear" w:color="auto" w:fill="auto"/>
            <w:noWrap/>
            <w:vAlign w:val="center"/>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c>
          <w:tcPr>
            <w:tcW w:w="2976" w:type="dxa"/>
          </w:tcPr>
          <w:p w:rsidR="00635F98" w:rsidRPr="00331EB0" w:rsidRDefault="00635F98" w:rsidP="00331EB0">
            <w:pPr>
              <w:shd w:val="clear" w:color="auto" w:fill="FFFFFF" w:themeFill="background1"/>
              <w:spacing w:after="0" w:line="240" w:lineRule="auto"/>
              <w:jc w:val="center"/>
              <w:rPr>
                <w:rFonts w:ascii="Arial" w:eastAsia="Times New Roman" w:hAnsi="Arial" w:cs="Arial"/>
                <w:color w:val="000000"/>
                <w:sz w:val="20"/>
                <w:szCs w:val="20"/>
                <w:highlight w:val="yellow"/>
                <w:lang w:eastAsia="ru-RU"/>
              </w:rPr>
            </w:pPr>
          </w:p>
        </w:tc>
      </w:tr>
      <w:tr w:rsidR="008D23E7" w:rsidRPr="00331EB0" w:rsidTr="00656B1D">
        <w:trPr>
          <w:trHeight w:val="635"/>
        </w:trPr>
        <w:tc>
          <w:tcPr>
            <w:tcW w:w="620" w:type="dxa"/>
            <w:shd w:val="clear" w:color="auto" w:fill="auto"/>
            <w:noWrap/>
          </w:tcPr>
          <w:p w:rsidR="008D23E7" w:rsidRPr="00331EB0" w:rsidRDefault="008D23E7"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w:t>
            </w:r>
          </w:p>
        </w:tc>
        <w:tc>
          <w:tcPr>
            <w:tcW w:w="14406" w:type="dxa"/>
            <w:gridSpan w:val="10"/>
            <w:shd w:val="clear" w:color="auto" w:fill="auto"/>
            <w:vAlign w:val="center"/>
          </w:tcPr>
          <w:p w:rsidR="008D23E7" w:rsidRPr="00331EB0" w:rsidRDefault="008D23E7" w:rsidP="00331EB0">
            <w:pPr>
              <w:shd w:val="clear" w:color="auto" w:fill="FFFFFF" w:themeFill="background1"/>
              <w:spacing w:after="0" w:line="240" w:lineRule="auto"/>
              <w:jc w:val="center"/>
              <w:rPr>
                <w:rFonts w:ascii="Arial" w:eastAsia="Times New Roman" w:hAnsi="Arial" w:cs="Arial"/>
                <w:b/>
                <w:color w:val="000000"/>
                <w:sz w:val="20"/>
                <w:szCs w:val="20"/>
                <w:lang w:eastAsia="ru-RU"/>
              </w:rPr>
            </w:pPr>
            <w:r w:rsidRPr="00331EB0">
              <w:rPr>
                <w:rFonts w:ascii="Arial" w:eastAsia="Times New Roman" w:hAnsi="Arial" w:cs="Arial"/>
                <w:b/>
                <w:color w:val="000000"/>
                <w:sz w:val="20"/>
                <w:szCs w:val="20"/>
                <w:lang w:eastAsia="ru-RU"/>
              </w:rPr>
              <w:t>Подпрограмма №2 «Снижение рисков и смягчение последствий чрезвычайных ситуаций природного и техногенного характера в городском округе Клин Московской области»</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2.1</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Увеличение степени готовности сил и средств муниципального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w:t>
            </w: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63</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72</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2.2.</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 </w:t>
            </w:r>
            <w:r w:rsidRPr="00331EB0">
              <w:rPr>
                <w:rFonts w:ascii="Arial" w:eastAsia="Times New Roman" w:hAnsi="Arial" w:cs="Arial"/>
                <w:b/>
                <w:color w:val="000000"/>
                <w:sz w:val="20"/>
                <w:szCs w:val="20"/>
                <w:lang w:eastAsia="ru-RU"/>
              </w:rPr>
              <w:t>(действует с 01.01.2018)</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63</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77</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79</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81</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83</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p w:rsidR="008D23E7"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p w:rsidR="008D23E7"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2Создание резерва финансовых и материальных ресурсов для ликвидации чрезвычайных ситуаций</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2.3</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Количество населения, руководящего состава и специалистов муниципального звена ТП МОСЧС муниципального района  обученного в области защиты от чрезвычайных ситуаций и гражданской обороны </w:t>
            </w: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50</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2.4</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Увеличение объема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w:t>
            </w: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2 Создание резерва финансовых и материальных ресурсов для ликвидации чрезвычайных ситуаций</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2.5</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Соотношение фактического и нормативного объема накопления резервного фонда финансовых, материальных ресурсов муниципального района для ликвидации ЧС муниципального и объектового характера на территории района </w:t>
            </w: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55</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2 Создание резерва финансовых и материальных ресурсов для ликвидации чрезвычайных ситуаций</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2.6</w:t>
            </w:r>
          </w:p>
        </w:tc>
        <w:tc>
          <w:tcPr>
            <w:tcW w:w="2499" w:type="dxa"/>
            <w:shd w:val="clear" w:color="auto" w:fill="auto"/>
            <w:vAlign w:val="bottom"/>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Увеличение объема финансового резервного фонда для ликвидации чрезвычайных ситуаций, в том числе последствий террористических актов, созданных организациями расположенных на территории муниципального образования Московской области </w:t>
            </w: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55</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2 Создание резерва финансовых и материальных ресурсов для ликвидации чрезвычайных ситуаций</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2.7</w:t>
            </w:r>
          </w:p>
        </w:tc>
        <w:tc>
          <w:tcPr>
            <w:tcW w:w="2499" w:type="dxa"/>
            <w:shd w:val="clear" w:color="auto" w:fill="auto"/>
            <w:vAlign w:val="bottom"/>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Соотношение фактического и нормативного объема накопления резервного фонда финансовых, материальных ресурсов для ликвидации чрезвычайных ситуаций, в том числе последствий террористических актов, созданных организ</w:t>
            </w:r>
            <w:r w:rsidR="00656B1D" w:rsidRPr="00331EB0">
              <w:rPr>
                <w:rFonts w:ascii="Arial" w:eastAsia="Times New Roman" w:hAnsi="Arial" w:cs="Arial"/>
                <w:color w:val="000000"/>
                <w:sz w:val="20"/>
                <w:szCs w:val="20"/>
                <w:lang w:eastAsia="ru-RU"/>
              </w:rPr>
              <w:t xml:space="preserve">ациями расположенных территории </w:t>
            </w:r>
            <w:r w:rsidRPr="00331EB0">
              <w:rPr>
                <w:rFonts w:ascii="Arial" w:eastAsia="Times New Roman" w:hAnsi="Arial" w:cs="Arial"/>
                <w:color w:val="000000"/>
                <w:sz w:val="20"/>
                <w:szCs w:val="20"/>
                <w:lang w:eastAsia="ru-RU"/>
              </w:rPr>
              <w:t xml:space="preserve">муниципального образования Московской области </w:t>
            </w: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70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75</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2 Создание резерва финансовых и материальных ресурсов для ликвидации чрезвычайных ситуаций</w:t>
            </w:r>
          </w:p>
        </w:tc>
      </w:tr>
      <w:tr w:rsidR="004454A6" w:rsidRPr="00331EB0" w:rsidTr="00656B1D">
        <w:trPr>
          <w:trHeight w:val="1109"/>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2.8</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Процент исполнения органом местного самоуправления Московской области обеспечения безопасности людей на воде </w:t>
            </w:r>
            <w:r w:rsidRPr="00331EB0">
              <w:rPr>
                <w:rFonts w:ascii="Arial" w:eastAsia="Times New Roman" w:hAnsi="Arial" w:cs="Arial"/>
                <w:b/>
                <w:color w:val="000000"/>
                <w:sz w:val="20"/>
                <w:szCs w:val="20"/>
                <w:lang w:eastAsia="ru-RU"/>
              </w:rPr>
              <w:t>(действует с 01.01.2018)</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p>
        </w:tc>
        <w:tc>
          <w:tcPr>
            <w:tcW w:w="851"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98</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96</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94</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92</w:t>
            </w:r>
          </w:p>
        </w:tc>
        <w:tc>
          <w:tcPr>
            <w:tcW w:w="2976" w:type="dxa"/>
            <w:shd w:val="clear" w:color="auto" w:fill="auto"/>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Основное мероприятие 3 Обеспечение безопасности людей на водных объектах на территории </w:t>
            </w:r>
            <w:r w:rsidR="006209BB" w:rsidRPr="00331EB0">
              <w:rPr>
                <w:rFonts w:ascii="Arial" w:eastAsia="Times New Roman" w:hAnsi="Arial" w:cs="Arial"/>
                <w:color w:val="000000"/>
                <w:sz w:val="20"/>
                <w:szCs w:val="20"/>
                <w:lang w:eastAsia="ru-RU"/>
              </w:rPr>
              <w:t xml:space="preserve">городского округа  </w:t>
            </w:r>
            <w:r w:rsidRPr="00331EB0">
              <w:rPr>
                <w:rFonts w:ascii="Arial" w:eastAsia="Times New Roman" w:hAnsi="Arial" w:cs="Arial"/>
                <w:color w:val="000000"/>
                <w:sz w:val="20"/>
                <w:szCs w:val="20"/>
                <w:lang w:eastAsia="ru-RU"/>
              </w:rPr>
              <w:t xml:space="preserve"> Клин</w:t>
            </w:r>
          </w:p>
        </w:tc>
      </w:tr>
      <w:tr w:rsidR="004454A6" w:rsidRPr="00331EB0" w:rsidTr="00656B1D">
        <w:trPr>
          <w:trHeight w:val="842"/>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2.9</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Увеличение количества комфортных (безопасных) мест массового отдыха людей на водных объектах </w:t>
            </w: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единиц</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Основное мероприятие 3 Обеспечение безопасности людей на водных объектах на территории </w:t>
            </w:r>
            <w:r w:rsidR="006209BB" w:rsidRPr="00331EB0">
              <w:rPr>
                <w:rFonts w:ascii="Arial" w:eastAsia="Times New Roman" w:hAnsi="Arial" w:cs="Arial"/>
                <w:color w:val="000000"/>
                <w:sz w:val="20"/>
                <w:szCs w:val="20"/>
                <w:lang w:eastAsia="ru-RU"/>
              </w:rPr>
              <w:t xml:space="preserve">городского округа  </w:t>
            </w:r>
            <w:r w:rsidRPr="00331EB0">
              <w:rPr>
                <w:rFonts w:ascii="Arial" w:eastAsia="Times New Roman" w:hAnsi="Arial" w:cs="Arial"/>
                <w:color w:val="000000"/>
                <w:sz w:val="20"/>
                <w:szCs w:val="20"/>
                <w:lang w:eastAsia="ru-RU"/>
              </w:rPr>
              <w:t xml:space="preserve"> Клин</w:t>
            </w:r>
          </w:p>
        </w:tc>
      </w:tr>
      <w:tr w:rsidR="004454A6" w:rsidRPr="00331EB0" w:rsidTr="00656B1D">
        <w:trPr>
          <w:trHeight w:val="1251"/>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2.10</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Снижение количества погибших людей на водных объектах из числа постоянно зарегистрированных на территории муниципального района </w:t>
            </w:r>
          </w:p>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60</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Основное мероприятие 3 Обеспечение безопасности людей на водных объектах на территории </w:t>
            </w:r>
            <w:r w:rsidR="006209BB" w:rsidRPr="00331EB0">
              <w:rPr>
                <w:rFonts w:ascii="Arial" w:eastAsia="Times New Roman" w:hAnsi="Arial" w:cs="Arial"/>
                <w:color w:val="000000"/>
                <w:sz w:val="20"/>
                <w:szCs w:val="20"/>
                <w:lang w:eastAsia="ru-RU"/>
              </w:rPr>
              <w:t xml:space="preserve">городского округа  </w:t>
            </w:r>
            <w:r w:rsidRPr="00331EB0">
              <w:rPr>
                <w:rFonts w:ascii="Arial" w:eastAsia="Times New Roman" w:hAnsi="Arial" w:cs="Arial"/>
                <w:color w:val="000000"/>
                <w:sz w:val="20"/>
                <w:szCs w:val="20"/>
                <w:lang w:eastAsia="ru-RU"/>
              </w:rPr>
              <w:t xml:space="preserve"> Клин</w:t>
            </w:r>
          </w:p>
        </w:tc>
      </w:tr>
      <w:tr w:rsidR="004454A6" w:rsidRPr="00331EB0" w:rsidTr="00656B1D">
        <w:trPr>
          <w:trHeight w:val="98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2.11</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Снижение гибели и травматизма в местах массового отдыха людей муниципального района на водных объектах.</w:t>
            </w:r>
          </w:p>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b/>
                <w:color w:val="000000"/>
                <w:sz w:val="20"/>
                <w:szCs w:val="20"/>
                <w:lang w:eastAsia="ru-RU"/>
              </w:rPr>
              <w:t xml:space="preserve"> (действует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60</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Основное мероприятие 3 Обеспечение безопасности людей на водных объектах на территории </w:t>
            </w:r>
            <w:r w:rsidR="006209BB" w:rsidRPr="00331EB0">
              <w:rPr>
                <w:rFonts w:ascii="Arial" w:eastAsia="Times New Roman" w:hAnsi="Arial" w:cs="Arial"/>
                <w:color w:val="000000"/>
                <w:sz w:val="20"/>
                <w:szCs w:val="20"/>
                <w:lang w:eastAsia="ru-RU"/>
              </w:rPr>
              <w:t xml:space="preserve">городского округа  </w:t>
            </w:r>
            <w:r w:rsidRPr="00331EB0">
              <w:rPr>
                <w:rFonts w:ascii="Arial" w:eastAsia="Times New Roman" w:hAnsi="Arial" w:cs="Arial"/>
                <w:color w:val="000000"/>
                <w:sz w:val="20"/>
                <w:szCs w:val="20"/>
                <w:lang w:eastAsia="ru-RU"/>
              </w:rPr>
              <w:t xml:space="preserve"> Клин</w:t>
            </w:r>
          </w:p>
        </w:tc>
      </w:tr>
      <w:tr w:rsidR="004454A6" w:rsidRPr="00331EB0" w:rsidTr="00656B1D">
        <w:trPr>
          <w:trHeight w:val="98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2.12</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Процент населения муниципального района  обученного, прежде всего детей, плаванию и приемам спасения на воде </w:t>
            </w:r>
          </w:p>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b/>
                <w:color w:val="000000"/>
                <w:sz w:val="20"/>
                <w:szCs w:val="20"/>
                <w:lang w:eastAsia="ru-RU"/>
              </w:rPr>
              <w:t xml:space="preserve">(действует до </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8D23E7"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8D23E7"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%/чел</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sz w:val="20"/>
                <w:szCs w:val="20"/>
                <w:lang w:eastAsia="ru-RU"/>
              </w:rPr>
            </w:pPr>
            <w:r w:rsidRPr="00331EB0">
              <w:rPr>
                <w:rFonts w:ascii="Arial" w:eastAsia="Times New Roman" w:hAnsi="Arial" w:cs="Arial"/>
                <w:sz w:val="20"/>
                <w:szCs w:val="20"/>
                <w:lang w:eastAsia="ru-RU"/>
              </w:rPr>
              <w:t>0,97</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sz w:val="20"/>
                <w:szCs w:val="20"/>
                <w:lang w:eastAsia="ru-RU"/>
              </w:rPr>
            </w:pPr>
            <w:r w:rsidRPr="00331EB0">
              <w:rPr>
                <w:rFonts w:ascii="Arial" w:eastAsia="Times New Roman" w:hAnsi="Arial" w:cs="Arial"/>
                <w:sz w:val="20"/>
                <w:szCs w:val="20"/>
                <w:lang w:eastAsia="ru-RU"/>
              </w:rPr>
              <w:t>1,05</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w:t>
            </w:r>
          </w:p>
        </w:tc>
        <w:tc>
          <w:tcPr>
            <w:tcW w:w="2976" w:type="dxa"/>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Основное мероприятие 3 Обеспечение безопасности людей на водных объектах на территории </w:t>
            </w:r>
            <w:r w:rsidR="006209BB" w:rsidRPr="00331EB0">
              <w:rPr>
                <w:rFonts w:ascii="Arial" w:eastAsia="Times New Roman" w:hAnsi="Arial" w:cs="Arial"/>
                <w:color w:val="000000"/>
                <w:sz w:val="20"/>
                <w:szCs w:val="20"/>
                <w:lang w:eastAsia="ru-RU"/>
              </w:rPr>
              <w:t xml:space="preserve">городского округа  </w:t>
            </w:r>
            <w:r w:rsidRPr="00331EB0">
              <w:rPr>
                <w:rFonts w:ascii="Arial" w:eastAsia="Times New Roman" w:hAnsi="Arial" w:cs="Arial"/>
                <w:color w:val="000000"/>
                <w:sz w:val="20"/>
                <w:szCs w:val="20"/>
                <w:lang w:eastAsia="ru-RU"/>
              </w:rPr>
              <w:t xml:space="preserve"> Клин</w:t>
            </w:r>
          </w:p>
        </w:tc>
      </w:tr>
      <w:tr w:rsidR="004454A6" w:rsidRPr="00331EB0" w:rsidTr="00656B1D">
        <w:trPr>
          <w:trHeight w:val="1114"/>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2.13</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w:t>
            </w:r>
            <w:r w:rsidR="006209BB" w:rsidRPr="00331EB0">
              <w:rPr>
                <w:rFonts w:ascii="Arial" w:eastAsia="Times New Roman" w:hAnsi="Arial" w:cs="Arial"/>
                <w:color w:val="000000"/>
                <w:sz w:val="20"/>
                <w:szCs w:val="20"/>
                <w:lang w:eastAsia="ru-RU"/>
              </w:rPr>
              <w:t xml:space="preserve">городского округа  </w:t>
            </w:r>
            <w:r w:rsidRPr="00331EB0">
              <w:rPr>
                <w:rFonts w:ascii="Arial" w:eastAsia="Times New Roman" w:hAnsi="Arial" w:cs="Arial"/>
                <w:color w:val="000000"/>
                <w:sz w:val="20"/>
                <w:szCs w:val="20"/>
                <w:lang w:eastAsia="ru-RU"/>
              </w:rPr>
              <w:t xml:space="preserve"> Клин</w:t>
            </w:r>
          </w:p>
        </w:tc>
        <w:tc>
          <w:tcPr>
            <w:tcW w:w="1701" w:type="dxa"/>
            <w:shd w:val="clear" w:color="auto" w:fill="auto"/>
            <w:vAlign w:val="center"/>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97,5</w:t>
            </w:r>
          </w:p>
        </w:tc>
        <w:tc>
          <w:tcPr>
            <w:tcW w:w="993"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95</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92,5</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90</w:t>
            </w:r>
          </w:p>
        </w:tc>
        <w:tc>
          <w:tcPr>
            <w:tcW w:w="1134"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87,5</w:t>
            </w:r>
          </w:p>
        </w:tc>
        <w:tc>
          <w:tcPr>
            <w:tcW w:w="2976" w:type="dxa"/>
            <w:shd w:val="clear" w:color="auto" w:fill="FFFFFF" w:themeFill="background1"/>
          </w:tcPr>
          <w:p w:rsidR="004454A6" w:rsidRPr="00331EB0" w:rsidRDefault="008D23E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Основное мероприятие 4. Совершенствование механизма реагирования экстренных оперативных служб на обращения населения </w:t>
            </w:r>
            <w:r w:rsidR="006209BB" w:rsidRPr="00331EB0">
              <w:rPr>
                <w:rFonts w:ascii="Arial" w:eastAsia="Times New Roman" w:hAnsi="Arial" w:cs="Arial"/>
                <w:color w:val="000000"/>
                <w:sz w:val="20"/>
                <w:szCs w:val="20"/>
                <w:lang w:eastAsia="ru-RU"/>
              </w:rPr>
              <w:t>Городского округа   Клин</w:t>
            </w:r>
            <w:r w:rsidRPr="00331EB0">
              <w:rPr>
                <w:rFonts w:ascii="Arial" w:eastAsia="Times New Roman" w:hAnsi="Arial" w:cs="Arial"/>
                <w:color w:val="000000"/>
                <w:sz w:val="20"/>
                <w:szCs w:val="20"/>
                <w:lang w:eastAsia="ru-RU"/>
              </w:rPr>
              <w:t xml:space="preserve"> по единому номеру «112»</w:t>
            </w:r>
          </w:p>
        </w:tc>
      </w:tr>
      <w:tr w:rsidR="00BD6B3A" w:rsidRPr="00331EB0" w:rsidTr="00656B1D">
        <w:trPr>
          <w:trHeight w:val="393"/>
        </w:trPr>
        <w:tc>
          <w:tcPr>
            <w:tcW w:w="620" w:type="dxa"/>
            <w:shd w:val="clear" w:color="auto" w:fill="auto"/>
            <w:noWrap/>
            <w:vAlign w:val="center"/>
          </w:tcPr>
          <w:p w:rsidR="00BD6B3A"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w:t>
            </w:r>
          </w:p>
        </w:tc>
        <w:tc>
          <w:tcPr>
            <w:tcW w:w="14406" w:type="dxa"/>
            <w:gridSpan w:val="10"/>
            <w:shd w:val="clear" w:color="auto" w:fill="FFFFFF" w:themeFill="background1"/>
            <w:vAlign w:val="center"/>
          </w:tcPr>
          <w:p w:rsidR="00BD6B3A" w:rsidRPr="00331EB0" w:rsidRDefault="00BD6B3A" w:rsidP="00331EB0">
            <w:pPr>
              <w:pStyle w:val="a4"/>
              <w:shd w:val="clear" w:color="auto" w:fill="FFFFFF" w:themeFill="background1"/>
              <w:spacing w:after="0" w:line="240" w:lineRule="auto"/>
              <w:ind w:left="1080"/>
              <w:jc w:val="center"/>
              <w:rPr>
                <w:rStyle w:val="a8"/>
                <w:rFonts w:ascii="Arial" w:hAnsi="Arial" w:cs="Arial"/>
                <w:sz w:val="20"/>
                <w:szCs w:val="20"/>
              </w:rPr>
            </w:pPr>
            <w:r w:rsidRPr="00331EB0">
              <w:rPr>
                <w:rStyle w:val="a8"/>
                <w:rFonts w:ascii="Arial" w:hAnsi="Arial" w:cs="Arial"/>
                <w:sz w:val="20"/>
                <w:szCs w:val="20"/>
              </w:rPr>
              <w:t xml:space="preserve">Подпрограмма №3 «Развитие и совершенствование систем оповещения и информирования населения </w:t>
            </w:r>
            <w:r w:rsidR="006209BB" w:rsidRPr="00331EB0">
              <w:rPr>
                <w:rStyle w:val="a8"/>
                <w:rFonts w:ascii="Arial" w:hAnsi="Arial" w:cs="Arial"/>
                <w:sz w:val="20"/>
                <w:szCs w:val="20"/>
              </w:rPr>
              <w:t xml:space="preserve">городского округа  </w:t>
            </w:r>
            <w:r w:rsidRPr="00331EB0">
              <w:rPr>
                <w:rStyle w:val="a8"/>
                <w:rFonts w:ascii="Arial" w:hAnsi="Arial" w:cs="Arial"/>
                <w:sz w:val="20"/>
                <w:szCs w:val="20"/>
              </w:rPr>
              <w:t xml:space="preserve"> Клин»</w:t>
            </w:r>
          </w:p>
        </w:tc>
      </w:tr>
      <w:tr w:rsidR="004454A6" w:rsidRPr="00331EB0" w:rsidTr="00656B1D">
        <w:trPr>
          <w:trHeight w:val="1404"/>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3.1</w:t>
            </w:r>
          </w:p>
        </w:tc>
        <w:tc>
          <w:tcPr>
            <w:tcW w:w="2499" w:type="dxa"/>
            <w:shd w:val="clear" w:color="auto" w:fill="FFFFFF" w:themeFill="background1"/>
            <w:vAlign w:val="center"/>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hAnsi="Arial" w:cs="Arial"/>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муниципального образования</w:t>
            </w:r>
            <w:r w:rsidR="001D664B" w:rsidRPr="00331EB0">
              <w:rPr>
                <w:rFonts w:ascii="Arial" w:hAnsi="Arial" w:cs="Arial"/>
                <w:sz w:val="20"/>
                <w:szCs w:val="20"/>
              </w:rPr>
              <w:t xml:space="preserve"> </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85</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3"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93</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95</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97</w:t>
            </w:r>
          </w:p>
        </w:tc>
        <w:tc>
          <w:tcPr>
            <w:tcW w:w="1134"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98</w:t>
            </w:r>
          </w:p>
        </w:tc>
        <w:tc>
          <w:tcPr>
            <w:tcW w:w="2976" w:type="dxa"/>
            <w:shd w:val="clear" w:color="auto" w:fill="FFFFFF" w:themeFill="background1"/>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3.2</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Увеличение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w:t>
            </w:r>
            <w:r w:rsidRPr="00331EB0">
              <w:rPr>
                <w:rFonts w:ascii="Arial" w:eastAsia="Times New Roman" w:hAnsi="Arial" w:cs="Arial"/>
                <w:b/>
                <w:color w:val="000000"/>
                <w:sz w:val="20"/>
                <w:szCs w:val="20"/>
                <w:lang w:eastAsia="ru-RU"/>
              </w:rPr>
              <w:t xml:space="preserve">(действует до </w:t>
            </w:r>
            <w:r w:rsidR="00BD6B3A"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BD6B3A"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BD6B3A"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33.3</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45</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p>
        </w:tc>
      </w:tr>
      <w:tr w:rsidR="004454A6" w:rsidRPr="00331EB0" w:rsidTr="00656B1D">
        <w:trPr>
          <w:trHeight w:val="840"/>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3.3</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Повышение процента охвата населения, проживающего в сельских населенных пунктах </w:t>
            </w:r>
            <w:r w:rsidRPr="00331EB0">
              <w:rPr>
                <w:rFonts w:ascii="Arial" w:eastAsia="Times New Roman" w:hAnsi="Arial" w:cs="Arial"/>
                <w:b/>
                <w:color w:val="000000"/>
                <w:sz w:val="20"/>
                <w:szCs w:val="20"/>
                <w:lang w:eastAsia="ru-RU"/>
              </w:rPr>
              <w:t xml:space="preserve">(действует до </w:t>
            </w:r>
            <w:r w:rsidR="00BD6B3A"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BD6B3A"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BD6B3A"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25</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p>
        </w:tc>
      </w:tr>
      <w:tr w:rsidR="004454A6" w:rsidRPr="00331EB0" w:rsidTr="00656B1D">
        <w:trPr>
          <w:trHeight w:val="852"/>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3.4</w:t>
            </w:r>
          </w:p>
        </w:tc>
        <w:tc>
          <w:tcPr>
            <w:tcW w:w="2499" w:type="dxa"/>
            <w:shd w:val="clear" w:color="auto" w:fill="FFFFFF" w:themeFill="background1"/>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hAnsi="Arial" w:cs="Arial"/>
                <w:sz w:val="20"/>
                <w:szCs w:val="20"/>
              </w:rPr>
              <w:t>Доля построения и развития систем аппаратно-программного комплекса «Безопасный город» на территории муниципального образования</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0,4</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3"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1,0</w:t>
            </w:r>
          </w:p>
        </w:tc>
        <w:tc>
          <w:tcPr>
            <w:tcW w:w="992"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1,0</w:t>
            </w:r>
          </w:p>
        </w:tc>
        <w:tc>
          <w:tcPr>
            <w:tcW w:w="1134" w:type="dxa"/>
            <w:shd w:val="clear" w:color="auto" w:fill="FFFFFF" w:themeFill="background1"/>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eastAsia="Times New Roman" w:hAnsi="Arial" w:cs="Arial"/>
                <w:color w:val="000000"/>
                <w:sz w:val="20"/>
                <w:szCs w:val="20"/>
                <w:lang w:eastAsia="ru-RU"/>
              </w:rPr>
              <w:t>1,0</w:t>
            </w:r>
          </w:p>
        </w:tc>
        <w:tc>
          <w:tcPr>
            <w:tcW w:w="2976" w:type="dxa"/>
            <w:shd w:val="clear" w:color="auto" w:fill="FFFFFF" w:themeFill="background1"/>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2. Создание аппаратно-программного комплекса "Безопасный город"</w:t>
            </w:r>
          </w:p>
        </w:tc>
      </w:tr>
      <w:tr w:rsidR="00BD6B3A" w:rsidRPr="00331EB0" w:rsidTr="00656B1D">
        <w:trPr>
          <w:trHeight w:val="578"/>
        </w:trPr>
        <w:tc>
          <w:tcPr>
            <w:tcW w:w="620" w:type="dxa"/>
            <w:shd w:val="clear" w:color="auto" w:fill="auto"/>
            <w:noWrap/>
          </w:tcPr>
          <w:p w:rsidR="00BD6B3A" w:rsidRPr="00331EB0" w:rsidRDefault="00BD6B3A"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4</w:t>
            </w:r>
          </w:p>
        </w:tc>
        <w:tc>
          <w:tcPr>
            <w:tcW w:w="14406" w:type="dxa"/>
            <w:gridSpan w:val="10"/>
            <w:shd w:val="clear" w:color="auto" w:fill="auto"/>
            <w:vAlign w:val="center"/>
          </w:tcPr>
          <w:p w:rsidR="00BD6B3A" w:rsidRPr="00331EB0" w:rsidRDefault="00BD6B3A" w:rsidP="00331EB0">
            <w:pPr>
              <w:shd w:val="clear" w:color="auto" w:fill="FFFFFF" w:themeFill="background1"/>
              <w:spacing w:after="0" w:line="240" w:lineRule="auto"/>
              <w:ind w:left="720"/>
              <w:jc w:val="center"/>
              <w:rPr>
                <w:rStyle w:val="a8"/>
                <w:rFonts w:ascii="Arial" w:hAnsi="Arial" w:cs="Arial"/>
                <w:bCs w:val="0"/>
                <w:sz w:val="20"/>
                <w:szCs w:val="20"/>
              </w:rPr>
            </w:pPr>
            <w:r w:rsidRPr="00331EB0">
              <w:rPr>
                <w:rStyle w:val="a8"/>
                <w:rFonts w:ascii="Arial" w:hAnsi="Arial" w:cs="Arial"/>
                <w:sz w:val="20"/>
                <w:szCs w:val="20"/>
              </w:rPr>
              <w:t xml:space="preserve">Подпрограмма №4 «Обеспечение пожарной безопасности на территории </w:t>
            </w:r>
            <w:r w:rsidR="006209BB" w:rsidRPr="00331EB0">
              <w:rPr>
                <w:rStyle w:val="a8"/>
                <w:rFonts w:ascii="Arial" w:hAnsi="Arial" w:cs="Arial"/>
                <w:sz w:val="20"/>
                <w:szCs w:val="20"/>
              </w:rPr>
              <w:t xml:space="preserve">городского округа  </w:t>
            </w:r>
            <w:r w:rsidRPr="00331EB0">
              <w:rPr>
                <w:rStyle w:val="a8"/>
                <w:rFonts w:ascii="Arial" w:hAnsi="Arial" w:cs="Arial"/>
                <w:sz w:val="20"/>
                <w:szCs w:val="20"/>
              </w:rPr>
              <w:t xml:space="preserve"> Клин Московской области»</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4.1</w:t>
            </w:r>
          </w:p>
        </w:tc>
        <w:tc>
          <w:tcPr>
            <w:tcW w:w="2499" w:type="dxa"/>
            <w:shd w:val="clear" w:color="auto" w:fill="auto"/>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Повышение степени пожарной защищенности муниципального образования Московской области, по отношению к базовому периоду </w:t>
            </w:r>
            <w:r w:rsidRPr="00331EB0">
              <w:rPr>
                <w:rFonts w:ascii="Arial" w:eastAsia="Times New Roman" w:hAnsi="Arial" w:cs="Arial"/>
                <w:b/>
                <w:color w:val="000000"/>
                <w:sz w:val="20"/>
                <w:szCs w:val="20"/>
                <w:lang w:eastAsia="ru-RU"/>
              </w:rPr>
              <w:t>(действует с 01.01.2018г.)</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sz w:val="20"/>
                <w:szCs w:val="20"/>
                <w:lang w:eastAsia="ru-RU"/>
              </w:rPr>
            </w:pPr>
            <w:r w:rsidRPr="00331EB0">
              <w:rPr>
                <w:rFonts w:ascii="Arial" w:eastAsia="Times New Roman" w:hAnsi="Arial" w:cs="Arial"/>
                <w:sz w:val="20"/>
                <w:szCs w:val="20"/>
                <w:lang w:eastAsia="ru-RU"/>
              </w:rPr>
              <w:t>70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sz w:val="20"/>
                <w:szCs w:val="20"/>
                <w:lang w:eastAsia="ru-RU"/>
              </w:rPr>
            </w:pPr>
            <w:r w:rsidRPr="00331EB0">
              <w:rPr>
                <w:rFonts w:ascii="Arial" w:eastAsia="Times New Roman" w:hAnsi="Arial" w:cs="Arial"/>
                <w:sz w:val="20"/>
                <w:szCs w:val="20"/>
                <w:lang w:eastAsia="ru-RU"/>
              </w:rPr>
              <w:t>-</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78</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89</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91</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93</w:t>
            </w:r>
          </w:p>
        </w:tc>
        <w:tc>
          <w:tcPr>
            <w:tcW w:w="2976" w:type="dxa"/>
          </w:tcPr>
          <w:p w:rsidR="004454A6" w:rsidRPr="00331EB0" w:rsidRDefault="00BD6B3A"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Основное мероприятие 1.Обеспечение пожарной безопасности</w:t>
            </w:r>
          </w:p>
          <w:p w:rsidR="00BD6B3A" w:rsidRPr="00331EB0" w:rsidRDefault="00BD6B3A"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Основное мероприятие 2 Поддержка и оказание содействия в развитии добровольной пожарной охраны</w:t>
            </w:r>
          </w:p>
        </w:tc>
      </w:tr>
      <w:tr w:rsidR="004454A6" w:rsidRPr="00331EB0" w:rsidTr="00656B1D">
        <w:trPr>
          <w:trHeight w:val="1205"/>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4.2</w:t>
            </w:r>
          </w:p>
        </w:tc>
        <w:tc>
          <w:tcPr>
            <w:tcW w:w="2499" w:type="dxa"/>
            <w:shd w:val="clear" w:color="auto" w:fill="auto"/>
            <w:vAlign w:val="center"/>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Снижение процента пожаров, произошедших на территории </w:t>
            </w:r>
            <w:r w:rsidR="006209BB" w:rsidRPr="00331EB0">
              <w:rPr>
                <w:rFonts w:ascii="Arial" w:eastAsia="Times New Roman" w:hAnsi="Arial" w:cs="Arial"/>
                <w:color w:val="000000"/>
                <w:sz w:val="20"/>
                <w:szCs w:val="20"/>
                <w:lang w:eastAsia="ru-RU"/>
              </w:rPr>
              <w:t>Городского округа   Клин</w:t>
            </w:r>
            <w:r w:rsidRPr="00331EB0">
              <w:rPr>
                <w:rFonts w:ascii="Arial" w:eastAsia="Times New Roman" w:hAnsi="Arial" w:cs="Arial"/>
                <w:color w:val="000000"/>
                <w:sz w:val="20"/>
                <w:szCs w:val="20"/>
                <w:lang w:eastAsia="ru-RU"/>
              </w:rPr>
              <w:t xml:space="preserve">  Московской области, по отношению к базовому показателю (действует до </w:t>
            </w:r>
            <w:r w:rsidR="00BD6B3A" w:rsidRPr="00331EB0">
              <w:rPr>
                <w:rFonts w:ascii="Arial" w:eastAsia="Times New Roman" w:hAnsi="Arial" w:cs="Arial"/>
                <w:color w:val="000000"/>
                <w:sz w:val="20"/>
                <w:szCs w:val="20"/>
                <w:lang w:eastAsia="ru-RU"/>
              </w:rPr>
              <w:t>01</w:t>
            </w:r>
            <w:r w:rsidRPr="00331EB0">
              <w:rPr>
                <w:rFonts w:ascii="Arial" w:eastAsia="Times New Roman" w:hAnsi="Arial" w:cs="Arial"/>
                <w:color w:val="000000"/>
                <w:sz w:val="20"/>
                <w:szCs w:val="20"/>
                <w:lang w:eastAsia="ru-RU"/>
              </w:rPr>
              <w:t>.</w:t>
            </w:r>
            <w:r w:rsidR="00BD6B3A" w:rsidRPr="00331EB0">
              <w:rPr>
                <w:rFonts w:ascii="Arial" w:eastAsia="Times New Roman" w:hAnsi="Arial" w:cs="Arial"/>
                <w:color w:val="000000"/>
                <w:sz w:val="20"/>
                <w:szCs w:val="20"/>
                <w:lang w:eastAsia="ru-RU"/>
              </w:rPr>
              <w:t>01</w:t>
            </w:r>
            <w:r w:rsidRPr="00331EB0">
              <w:rPr>
                <w:rFonts w:ascii="Arial" w:eastAsia="Times New Roman" w:hAnsi="Arial" w:cs="Arial"/>
                <w:color w:val="000000"/>
                <w:sz w:val="20"/>
                <w:szCs w:val="20"/>
                <w:lang w:eastAsia="ru-RU"/>
              </w:rPr>
              <w:t>.201</w:t>
            </w:r>
            <w:r w:rsidR="00BD6B3A" w:rsidRPr="00331EB0">
              <w:rPr>
                <w:rFonts w:ascii="Arial" w:eastAsia="Times New Roman" w:hAnsi="Arial" w:cs="Arial"/>
                <w:color w:val="000000"/>
                <w:sz w:val="20"/>
                <w:szCs w:val="20"/>
                <w:lang w:eastAsia="ru-RU"/>
              </w:rPr>
              <w:t>8</w:t>
            </w:r>
            <w:r w:rsidRPr="00331EB0">
              <w:rPr>
                <w:rFonts w:ascii="Arial" w:eastAsia="Times New Roman" w:hAnsi="Arial" w:cs="Arial"/>
                <w:color w:val="000000"/>
                <w:sz w:val="20"/>
                <w:szCs w:val="20"/>
                <w:lang w:eastAsia="ru-RU"/>
              </w:rPr>
              <w:t>)</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35</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1.Обеспечение пожарной безопасности</w:t>
            </w:r>
          </w:p>
        </w:tc>
      </w:tr>
      <w:tr w:rsidR="004454A6" w:rsidRPr="00331EB0" w:rsidTr="00656B1D">
        <w:trPr>
          <w:trHeight w:val="1456"/>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4.3</w:t>
            </w:r>
          </w:p>
        </w:tc>
        <w:tc>
          <w:tcPr>
            <w:tcW w:w="2499" w:type="dxa"/>
            <w:shd w:val="clear" w:color="auto" w:fill="auto"/>
            <w:vAlign w:val="center"/>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Снижение процента погибших и травмированных людей на пожарах, произошедших на территории </w:t>
            </w:r>
            <w:r w:rsidR="006209BB" w:rsidRPr="00331EB0">
              <w:rPr>
                <w:rFonts w:ascii="Arial" w:eastAsia="Times New Roman" w:hAnsi="Arial" w:cs="Arial"/>
                <w:color w:val="000000"/>
                <w:sz w:val="20"/>
                <w:szCs w:val="20"/>
                <w:lang w:eastAsia="ru-RU"/>
              </w:rPr>
              <w:t>Городского округа   Клин</w:t>
            </w:r>
            <w:r w:rsidRPr="00331EB0">
              <w:rPr>
                <w:rFonts w:ascii="Arial" w:eastAsia="Times New Roman" w:hAnsi="Arial" w:cs="Arial"/>
                <w:color w:val="000000"/>
                <w:sz w:val="20"/>
                <w:szCs w:val="20"/>
                <w:lang w:eastAsia="ru-RU"/>
              </w:rPr>
              <w:t xml:space="preserve"> Московской области, по отношению к базовому показателю  (действует до </w:t>
            </w:r>
            <w:r w:rsidR="00BD6B3A" w:rsidRPr="00331EB0">
              <w:rPr>
                <w:rFonts w:ascii="Arial" w:eastAsia="Times New Roman" w:hAnsi="Arial" w:cs="Arial"/>
                <w:color w:val="000000"/>
                <w:sz w:val="20"/>
                <w:szCs w:val="20"/>
                <w:lang w:eastAsia="ru-RU"/>
              </w:rPr>
              <w:t>01</w:t>
            </w:r>
            <w:r w:rsidRPr="00331EB0">
              <w:rPr>
                <w:rFonts w:ascii="Arial" w:eastAsia="Times New Roman" w:hAnsi="Arial" w:cs="Arial"/>
                <w:color w:val="000000"/>
                <w:sz w:val="20"/>
                <w:szCs w:val="20"/>
                <w:lang w:eastAsia="ru-RU"/>
              </w:rPr>
              <w:t>.</w:t>
            </w:r>
            <w:r w:rsidR="00BD6B3A" w:rsidRPr="00331EB0">
              <w:rPr>
                <w:rFonts w:ascii="Arial" w:eastAsia="Times New Roman" w:hAnsi="Arial" w:cs="Arial"/>
                <w:color w:val="000000"/>
                <w:sz w:val="20"/>
                <w:szCs w:val="20"/>
                <w:lang w:eastAsia="ru-RU"/>
              </w:rPr>
              <w:t>01</w:t>
            </w:r>
            <w:r w:rsidRPr="00331EB0">
              <w:rPr>
                <w:rFonts w:ascii="Arial" w:eastAsia="Times New Roman" w:hAnsi="Arial" w:cs="Arial"/>
                <w:color w:val="000000"/>
                <w:sz w:val="20"/>
                <w:szCs w:val="20"/>
                <w:lang w:eastAsia="ru-RU"/>
              </w:rPr>
              <w:t>.201</w:t>
            </w:r>
            <w:r w:rsidR="00BD6B3A" w:rsidRPr="00331EB0">
              <w:rPr>
                <w:rFonts w:ascii="Arial" w:eastAsia="Times New Roman" w:hAnsi="Arial" w:cs="Arial"/>
                <w:color w:val="000000"/>
                <w:sz w:val="20"/>
                <w:szCs w:val="20"/>
                <w:lang w:eastAsia="ru-RU"/>
              </w:rPr>
              <w:t>8</w:t>
            </w:r>
            <w:r w:rsidRPr="00331EB0">
              <w:rPr>
                <w:rFonts w:ascii="Arial" w:eastAsia="Times New Roman" w:hAnsi="Arial" w:cs="Arial"/>
                <w:color w:val="000000"/>
                <w:sz w:val="20"/>
                <w:szCs w:val="20"/>
                <w:lang w:eastAsia="ru-RU"/>
              </w:rPr>
              <w:t>)</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100</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1.Обеспечение пожарной безопасности</w:t>
            </w:r>
          </w:p>
        </w:tc>
      </w:tr>
      <w:tr w:rsidR="00B726C9" w:rsidRPr="00331EB0" w:rsidTr="00656B1D">
        <w:trPr>
          <w:trHeight w:val="1456"/>
        </w:trPr>
        <w:tc>
          <w:tcPr>
            <w:tcW w:w="620" w:type="dxa"/>
            <w:shd w:val="clear" w:color="auto" w:fill="auto"/>
            <w:noWrap/>
          </w:tcPr>
          <w:p w:rsidR="00B726C9" w:rsidRPr="00331EB0" w:rsidRDefault="00B726C9"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4.4</w:t>
            </w:r>
          </w:p>
        </w:tc>
        <w:tc>
          <w:tcPr>
            <w:tcW w:w="2499" w:type="dxa"/>
            <w:shd w:val="clear" w:color="auto" w:fill="auto"/>
            <w:vAlign w:val="center"/>
          </w:tcPr>
          <w:p w:rsidR="00B726C9" w:rsidRPr="00331EB0" w:rsidRDefault="00B726C9"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Подмосковье без пожаров - Снижение количества пожаров, погибших и травмированных на 10 тыс. населения </w:t>
            </w:r>
          </w:p>
        </w:tc>
        <w:tc>
          <w:tcPr>
            <w:tcW w:w="1701" w:type="dxa"/>
            <w:shd w:val="clear" w:color="auto" w:fill="auto"/>
            <w:vAlign w:val="center"/>
          </w:tcPr>
          <w:p w:rsidR="00B726C9" w:rsidRPr="00331EB0" w:rsidRDefault="00B726C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r w:rsidR="00DD3F2D" w:rsidRPr="00331EB0">
              <w:rPr>
                <w:rFonts w:ascii="Arial" w:hAnsi="Arial" w:cs="Arial"/>
                <w:sz w:val="20"/>
                <w:szCs w:val="20"/>
              </w:rPr>
              <w:t xml:space="preserve"> (рейтинг-50)</w:t>
            </w:r>
          </w:p>
        </w:tc>
        <w:tc>
          <w:tcPr>
            <w:tcW w:w="851" w:type="dxa"/>
            <w:shd w:val="clear" w:color="000000" w:fill="FFFFFF"/>
            <w:noWrap/>
            <w:vAlign w:val="center"/>
          </w:tcPr>
          <w:p w:rsidR="00B726C9" w:rsidRPr="00331EB0" w:rsidRDefault="00B726C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единиц</w:t>
            </w:r>
          </w:p>
        </w:tc>
        <w:tc>
          <w:tcPr>
            <w:tcW w:w="1276" w:type="dxa"/>
            <w:shd w:val="clear" w:color="auto" w:fill="auto"/>
            <w:noWrap/>
            <w:vAlign w:val="center"/>
          </w:tcPr>
          <w:p w:rsidR="00B726C9" w:rsidRPr="00331EB0" w:rsidRDefault="00B726C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992" w:type="dxa"/>
            <w:shd w:val="clear" w:color="auto" w:fill="auto"/>
            <w:noWrap/>
            <w:vAlign w:val="center"/>
          </w:tcPr>
          <w:p w:rsidR="00B726C9" w:rsidRPr="00331EB0" w:rsidRDefault="00B726C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993" w:type="dxa"/>
            <w:shd w:val="clear" w:color="auto" w:fill="auto"/>
            <w:noWrap/>
            <w:vAlign w:val="center"/>
          </w:tcPr>
          <w:p w:rsidR="00B726C9" w:rsidRPr="00331EB0" w:rsidRDefault="00A6219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8,17</w:t>
            </w:r>
          </w:p>
        </w:tc>
        <w:tc>
          <w:tcPr>
            <w:tcW w:w="992" w:type="dxa"/>
            <w:shd w:val="clear" w:color="auto" w:fill="auto"/>
            <w:noWrap/>
            <w:vAlign w:val="center"/>
          </w:tcPr>
          <w:p w:rsidR="00B726C9" w:rsidRPr="00331EB0" w:rsidRDefault="00B726C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992" w:type="dxa"/>
            <w:shd w:val="clear" w:color="auto" w:fill="auto"/>
            <w:noWrap/>
            <w:vAlign w:val="center"/>
          </w:tcPr>
          <w:p w:rsidR="00B726C9" w:rsidRPr="00331EB0" w:rsidRDefault="00B726C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1134" w:type="dxa"/>
            <w:shd w:val="clear" w:color="auto" w:fill="auto"/>
            <w:noWrap/>
            <w:vAlign w:val="center"/>
          </w:tcPr>
          <w:p w:rsidR="00B726C9" w:rsidRPr="00331EB0" w:rsidRDefault="00B726C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2976" w:type="dxa"/>
          </w:tcPr>
          <w:p w:rsidR="00B726C9" w:rsidRPr="00331EB0" w:rsidRDefault="00B726C9"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1.Обеспечение пожарной безопасности</w:t>
            </w:r>
          </w:p>
        </w:tc>
      </w:tr>
      <w:tr w:rsidR="00BD6B3A" w:rsidRPr="00331EB0" w:rsidTr="00656B1D">
        <w:trPr>
          <w:trHeight w:val="628"/>
        </w:trPr>
        <w:tc>
          <w:tcPr>
            <w:tcW w:w="620" w:type="dxa"/>
            <w:shd w:val="clear" w:color="auto" w:fill="auto"/>
            <w:noWrap/>
            <w:vAlign w:val="center"/>
          </w:tcPr>
          <w:p w:rsidR="00BD6B3A"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w:t>
            </w:r>
          </w:p>
        </w:tc>
        <w:tc>
          <w:tcPr>
            <w:tcW w:w="14406" w:type="dxa"/>
            <w:gridSpan w:val="10"/>
            <w:shd w:val="clear" w:color="auto" w:fill="auto"/>
            <w:vAlign w:val="center"/>
          </w:tcPr>
          <w:p w:rsidR="00BD6B3A" w:rsidRPr="00331EB0" w:rsidRDefault="00BD6B3A" w:rsidP="00331EB0">
            <w:pPr>
              <w:pStyle w:val="a4"/>
              <w:shd w:val="clear" w:color="auto" w:fill="FFFFFF" w:themeFill="background1"/>
              <w:spacing w:after="0" w:line="240" w:lineRule="auto"/>
              <w:ind w:left="1080"/>
              <w:jc w:val="center"/>
              <w:rPr>
                <w:rFonts w:ascii="Arial" w:eastAsia="Times New Roman" w:hAnsi="Arial" w:cs="Arial"/>
                <w:b/>
                <w:color w:val="000000"/>
                <w:sz w:val="20"/>
                <w:szCs w:val="20"/>
                <w:lang w:eastAsia="ru-RU"/>
              </w:rPr>
            </w:pPr>
            <w:r w:rsidRPr="00331EB0">
              <w:rPr>
                <w:rFonts w:ascii="Arial" w:eastAsia="Times New Roman" w:hAnsi="Arial" w:cs="Arial"/>
                <w:b/>
                <w:color w:val="000000"/>
                <w:sz w:val="20"/>
                <w:szCs w:val="20"/>
                <w:lang w:eastAsia="ru-RU"/>
              </w:rPr>
              <w:t>Подпрограмма №5</w:t>
            </w:r>
            <w:r w:rsidRPr="00331EB0">
              <w:rPr>
                <w:rFonts w:ascii="Arial" w:eastAsia="Times New Roman" w:hAnsi="Arial" w:cs="Arial"/>
                <w:color w:val="000000"/>
                <w:sz w:val="20"/>
                <w:szCs w:val="20"/>
                <w:lang w:eastAsia="ru-RU"/>
              </w:rPr>
              <w:t xml:space="preserve"> </w:t>
            </w:r>
            <w:r w:rsidRPr="00331EB0">
              <w:rPr>
                <w:rStyle w:val="a8"/>
                <w:rFonts w:ascii="Arial" w:hAnsi="Arial" w:cs="Arial"/>
                <w:sz w:val="20"/>
                <w:szCs w:val="20"/>
              </w:rPr>
              <w:t xml:space="preserve">«Обеспечение мероприятий гражданской обороны на территории </w:t>
            </w:r>
            <w:r w:rsidR="006209BB" w:rsidRPr="00331EB0">
              <w:rPr>
                <w:rStyle w:val="a8"/>
                <w:rFonts w:ascii="Arial" w:hAnsi="Arial" w:cs="Arial"/>
                <w:sz w:val="20"/>
                <w:szCs w:val="20"/>
              </w:rPr>
              <w:t xml:space="preserve">городского округа  </w:t>
            </w:r>
            <w:r w:rsidRPr="00331EB0">
              <w:rPr>
                <w:rStyle w:val="a8"/>
                <w:rFonts w:ascii="Arial" w:hAnsi="Arial" w:cs="Arial"/>
                <w:sz w:val="20"/>
                <w:szCs w:val="20"/>
              </w:rPr>
              <w:t xml:space="preserve"> Клин  Московской области»</w:t>
            </w:r>
          </w:p>
        </w:tc>
      </w:tr>
      <w:tr w:rsidR="004454A6" w:rsidRPr="00331EB0" w:rsidTr="00656B1D">
        <w:trPr>
          <w:trHeight w:val="1231"/>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5.1</w:t>
            </w:r>
          </w:p>
        </w:tc>
        <w:tc>
          <w:tcPr>
            <w:tcW w:w="2499" w:type="dxa"/>
            <w:shd w:val="clear" w:color="auto" w:fill="auto"/>
            <w:vAlign w:val="center"/>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Увеличение степени готовности муниципального образования Московской области в области гражданской обороны по отношению к базовому показателю </w:t>
            </w:r>
            <w:r w:rsidRPr="00331EB0">
              <w:rPr>
                <w:rFonts w:ascii="Arial" w:eastAsia="Times New Roman" w:hAnsi="Arial" w:cs="Arial"/>
                <w:b/>
                <w:color w:val="000000"/>
                <w:sz w:val="20"/>
                <w:szCs w:val="20"/>
                <w:lang w:eastAsia="ru-RU"/>
              </w:rPr>
              <w:t>(действует с 01.01.2018г.)</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hAnsi="Arial" w:cs="Arial"/>
                <w:sz w:val="20"/>
                <w:szCs w:val="20"/>
              </w:rPr>
              <w:t>Отраслевой приоритетный показатель</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w:t>
            </w:r>
          </w:p>
        </w:tc>
        <w:tc>
          <w:tcPr>
            <w:tcW w:w="992" w:type="dxa"/>
            <w:shd w:val="clear" w:color="auto" w:fill="auto"/>
            <w:noWrap/>
            <w:vAlign w:val="center"/>
          </w:tcPr>
          <w:p w:rsidR="004454A6" w:rsidRPr="00331EB0" w:rsidRDefault="001D664B"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16</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18</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20</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22</w:t>
            </w:r>
          </w:p>
        </w:tc>
        <w:tc>
          <w:tcPr>
            <w:tcW w:w="2976" w:type="dxa"/>
          </w:tcPr>
          <w:p w:rsidR="004454A6" w:rsidRPr="00331EB0" w:rsidRDefault="003B658F"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Основное мероприятие 1Создание запасов материально-технических, продовольственных, медицинских и иных средств для целей гражданской обороны</w:t>
            </w:r>
          </w:p>
          <w:p w:rsidR="003B658F" w:rsidRPr="00331EB0" w:rsidRDefault="003B658F"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 xml:space="preserve">Основное мероприятие 2. Реализация и обеспечение плана гражданской обороны и защиты населения </w:t>
            </w:r>
            <w:r w:rsidR="006209BB" w:rsidRPr="00331EB0">
              <w:rPr>
                <w:rFonts w:ascii="Arial" w:hAnsi="Arial" w:cs="Arial"/>
                <w:sz w:val="20"/>
                <w:szCs w:val="20"/>
              </w:rPr>
              <w:t>Городского округа   Клин</w:t>
            </w:r>
            <w:r w:rsidRPr="00331EB0">
              <w:rPr>
                <w:rFonts w:ascii="Arial" w:hAnsi="Arial" w:cs="Arial"/>
                <w:sz w:val="20"/>
                <w:szCs w:val="20"/>
              </w:rPr>
              <w:t xml:space="preserve"> Московской области</w:t>
            </w:r>
          </w:p>
          <w:p w:rsidR="003B658F" w:rsidRPr="00331EB0" w:rsidRDefault="003B658F"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Основное мероприятие 3 Повышение степени готовности ЗСГО к приёму укрываемого населения</w:t>
            </w:r>
          </w:p>
        </w:tc>
      </w:tr>
      <w:tr w:rsidR="004454A6" w:rsidRPr="00331EB0" w:rsidTr="00656B1D">
        <w:trPr>
          <w:trHeight w:val="1054"/>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5.2</w:t>
            </w:r>
          </w:p>
        </w:tc>
        <w:tc>
          <w:tcPr>
            <w:tcW w:w="2499" w:type="dxa"/>
            <w:shd w:val="clear" w:color="auto" w:fill="auto"/>
            <w:vAlign w:val="center"/>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Повышение степени обеспеченности запасами материально-технических, продовольственных, медицинских и иных средств для целей гражданской обороны </w:t>
            </w:r>
            <w:r w:rsidRPr="00331EB0">
              <w:rPr>
                <w:rFonts w:ascii="Arial" w:eastAsia="Times New Roman" w:hAnsi="Arial" w:cs="Arial"/>
                <w:b/>
                <w:color w:val="000000"/>
                <w:sz w:val="20"/>
                <w:szCs w:val="20"/>
                <w:lang w:eastAsia="ru-RU"/>
              </w:rPr>
              <w:t xml:space="preserve">(действует до </w:t>
            </w:r>
            <w:r w:rsidR="00BD6B3A"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BD6B3A"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BD6B3A"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г.)</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28</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34</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3B658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1Создание запасов материально-технических, продовольственных, медицинских и иных средств для целей гражданской обороны</w:t>
            </w:r>
          </w:p>
          <w:p w:rsidR="003B658F" w:rsidRPr="00331EB0" w:rsidRDefault="003B658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p w:rsidR="003B658F" w:rsidRPr="00331EB0" w:rsidRDefault="003B658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Основное мероприятие 2. Реализация и обеспечение плана гражданской обороны и защиты населения </w:t>
            </w:r>
            <w:r w:rsidR="006209BB" w:rsidRPr="00331EB0">
              <w:rPr>
                <w:rFonts w:ascii="Arial" w:eastAsia="Times New Roman" w:hAnsi="Arial" w:cs="Arial"/>
                <w:color w:val="000000"/>
                <w:sz w:val="20"/>
                <w:szCs w:val="20"/>
                <w:lang w:eastAsia="ru-RU"/>
              </w:rPr>
              <w:t>Городского округа   Клин</w:t>
            </w:r>
            <w:r w:rsidRPr="00331EB0">
              <w:rPr>
                <w:rFonts w:ascii="Arial" w:eastAsia="Times New Roman" w:hAnsi="Arial" w:cs="Arial"/>
                <w:color w:val="000000"/>
                <w:sz w:val="20"/>
                <w:szCs w:val="20"/>
                <w:lang w:eastAsia="ru-RU"/>
              </w:rPr>
              <w:t xml:space="preserve"> Московской области</w:t>
            </w:r>
          </w:p>
        </w:tc>
      </w:tr>
      <w:tr w:rsidR="004454A6" w:rsidRPr="00331EB0" w:rsidTr="00656B1D">
        <w:trPr>
          <w:trHeight w:val="872"/>
        </w:trPr>
        <w:tc>
          <w:tcPr>
            <w:tcW w:w="620" w:type="dxa"/>
            <w:shd w:val="clear" w:color="auto" w:fill="auto"/>
            <w:noWrap/>
          </w:tcPr>
          <w:p w:rsidR="004454A6" w:rsidRPr="00331EB0" w:rsidRDefault="004454A6" w:rsidP="00331EB0">
            <w:pPr>
              <w:shd w:val="clear" w:color="auto" w:fill="FFFFFF" w:themeFill="background1"/>
              <w:spacing w:after="0" w:line="240" w:lineRule="auto"/>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5.3</w:t>
            </w:r>
          </w:p>
        </w:tc>
        <w:tc>
          <w:tcPr>
            <w:tcW w:w="2499" w:type="dxa"/>
            <w:shd w:val="clear" w:color="auto" w:fill="auto"/>
            <w:vAlign w:val="center"/>
          </w:tcPr>
          <w:p w:rsidR="004454A6" w:rsidRPr="00331EB0" w:rsidRDefault="004454A6" w:rsidP="00331EB0">
            <w:pPr>
              <w:shd w:val="clear" w:color="auto" w:fill="FFFFFF" w:themeFill="background1"/>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Увеличение степени готовности ЗСГО по отношению к имеющемуся фонду ЗСГО</w:t>
            </w:r>
          </w:p>
          <w:p w:rsidR="004454A6" w:rsidRPr="00331EB0" w:rsidRDefault="004454A6" w:rsidP="00331EB0">
            <w:pPr>
              <w:shd w:val="clear" w:color="auto" w:fill="FFFFFF" w:themeFill="background1"/>
              <w:spacing w:after="0" w:line="240" w:lineRule="auto"/>
              <w:jc w:val="both"/>
              <w:rPr>
                <w:rFonts w:ascii="Arial" w:eastAsia="Times New Roman" w:hAnsi="Arial" w:cs="Arial"/>
                <w:b/>
                <w:color w:val="000000"/>
                <w:sz w:val="20"/>
                <w:szCs w:val="20"/>
                <w:lang w:eastAsia="ru-RU"/>
              </w:rPr>
            </w:pPr>
            <w:r w:rsidRPr="00331EB0">
              <w:rPr>
                <w:rFonts w:ascii="Arial" w:eastAsia="Times New Roman" w:hAnsi="Arial" w:cs="Arial"/>
                <w:b/>
                <w:color w:val="000000"/>
                <w:sz w:val="20"/>
                <w:szCs w:val="20"/>
                <w:lang w:eastAsia="ru-RU"/>
              </w:rPr>
              <w:t xml:space="preserve">(действует до </w:t>
            </w:r>
            <w:r w:rsidR="00BD6B3A"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w:t>
            </w:r>
            <w:r w:rsidR="00BD6B3A" w:rsidRPr="00331EB0">
              <w:rPr>
                <w:rFonts w:ascii="Arial" w:eastAsia="Times New Roman" w:hAnsi="Arial" w:cs="Arial"/>
                <w:b/>
                <w:color w:val="000000"/>
                <w:sz w:val="20"/>
                <w:szCs w:val="20"/>
                <w:lang w:eastAsia="ru-RU"/>
              </w:rPr>
              <w:t>01</w:t>
            </w:r>
            <w:r w:rsidRPr="00331EB0">
              <w:rPr>
                <w:rFonts w:ascii="Arial" w:eastAsia="Times New Roman" w:hAnsi="Arial" w:cs="Arial"/>
                <w:b/>
                <w:color w:val="000000"/>
                <w:sz w:val="20"/>
                <w:szCs w:val="20"/>
                <w:lang w:eastAsia="ru-RU"/>
              </w:rPr>
              <w:t>.201</w:t>
            </w:r>
            <w:r w:rsidR="00BD6B3A" w:rsidRPr="00331EB0">
              <w:rPr>
                <w:rFonts w:ascii="Arial" w:eastAsia="Times New Roman" w:hAnsi="Arial" w:cs="Arial"/>
                <w:b/>
                <w:color w:val="000000"/>
                <w:sz w:val="20"/>
                <w:szCs w:val="20"/>
                <w:lang w:eastAsia="ru-RU"/>
              </w:rPr>
              <w:t>8</w:t>
            </w:r>
            <w:r w:rsidRPr="00331EB0">
              <w:rPr>
                <w:rFonts w:ascii="Arial" w:eastAsia="Times New Roman" w:hAnsi="Arial" w:cs="Arial"/>
                <w:b/>
                <w:color w:val="000000"/>
                <w:sz w:val="20"/>
                <w:szCs w:val="20"/>
                <w:lang w:eastAsia="ru-RU"/>
              </w:rPr>
              <w:t>г.)</w:t>
            </w:r>
          </w:p>
        </w:tc>
        <w:tc>
          <w:tcPr>
            <w:tcW w:w="1701" w:type="dxa"/>
            <w:shd w:val="clear" w:color="auto" w:fill="auto"/>
            <w:vAlign w:val="center"/>
          </w:tcPr>
          <w:p w:rsidR="004454A6" w:rsidRPr="00331EB0" w:rsidRDefault="00BD6B3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Показатель муниципальной программы</w:t>
            </w:r>
          </w:p>
        </w:tc>
        <w:tc>
          <w:tcPr>
            <w:tcW w:w="851" w:type="dxa"/>
            <w:shd w:val="clear" w:color="000000" w:fill="FFFFFF"/>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276"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0,61</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10</w:t>
            </w:r>
          </w:p>
        </w:tc>
        <w:tc>
          <w:tcPr>
            <w:tcW w:w="993"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992"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1134" w:type="dxa"/>
            <w:shd w:val="clear" w:color="auto" w:fill="auto"/>
            <w:noWrap/>
            <w:vAlign w:val="center"/>
          </w:tcPr>
          <w:p w:rsidR="004454A6" w:rsidRPr="00331EB0" w:rsidRDefault="004454A6"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w:t>
            </w:r>
          </w:p>
        </w:tc>
        <w:tc>
          <w:tcPr>
            <w:tcW w:w="2976" w:type="dxa"/>
          </w:tcPr>
          <w:p w:rsidR="004454A6" w:rsidRPr="00331EB0" w:rsidRDefault="003B658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Основное мероприятие 3 Повышение степени готовности ЗСГО к приёму укрываемого населения</w:t>
            </w:r>
          </w:p>
        </w:tc>
      </w:tr>
    </w:tbl>
    <w:p w:rsidR="009F228E" w:rsidRPr="00331EB0" w:rsidRDefault="009F228E" w:rsidP="00331EB0">
      <w:pPr>
        <w:shd w:val="clear" w:color="auto" w:fill="FFFFFF" w:themeFill="background1"/>
        <w:spacing w:after="0" w:line="240" w:lineRule="auto"/>
        <w:ind w:left="720"/>
        <w:rPr>
          <w:rFonts w:ascii="Arial" w:hAnsi="Arial" w:cs="Arial"/>
          <w:b/>
          <w:sz w:val="26"/>
          <w:szCs w:val="26"/>
        </w:rPr>
      </w:pPr>
    </w:p>
    <w:p w:rsidR="009F228E" w:rsidRPr="00331EB0" w:rsidRDefault="009F228E" w:rsidP="00331EB0">
      <w:pPr>
        <w:shd w:val="clear" w:color="auto" w:fill="FFFFFF" w:themeFill="background1"/>
        <w:spacing w:after="0" w:line="240" w:lineRule="auto"/>
        <w:rPr>
          <w:rFonts w:ascii="Arial" w:hAnsi="Arial" w:cs="Arial"/>
          <w:b/>
          <w:sz w:val="26"/>
          <w:szCs w:val="26"/>
        </w:rPr>
      </w:pPr>
      <w:r w:rsidRPr="00331EB0">
        <w:rPr>
          <w:rFonts w:ascii="Arial" w:hAnsi="Arial" w:cs="Arial"/>
          <w:b/>
          <w:sz w:val="26"/>
          <w:szCs w:val="26"/>
        </w:rPr>
        <w:br w:type="page"/>
      </w:r>
    </w:p>
    <w:p w:rsidR="00553651" w:rsidRPr="00331EB0" w:rsidRDefault="001A707E" w:rsidP="00331EB0">
      <w:pPr>
        <w:shd w:val="clear" w:color="auto" w:fill="FFFFFF" w:themeFill="background1"/>
        <w:spacing w:after="0" w:line="240" w:lineRule="auto"/>
        <w:ind w:left="360"/>
        <w:jc w:val="center"/>
        <w:rPr>
          <w:rFonts w:ascii="Arial" w:hAnsi="Arial" w:cs="Arial"/>
          <w:b/>
          <w:sz w:val="24"/>
          <w:szCs w:val="24"/>
        </w:rPr>
      </w:pPr>
      <w:r w:rsidRPr="00331EB0">
        <w:rPr>
          <w:rFonts w:ascii="Arial" w:hAnsi="Arial" w:cs="Arial"/>
          <w:b/>
          <w:sz w:val="24"/>
          <w:szCs w:val="24"/>
        </w:rPr>
        <w:t xml:space="preserve">5. </w:t>
      </w:r>
      <w:r w:rsidR="00A52C47" w:rsidRPr="00331EB0">
        <w:rPr>
          <w:rFonts w:ascii="Arial" w:hAnsi="Arial" w:cs="Arial"/>
          <w:b/>
          <w:sz w:val="24"/>
          <w:szCs w:val="24"/>
        </w:rPr>
        <w:t xml:space="preserve">Методика расчета значений показателей эффективности реализации подпрограмм муниципальной программы </w:t>
      </w:r>
      <w:r w:rsidR="00331EB0">
        <w:rPr>
          <w:rFonts w:ascii="Arial" w:hAnsi="Arial" w:cs="Arial"/>
          <w:b/>
          <w:sz w:val="24"/>
          <w:szCs w:val="24"/>
        </w:rPr>
        <w:t xml:space="preserve">городского округа </w:t>
      </w:r>
      <w:r w:rsidR="00C77730" w:rsidRPr="00331EB0">
        <w:rPr>
          <w:rFonts w:ascii="Arial" w:hAnsi="Arial" w:cs="Arial"/>
          <w:b/>
          <w:sz w:val="24"/>
          <w:szCs w:val="24"/>
        </w:rPr>
        <w:t>Клин</w:t>
      </w:r>
      <w:r w:rsidR="00A52C47" w:rsidRPr="00331EB0">
        <w:rPr>
          <w:rFonts w:ascii="Arial" w:hAnsi="Arial" w:cs="Arial"/>
          <w:b/>
          <w:sz w:val="24"/>
          <w:szCs w:val="24"/>
        </w:rPr>
        <w:t xml:space="preserve"> «Безопаснос</w:t>
      </w:r>
      <w:r w:rsidR="00656B1D" w:rsidRPr="00331EB0">
        <w:rPr>
          <w:rFonts w:ascii="Arial" w:hAnsi="Arial" w:cs="Arial"/>
          <w:b/>
          <w:sz w:val="24"/>
          <w:szCs w:val="24"/>
        </w:rPr>
        <w:t>ть населения» на 2017-2021 годы</w:t>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916"/>
        <w:gridCol w:w="8266"/>
      </w:tblGrid>
      <w:tr w:rsidR="00E11C93" w:rsidRPr="00331EB0" w:rsidTr="00BF3469">
        <w:trPr>
          <w:tblHeader/>
        </w:trPr>
        <w:tc>
          <w:tcPr>
            <w:tcW w:w="948" w:type="dxa"/>
          </w:tcPr>
          <w:p w:rsidR="00E11C93" w:rsidRPr="00331EB0" w:rsidRDefault="00E11C93"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 п/п</w:t>
            </w:r>
          </w:p>
        </w:tc>
        <w:tc>
          <w:tcPr>
            <w:tcW w:w="4916" w:type="dxa"/>
          </w:tcPr>
          <w:p w:rsidR="00E11C93" w:rsidRPr="00331EB0" w:rsidRDefault="00E11C93"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Наименование показателя</w:t>
            </w:r>
          </w:p>
        </w:tc>
        <w:tc>
          <w:tcPr>
            <w:tcW w:w="8266" w:type="dxa"/>
          </w:tcPr>
          <w:p w:rsidR="00E11C93" w:rsidRPr="00331EB0" w:rsidRDefault="00E11C93"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Методика расчета показателя</w:t>
            </w:r>
          </w:p>
        </w:tc>
      </w:tr>
      <w:tr w:rsidR="00EE3E85" w:rsidRPr="00331EB0" w:rsidTr="00BF3469">
        <w:tc>
          <w:tcPr>
            <w:tcW w:w="948" w:type="dxa"/>
          </w:tcPr>
          <w:p w:rsidR="00EE3E85" w:rsidRPr="00331EB0" w:rsidRDefault="00EE3E85"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w:t>
            </w:r>
          </w:p>
        </w:tc>
        <w:tc>
          <w:tcPr>
            <w:tcW w:w="4916" w:type="dxa"/>
          </w:tcPr>
          <w:p w:rsidR="00EE3E85" w:rsidRPr="00331EB0" w:rsidRDefault="00EE3E85" w:rsidP="00331EB0">
            <w:pPr>
              <w:shd w:val="clear" w:color="auto" w:fill="FFFFFF" w:themeFill="background1"/>
              <w:spacing w:after="0" w:line="240" w:lineRule="auto"/>
              <w:ind w:right="-11"/>
              <w:jc w:val="both"/>
              <w:rPr>
                <w:rFonts w:ascii="Arial" w:hAnsi="Arial" w:cs="Arial"/>
                <w:sz w:val="20"/>
                <w:szCs w:val="20"/>
              </w:rPr>
            </w:pPr>
            <w:r w:rsidRPr="00331EB0">
              <w:rPr>
                <w:rFonts w:ascii="Arial" w:eastAsia="Times New Roman" w:hAnsi="Arial" w:cs="Arial"/>
                <w:color w:val="000000"/>
                <w:sz w:val="20"/>
                <w:szCs w:val="20"/>
                <w:lang w:eastAsia="ru-RU"/>
              </w:rPr>
              <w:t xml:space="preserve">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w:t>
            </w:r>
            <w:r w:rsidR="005E0A6B" w:rsidRPr="00331EB0">
              <w:rPr>
                <w:rFonts w:ascii="Arial" w:eastAsia="Times New Roman" w:hAnsi="Arial" w:cs="Arial"/>
                <w:color w:val="000000"/>
                <w:sz w:val="20"/>
                <w:szCs w:val="20"/>
                <w:lang w:eastAsia="ru-RU"/>
              </w:rPr>
              <w:t xml:space="preserve">в общем количестве таковых </w:t>
            </w:r>
            <w:r w:rsidRPr="00331EB0">
              <w:rPr>
                <w:rFonts w:ascii="Arial" w:eastAsia="Times New Roman" w:hAnsi="Arial" w:cs="Arial"/>
                <w:b/>
                <w:i/>
                <w:color w:val="000000"/>
                <w:sz w:val="20"/>
                <w:szCs w:val="20"/>
                <w:lang w:eastAsia="ru-RU"/>
              </w:rPr>
              <w:t>(действует с 01.01.2018г.)</w:t>
            </w:r>
          </w:p>
        </w:tc>
        <w:tc>
          <w:tcPr>
            <w:tcW w:w="8266" w:type="dxa"/>
          </w:tcPr>
          <w:p w:rsidR="00EE3E85" w:rsidRPr="00331EB0" w:rsidRDefault="005D7066" w:rsidP="00331EB0">
            <w:pPr>
              <w:widowControl w:val="0"/>
              <w:shd w:val="clear" w:color="auto" w:fill="FFFFFF" w:themeFill="background1"/>
              <w:autoSpaceDE w:val="0"/>
              <w:autoSpaceDN w:val="0"/>
              <w:adjustRightInd w:val="0"/>
              <w:spacing w:after="0" w:line="240" w:lineRule="auto"/>
              <w:jc w:val="both"/>
              <w:rPr>
                <w:rFonts w:ascii="Arial" w:eastAsiaTheme="minorEastAsia" w:hAnsi="Arial" w:cs="Arial"/>
                <w:sz w:val="20"/>
                <w:szCs w:val="20"/>
              </w:rPr>
            </w:pPr>
            <m:oMathPara>
              <m:oMath>
                <m:r>
                  <w:rPr>
                    <w:rFonts w:ascii="Cambria Math" w:hAnsi="Cambria Math" w:cs="Arial"/>
                    <w:sz w:val="20"/>
                    <w:szCs w:val="20"/>
                  </w:rPr>
                  <m:t>L=</m:t>
                </m:r>
                <m:f>
                  <m:fPr>
                    <m:ctrlPr>
                      <w:rPr>
                        <w:rFonts w:ascii="Cambria Math" w:hAnsi="Cambria Math" w:cs="Arial"/>
                        <w:sz w:val="20"/>
                        <w:szCs w:val="20"/>
                      </w:rPr>
                    </m:ctrlPr>
                  </m:fPr>
                  <m:num>
                    <m:r>
                      <m:rPr>
                        <m:sty m:val="p"/>
                      </m:rPr>
                      <w:rPr>
                        <w:rFonts w:ascii="Cambria Math" w:hAnsi="Cambria Math" w:cs="Arial"/>
                        <w:sz w:val="20"/>
                        <w:szCs w:val="20"/>
                      </w:rPr>
                      <m:t>B+D</m:t>
                    </m:r>
                  </m:num>
                  <m:den>
                    <m:r>
                      <m:rPr>
                        <m:sty m:val="p"/>
                      </m:rPr>
                      <w:rPr>
                        <w:rFonts w:ascii="Cambria Math" w:hAnsi="Cambria Math" w:cs="Arial"/>
                        <w:sz w:val="20"/>
                        <w:szCs w:val="20"/>
                      </w:rPr>
                      <m:t>A+C</m:t>
                    </m:r>
                  </m:den>
                </m:f>
                <m:r>
                  <w:rPr>
                    <w:rFonts w:ascii="Cambria Math" w:hAnsi="Cambria Math" w:cs="Arial"/>
                    <w:sz w:val="20"/>
                    <w:szCs w:val="20"/>
                  </w:rPr>
                  <m:t>х 100%</m:t>
                </m:r>
              </m:oMath>
            </m:oMathPara>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Где:</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L – доля объектов социальной сферы, мест с массовым пребыванием людей, коммерческих объектов оборудованных системами видеонаблюдения </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и подключённых к системе «Безопасный регион», процент;</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В – количество коммерческих объектов, подключенных к системе "Безопасный регион", единиц;</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D – количество объектов социальной сферы, мест с массовым пребыванием людей, оборудованных системами видеонаблюдения и подключенных к системе «Безопасный регион», единиц;</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А – общее количество коммерческих объектов, планируемых к подключению </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к системе «Безопасный регион», единиц (Значение показателя определяется </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в соответствии с Постановлением Правительства Российской Федерации </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от 19.10.2017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С – общее количество объектов социальной сферы, мест с массовым пребыванием людей, единиц. (Значение показателя определяется в соответствии </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с Постановлением Правительства Российской Федерации от 25.03.2015 № 272 </w:t>
            </w:r>
          </w:p>
          <w:p w:rsidR="005D7066" w:rsidRPr="00331EB0" w:rsidRDefault="005D7066"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обязательном порядке подлежат подключению объекты, находящиеся в зоне ответственности муниципалитетов в части расходования муниципальных бюджетов: школы, детские сады, учреждения культуры, спорта, детские игровые площадки по программе Губернатора. Также по коллегиальному решению Рабочей группы муниципального образования подлежат оснащению системами видеонаблюдения следующие муниципальные объекты: дворовые территории, парки, скверы, бульвары, пешеходные улицы и зоны отдыха, детские игровые площадки, объекты дорожной инфраструктуры: крупные развязки, перекрестки</w:t>
            </w:r>
            <w:r w:rsidR="003079B5" w:rsidRPr="00331EB0">
              <w:rPr>
                <w:rFonts w:ascii="Arial" w:hAnsi="Arial" w:cs="Arial"/>
                <w:sz w:val="20"/>
                <w:szCs w:val="20"/>
              </w:rPr>
              <w:t xml:space="preserve">, эстакады, площади перед авто </w:t>
            </w:r>
            <w:r w:rsidR="00E55C9D" w:rsidRPr="00331EB0">
              <w:rPr>
                <w:rFonts w:ascii="Arial" w:hAnsi="Arial" w:cs="Arial"/>
                <w:sz w:val="20"/>
                <w:szCs w:val="20"/>
              </w:rPr>
              <w:t>и ЖД вокзалами.</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Источник информации: данные органов местного самоуправления муниципальных образований Московской области.</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Оценка показателя (L): чем больше доля (процент) подключенных объектов </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к системе «Безопасный регион», тем выше рейтинг муниципального образования.</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При показателе 100% муниципальному образованию присваивается 50 баллов;</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от 80,0 до 99,9 – 40 баллов;</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от 60,0 до 79,9 – 30 баллов;</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от 50,0 до 59,9 – 20 баллов;</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от 40,0 до 49,9 – 10 баллов;</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от 30,0 до 39,9 – 5 баллов;</w:t>
            </w:r>
          </w:p>
          <w:p w:rsidR="00F87CC5" w:rsidRPr="00331EB0" w:rsidRDefault="00F87CC5"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менее 30,0 – 0 баллов.</w:t>
            </w:r>
          </w:p>
        </w:tc>
      </w:tr>
      <w:tr w:rsidR="00E11C93" w:rsidRPr="00331EB0" w:rsidTr="00BF3469">
        <w:tc>
          <w:tcPr>
            <w:tcW w:w="948" w:type="dxa"/>
          </w:tcPr>
          <w:p w:rsidR="00E11C93" w:rsidRPr="00331EB0" w:rsidRDefault="00EE3E85"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w:t>
            </w:r>
          </w:p>
        </w:tc>
        <w:tc>
          <w:tcPr>
            <w:tcW w:w="4916" w:type="dxa"/>
          </w:tcPr>
          <w:p w:rsidR="00E11C93" w:rsidRPr="00331EB0" w:rsidRDefault="00E11C93" w:rsidP="00331EB0">
            <w:pPr>
              <w:shd w:val="clear" w:color="auto" w:fill="FFFFFF" w:themeFill="background1"/>
              <w:spacing w:after="0" w:line="240" w:lineRule="auto"/>
              <w:ind w:right="-108"/>
              <w:jc w:val="both"/>
              <w:rPr>
                <w:rFonts w:ascii="Arial" w:hAnsi="Arial" w:cs="Arial"/>
                <w:sz w:val="20"/>
                <w:szCs w:val="20"/>
              </w:rPr>
            </w:pPr>
            <w:r w:rsidRPr="00331EB0">
              <w:rPr>
                <w:rFonts w:ascii="Arial" w:hAnsi="Arial" w:cs="Arial"/>
                <w:sz w:val="20"/>
                <w:szCs w:val="20"/>
              </w:rPr>
              <w:t>Повышение степени антитеррористической  защищенности социально значимых объектов и мест  с массовым пребыванием людей</w:t>
            </w:r>
          </w:p>
          <w:p w:rsidR="00E11C93" w:rsidRPr="00331EB0" w:rsidRDefault="00E11C93" w:rsidP="00331EB0">
            <w:pPr>
              <w:pStyle w:val="a4"/>
              <w:shd w:val="clear" w:color="auto" w:fill="FFFFFF" w:themeFill="background1"/>
              <w:spacing w:after="0" w:line="240" w:lineRule="auto"/>
              <w:ind w:left="0"/>
              <w:rPr>
                <w:rFonts w:ascii="Arial" w:hAnsi="Arial" w:cs="Arial"/>
                <w:b/>
                <w:sz w:val="20"/>
                <w:szCs w:val="20"/>
              </w:rPr>
            </w:pPr>
          </w:p>
        </w:tc>
        <w:tc>
          <w:tcPr>
            <w:tcW w:w="8266" w:type="dxa"/>
          </w:tcPr>
          <w:p w:rsidR="00E11C93" w:rsidRPr="00331EB0" w:rsidRDefault="00E11C93"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E3E85" w:rsidRPr="00331EB0" w:rsidRDefault="00EE3E85" w:rsidP="00331EB0">
            <w:pPr>
              <w:widowControl w:val="0"/>
              <w:shd w:val="clear" w:color="auto" w:fill="FFFFFF" w:themeFill="background1"/>
              <w:autoSpaceDE w:val="0"/>
              <w:autoSpaceDN w:val="0"/>
              <w:adjustRightInd w:val="0"/>
              <w:spacing w:after="0" w:line="240" w:lineRule="auto"/>
              <w:jc w:val="center"/>
              <w:rPr>
                <w:rFonts w:ascii="Arial" w:hAnsi="Arial" w:cs="Arial"/>
                <w:sz w:val="20"/>
                <w:szCs w:val="20"/>
              </w:rPr>
            </w:pPr>
            <w:r w:rsidRPr="00331EB0">
              <w:rPr>
                <w:rFonts w:ascii="Arial" w:hAnsi="Arial" w:cs="Arial"/>
                <w:sz w:val="20"/>
                <w:szCs w:val="20"/>
              </w:rPr>
              <w:object w:dxaOrig="6315"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50pt" o:ole="">
                  <v:imagedata r:id="rId8" o:title=""/>
                </v:shape>
                <o:OLEObject Type="Embed" ProgID="PBrush" ShapeID="_x0000_i1025" DrawAspect="Content" ObjectID="_1584440262" r:id="rId9"/>
              </w:object>
            </w:r>
          </w:p>
          <w:p w:rsidR="00E11C93" w:rsidRPr="00331EB0" w:rsidRDefault="00E11C93"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где:                     </w:t>
            </w:r>
          </w:p>
          <w:p w:rsidR="00E11C93" w:rsidRPr="00331EB0" w:rsidRDefault="00E11C93"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САЗ – степень антитеррористической защищенности социально значимых объектов и мест  с массовым пребыванием людей </w:t>
            </w:r>
          </w:p>
          <w:p w:rsidR="00E11C93" w:rsidRPr="00331EB0" w:rsidRDefault="00E11C93"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ДО - доля объектов, подведомственных Управлению образования, оборудованных в целях антитеррористической защищенности средствами обеспечения безопасности на отчетный период; </w:t>
            </w:r>
          </w:p>
          <w:p w:rsidR="00E11C93" w:rsidRPr="00331EB0" w:rsidRDefault="00E11C93"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ДК - доля объектов, подведомственных Управлению культуры,  оборудованных в целях антитеррористической защищенности средствами обеспечения безопасности на отчетный период;</w:t>
            </w:r>
          </w:p>
          <w:p w:rsidR="00E11C93" w:rsidRPr="00331EB0" w:rsidRDefault="00E11C93" w:rsidP="00331EB0">
            <w:pPr>
              <w:pStyle w:val="a4"/>
              <w:shd w:val="clear" w:color="auto" w:fill="FFFFFF" w:themeFill="background1"/>
              <w:spacing w:after="0" w:line="240" w:lineRule="auto"/>
              <w:ind w:left="0"/>
              <w:jc w:val="both"/>
              <w:rPr>
                <w:rFonts w:ascii="Arial" w:hAnsi="Arial" w:cs="Arial"/>
                <w:b/>
                <w:sz w:val="20"/>
                <w:szCs w:val="20"/>
              </w:rPr>
            </w:pPr>
            <w:r w:rsidRPr="00331EB0">
              <w:rPr>
                <w:rFonts w:ascii="Arial" w:hAnsi="Arial" w:cs="Arial"/>
                <w:sz w:val="20"/>
                <w:szCs w:val="20"/>
              </w:rPr>
              <w:t xml:space="preserve"> ДЗ - доля объектов, подведомственных Управлению здравоохранения, оборудованных в целях антитеррористической защищенности средствами обеспечения безопасности на отчетный период</w:t>
            </w:r>
          </w:p>
        </w:tc>
      </w:tr>
      <w:tr w:rsidR="00EE3E85" w:rsidRPr="00331EB0" w:rsidTr="00BF3469">
        <w:tc>
          <w:tcPr>
            <w:tcW w:w="948" w:type="dxa"/>
          </w:tcPr>
          <w:p w:rsidR="00EE3E85" w:rsidRPr="00331EB0" w:rsidRDefault="00EE3E85"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w:t>
            </w:r>
          </w:p>
        </w:tc>
        <w:tc>
          <w:tcPr>
            <w:tcW w:w="4916" w:type="dxa"/>
          </w:tcPr>
          <w:p w:rsidR="00EE3E85" w:rsidRPr="00331EB0" w:rsidRDefault="00EE3E85"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Увеличение количества выявленных административных правонарушений при содействии членов народных дружин</w:t>
            </w:r>
          </w:p>
          <w:p w:rsidR="00EE3E85" w:rsidRPr="00331EB0" w:rsidRDefault="00EE3E85" w:rsidP="00331EB0">
            <w:pPr>
              <w:pStyle w:val="a4"/>
              <w:shd w:val="clear" w:color="auto" w:fill="FFFFFF" w:themeFill="background1"/>
              <w:spacing w:after="0" w:line="240" w:lineRule="auto"/>
              <w:ind w:left="0"/>
              <w:rPr>
                <w:rFonts w:ascii="Arial" w:hAnsi="Arial" w:cs="Arial"/>
                <w:b/>
                <w:sz w:val="20"/>
                <w:szCs w:val="20"/>
              </w:rPr>
            </w:pPr>
          </w:p>
        </w:tc>
        <w:tc>
          <w:tcPr>
            <w:tcW w:w="8266" w:type="dxa"/>
          </w:tcPr>
          <w:p w:rsidR="00EE3E85" w:rsidRPr="00331EB0" w:rsidRDefault="00EE3E85"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E3E85" w:rsidRPr="00331EB0" w:rsidRDefault="00FC08F0" w:rsidP="00331EB0">
            <w:pPr>
              <w:pStyle w:val="a4"/>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object w:dxaOrig="7680" w:dyaOrig="2835">
                <v:shape id="_x0000_i1026" type="#_x0000_t75" style="width:130pt;height:48pt" o:ole="">
                  <v:imagedata r:id="rId10" o:title=""/>
                </v:shape>
                <o:OLEObject Type="Embed" ProgID="PBrush" ShapeID="_x0000_i1026" DrawAspect="Content" ObjectID="_1584440263" r:id="rId11"/>
              </w:object>
            </w:r>
          </w:p>
          <w:p w:rsidR="00EE3E85" w:rsidRPr="00331EB0" w:rsidRDefault="00EE3E85" w:rsidP="00331EB0">
            <w:pPr>
              <w:pStyle w:val="a4"/>
              <w:shd w:val="clear" w:color="auto" w:fill="FFFFFF" w:themeFill="background1"/>
              <w:spacing w:after="0" w:line="240" w:lineRule="auto"/>
              <w:ind w:left="0"/>
              <w:jc w:val="both"/>
              <w:rPr>
                <w:rFonts w:ascii="Arial" w:hAnsi="Arial" w:cs="Arial"/>
                <w:sz w:val="20"/>
                <w:szCs w:val="20"/>
              </w:rPr>
            </w:pPr>
            <w:r w:rsidRPr="00331EB0">
              <w:rPr>
                <w:rFonts w:ascii="Arial" w:hAnsi="Arial" w:cs="Arial"/>
                <w:sz w:val="20"/>
                <w:szCs w:val="20"/>
              </w:rPr>
              <w:t>где:</w:t>
            </w:r>
          </w:p>
          <w:p w:rsidR="00EE3E85" w:rsidRPr="00331EB0" w:rsidRDefault="00EE3E85" w:rsidP="00331EB0">
            <w:pPr>
              <w:pStyle w:val="a4"/>
              <w:shd w:val="clear" w:color="auto" w:fill="FFFFFF" w:themeFill="background1"/>
              <w:spacing w:after="0" w:line="240" w:lineRule="auto"/>
              <w:ind w:left="0"/>
              <w:jc w:val="both"/>
              <w:rPr>
                <w:rFonts w:ascii="Arial" w:hAnsi="Arial" w:cs="Arial"/>
                <w:sz w:val="20"/>
                <w:szCs w:val="20"/>
              </w:rPr>
            </w:pPr>
            <w:r w:rsidRPr="00331EB0">
              <w:rPr>
                <w:rFonts w:ascii="Arial" w:hAnsi="Arial" w:cs="Arial"/>
                <w:sz w:val="20"/>
                <w:szCs w:val="20"/>
              </w:rPr>
              <w:t xml:space="preserve">УКВП – значение показателя;    </w:t>
            </w:r>
          </w:p>
          <w:p w:rsidR="00EE3E85" w:rsidRPr="00331EB0" w:rsidRDefault="00EE3E85" w:rsidP="00331EB0">
            <w:pPr>
              <w:pStyle w:val="a4"/>
              <w:shd w:val="clear" w:color="auto" w:fill="FFFFFF" w:themeFill="background1"/>
              <w:spacing w:after="0" w:line="240" w:lineRule="auto"/>
              <w:ind w:left="0"/>
              <w:jc w:val="both"/>
              <w:rPr>
                <w:rFonts w:ascii="Arial" w:hAnsi="Arial" w:cs="Arial"/>
                <w:sz w:val="20"/>
                <w:szCs w:val="20"/>
              </w:rPr>
            </w:pPr>
            <w:r w:rsidRPr="00331EB0">
              <w:rPr>
                <w:rFonts w:ascii="Arial" w:hAnsi="Arial" w:cs="Arial"/>
                <w:sz w:val="20"/>
                <w:szCs w:val="20"/>
              </w:rPr>
              <w:t xml:space="preserve">КВПО – количество выявленных административных правонарушений при содействии членов общественных формирований правоохранительной направленности в отчетном периоде;     </w:t>
            </w:r>
          </w:p>
          <w:p w:rsidR="00EE3E85" w:rsidRPr="00331EB0" w:rsidRDefault="00EE3E85" w:rsidP="00331EB0">
            <w:pPr>
              <w:pStyle w:val="a4"/>
              <w:shd w:val="clear" w:color="auto" w:fill="FFFFFF" w:themeFill="background1"/>
              <w:spacing w:after="0" w:line="240" w:lineRule="auto"/>
              <w:ind w:left="0"/>
              <w:jc w:val="both"/>
              <w:rPr>
                <w:rFonts w:ascii="Arial" w:hAnsi="Arial" w:cs="Arial"/>
                <w:b/>
                <w:sz w:val="20"/>
                <w:szCs w:val="20"/>
              </w:rPr>
            </w:pPr>
            <w:r w:rsidRPr="00331EB0">
              <w:rPr>
                <w:rFonts w:ascii="Arial" w:hAnsi="Arial" w:cs="Arial"/>
                <w:sz w:val="20"/>
                <w:szCs w:val="20"/>
              </w:rPr>
              <w:t>КВПБ – количества выявленных административных правонарушений при содействии членов общественных формирований правоохранительной направленности (базовое).</w:t>
            </w:r>
          </w:p>
        </w:tc>
      </w:tr>
      <w:tr w:rsidR="00FC08F0" w:rsidRPr="00331EB0" w:rsidTr="00BF3469">
        <w:tc>
          <w:tcPr>
            <w:tcW w:w="948" w:type="dxa"/>
          </w:tcPr>
          <w:p w:rsidR="00FC08F0" w:rsidRPr="00331EB0" w:rsidRDefault="00FC08F0"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4</w:t>
            </w:r>
          </w:p>
        </w:tc>
        <w:tc>
          <w:tcPr>
            <w:tcW w:w="4916" w:type="dxa"/>
          </w:tcPr>
          <w:p w:rsidR="00FC08F0" w:rsidRPr="00331EB0" w:rsidRDefault="00FC08F0"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Снижение доли несовершеннолетних в общем числе лиц, совершивших преступления</w:t>
            </w:r>
          </w:p>
          <w:p w:rsidR="00FC08F0" w:rsidRPr="00331EB0" w:rsidRDefault="00FC08F0" w:rsidP="00331EB0">
            <w:pPr>
              <w:pStyle w:val="a4"/>
              <w:shd w:val="clear" w:color="auto" w:fill="FFFFFF" w:themeFill="background1"/>
              <w:spacing w:after="0" w:line="240" w:lineRule="auto"/>
              <w:ind w:left="0"/>
              <w:rPr>
                <w:rFonts w:ascii="Arial" w:hAnsi="Arial" w:cs="Arial"/>
                <w:b/>
                <w:sz w:val="20"/>
                <w:szCs w:val="20"/>
              </w:rPr>
            </w:pPr>
          </w:p>
        </w:tc>
        <w:tc>
          <w:tcPr>
            <w:tcW w:w="8266" w:type="dxa"/>
          </w:tcPr>
          <w:p w:rsidR="00FC08F0" w:rsidRPr="00331EB0" w:rsidRDefault="00FC08F0"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FC08F0" w:rsidRPr="00331EB0" w:rsidRDefault="00FC08F0" w:rsidP="00331EB0">
            <w:pPr>
              <w:widowControl w:val="0"/>
              <w:shd w:val="clear" w:color="auto" w:fill="FFFFFF" w:themeFill="background1"/>
              <w:autoSpaceDE w:val="0"/>
              <w:autoSpaceDN w:val="0"/>
              <w:adjustRightInd w:val="0"/>
              <w:spacing w:after="0" w:line="240" w:lineRule="auto"/>
              <w:ind w:left="787"/>
              <w:jc w:val="center"/>
              <w:rPr>
                <w:rFonts w:ascii="Arial" w:hAnsi="Arial" w:cs="Arial"/>
                <w:sz w:val="20"/>
                <w:szCs w:val="20"/>
              </w:rPr>
            </w:pPr>
            <w:r w:rsidRPr="00331EB0">
              <w:rPr>
                <w:rFonts w:ascii="Arial" w:hAnsi="Arial" w:cs="Arial"/>
                <w:sz w:val="20"/>
                <w:szCs w:val="20"/>
              </w:rPr>
              <w:object w:dxaOrig="4680" w:dyaOrig="1980">
                <v:shape id="_x0000_i1027" type="#_x0000_t75" style="width:99.5pt;height:42pt" o:ole="">
                  <v:imagedata r:id="rId12" o:title=""/>
                </v:shape>
                <o:OLEObject Type="Embed" ProgID="PBrush" ShapeID="_x0000_i1027" DrawAspect="Content" ObjectID="_1584440264" r:id="rId13"/>
              </w:object>
            </w:r>
          </w:p>
          <w:p w:rsidR="00FC08F0" w:rsidRPr="00331EB0" w:rsidRDefault="00FC08F0" w:rsidP="00331EB0">
            <w:pPr>
              <w:pStyle w:val="a4"/>
              <w:shd w:val="clear" w:color="auto" w:fill="FFFFFF" w:themeFill="background1"/>
              <w:spacing w:after="0" w:line="240" w:lineRule="auto"/>
              <w:ind w:left="0"/>
              <w:rPr>
                <w:rFonts w:ascii="Arial" w:hAnsi="Arial" w:cs="Arial"/>
                <w:sz w:val="20"/>
                <w:szCs w:val="20"/>
              </w:rPr>
            </w:pPr>
            <w:r w:rsidRPr="00331EB0">
              <w:rPr>
                <w:rFonts w:ascii="Arial" w:hAnsi="Arial" w:cs="Arial"/>
                <w:sz w:val="20"/>
                <w:szCs w:val="20"/>
              </w:rPr>
              <w:t>где:</w:t>
            </w:r>
          </w:p>
          <w:p w:rsidR="00FC08F0" w:rsidRPr="00331EB0" w:rsidRDefault="00FC08F0"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 xml:space="preserve">Р  - показатель снижения доли несовершеннолетних в общем числе лиц, совершивших преступления;                                      </w:t>
            </w:r>
          </w:p>
          <w:p w:rsidR="00FC08F0" w:rsidRPr="00331EB0" w:rsidRDefault="00FC08F0"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С – число несовершеннолетних, совершивших преступления в отчетном периоде;                                                                           В – общее число лиц, совершивших преступления в отчетном периоде.</w:t>
            </w:r>
          </w:p>
          <w:p w:rsidR="00FC08F0" w:rsidRPr="00331EB0" w:rsidRDefault="00FC08F0" w:rsidP="00331EB0">
            <w:pPr>
              <w:pStyle w:val="a4"/>
              <w:shd w:val="clear" w:color="auto" w:fill="FFFFFF" w:themeFill="background1"/>
              <w:spacing w:after="0" w:line="240" w:lineRule="auto"/>
              <w:ind w:left="0"/>
              <w:rPr>
                <w:rFonts w:ascii="Arial" w:hAnsi="Arial" w:cs="Arial"/>
                <w:b/>
                <w:sz w:val="20"/>
                <w:szCs w:val="20"/>
              </w:rPr>
            </w:pPr>
          </w:p>
        </w:tc>
      </w:tr>
      <w:tr w:rsidR="00FC08F0" w:rsidRPr="00331EB0" w:rsidTr="00BF3469">
        <w:tc>
          <w:tcPr>
            <w:tcW w:w="948" w:type="dxa"/>
          </w:tcPr>
          <w:p w:rsidR="00FC08F0" w:rsidRPr="00331EB0" w:rsidRDefault="00FC08F0"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5</w:t>
            </w:r>
          </w:p>
        </w:tc>
        <w:tc>
          <w:tcPr>
            <w:tcW w:w="4916" w:type="dxa"/>
          </w:tcPr>
          <w:p w:rsidR="00FC08F0" w:rsidRPr="00331EB0" w:rsidRDefault="00FC08F0"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Увеличение числа граждан, участвующих в деятельности общественных формирований правоохранительной направленности</w:t>
            </w:r>
          </w:p>
          <w:p w:rsidR="00FC08F0" w:rsidRPr="00331EB0" w:rsidRDefault="00FC08F0" w:rsidP="00331EB0">
            <w:pPr>
              <w:pStyle w:val="a4"/>
              <w:shd w:val="clear" w:color="auto" w:fill="FFFFFF" w:themeFill="background1"/>
              <w:spacing w:after="0" w:line="240" w:lineRule="auto"/>
              <w:ind w:left="0"/>
              <w:rPr>
                <w:rFonts w:ascii="Arial" w:hAnsi="Arial" w:cs="Arial"/>
                <w:b/>
                <w:sz w:val="20"/>
                <w:szCs w:val="20"/>
              </w:rPr>
            </w:pPr>
          </w:p>
        </w:tc>
        <w:tc>
          <w:tcPr>
            <w:tcW w:w="8266" w:type="dxa"/>
          </w:tcPr>
          <w:p w:rsidR="00FC08F0" w:rsidRPr="00331EB0" w:rsidRDefault="00FC08F0"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FC08F0" w:rsidRPr="00331EB0" w:rsidRDefault="00FC08F0" w:rsidP="00331EB0">
            <w:pPr>
              <w:widowControl w:val="0"/>
              <w:shd w:val="clear" w:color="auto" w:fill="FFFFFF" w:themeFill="background1"/>
              <w:autoSpaceDE w:val="0"/>
              <w:autoSpaceDN w:val="0"/>
              <w:adjustRightInd w:val="0"/>
              <w:spacing w:after="0" w:line="240" w:lineRule="auto"/>
              <w:jc w:val="center"/>
              <w:rPr>
                <w:rFonts w:ascii="Arial" w:hAnsi="Arial" w:cs="Arial"/>
                <w:sz w:val="20"/>
                <w:szCs w:val="20"/>
              </w:rPr>
            </w:pPr>
            <w:r w:rsidRPr="00331EB0">
              <w:rPr>
                <w:rFonts w:ascii="Arial" w:hAnsi="Arial" w:cs="Arial"/>
                <w:sz w:val="20"/>
                <w:szCs w:val="20"/>
              </w:rPr>
              <w:object w:dxaOrig="8730" w:dyaOrig="2850">
                <v:shape id="_x0000_i1028" type="#_x0000_t75" style="width:145pt;height:48pt" o:ole="">
                  <v:imagedata r:id="rId14" o:title=""/>
                </v:shape>
                <o:OLEObject Type="Embed" ProgID="PBrush" ShapeID="_x0000_i1028" DrawAspect="Content" ObjectID="_1584440265" r:id="rId15"/>
              </w:object>
            </w:r>
          </w:p>
          <w:p w:rsidR="00FC08F0" w:rsidRPr="00331EB0" w:rsidRDefault="00FC08F0" w:rsidP="00331EB0">
            <w:pPr>
              <w:pStyle w:val="a4"/>
              <w:shd w:val="clear" w:color="auto" w:fill="FFFFFF" w:themeFill="background1"/>
              <w:spacing w:after="0" w:line="240" w:lineRule="auto"/>
              <w:ind w:left="0"/>
              <w:rPr>
                <w:rFonts w:ascii="Arial" w:hAnsi="Arial" w:cs="Arial"/>
                <w:sz w:val="20"/>
                <w:szCs w:val="20"/>
              </w:rPr>
            </w:pPr>
            <w:r w:rsidRPr="00331EB0">
              <w:rPr>
                <w:rFonts w:ascii="Arial" w:hAnsi="Arial" w:cs="Arial"/>
                <w:sz w:val="20"/>
                <w:szCs w:val="20"/>
              </w:rPr>
              <w:t>где:</w:t>
            </w:r>
          </w:p>
          <w:p w:rsidR="00FC08F0" w:rsidRPr="00331EB0" w:rsidRDefault="00FC08F0"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ФПН - Увеличение числа граждан, участвующих в деятельности общественных формирований правоохранительной направленности;</w:t>
            </w:r>
          </w:p>
          <w:p w:rsidR="00FC08F0" w:rsidRPr="00331EB0" w:rsidRDefault="00FC08F0"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ГФПНтек - число граждан, участвующих в деятельности общественных формирований правоохранительной направленности на отчетный период;</w:t>
            </w:r>
          </w:p>
          <w:p w:rsidR="00FC08F0" w:rsidRPr="00331EB0" w:rsidRDefault="00FC08F0"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ГФПНбаз - число граждан, участвующих в деятельности общественных формирований правоохранительной направленности по итогам базового периода.</w:t>
            </w:r>
          </w:p>
          <w:p w:rsidR="00FC08F0" w:rsidRPr="00331EB0" w:rsidRDefault="00FC08F0" w:rsidP="00331EB0">
            <w:pPr>
              <w:pStyle w:val="a4"/>
              <w:shd w:val="clear" w:color="auto" w:fill="FFFFFF" w:themeFill="background1"/>
              <w:spacing w:after="0" w:line="240" w:lineRule="auto"/>
              <w:ind w:left="0"/>
              <w:rPr>
                <w:rFonts w:ascii="Arial" w:hAnsi="Arial" w:cs="Arial"/>
                <w:b/>
                <w:sz w:val="20"/>
                <w:szCs w:val="20"/>
              </w:rPr>
            </w:pPr>
          </w:p>
        </w:tc>
      </w:tr>
      <w:tr w:rsidR="00FC08F0" w:rsidRPr="00331EB0" w:rsidTr="00BF3469">
        <w:tc>
          <w:tcPr>
            <w:tcW w:w="948" w:type="dxa"/>
          </w:tcPr>
          <w:p w:rsidR="00FC08F0" w:rsidRPr="00331EB0" w:rsidRDefault="00FC08F0"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6</w:t>
            </w:r>
          </w:p>
        </w:tc>
        <w:tc>
          <w:tcPr>
            <w:tcW w:w="4916" w:type="dxa"/>
          </w:tcPr>
          <w:p w:rsidR="00FC08F0" w:rsidRPr="00331EB0" w:rsidRDefault="00FC08F0" w:rsidP="00331EB0">
            <w:pPr>
              <w:pStyle w:val="a9"/>
              <w:shd w:val="clear" w:color="auto" w:fill="FFFFFF" w:themeFill="background1"/>
              <w:ind w:left="34"/>
              <w:jc w:val="both"/>
              <w:rPr>
                <w:rFonts w:ascii="Arial" w:hAnsi="Arial" w:cs="Arial"/>
                <w:sz w:val="20"/>
                <w:szCs w:val="20"/>
              </w:rPr>
            </w:pPr>
            <w:r w:rsidRPr="00331EB0">
              <w:rPr>
                <w:rFonts w:ascii="Arial" w:hAnsi="Arial" w:cs="Arial"/>
                <w:sz w:val="20"/>
                <w:szCs w:val="20"/>
              </w:rPr>
              <w:t>Увеличение доли объектов социальной сферы, мест с массовым пребыванием людей, оборудованных системами видеонаблюдения и подключенных к системе «Безопасный регион», в общем числе таковых</w:t>
            </w:r>
          </w:p>
          <w:p w:rsidR="00FC08F0" w:rsidRPr="00331EB0" w:rsidRDefault="00FC08F0" w:rsidP="00331EB0">
            <w:pPr>
              <w:pStyle w:val="a4"/>
              <w:shd w:val="clear" w:color="auto" w:fill="FFFFFF" w:themeFill="background1"/>
              <w:spacing w:after="0" w:line="240" w:lineRule="auto"/>
              <w:ind w:left="0"/>
              <w:rPr>
                <w:rFonts w:ascii="Arial" w:hAnsi="Arial" w:cs="Arial"/>
                <w:b/>
                <w:sz w:val="20"/>
                <w:szCs w:val="20"/>
              </w:rPr>
            </w:pPr>
          </w:p>
        </w:tc>
        <w:tc>
          <w:tcPr>
            <w:tcW w:w="8266" w:type="dxa"/>
          </w:tcPr>
          <w:p w:rsidR="00FC08F0" w:rsidRPr="00331EB0" w:rsidRDefault="00FC08F0"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FC08F0" w:rsidRPr="00331EB0" w:rsidRDefault="00FC08F0" w:rsidP="00331EB0">
            <w:pPr>
              <w:widowControl w:val="0"/>
              <w:shd w:val="clear" w:color="auto" w:fill="FFFFFF" w:themeFill="background1"/>
              <w:autoSpaceDE w:val="0"/>
              <w:autoSpaceDN w:val="0"/>
              <w:adjustRightInd w:val="0"/>
              <w:spacing w:after="0" w:line="240" w:lineRule="auto"/>
              <w:jc w:val="center"/>
              <w:rPr>
                <w:rFonts w:ascii="Arial" w:hAnsi="Arial" w:cs="Arial"/>
                <w:sz w:val="20"/>
                <w:szCs w:val="20"/>
              </w:rPr>
            </w:pPr>
            <w:r w:rsidRPr="00331EB0">
              <w:rPr>
                <w:rFonts w:ascii="Arial" w:hAnsi="Arial" w:cs="Arial"/>
                <w:sz w:val="20"/>
                <w:szCs w:val="20"/>
              </w:rPr>
              <w:object w:dxaOrig="9015" w:dyaOrig="2385">
                <v:shape id="_x0000_i1029" type="#_x0000_t75" style="width:171pt;height:45pt" o:ole="">
                  <v:imagedata r:id="rId16" o:title=""/>
                </v:shape>
                <o:OLEObject Type="Embed" ProgID="PBrush" ShapeID="_x0000_i1029" DrawAspect="Content" ObjectID="_1584440266" r:id="rId17"/>
              </w:object>
            </w:r>
          </w:p>
          <w:p w:rsidR="00FC08F0" w:rsidRPr="00331EB0" w:rsidRDefault="00FC08F0" w:rsidP="00331EB0">
            <w:pPr>
              <w:pStyle w:val="a4"/>
              <w:shd w:val="clear" w:color="auto" w:fill="FFFFFF" w:themeFill="background1"/>
              <w:spacing w:after="0" w:line="240" w:lineRule="auto"/>
              <w:ind w:left="34"/>
              <w:rPr>
                <w:rFonts w:ascii="Arial" w:hAnsi="Arial" w:cs="Arial"/>
                <w:sz w:val="20"/>
                <w:szCs w:val="20"/>
              </w:rPr>
            </w:pPr>
            <w:r w:rsidRPr="00331EB0">
              <w:rPr>
                <w:rFonts w:ascii="Arial" w:hAnsi="Arial" w:cs="Arial"/>
                <w:sz w:val="20"/>
                <w:szCs w:val="20"/>
              </w:rPr>
              <w:t>где:</w:t>
            </w:r>
          </w:p>
          <w:p w:rsidR="00FC08F0" w:rsidRPr="00331EB0" w:rsidRDefault="00FC08F0"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УДСЗН – показатель увеличения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 </w:t>
            </w:r>
          </w:p>
          <w:p w:rsidR="00FC08F0" w:rsidRPr="00331EB0" w:rsidRDefault="00FC08F0"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КСЗНОП – количество социально значимых объектов, мест с массовым пребыванием людей, оборудованных системами видеонаблюдения  и подключенных к системе «Безопасный регион»;</w:t>
            </w:r>
          </w:p>
          <w:p w:rsidR="00FC08F0" w:rsidRPr="00331EB0" w:rsidRDefault="00FC08F0" w:rsidP="00331EB0">
            <w:pPr>
              <w:pStyle w:val="a4"/>
              <w:shd w:val="clear" w:color="auto" w:fill="FFFFFF" w:themeFill="background1"/>
              <w:spacing w:after="0" w:line="240" w:lineRule="auto"/>
              <w:ind w:left="0"/>
              <w:jc w:val="both"/>
              <w:rPr>
                <w:rFonts w:ascii="Arial" w:hAnsi="Arial" w:cs="Arial"/>
                <w:b/>
                <w:sz w:val="20"/>
                <w:szCs w:val="20"/>
              </w:rPr>
            </w:pPr>
            <w:r w:rsidRPr="00331EB0">
              <w:rPr>
                <w:rFonts w:ascii="Arial" w:hAnsi="Arial" w:cs="Arial"/>
                <w:sz w:val="20"/>
                <w:szCs w:val="20"/>
              </w:rPr>
              <w:t>ОКСЗО – общее количество социально значимых объектов, мест с массовым пребыванием людей.</w:t>
            </w:r>
          </w:p>
        </w:tc>
      </w:tr>
      <w:tr w:rsidR="00FC08F0" w:rsidRPr="00331EB0" w:rsidTr="00BF3469">
        <w:tc>
          <w:tcPr>
            <w:tcW w:w="948" w:type="dxa"/>
          </w:tcPr>
          <w:p w:rsidR="00FC08F0" w:rsidRPr="00331EB0" w:rsidRDefault="00FC08F0"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7</w:t>
            </w:r>
          </w:p>
        </w:tc>
        <w:tc>
          <w:tcPr>
            <w:tcW w:w="4916" w:type="dxa"/>
          </w:tcPr>
          <w:p w:rsidR="00FC08F0" w:rsidRPr="00331EB0" w:rsidRDefault="00FC08F0" w:rsidP="00331EB0">
            <w:pPr>
              <w:shd w:val="clear" w:color="auto" w:fill="FFFFFF" w:themeFill="background1"/>
              <w:spacing w:after="0" w:line="240" w:lineRule="auto"/>
              <w:ind w:right="-11"/>
              <w:jc w:val="both"/>
              <w:rPr>
                <w:rFonts w:ascii="Arial" w:hAnsi="Arial" w:cs="Arial"/>
                <w:sz w:val="20"/>
                <w:szCs w:val="20"/>
              </w:rPr>
            </w:pPr>
            <w:r w:rsidRPr="00331EB0">
              <w:rPr>
                <w:rFonts w:ascii="Arial" w:hAnsi="Arial" w:cs="Arial"/>
                <w:sz w:val="20"/>
                <w:szCs w:val="20"/>
              </w:rPr>
              <w:t>Доля торговых центров, автозаправочных станций, оборудованных системами видеонаблюдения и подключенных к системе «Безопасный регион»</w:t>
            </w:r>
          </w:p>
          <w:p w:rsidR="00FC08F0" w:rsidRPr="00331EB0" w:rsidRDefault="00FC08F0" w:rsidP="00331EB0">
            <w:pPr>
              <w:pStyle w:val="a4"/>
              <w:shd w:val="clear" w:color="auto" w:fill="FFFFFF" w:themeFill="background1"/>
              <w:spacing w:after="0" w:line="240" w:lineRule="auto"/>
              <w:ind w:left="0"/>
              <w:jc w:val="both"/>
              <w:rPr>
                <w:rFonts w:ascii="Arial" w:hAnsi="Arial" w:cs="Arial"/>
                <w:b/>
                <w:sz w:val="20"/>
                <w:szCs w:val="20"/>
              </w:rPr>
            </w:pPr>
          </w:p>
        </w:tc>
        <w:tc>
          <w:tcPr>
            <w:tcW w:w="8266" w:type="dxa"/>
          </w:tcPr>
          <w:p w:rsidR="00FC08F0" w:rsidRPr="00331EB0" w:rsidRDefault="00FC08F0"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 xml:space="preserve"> Значение показателя рассчитывается по формуле:</w:t>
            </w:r>
          </w:p>
          <w:p w:rsidR="00FC08F0" w:rsidRPr="00331EB0" w:rsidRDefault="00FC08F0" w:rsidP="00331EB0">
            <w:pPr>
              <w:widowControl w:val="0"/>
              <w:shd w:val="clear" w:color="auto" w:fill="FFFFFF" w:themeFill="background1"/>
              <w:autoSpaceDE w:val="0"/>
              <w:autoSpaceDN w:val="0"/>
              <w:adjustRightInd w:val="0"/>
              <w:spacing w:after="0" w:line="240" w:lineRule="auto"/>
              <w:jc w:val="center"/>
              <w:rPr>
                <w:rFonts w:ascii="Arial" w:hAnsi="Arial" w:cs="Arial"/>
                <w:sz w:val="20"/>
                <w:szCs w:val="20"/>
              </w:rPr>
            </w:pPr>
            <w:r w:rsidRPr="00331EB0">
              <w:rPr>
                <w:rFonts w:ascii="Arial" w:hAnsi="Arial" w:cs="Arial"/>
                <w:sz w:val="20"/>
                <w:szCs w:val="20"/>
              </w:rPr>
              <w:object w:dxaOrig="7425" w:dyaOrig="2160">
                <v:shape id="_x0000_i1030" type="#_x0000_t75" style="width:148.5pt;height:43pt" o:ole="">
                  <v:imagedata r:id="rId18" o:title=""/>
                </v:shape>
                <o:OLEObject Type="Embed" ProgID="PBrush" ShapeID="_x0000_i1030" DrawAspect="Content" ObjectID="_1584440267" r:id="rId19"/>
              </w:object>
            </w:r>
          </w:p>
          <w:p w:rsidR="00FC08F0" w:rsidRPr="00331EB0" w:rsidRDefault="00FC08F0"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где:</w:t>
            </w:r>
          </w:p>
          <w:p w:rsidR="00FC08F0" w:rsidRPr="00331EB0" w:rsidRDefault="00FC08F0"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ДТЦ – значение показателя;</w:t>
            </w:r>
          </w:p>
          <w:p w:rsidR="00FC08F0" w:rsidRPr="00331EB0" w:rsidRDefault="00FC08F0" w:rsidP="00331EB0">
            <w:pPr>
              <w:pStyle w:val="a4"/>
              <w:shd w:val="clear" w:color="auto" w:fill="FFFFFF" w:themeFill="background1"/>
              <w:spacing w:after="0" w:line="240" w:lineRule="auto"/>
              <w:ind w:left="0"/>
              <w:rPr>
                <w:rFonts w:ascii="Arial" w:hAnsi="Arial" w:cs="Arial"/>
                <w:sz w:val="20"/>
                <w:szCs w:val="20"/>
              </w:rPr>
            </w:pPr>
            <w:r w:rsidRPr="00331EB0">
              <w:rPr>
                <w:rFonts w:ascii="Arial" w:hAnsi="Arial" w:cs="Arial"/>
                <w:sz w:val="20"/>
                <w:szCs w:val="20"/>
              </w:rPr>
              <w:t>КТЦ – количество торговых центров, автозаправочных станций, оборудованных системами видеонаблюдения и подключаемых к системе «Безопасный регион» по итогам отчетного периода;</w:t>
            </w:r>
          </w:p>
          <w:p w:rsidR="00FC08F0" w:rsidRPr="00331EB0" w:rsidRDefault="00FC08F0" w:rsidP="00331EB0">
            <w:pPr>
              <w:pStyle w:val="a4"/>
              <w:shd w:val="clear" w:color="auto" w:fill="FFFFFF" w:themeFill="background1"/>
              <w:spacing w:after="0" w:line="240" w:lineRule="auto"/>
              <w:ind w:left="0"/>
              <w:rPr>
                <w:rFonts w:ascii="Arial" w:hAnsi="Arial" w:cs="Arial"/>
                <w:b/>
                <w:sz w:val="20"/>
                <w:szCs w:val="20"/>
              </w:rPr>
            </w:pPr>
            <w:r w:rsidRPr="00331EB0">
              <w:rPr>
                <w:rFonts w:ascii="Arial" w:hAnsi="Arial" w:cs="Arial"/>
                <w:sz w:val="20"/>
                <w:szCs w:val="20"/>
              </w:rPr>
              <w:t>ОККТЦ – общее количество торговых центров, автозаправочных станций</w:t>
            </w:r>
          </w:p>
        </w:tc>
      </w:tr>
      <w:tr w:rsidR="00FC08F0" w:rsidRPr="00331EB0" w:rsidTr="00BF3469">
        <w:tc>
          <w:tcPr>
            <w:tcW w:w="948" w:type="dxa"/>
          </w:tcPr>
          <w:p w:rsidR="00FC08F0" w:rsidRPr="00331EB0" w:rsidRDefault="00FC08F0"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8</w:t>
            </w:r>
          </w:p>
        </w:tc>
        <w:tc>
          <w:tcPr>
            <w:tcW w:w="4916" w:type="dxa"/>
          </w:tcPr>
          <w:p w:rsidR="00FC08F0" w:rsidRPr="00331EB0" w:rsidRDefault="00FC08F0"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Увеличение количества мероприятий антиэкстремистской направленности</w:t>
            </w:r>
          </w:p>
          <w:p w:rsidR="00FC08F0" w:rsidRPr="00331EB0" w:rsidRDefault="00FC08F0" w:rsidP="00331EB0">
            <w:pPr>
              <w:shd w:val="clear" w:color="auto" w:fill="FFFFFF" w:themeFill="background1"/>
              <w:spacing w:after="0" w:line="240" w:lineRule="auto"/>
              <w:ind w:right="-108"/>
              <w:rPr>
                <w:rFonts w:ascii="Arial" w:hAnsi="Arial" w:cs="Arial"/>
                <w:sz w:val="20"/>
                <w:szCs w:val="20"/>
              </w:rPr>
            </w:pPr>
          </w:p>
        </w:tc>
        <w:tc>
          <w:tcPr>
            <w:tcW w:w="8266" w:type="dxa"/>
          </w:tcPr>
          <w:p w:rsidR="00FC08F0" w:rsidRPr="00331EB0" w:rsidRDefault="00FC08F0"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FC08F0" w:rsidRPr="00331EB0" w:rsidRDefault="00FC08F0" w:rsidP="00331EB0">
            <w:pPr>
              <w:widowControl w:val="0"/>
              <w:shd w:val="clear" w:color="auto" w:fill="FFFFFF" w:themeFill="background1"/>
              <w:autoSpaceDE w:val="0"/>
              <w:autoSpaceDN w:val="0"/>
              <w:adjustRightInd w:val="0"/>
              <w:spacing w:after="0" w:line="240" w:lineRule="auto"/>
              <w:jc w:val="center"/>
              <w:rPr>
                <w:rFonts w:ascii="Arial" w:hAnsi="Arial" w:cs="Arial"/>
                <w:sz w:val="20"/>
                <w:szCs w:val="20"/>
              </w:rPr>
            </w:pPr>
            <w:r w:rsidRPr="00331EB0">
              <w:rPr>
                <w:rFonts w:ascii="Arial" w:hAnsi="Arial" w:cs="Arial"/>
                <w:sz w:val="20"/>
                <w:szCs w:val="20"/>
              </w:rPr>
              <w:object w:dxaOrig="8100" w:dyaOrig="2985">
                <v:shape id="_x0000_i1031" type="#_x0000_t75" style="width:166.5pt;height:60.5pt" o:ole="">
                  <v:imagedata r:id="rId20" o:title=""/>
                </v:shape>
                <o:OLEObject Type="Embed" ProgID="PBrush" ShapeID="_x0000_i1031" DrawAspect="Content" ObjectID="_1584440268" r:id="rId21"/>
              </w:object>
            </w:r>
          </w:p>
          <w:p w:rsidR="00FC08F0" w:rsidRPr="00331EB0" w:rsidRDefault="00FC08F0"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где:</w:t>
            </w:r>
          </w:p>
          <w:p w:rsidR="00FC08F0" w:rsidRPr="00331EB0" w:rsidRDefault="00FC08F0"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УКМ – увеличение количества мероприятий антиэкстремистской направленности;</w:t>
            </w:r>
          </w:p>
          <w:p w:rsidR="00FC08F0" w:rsidRPr="00331EB0" w:rsidRDefault="00FC08F0"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 xml:space="preserve">КМАЭН – количество проведенных мероприятий антиэкстремистской направленности (за отчетный период); </w:t>
            </w:r>
          </w:p>
          <w:p w:rsidR="00FC08F0" w:rsidRPr="00331EB0" w:rsidRDefault="00FC08F0"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КПМБ – количество проведенных антиэкстремистских мероприятий (базовый период)</w:t>
            </w:r>
          </w:p>
        </w:tc>
      </w:tr>
      <w:tr w:rsidR="00392CE1" w:rsidRPr="00331EB0" w:rsidTr="00BF3469">
        <w:tc>
          <w:tcPr>
            <w:tcW w:w="948" w:type="dxa"/>
          </w:tcPr>
          <w:p w:rsidR="00392CE1" w:rsidRPr="00331EB0" w:rsidRDefault="00392CE1"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9</w:t>
            </w:r>
          </w:p>
        </w:tc>
        <w:tc>
          <w:tcPr>
            <w:tcW w:w="4916" w:type="dxa"/>
          </w:tcPr>
          <w:p w:rsidR="00392CE1" w:rsidRPr="00331EB0" w:rsidRDefault="00392CE1" w:rsidP="00331EB0">
            <w:pPr>
              <w:shd w:val="clear" w:color="auto" w:fill="FFFFFF" w:themeFill="background1"/>
              <w:spacing w:after="0" w:line="240" w:lineRule="auto"/>
              <w:ind w:right="-11"/>
              <w:rPr>
                <w:rFonts w:ascii="Arial" w:hAnsi="Arial" w:cs="Arial"/>
                <w:sz w:val="20"/>
                <w:szCs w:val="20"/>
              </w:rPr>
            </w:pPr>
            <w:r w:rsidRPr="00331EB0">
              <w:rPr>
                <w:rFonts w:ascii="Arial" w:hAnsi="Arial" w:cs="Arial"/>
                <w:sz w:val="20"/>
                <w:szCs w:val="20"/>
              </w:rPr>
              <w:t>Недопущение преступлений экстремистского характера</w:t>
            </w:r>
          </w:p>
          <w:p w:rsidR="00392CE1" w:rsidRPr="00331EB0" w:rsidRDefault="00392CE1" w:rsidP="00331EB0">
            <w:pPr>
              <w:shd w:val="clear" w:color="auto" w:fill="FFFFFF" w:themeFill="background1"/>
              <w:spacing w:after="0" w:line="240" w:lineRule="auto"/>
              <w:ind w:right="-108"/>
              <w:jc w:val="both"/>
              <w:rPr>
                <w:rFonts w:ascii="Arial" w:hAnsi="Arial" w:cs="Arial"/>
                <w:sz w:val="20"/>
                <w:szCs w:val="20"/>
              </w:rPr>
            </w:pPr>
          </w:p>
        </w:tc>
        <w:tc>
          <w:tcPr>
            <w:tcW w:w="8266" w:type="dxa"/>
          </w:tcPr>
          <w:p w:rsidR="00392CE1" w:rsidRPr="00331EB0" w:rsidRDefault="00392CE1"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392CE1" w:rsidRPr="00331EB0" w:rsidRDefault="00392CE1" w:rsidP="00331EB0">
            <w:pPr>
              <w:widowControl w:val="0"/>
              <w:shd w:val="clear" w:color="auto" w:fill="FFFFFF" w:themeFill="background1"/>
              <w:autoSpaceDE w:val="0"/>
              <w:autoSpaceDN w:val="0"/>
              <w:adjustRightInd w:val="0"/>
              <w:spacing w:after="0" w:line="240" w:lineRule="auto"/>
              <w:jc w:val="center"/>
              <w:rPr>
                <w:rFonts w:ascii="Arial" w:hAnsi="Arial" w:cs="Arial"/>
                <w:sz w:val="20"/>
                <w:szCs w:val="20"/>
              </w:rPr>
            </w:pPr>
            <w:r w:rsidRPr="00331EB0">
              <w:rPr>
                <w:rFonts w:ascii="Arial" w:hAnsi="Arial" w:cs="Arial"/>
                <w:sz w:val="20"/>
                <w:szCs w:val="20"/>
              </w:rPr>
              <w:object w:dxaOrig="6645" w:dyaOrig="2325">
                <v:shape id="_x0000_i1032" type="#_x0000_t75" style="width:145.5pt;height:51pt" o:ole="">
                  <v:imagedata r:id="rId22" o:title=""/>
                </v:shape>
                <o:OLEObject Type="Embed" ProgID="PBrush" ShapeID="_x0000_i1032" DrawAspect="Content" ObjectID="_1584440269" r:id="rId23"/>
              </w:object>
            </w:r>
          </w:p>
          <w:p w:rsidR="00392CE1" w:rsidRPr="00331EB0" w:rsidRDefault="00392CE1"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где:</w:t>
            </w:r>
          </w:p>
          <w:p w:rsidR="00392CE1" w:rsidRPr="00331EB0" w:rsidRDefault="00392CE1"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СП – снижение количества преступлений экстремистского характера;</w:t>
            </w:r>
          </w:p>
          <w:p w:rsidR="00392CE1" w:rsidRPr="00331EB0" w:rsidRDefault="00392CE1"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 xml:space="preserve">КЗП - количество зарегистрированных преступлений экстремистского характера </w:t>
            </w:r>
            <w:r w:rsidRPr="00331EB0">
              <w:rPr>
                <w:rFonts w:ascii="Arial" w:hAnsi="Arial" w:cs="Arial"/>
                <w:sz w:val="20"/>
                <w:szCs w:val="20"/>
              </w:rPr>
              <w:br/>
              <w:t>(за отчетный период);</w:t>
            </w:r>
          </w:p>
          <w:p w:rsidR="00392CE1" w:rsidRPr="00331EB0" w:rsidRDefault="00392CE1"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КПЭН – количество преступлений экстремистского характера  (базовый период)</w:t>
            </w:r>
          </w:p>
          <w:p w:rsidR="00392CE1" w:rsidRPr="00331EB0" w:rsidRDefault="00392CE1"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p>
        </w:tc>
      </w:tr>
      <w:tr w:rsidR="00392CE1" w:rsidRPr="00331EB0" w:rsidTr="00BF3469">
        <w:tc>
          <w:tcPr>
            <w:tcW w:w="948" w:type="dxa"/>
          </w:tcPr>
          <w:p w:rsidR="00392CE1" w:rsidRPr="00331EB0" w:rsidRDefault="00392CE1"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10</w:t>
            </w:r>
          </w:p>
        </w:tc>
        <w:tc>
          <w:tcPr>
            <w:tcW w:w="4916" w:type="dxa"/>
          </w:tcPr>
          <w:p w:rsidR="00392CE1" w:rsidRPr="00331EB0" w:rsidRDefault="00392CE1" w:rsidP="00331EB0">
            <w:pPr>
              <w:shd w:val="clear" w:color="auto" w:fill="FFFFFF" w:themeFill="background1"/>
              <w:spacing w:after="0" w:line="240" w:lineRule="auto"/>
              <w:ind w:right="-11"/>
              <w:jc w:val="both"/>
              <w:rPr>
                <w:rFonts w:ascii="Arial" w:hAnsi="Arial" w:cs="Arial"/>
                <w:sz w:val="20"/>
                <w:szCs w:val="20"/>
              </w:rPr>
            </w:pPr>
            <w:r w:rsidRPr="00331EB0">
              <w:rPr>
                <w:rFonts w:ascii="Arial" w:hAnsi="Arial" w:cs="Arial"/>
                <w:sz w:val="20"/>
                <w:szCs w:val="20"/>
              </w:rPr>
              <w:t>Рост числа лиц, состоящих на диспансерном учете с диагнозом «Употребление наркотиков с вредными последствиями»</w:t>
            </w:r>
          </w:p>
        </w:tc>
        <w:tc>
          <w:tcPr>
            <w:tcW w:w="8266" w:type="dxa"/>
          </w:tcPr>
          <w:p w:rsidR="00392CE1" w:rsidRPr="00331EB0" w:rsidRDefault="00392CE1"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392CE1" w:rsidRPr="00331EB0" w:rsidRDefault="00392CE1" w:rsidP="00331EB0">
            <w:pPr>
              <w:widowControl w:val="0"/>
              <w:shd w:val="clear" w:color="auto" w:fill="FFFFFF" w:themeFill="background1"/>
              <w:autoSpaceDE w:val="0"/>
              <w:autoSpaceDN w:val="0"/>
              <w:adjustRightInd w:val="0"/>
              <w:spacing w:after="0" w:line="240" w:lineRule="auto"/>
              <w:jc w:val="center"/>
              <w:rPr>
                <w:rFonts w:ascii="Arial" w:hAnsi="Arial" w:cs="Arial"/>
                <w:sz w:val="20"/>
                <w:szCs w:val="20"/>
              </w:rPr>
            </w:pPr>
            <w:r w:rsidRPr="00331EB0">
              <w:rPr>
                <w:rFonts w:ascii="Arial" w:hAnsi="Arial" w:cs="Arial"/>
                <w:sz w:val="20"/>
                <w:szCs w:val="20"/>
              </w:rPr>
              <w:object w:dxaOrig="8115" w:dyaOrig="2175">
                <v:shape id="_x0000_i1033" type="#_x0000_t75" style="width:187.5pt;height:50pt" o:ole="">
                  <v:imagedata r:id="rId24" o:title=""/>
                </v:shape>
                <o:OLEObject Type="Embed" ProgID="PBrush" ShapeID="_x0000_i1033" DrawAspect="Content" ObjectID="_1584440270" r:id="rId25"/>
              </w:object>
            </w:r>
          </w:p>
          <w:p w:rsidR="00392CE1" w:rsidRPr="00331EB0" w:rsidRDefault="00392CE1"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где:</w:t>
            </w:r>
          </w:p>
          <w:p w:rsidR="00392CE1" w:rsidRPr="00331EB0" w:rsidRDefault="00392CE1" w:rsidP="00331EB0">
            <w:pPr>
              <w:pStyle w:val="aa"/>
              <w:shd w:val="clear" w:color="auto" w:fill="FFFFFF" w:themeFill="background1"/>
              <w:spacing w:after="0"/>
              <w:jc w:val="both"/>
              <w:rPr>
                <w:rFonts w:ascii="Arial" w:hAnsi="Arial" w:cs="Arial"/>
                <w:sz w:val="20"/>
                <w:szCs w:val="20"/>
              </w:rPr>
            </w:pPr>
            <w:r w:rsidRPr="00331EB0">
              <w:rPr>
                <w:rFonts w:ascii="Arial" w:hAnsi="Arial" w:cs="Arial"/>
                <w:sz w:val="20"/>
                <w:szCs w:val="20"/>
              </w:rPr>
              <w:t>РЧЛ – рост числа лиц, состоящих на диспансерном учете с диагнозом «Употребление наркотиков с вредными последствиями» %</w:t>
            </w:r>
          </w:p>
          <w:p w:rsidR="00392CE1" w:rsidRPr="00331EB0" w:rsidRDefault="00392CE1" w:rsidP="00331EB0">
            <w:pPr>
              <w:pStyle w:val="aa"/>
              <w:shd w:val="clear" w:color="auto" w:fill="FFFFFF" w:themeFill="background1"/>
              <w:spacing w:after="0"/>
              <w:jc w:val="both"/>
              <w:rPr>
                <w:rFonts w:ascii="Arial" w:hAnsi="Arial" w:cs="Arial"/>
                <w:sz w:val="20"/>
                <w:szCs w:val="20"/>
              </w:rPr>
            </w:pPr>
            <w:r w:rsidRPr="00331EB0">
              <w:rPr>
                <w:rFonts w:ascii="Arial" w:hAnsi="Arial" w:cs="Arial"/>
                <w:sz w:val="20"/>
                <w:szCs w:val="20"/>
              </w:rPr>
              <w:t>КЛТГ – количество лиц, состоящих на диспансерном учете с диагнозом «Употребление наркотиков с вредными последствиями» на конец текущего года</w:t>
            </w:r>
          </w:p>
          <w:p w:rsidR="00392CE1" w:rsidRPr="00331EB0" w:rsidRDefault="00392CE1" w:rsidP="00331EB0">
            <w:pPr>
              <w:pStyle w:val="aa"/>
              <w:shd w:val="clear" w:color="auto" w:fill="FFFFFF" w:themeFill="background1"/>
              <w:spacing w:after="0"/>
              <w:jc w:val="both"/>
              <w:rPr>
                <w:rFonts w:ascii="Arial" w:hAnsi="Arial" w:cs="Arial"/>
                <w:sz w:val="20"/>
                <w:szCs w:val="20"/>
              </w:rPr>
            </w:pPr>
            <w:r w:rsidRPr="00331EB0">
              <w:rPr>
                <w:rFonts w:ascii="Arial" w:hAnsi="Arial" w:cs="Arial"/>
                <w:sz w:val="20"/>
                <w:szCs w:val="20"/>
              </w:rPr>
              <w:t>КЛПГ - количество лиц, состоящих на диспансерном учете с диагнозом «Употребление наркотиков с вредными последствиями» на конец предыдущего года</w:t>
            </w:r>
          </w:p>
        </w:tc>
      </w:tr>
      <w:tr w:rsidR="00392CE1" w:rsidRPr="00331EB0" w:rsidTr="00BF3469">
        <w:tc>
          <w:tcPr>
            <w:tcW w:w="948" w:type="dxa"/>
          </w:tcPr>
          <w:p w:rsidR="00392CE1" w:rsidRPr="00331EB0" w:rsidRDefault="00392CE1"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11</w:t>
            </w:r>
          </w:p>
        </w:tc>
        <w:tc>
          <w:tcPr>
            <w:tcW w:w="4916" w:type="dxa"/>
          </w:tcPr>
          <w:p w:rsidR="00392CE1" w:rsidRPr="00331EB0" w:rsidRDefault="00392CE1" w:rsidP="00331EB0">
            <w:pPr>
              <w:shd w:val="clear" w:color="auto" w:fill="FFFFFF" w:themeFill="background1"/>
              <w:spacing w:after="0" w:line="240" w:lineRule="auto"/>
              <w:ind w:right="-11"/>
              <w:jc w:val="both"/>
              <w:rPr>
                <w:rFonts w:ascii="Arial" w:hAnsi="Arial" w:cs="Arial"/>
                <w:sz w:val="20"/>
                <w:szCs w:val="20"/>
              </w:rPr>
            </w:pPr>
            <w:r w:rsidRPr="00331EB0">
              <w:rPr>
                <w:rFonts w:ascii="Arial" w:hAnsi="Arial" w:cs="Arial"/>
                <w:sz w:val="20"/>
                <w:szCs w:val="20"/>
              </w:rPr>
              <w:t>Увеличение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8266" w:type="dxa"/>
          </w:tcPr>
          <w:p w:rsidR="00392CE1" w:rsidRPr="00331EB0" w:rsidRDefault="00392CE1"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392CE1" w:rsidRPr="00331EB0" w:rsidRDefault="00392CE1" w:rsidP="00331EB0">
            <w:pPr>
              <w:pStyle w:val="aa"/>
              <w:shd w:val="clear" w:color="auto" w:fill="FFFFFF" w:themeFill="background1"/>
              <w:spacing w:after="0"/>
              <w:jc w:val="center"/>
              <w:rPr>
                <w:rFonts w:ascii="Arial" w:hAnsi="Arial" w:cs="Arial"/>
                <w:sz w:val="20"/>
                <w:szCs w:val="20"/>
              </w:rPr>
            </w:pPr>
            <w:r w:rsidRPr="00331EB0">
              <w:rPr>
                <w:rFonts w:ascii="Arial" w:hAnsi="Arial" w:cs="Arial"/>
                <w:sz w:val="20"/>
                <w:szCs w:val="20"/>
              </w:rPr>
              <w:object w:dxaOrig="7905" w:dyaOrig="2475">
                <v:shape id="_x0000_i1034" type="#_x0000_t75" style="width:156pt;height:49pt" o:ole="">
                  <v:imagedata r:id="rId26" o:title=""/>
                </v:shape>
                <o:OLEObject Type="Embed" ProgID="PBrush" ShapeID="_x0000_i1034" DrawAspect="Content" ObjectID="_1584440271" r:id="rId27"/>
              </w:object>
            </w:r>
          </w:p>
          <w:p w:rsidR="00392CE1" w:rsidRPr="00331EB0" w:rsidRDefault="00392CE1" w:rsidP="00331EB0">
            <w:pPr>
              <w:pStyle w:val="aa"/>
              <w:shd w:val="clear" w:color="auto" w:fill="FFFFFF" w:themeFill="background1"/>
              <w:spacing w:after="0"/>
              <w:jc w:val="both"/>
              <w:rPr>
                <w:rFonts w:ascii="Arial" w:hAnsi="Arial" w:cs="Arial"/>
                <w:sz w:val="20"/>
                <w:szCs w:val="20"/>
              </w:rPr>
            </w:pPr>
            <w:r w:rsidRPr="00331EB0">
              <w:rPr>
                <w:rFonts w:ascii="Arial" w:hAnsi="Arial" w:cs="Arial"/>
                <w:sz w:val="20"/>
                <w:szCs w:val="20"/>
              </w:rPr>
              <w:t>где:</w:t>
            </w:r>
          </w:p>
          <w:p w:rsidR="00392CE1" w:rsidRPr="00331EB0" w:rsidRDefault="00392CE1" w:rsidP="00331EB0">
            <w:pPr>
              <w:pStyle w:val="aa"/>
              <w:shd w:val="clear" w:color="auto" w:fill="FFFFFF" w:themeFill="background1"/>
              <w:spacing w:after="0"/>
              <w:jc w:val="both"/>
              <w:rPr>
                <w:rFonts w:ascii="Arial" w:hAnsi="Arial" w:cs="Arial"/>
                <w:sz w:val="20"/>
                <w:szCs w:val="20"/>
              </w:rPr>
            </w:pPr>
            <w:r w:rsidRPr="00331EB0">
              <w:rPr>
                <w:rFonts w:ascii="Arial" w:hAnsi="Arial" w:cs="Arial"/>
                <w:sz w:val="20"/>
                <w:szCs w:val="20"/>
              </w:rPr>
              <w:t>РЧШ – рост числа школьников, охваченных профилактическими осмотрами с целью раннего выявления лиц, употребляющих наркотики %</w:t>
            </w:r>
          </w:p>
          <w:p w:rsidR="00392CE1" w:rsidRPr="00331EB0" w:rsidRDefault="00392CE1" w:rsidP="00331EB0">
            <w:pPr>
              <w:pStyle w:val="aa"/>
              <w:shd w:val="clear" w:color="auto" w:fill="FFFFFF" w:themeFill="background1"/>
              <w:spacing w:after="0"/>
              <w:jc w:val="both"/>
              <w:rPr>
                <w:rFonts w:ascii="Arial" w:hAnsi="Arial" w:cs="Arial"/>
                <w:sz w:val="20"/>
                <w:szCs w:val="20"/>
              </w:rPr>
            </w:pPr>
            <w:r w:rsidRPr="00331EB0">
              <w:rPr>
                <w:rFonts w:ascii="Arial" w:hAnsi="Arial" w:cs="Arial"/>
                <w:sz w:val="20"/>
                <w:szCs w:val="20"/>
              </w:rPr>
              <w:t>КШТГ - количество школьников, охваченных профилактическими осмотрами с целью раннего выявления лиц, употребляющих наркотики по итогам текущего года</w:t>
            </w:r>
          </w:p>
          <w:p w:rsidR="00392CE1" w:rsidRPr="00331EB0" w:rsidRDefault="00392CE1" w:rsidP="00331EB0">
            <w:pPr>
              <w:pStyle w:val="aa"/>
              <w:shd w:val="clear" w:color="auto" w:fill="FFFFFF" w:themeFill="background1"/>
              <w:spacing w:after="0"/>
              <w:jc w:val="both"/>
              <w:rPr>
                <w:rFonts w:ascii="Arial" w:hAnsi="Arial" w:cs="Arial"/>
                <w:sz w:val="20"/>
                <w:szCs w:val="20"/>
              </w:rPr>
            </w:pPr>
            <w:r w:rsidRPr="00331EB0">
              <w:rPr>
                <w:rFonts w:ascii="Arial" w:hAnsi="Arial" w:cs="Arial"/>
                <w:sz w:val="20"/>
                <w:szCs w:val="20"/>
              </w:rPr>
              <w:t>КШПГ - количество школьников, охваченных профилактическими осмотрами с целью раннего выявления лиц, употребляющих наркотики по итогам предыдущего года.</w:t>
            </w:r>
          </w:p>
          <w:p w:rsidR="00392CE1" w:rsidRPr="00331EB0" w:rsidRDefault="00392CE1"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p>
        </w:tc>
      </w:tr>
      <w:tr w:rsidR="00392CE1" w:rsidRPr="00331EB0" w:rsidTr="00BF3469">
        <w:tc>
          <w:tcPr>
            <w:tcW w:w="948" w:type="dxa"/>
          </w:tcPr>
          <w:p w:rsidR="00392CE1" w:rsidRPr="00331EB0" w:rsidRDefault="00392CE1"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12</w:t>
            </w:r>
          </w:p>
        </w:tc>
        <w:tc>
          <w:tcPr>
            <w:tcW w:w="4916" w:type="dxa"/>
          </w:tcPr>
          <w:p w:rsidR="00392CE1" w:rsidRPr="00331EB0" w:rsidRDefault="00392CE1"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Увеличение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tc>
        <w:tc>
          <w:tcPr>
            <w:tcW w:w="8266" w:type="dxa"/>
          </w:tcPr>
          <w:p w:rsidR="00392CE1" w:rsidRPr="00331EB0" w:rsidRDefault="00392CE1"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Значение показателя рассчитывается по формуле:</w:t>
            </w:r>
          </w:p>
          <w:p w:rsidR="00392CE1" w:rsidRPr="00331EB0" w:rsidRDefault="001C4F35" w:rsidP="00331EB0">
            <w:pPr>
              <w:widowControl w:val="0"/>
              <w:shd w:val="clear" w:color="auto" w:fill="FFFFFF" w:themeFill="background1"/>
              <w:autoSpaceDE w:val="0"/>
              <w:autoSpaceDN w:val="0"/>
              <w:adjustRightInd w:val="0"/>
              <w:spacing w:after="0" w:line="240" w:lineRule="auto"/>
              <w:jc w:val="center"/>
              <w:rPr>
                <w:rFonts w:ascii="Arial" w:hAnsi="Arial" w:cs="Arial"/>
                <w:sz w:val="20"/>
                <w:szCs w:val="20"/>
              </w:rPr>
            </w:pPr>
            <w:r w:rsidRPr="00331EB0">
              <w:rPr>
                <w:rFonts w:ascii="Arial" w:hAnsi="Arial" w:cs="Arial"/>
                <w:sz w:val="20"/>
                <w:szCs w:val="20"/>
              </w:rPr>
              <w:object w:dxaOrig="4755" w:dyaOrig="2115">
                <v:shape id="_x0000_i1035" type="#_x0000_t75" style="width:123pt;height:55.5pt" o:ole="">
                  <v:imagedata r:id="rId28" o:title=""/>
                </v:shape>
                <o:OLEObject Type="Embed" ProgID="PBrush" ShapeID="_x0000_i1035" DrawAspect="Content" ObjectID="_1584440272" r:id="rId29"/>
              </w:object>
            </w:r>
          </w:p>
          <w:p w:rsidR="00392CE1" w:rsidRPr="00331EB0" w:rsidRDefault="00392CE1"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hAnsi="Arial" w:cs="Arial"/>
                <w:sz w:val="20"/>
                <w:szCs w:val="20"/>
              </w:rPr>
              <w:t>где:</w:t>
            </w:r>
            <w:r w:rsidR="001C4F35" w:rsidRPr="00331EB0">
              <w:rPr>
                <w:rFonts w:ascii="Arial" w:eastAsia="Times New Roman" w:hAnsi="Arial" w:cs="Arial"/>
                <w:color w:val="000000"/>
                <w:sz w:val="20"/>
                <w:szCs w:val="20"/>
              </w:rPr>
              <w:t xml:space="preserve"> </w:t>
            </w:r>
          </w:p>
          <w:p w:rsidR="00392CE1" w:rsidRPr="00331EB0" w:rsidRDefault="00392CE1"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А - количество сотрудников, получивших дополнительную квалификацию;</w:t>
            </w:r>
          </w:p>
          <w:p w:rsidR="00392CE1" w:rsidRPr="00331EB0" w:rsidRDefault="00392CE1"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В – общее количество сотрудников;</w:t>
            </w:r>
          </w:p>
          <w:p w:rsidR="00392CE1" w:rsidRPr="00331EB0" w:rsidRDefault="00392CE1"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eastAsia="Times New Roman" w:hAnsi="Arial" w:cs="Arial"/>
                <w:color w:val="000000"/>
                <w:sz w:val="20"/>
                <w:szCs w:val="20"/>
              </w:rPr>
              <w:t>С - степень готовности личного состава формирований к реагированию и организации проведения аварийно-спасательных и других неотложных работ на территории муниципального района</w:t>
            </w:r>
          </w:p>
        </w:tc>
      </w:tr>
      <w:tr w:rsidR="00392CE1" w:rsidRPr="00331EB0" w:rsidTr="00BF3469">
        <w:tc>
          <w:tcPr>
            <w:tcW w:w="948" w:type="dxa"/>
          </w:tcPr>
          <w:p w:rsidR="00392CE1"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13</w:t>
            </w:r>
          </w:p>
        </w:tc>
        <w:tc>
          <w:tcPr>
            <w:tcW w:w="4916" w:type="dxa"/>
          </w:tcPr>
          <w:p w:rsidR="00392CE1" w:rsidRPr="00331EB0" w:rsidRDefault="00D4223F"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w:t>
            </w:r>
          </w:p>
        </w:tc>
        <w:tc>
          <w:tcPr>
            <w:tcW w:w="8266" w:type="dxa"/>
          </w:tcPr>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D4223F" w:rsidRPr="00331EB0" w:rsidRDefault="00D4223F"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 xml:space="preserve">Н = (А + В + С + </w:t>
            </w:r>
            <w:r w:rsidRPr="00331EB0">
              <w:rPr>
                <w:rFonts w:ascii="Arial" w:hAnsi="Arial" w:cs="Arial"/>
                <w:sz w:val="20"/>
                <w:szCs w:val="20"/>
                <w:lang w:val="en-US"/>
              </w:rPr>
              <w:t>R</w:t>
            </w:r>
            <w:r w:rsidRPr="00331EB0">
              <w:rPr>
                <w:rFonts w:ascii="Arial" w:hAnsi="Arial" w:cs="Arial"/>
                <w:sz w:val="20"/>
                <w:szCs w:val="20"/>
              </w:rPr>
              <w:t>) / 4,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b/>
                <w:sz w:val="20"/>
                <w:szCs w:val="20"/>
              </w:rPr>
              <w:t>А</w:t>
            </w:r>
            <w:r w:rsidRPr="00331EB0">
              <w:rPr>
                <w:rFonts w:ascii="Arial" w:hAnsi="Arial" w:cs="Arial"/>
                <w:sz w:val="20"/>
                <w:szCs w:val="20"/>
              </w:rPr>
              <w:t xml:space="preserve">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Значение рассчитывается по формуле:</w:t>
            </w:r>
          </w:p>
          <w:p w:rsidR="00D4223F" w:rsidRPr="00331EB0" w:rsidRDefault="00D4223F"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 xml:space="preserve">А = </w:t>
            </w:r>
            <w:r w:rsidRPr="00331EB0">
              <w:rPr>
                <w:rFonts w:ascii="Arial" w:hAnsi="Arial" w:cs="Arial"/>
                <w:sz w:val="20"/>
                <w:szCs w:val="20"/>
                <w:lang w:val="en-US"/>
              </w:rPr>
              <w:t>F</w:t>
            </w:r>
            <w:r w:rsidRPr="00331EB0">
              <w:rPr>
                <w:rFonts w:ascii="Arial" w:hAnsi="Arial" w:cs="Arial"/>
                <w:sz w:val="20"/>
                <w:szCs w:val="20"/>
                <w:vertAlign w:val="subscript"/>
              </w:rPr>
              <w:t>1</w:t>
            </w:r>
            <w:r w:rsidRPr="00331EB0">
              <w:rPr>
                <w:rFonts w:ascii="Arial" w:hAnsi="Arial" w:cs="Arial"/>
                <w:sz w:val="20"/>
                <w:szCs w:val="20"/>
              </w:rPr>
              <w:t xml:space="preserve">+ </w:t>
            </w:r>
            <w:r w:rsidRPr="00331EB0">
              <w:rPr>
                <w:rFonts w:ascii="Arial" w:hAnsi="Arial" w:cs="Arial"/>
                <w:sz w:val="20"/>
                <w:szCs w:val="20"/>
                <w:lang w:val="en-US"/>
              </w:rPr>
              <w:t>F</w:t>
            </w:r>
            <w:r w:rsidRPr="00331EB0">
              <w:rPr>
                <w:rFonts w:ascii="Arial" w:hAnsi="Arial" w:cs="Arial"/>
                <w:sz w:val="20"/>
                <w:szCs w:val="20"/>
                <w:vertAlign w:val="subscript"/>
              </w:rPr>
              <w:t>2</w:t>
            </w:r>
            <w:r w:rsidRPr="00331EB0">
              <w:rPr>
                <w:rFonts w:ascii="Arial" w:hAnsi="Arial" w:cs="Arial"/>
                <w:sz w:val="20"/>
                <w:szCs w:val="20"/>
              </w:rPr>
              <w:t xml:space="preserve"> + </w:t>
            </w:r>
            <w:r w:rsidRPr="00331EB0">
              <w:rPr>
                <w:rFonts w:ascii="Arial" w:hAnsi="Arial" w:cs="Arial"/>
                <w:sz w:val="20"/>
                <w:szCs w:val="20"/>
                <w:lang w:val="en-US"/>
              </w:rPr>
              <w:t>F</w:t>
            </w:r>
            <w:r w:rsidRPr="00331EB0">
              <w:rPr>
                <w:rFonts w:ascii="Arial" w:hAnsi="Arial" w:cs="Arial"/>
                <w:sz w:val="20"/>
                <w:szCs w:val="20"/>
                <w:vertAlign w:val="subscript"/>
              </w:rPr>
              <w:t>3</w:t>
            </w:r>
            <w:r w:rsidRPr="00331EB0">
              <w:rPr>
                <w:rFonts w:ascii="Arial" w:hAnsi="Arial" w:cs="Arial"/>
                <w:sz w:val="20"/>
                <w:szCs w:val="20"/>
              </w:rPr>
              <w:t>/ Кобщ. нас * 100%,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F</w:t>
            </w:r>
            <w:r w:rsidRPr="00331EB0">
              <w:rPr>
                <w:rFonts w:ascii="Arial" w:hAnsi="Arial" w:cs="Arial"/>
                <w:sz w:val="20"/>
                <w:szCs w:val="20"/>
                <w:vertAlign w:val="subscript"/>
              </w:rPr>
              <w:t>1</w:t>
            </w:r>
            <w:r w:rsidRPr="00331EB0">
              <w:rPr>
                <w:rFonts w:ascii="Arial" w:hAnsi="Arial" w:cs="Arial"/>
                <w:sz w:val="20"/>
                <w:szCs w:val="20"/>
              </w:rPr>
              <w:t xml:space="preserve">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Московской области;</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F</w:t>
            </w:r>
            <w:r w:rsidRPr="00331EB0">
              <w:rPr>
                <w:rFonts w:ascii="Arial" w:hAnsi="Arial" w:cs="Arial"/>
                <w:sz w:val="20"/>
                <w:szCs w:val="20"/>
                <w:vertAlign w:val="subscript"/>
              </w:rPr>
              <w:t xml:space="preserve">2 </w:t>
            </w:r>
            <w:r w:rsidRPr="00331EB0">
              <w:rPr>
                <w:rFonts w:ascii="Arial" w:hAnsi="Arial" w:cs="Arial"/>
                <w:sz w:val="20"/>
                <w:szCs w:val="20"/>
              </w:rPr>
              <w:t>– количество населения руководящего состава и специалистов муниципального звена ТП МОСЧС муниципального района (</w:t>
            </w:r>
            <w:r w:rsidR="006209BB" w:rsidRPr="00331EB0">
              <w:rPr>
                <w:rFonts w:ascii="Arial" w:hAnsi="Arial" w:cs="Arial"/>
                <w:sz w:val="20"/>
                <w:szCs w:val="20"/>
              </w:rPr>
              <w:t xml:space="preserve">городского округа  </w:t>
            </w:r>
            <w:r w:rsidRPr="00331EB0">
              <w:rPr>
                <w:rFonts w:ascii="Arial" w:hAnsi="Arial" w:cs="Arial"/>
                <w:sz w:val="20"/>
                <w:szCs w:val="20"/>
              </w:rPr>
              <w:t>) обученного в области защиты от чрезвычайных ситуаций и гражданской обороны;</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F</w:t>
            </w:r>
            <w:r w:rsidRPr="00331EB0">
              <w:rPr>
                <w:rFonts w:ascii="Arial" w:hAnsi="Arial" w:cs="Arial"/>
                <w:sz w:val="20"/>
                <w:szCs w:val="20"/>
                <w:vertAlign w:val="subscript"/>
              </w:rPr>
              <w:t xml:space="preserve">3 </w:t>
            </w:r>
            <w:r w:rsidRPr="00331EB0">
              <w:rPr>
                <w:rFonts w:ascii="Arial" w:hAnsi="Arial" w:cs="Arial"/>
                <w:sz w:val="20"/>
                <w:szCs w:val="20"/>
              </w:rPr>
              <w:t>-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Кобщ нас – общий численность населения, зарегистрированного на территории муниципального образования Московской области.</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b/>
                <w:sz w:val="20"/>
                <w:szCs w:val="20"/>
              </w:rPr>
              <w:t>В</w:t>
            </w:r>
            <w:r w:rsidRPr="00331EB0">
              <w:rPr>
                <w:rFonts w:ascii="Arial" w:hAnsi="Arial" w:cs="Arial"/>
                <w:sz w:val="20"/>
                <w:szCs w:val="20"/>
              </w:rPr>
              <w:t xml:space="preserve">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Значение рассчитывается по формуле:</w:t>
            </w:r>
          </w:p>
          <w:p w:rsidR="00D4223F" w:rsidRPr="00331EB0" w:rsidRDefault="00D4223F" w:rsidP="00331EB0">
            <w:pPr>
              <w:pStyle w:val="a4"/>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В = (</w:t>
            </w:r>
            <w:r w:rsidRPr="00331EB0">
              <w:rPr>
                <w:rFonts w:ascii="Arial" w:hAnsi="Arial" w:cs="Arial"/>
                <w:sz w:val="20"/>
                <w:szCs w:val="20"/>
                <w:lang w:val="en-US"/>
              </w:rPr>
              <w:t>F</w:t>
            </w:r>
            <w:r w:rsidRPr="00331EB0">
              <w:rPr>
                <w:rFonts w:ascii="Arial" w:hAnsi="Arial" w:cs="Arial"/>
                <w:sz w:val="20"/>
                <w:szCs w:val="20"/>
                <w:vertAlign w:val="subscript"/>
              </w:rPr>
              <w:t xml:space="preserve">факт 1 + </w:t>
            </w:r>
            <w:r w:rsidRPr="00331EB0">
              <w:rPr>
                <w:rFonts w:ascii="Arial" w:hAnsi="Arial" w:cs="Arial"/>
                <w:sz w:val="20"/>
                <w:szCs w:val="20"/>
                <w:lang w:val="en-US"/>
              </w:rPr>
              <w:t>F</w:t>
            </w:r>
            <w:r w:rsidRPr="00331EB0">
              <w:rPr>
                <w:rFonts w:ascii="Arial" w:hAnsi="Arial" w:cs="Arial"/>
                <w:sz w:val="20"/>
                <w:szCs w:val="20"/>
                <w:vertAlign w:val="subscript"/>
              </w:rPr>
              <w:t xml:space="preserve">факт 2 </w:t>
            </w:r>
            <w:r w:rsidRPr="00331EB0">
              <w:rPr>
                <w:rFonts w:ascii="Arial" w:hAnsi="Arial" w:cs="Arial"/>
                <w:sz w:val="20"/>
                <w:szCs w:val="20"/>
              </w:rPr>
              <w:t>)</w:t>
            </w:r>
            <w:r w:rsidRPr="00331EB0">
              <w:rPr>
                <w:rFonts w:ascii="Arial" w:hAnsi="Arial" w:cs="Arial"/>
                <w:sz w:val="20"/>
                <w:szCs w:val="20"/>
                <w:vertAlign w:val="subscript"/>
              </w:rPr>
              <w:t xml:space="preserve"> / </w:t>
            </w:r>
            <w:r w:rsidRPr="00331EB0">
              <w:rPr>
                <w:rFonts w:ascii="Arial" w:hAnsi="Arial" w:cs="Arial"/>
                <w:sz w:val="20"/>
                <w:szCs w:val="20"/>
                <w:lang w:val="en-US"/>
              </w:rPr>
              <w:t>F</w:t>
            </w:r>
            <w:r w:rsidRPr="00331EB0">
              <w:rPr>
                <w:rFonts w:ascii="Arial" w:hAnsi="Arial" w:cs="Arial"/>
                <w:sz w:val="20"/>
                <w:szCs w:val="20"/>
                <w:vertAlign w:val="subscript"/>
              </w:rPr>
              <w:t xml:space="preserve">норм.  * </w:t>
            </w:r>
            <w:r w:rsidRPr="00331EB0">
              <w:rPr>
                <w:rFonts w:ascii="Arial" w:hAnsi="Arial" w:cs="Arial"/>
                <w:sz w:val="20"/>
                <w:szCs w:val="20"/>
              </w:rPr>
              <w:t xml:space="preserve"> 100%, где:</w:t>
            </w:r>
          </w:p>
          <w:p w:rsidR="00D4223F" w:rsidRPr="00331EB0" w:rsidRDefault="00D4223F" w:rsidP="00331EB0">
            <w:pPr>
              <w:pStyle w:val="a4"/>
              <w:shd w:val="clear" w:color="auto" w:fill="FFFFFF" w:themeFill="background1"/>
              <w:spacing w:after="0" w:line="240" w:lineRule="auto"/>
              <w:jc w:val="center"/>
              <w:rPr>
                <w:rFonts w:ascii="Arial" w:hAnsi="Arial" w:cs="Arial"/>
                <w:sz w:val="20"/>
                <w:szCs w:val="20"/>
              </w:rPr>
            </w:pP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F</w:t>
            </w:r>
            <w:r w:rsidRPr="00331EB0">
              <w:rPr>
                <w:rFonts w:ascii="Arial" w:hAnsi="Arial" w:cs="Arial"/>
                <w:sz w:val="20"/>
                <w:szCs w:val="20"/>
                <w:vertAlign w:val="subscript"/>
              </w:rPr>
              <w:t xml:space="preserve">факт 1 </w:t>
            </w:r>
            <w:r w:rsidRPr="00331EB0">
              <w:rPr>
                <w:rFonts w:ascii="Arial" w:hAnsi="Arial" w:cs="Arial"/>
                <w:sz w:val="20"/>
                <w:szCs w:val="20"/>
              </w:rPr>
              <w:t>– уровень накопления материального резервного фонда по состоянию на 01.01. текущего года, в натурах. ед.;</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F</w:t>
            </w:r>
            <w:r w:rsidRPr="00331EB0">
              <w:rPr>
                <w:rFonts w:ascii="Arial" w:hAnsi="Arial" w:cs="Arial"/>
                <w:sz w:val="20"/>
                <w:szCs w:val="20"/>
                <w:vertAlign w:val="subscript"/>
              </w:rPr>
              <w:t>факт 2</w:t>
            </w:r>
            <w:r w:rsidRPr="00331EB0">
              <w:rPr>
                <w:rFonts w:ascii="Arial" w:hAnsi="Arial" w:cs="Arial"/>
                <w:sz w:val="20"/>
                <w:szCs w:val="20"/>
              </w:rPr>
              <w:t xml:space="preserve"> – объем заложенных материального имущества за отчетный период текущего года, в натурах. ед.;</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F</w:t>
            </w:r>
            <w:r w:rsidRPr="00331EB0">
              <w:rPr>
                <w:rFonts w:ascii="Arial" w:hAnsi="Arial" w:cs="Arial"/>
                <w:sz w:val="20"/>
                <w:szCs w:val="20"/>
                <w:vertAlign w:val="subscript"/>
              </w:rPr>
              <w:t>норм</w:t>
            </w:r>
            <w:r w:rsidRPr="00331EB0">
              <w:rPr>
                <w:rFonts w:ascii="Arial" w:hAnsi="Arial" w:cs="Arial"/>
                <w:sz w:val="20"/>
                <w:szCs w:val="20"/>
              </w:rPr>
              <w:t xml:space="preserve"> – нормативный объем резерва материальных ресурсов для ликвидации чрез</w:t>
            </w:r>
            <w:r w:rsidRPr="00331EB0">
              <w:rPr>
                <w:rFonts w:ascii="Arial" w:hAnsi="Arial" w:cs="Arial"/>
                <w:sz w:val="20"/>
                <w:szCs w:val="20"/>
              </w:rPr>
              <w:softHyphen/>
              <w:t>вычайных ситуаций на территории Муниципального образования Московской области, натур. един.</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b/>
                <w:sz w:val="20"/>
                <w:szCs w:val="20"/>
              </w:rPr>
              <w:t>С</w:t>
            </w:r>
            <w:r w:rsidRPr="00331EB0">
              <w:rPr>
                <w:rFonts w:ascii="Arial" w:hAnsi="Arial" w:cs="Arial"/>
                <w:sz w:val="20"/>
                <w:szCs w:val="20"/>
              </w:rPr>
              <w:t xml:space="preserve">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Значение рассчитывается по формуле: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p>
          <w:p w:rsidR="00D4223F" w:rsidRPr="00331EB0" w:rsidRDefault="00D4223F" w:rsidP="00331EB0">
            <w:pPr>
              <w:shd w:val="clear" w:color="auto" w:fill="FFFFFF" w:themeFill="background1"/>
              <w:spacing w:after="0" w:line="240" w:lineRule="auto"/>
              <w:jc w:val="center"/>
              <w:rPr>
                <w:rFonts w:ascii="Arial" w:hAnsi="Arial" w:cs="Arial"/>
                <w:sz w:val="20"/>
                <w:szCs w:val="20"/>
              </w:rPr>
            </w:pPr>
            <w:r w:rsidRPr="00331EB0">
              <w:rPr>
                <w:rFonts w:ascii="Arial" w:hAnsi="Arial" w:cs="Arial"/>
                <w:sz w:val="20"/>
                <w:szCs w:val="20"/>
              </w:rPr>
              <w:t>С = (</w:t>
            </w:r>
            <w:r w:rsidRPr="00331EB0">
              <w:rPr>
                <w:rFonts w:ascii="Arial" w:hAnsi="Arial" w:cs="Arial"/>
                <w:sz w:val="20"/>
                <w:szCs w:val="20"/>
                <w:lang w:val="en-US"/>
              </w:rPr>
              <w:t>G</w:t>
            </w:r>
            <w:r w:rsidRPr="00331EB0">
              <w:rPr>
                <w:rFonts w:ascii="Arial" w:hAnsi="Arial" w:cs="Arial"/>
                <w:sz w:val="20"/>
                <w:szCs w:val="20"/>
                <w:vertAlign w:val="subscript"/>
              </w:rPr>
              <w:t xml:space="preserve">факт 3 </w:t>
            </w:r>
            <w:r w:rsidRPr="00331EB0">
              <w:rPr>
                <w:rFonts w:ascii="Arial" w:hAnsi="Arial" w:cs="Arial"/>
                <w:sz w:val="20"/>
                <w:szCs w:val="20"/>
              </w:rPr>
              <w:t xml:space="preserve">/ </w:t>
            </w:r>
            <w:r w:rsidRPr="00331EB0">
              <w:rPr>
                <w:rFonts w:ascii="Arial" w:hAnsi="Arial" w:cs="Arial"/>
                <w:sz w:val="20"/>
                <w:szCs w:val="20"/>
                <w:lang w:val="en-US"/>
              </w:rPr>
              <w:t>G</w:t>
            </w:r>
            <w:r w:rsidRPr="00331EB0">
              <w:rPr>
                <w:rFonts w:ascii="Arial" w:hAnsi="Arial" w:cs="Arial"/>
                <w:sz w:val="20"/>
                <w:szCs w:val="20"/>
                <w:vertAlign w:val="subscript"/>
              </w:rPr>
              <w:t>факт 4</w:t>
            </w:r>
            <w:r w:rsidRPr="00331EB0">
              <w:rPr>
                <w:rFonts w:ascii="Arial" w:hAnsi="Arial" w:cs="Arial"/>
                <w:sz w:val="20"/>
                <w:szCs w:val="20"/>
              </w:rPr>
              <w:t>) * 100% - (</w:t>
            </w:r>
            <w:r w:rsidRPr="00331EB0">
              <w:rPr>
                <w:rFonts w:ascii="Arial" w:hAnsi="Arial" w:cs="Arial"/>
                <w:sz w:val="20"/>
                <w:szCs w:val="20"/>
                <w:lang w:val="en-US"/>
              </w:rPr>
              <w:t>G</w:t>
            </w:r>
            <w:r w:rsidRPr="00331EB0">
              <w:rPr>
                <w:rFonts w:ascii="Arial" w:hAnsi="Arial" w:cs="Arial"/>
                <w:sz w:val="20"/>
                <w:szCs w:val="20"/>
                <w:vertAlign w:val="subscript"/>
              </w:rPr>
              <w:t xml:space="preserve">факт 1 </w:t>
            </w:r>
            <w:r w:rsidRPr="00331EB0">
              <w:rPr>
                <w:rFonts w:ascii="Arial" w:hAnsi="Arial" w:cs="Arial"/>
                <w:sz w:val="20"/>
                <w:szCs w:val="20"/>
              </w:rPr>
              <w:t xml:space="preserve"> / </w:t>
            </w:r>
            <w:r w:rsidRPr="00331EB0">
              <w:rPr>
                <w:rFonts w:ascii="Arial" w:hAnsi="Arial" w:cs="Arial"/>
                <w:sz w:val="20"/>
                <w:szCs w:val="20"/>
                <w:lang w:val="en-US"/>
              </w:rPr>
              <w:t>G</w:t>
            </w:r>
            <w:r w:rsidRPr="00331EB0">
              <w:rPr>
                <w:rFonts w:ascii="Arial" w:hAnsi="Arial" w:cs="Arial"/>
                <w:sz w:val="20"/>
                <w:szCs w:val="20"/>
                <w:vertAlign w:val="subscript"/>
              </w:rPr>
              <w:t>факт 2</w:t>
            </w:r>
            <w:r w:rsidRPr="00331EB0">
              <w:rPr>
                <w:rFonts w:ascii="Arial" w:hAnsi="Arial" w:cs="Arial"/>
                <w:sz w:val="20"/>
                <w:szCs w:val="20"/>
              </w:rPr>
              <w:t>)*100%,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G</w:t>
            </w:r>
            <w:r w:rsidRPr="00331EB0">
              <w:rPr>
                <w:rFonts w:ascii="Arial" w:hAnsi="Arial" w:cs="Arial"/>
                <w:sz w:val="20"/>
                <w:szCs w:val="20"/>
                <w:vertAlign w:val="subscript"/>
              </w:rPr>
              <w:t>факт 1</w:t>
            </w:r>
            <w:r w:rsidRPr="00331EB0">
              <w:rPr>
                <w:rFonts w:ascii="Arial" w:hAnsi="Arial" w:cs="Arial"/>
                <w:sz w:val="20"/>
                <w:szCs w:val="20"/>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G</w:t>
            </w:r>
            <w:r w:rsidRPr="00331EB0">
              <w:rPr>
                <w:rFonts w:ascii="Arial" w:hAnsi="Arial" w:cs="Arial"/>
                <w:sz w:val="20"/>
                <w:szCs w:val="20"/>
                <w:vertAlign w:val="subscript"/>
              </w:rPr>
              <w:t>факт 2</w:t>
            </w:r>
            <w:r w:rsidRPr="00331EB0">
              <w:rPr>
                <w:rFonts w:ascii="Arial" w:hAnsi="Arial" w:cs="Arial"/>
                <w:sz w:val="20"/>
                <w:szCs w:val="20"/>
              </w:rPr>
              <w:t xml:space="preserve"> - объем бюджета ОМСУ муниципального образования Московской области на базового год.</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G</w:t>
            </w:r>
            <w:r w:rsidRPr="00331EB0">
              <w:rPr>
                <w:rFonts w:ascii="Arial" w:hAnsi="Arial" w:cs="Arial"/>
                <w:sz w:val="20"/>
                <w:szCs w:val="20"/>
                <w:vertAlign w:val="subscript"/>
              </w:rPr>
              <w:t>факт 3</w:t>
            </w:r>
            <w:r w:rsidRPr="00331EB0">
              <w:rPr>
                <w:rFonts w:ascii="Arial" w:hAnsi="Arial" w:cs="Arial"/>
                <w:sz w:val="20"/>
                <w:szCs w:val="20"/>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G</w:t>
            </w:r>
            <w:r w:rsidRPr="00331EB0">
              <w:rPr>
                <w:rFonts w:ascii="Arial" w:hAnsi="Arial" w:cs="Arial"/>
                <w:sz w:val="20"/>
                <w:szCs w:val="20"/>
                <w:vertAlign w:val="subscript"/>
              </w:rPr>
              <w:t>факт 4</w:t>
            </w:r>
            <w:r w:rsidRPr="00331EB0">
              <w:rPr>
                <w:rFonts w:ascii="Arial" w:hAnsi="Arial" w:cs="Arial"/>
                <w:sz w:val="20"/>
                <w:szCs w:val="20"/>
              </w:rPr>
              <w:t xml:space="preserve"> - объем бюджета ОМСУ муниципального образования Московской области на 01 число месяца следующего за отчетным периодом.</w:t>
            </w:r>
          </w:p>
          <w:p w:rsidR="00D4223F" w:rsidRPr="00331EB0" w:rsidRDefault="00D4223F" w:rsidP="00331EB0">
            <w:pPr>
              <w:shd w:val="clear" w:color="auto" w:fill="FFFFFF" w:themeFill="background1"/>
              <w:spacing w:after="0" w:line="240" w:lineRule="auto"/>
              <w:jc w:val="both"/>
              <w:rPr>
                <w:rFonts w:ascii="Arial" w:hAnsi="Arial" w:cs="Arial"/>
                <w:b/>
                <w:i/>
                <w:sz w:val="20"/>
                <w:szCs w:val="20"/>
              </w:rPr>
            </w:pPr>
            <w:r w:rsidRPr="00331EB0">
              <w:rPr>
                <w:rFonts w:ascii="Arial" w:hAnsi="Arial" w:cs="Arial"/>
                <w:b/>
                <w:i/>
                <w:sz w:val="20"/>
                <w:szCs w:val="20"/>
                <w:lang w:val="en-US"/>
              </w:rPr>
              <w:t>R</w:t>
            </w:r>
            <w:r w:rsidRPr="00331EB0">
              <w:rPr>
                <w:rFonts w:ascii="Arial" w:hAnsi="Arial" w:cs="Arial"/>
                <w:b/>
                <w:i/>
                <w:sz w:val="20"/>
                <w:szCs w:val="20"/>
              </w:rPr>
              <w:t xml:space="preserve">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R</w:t>
            </w:r>
            <w:r w:rsidRPr="00331EB0">
              <w:rPr>
                <w:rFonts w:ascii="Arial" w:hAnsi="Arial" w:cs="Arial"/>
                <w:sz w:val="20"/>
                <w:szCs w:val="20"/>
              </w:rPr>
              <w:t xml:space="preserve"> = (</w:t>
            </w:r>
            <w:r w:rsidRPr="00331EB0">
              <w:rPr>
                <w:rFonts w:ascii="Arial" w:hAnsi="Arial" w:cs="Arial"/>
                <w:sz w:val="20"/>
                <w:szCs w:val="20"/>
                <w:lang w:val="en-US"/>
              </w:rPr>
              <w:t>N</w:t>
            </w:r>
            <w:r w:rsidRPr="00331EB0">
              <w:rPr>
                <w:rFonts w:ascii="Arial" w:hAnsi="Arial" w:cs="Arial"/>
                <w:sz w:val="20"/>
                <w:szCs w:val="20"/>
              </w:rPr>
              <w:t xml:space="preserve"> </w:t>
            </w:r>
            <w:r w:rsidRPr="00331EB0">
              <w:rPr>
                <w:rFonts w:ascii="Arial" w:hAnsi="Arial" w:cs="Arial"/>
                <w:sz w:val="20"/>
                <w:szCs w:val="20"/>
                <w:vertAlign w:val="subscript"/>
              </w:rPr>
              <w:t>осс</w:t>
            </w:r>
            <w:r w:rsidRPr="00331EB0">
              <w:rPr>
                <w:rFonts w:ascii="Arial" w:hAnsi="Arial" w:cs="Arial"/>
                <w:sz w:val="20"/>
                <w:szCs w:val="20"/>
              </w:rPr>
              <w:t xml:space="preserve"> / </w:t>
            </w:r>
            <w:r w:rsidRPr="00331EB0">
              <w:rPr>
                <w:rFonts w:ascii="Arial" w:hAnsi="Arial" w:cs="Arial"/>
                <w:sz w:val="20"/>
                <w:szCs w:val="20"/>
                <w:lang w:val="en-US"/>
              </w:rPr>
              <w:t>N</w:t>
            </w:r>
            <w:r w:rsidRPr="00331EB0">
              <w:rPr>
                <w:rFonts w:ascii="Arial" w:hAnsi="Arial" w:cs="Arial"/>
                <w:sz w:val="20"/>
                <w:szCs w:val="20"/>
              </w:rPr>
              <w:t xml:space="preserve"> оу) - </w:t>
            </w:r>
            <w:r w:rsidRPr="00331EB0">
              <w:rPr>
                <w:rFonts w:ascii="Arial" w:hAnsi="Arial" w:cs="Arial"/>
                <w:sz w:val="20"/>
                <w:szCs w:val="20"/>
                <w:lang w:val="en-US"/>
              </w:rPr>
              <w:t>N</w:t>
            </w:r>
            <w:r w:rsidRPr="00331EB0">
              <w:rPr>
                <w:rFonts w:ascii="Arial" w:hAnsi="Arial" w:cs="Arial"/>
                <w:sz w:val="20"/>
                <w:szCs w:val="20"/>
                <w:vertAlign w:val="subscript"/>
              </w:rPr>
              <w:t xml:space="preserve"> тек.2016</w:t>
            </w:r>
            <w:r w:rsidRPr="00331EB0">
              <w:rPr>
                <w:rFonts w:ascii="Arial" w:hAnsi="Arial" w:cs="Arial"/>
                <w:sz w:val="20"/>
                <w:szCs w:val="20"/>
              </w:rPr>
              <w:t>,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P – оснащение ОУ и ДДС современными техническими средствами для приема сигналов оповещения, в процентах;</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 xml:space="preserve"> осс – количество ОУ и ДДС, оснащенных современными техническими средствами, шт;</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 xml:space="preserve"> оу – количество ОУ и ДДС ПОО, АСС и НАСФ, в ОМСУ Московской области, шт.</w:t>
            </w:r>
          </w:p>
          <w:p w:rsidR="00392CE1" w:rsidRPr="00331EB0" w:rsidRDefault="00D4223F"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vertAlign w:val="subscript"/>
              </w:rPr>
              <w:t xml:space="preserve"> тек.2016 </w:t>
            </w:r>
            <w:r w:rsidRPr="00331EB0">
              <w:rPr>
                <w:rFonts w:ascii="Arial" w:hAnsi="Arial" w:cs="Arial"/>
                <w:sz w:val="20"/>
                <w:szCs w:val="20"/>
              </w:rPr>
              <w:t>- процент оснащения ОУ и ДДС современными техническими средствами для приема сигналов оповещения, за базовый период.</w:t>
            </w: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13</w:t>
            </w:r>
          </w:p>
        </w:tc>
        <w:tc>
          <w:tcPr>
            <w:tcW w:w="4916" w:type="dxa"/>
          </w:tcPr>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rPr>
            </w:pPr>
            <w:r w:rsidRPr="00331EB0">
              <w:rPr>
                <w:rFonts w:ascii="Arial" w:hAnsi="Arial" w:cs="Arial"/>
                <w:sz w:val="20"/>
                <w:szCs w:val="20"/>
              </w:rPr>
              <w:t>Количество населения, руководящего состава и специалистов муниципального звена ТП МОСЧС муниципального района обученного в области защиты от чрезвычайных ситуаций и гражданской обороны – (ежегодно до 50% населения муниципального образования)</w:t>
            </w:r>
          </w:p>
        </w:tc>
        <w:tc>
          <w:tcPr>
            <w:tcW w:w="8266" w:type="dxa"/>
          </w:tcPr>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sz w:val="20"/>
                <w:szCs w:val="20"/>
                <w:lang w:eastAsia="ru-RU"/>
              </w:rPr>
            </w:pPr>
            <w:r w:rsidRPr="00331EB0">
              <w:rPr>
                <w:rFonts w:ascii="Arial" w:eastAsia="Times New Roman" w:hAnsi="Arial" w:cs="Arial"/>
                <w:sz w:val="20"/>
                <w:szCs w:val="20"/>
                <w:lang w:eastAsia="ru-RU"/>
              </w:rPr>
              <w:t>Значение показателя рассчитывается по формуле:</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C</w:t>
            </w:r>
            <w:r w:rsidRPr="00331EB0">
              <w:rPr>
                <w:rFonts w:ascii="Arial" w:eastAsia="Times New Roman" w:hAnsi="Arial" w:cs="Arial"/>
                <w:sz w:val="20"/>
                <w:szCs w:val="20"/>
              </w:rPr>
              <w:t xml:space="preserve"> = (</w:t>
            </w:r>
            <w:r w:rsidRPr="00331EB0">
              <w:rPr>
                <w:rFonts w:ascii="Arial" w:eastAsia="Times New Roman" w:hAnsi="Arial" w:cs="Arial"/>
                <w:sz w:val="20"/>
                <w:szCs w:val="20"/>
                <w:lang w:val="en-US"/>
              </w:rPr>
              <w:t>A</w:t>
            </w:r>
            <w:r w:rsidRPr="00331EB0">
              <w:rPr>
                <w:rFonts w:ascii="Arial" w:eastAsia="Times New Roman" w:hAnsi="Arial" w:cs="Arial"/>
                <w:sz w:val="20"/>
                <w:szCs w:val="20"/>
              </w:rPr>
              <w:t>+</w:t>
            </w:r>
            <w:r w:rsidRPr="00331EB0">
              <w:rPr>
                <w:rFonts w:ascii="Arial" w:eastAsia="Times New Roman" w:hAnsi="Arial" w:cs="Arial"/>
                <w:sz w:val="20"/>
                <w:szCs w:val="20"/>
                <w:lang w:val="en-US"/>
              </w:rPr>
              <w:t>B</w:t>
            </w:r>
            <w:r w:rsidRPr="00331EB0">
              <w:rPr>
                <w:rFonts w:ascii="Arial" w:eastAsia="Times New Roman" w:hAnsi="Arial" w:cs="Arial"/>
                <w:sz w:val="20"/>
                <w:szCs w:val="20"/>
              </w:rPr>
              <w:t>) / К</w:t>
            </w:r>
            <w:r w:rsidRPr="00331EB0">
              <w:rPr>
                <w:rFonts w:ascii="Arial" w:eastAsia="Times New Roman" w:hAnsi="Arial" w:cs="Arial"/>
                <w:sz w:val="20"/>
                <w:szCs w:val="20"/>
                <w:vertAlign w:val="subscript"/>
              </w:rPr>
              <w:t xml:space="preserve">общ нас. </w:t>
            </w:r>
            <w:r w:rsidRPr="00331EB0">
              <w:rPr>
                <w:rFonts w:ascii="Arial" w:eastAsia="Times New Roman" w:hAnsi="Arial" w:cs="Arial"/>
                <w:sz w:val="20"/>
                <w:szCs w:val="20"/>
              </w:rPr>
              <w:t>* 100% где:</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rPr>
              <w:t xml:space="preserve">А– общий численность </w:t>
            </w:r>
            <w:r w:rsidRPr="00331EB0">
              <w:rPr>
                <w:rFonts w:ascii="Arial" w:hAnsi="Arial" w:cs="Arial"/>
                <w:sz w:val="20"/>
                <w:szCs w:val="20"/>
              </w:rPr>
              <w:t>населения</w:t>
            </w:r>
            <w:r w:rsidRPr="00331EB0">
              <w:rPr>
                <w:rFonts w:ascii="Arial" w:eastAsia="Times New Roman" w:hAnsi="Arial" w:cs="Arial"/>
                <w:sz w:val="20"/>
                <w:szCs w:val="20"/>
              </w:rPr>
              <w:t xml:space="preserve"> </w:t>
            </w:r>
            <w:r w:rsidRPr="00331EB0">
              <w:rPr>
                <w:rFonts w:ascii="Arial" w:hAnsi="Arial" w:cs="Arial"/>
                <w:sz w:val="20"/>
                <w:szCs w:val="20"/>
              </w:rPr>
              <w:t>муниципального района обученного в области защиты от чрезвычайных ситуаций и гражданской обороны;</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C</w:t>
            </w:r>
            <w:r w:rsidRPr="00331EB0">
              <w:rPr>
                <w:rFonts w:ascii="Arial" w:eastAsia="Times New Roman" w:hAnsi="Arial" w:cs="Arial"/>
                <w:sz w:val="20"/>
                <w:szCs w:val="20"/>
              </w:rPr>
              <w:t xml:space="preserve">– </w:t>
            </w:r>
            <w:r w:rsidRPr="00331EB0">
              <w:rPr>
                <w:rFonts w:ascii="Arial" w:hAnsi="Arial" w:cs="Arial"/>
                <w:sz w:val="20"/>
                <w:szCs w:val="20"/>
              </w:rPr>
              <w:t xml:space="preserve"> </w:t>
            </w:r>
            <w:r w:rsidRPr="00331EB0">
              <w:rPr>
                <w:rFonts w:ascii="Arial" w:eastAsia="Times New Roman" w:hAnsi="Arial" w:cs="Arial"/>
                <w:sz w:val="20"/>
                <w:szCs w:val="20"/>
              </w:rPr>
              <w:t xml:space="preserve">общий численность </w:t>
            </w:r>
            <w:r w:rsidRPr="00331EB0">
              <w:rPr>
                <w:rFonts w:ascii="Arial" w:hAnsi="Arial" w:cs="Arial"/>
                <w:sz w:val="20"/>
                <w:szCs w:val="20"/>
              </w:rPr>
              <w:t>руководящего состава и специалистов муниципального звена ТП МОСЧС муниципального района обученного в области защиты от чрезвычайных ситуаций и гражданской обороны</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rPr>
              <w:t>К</w:t>
            </w:r>
            <w:r w:rsidRPr="00331EB0">
              <w:rPr>
                <w:rFonts w:ascii="Arial" w:eastAsia="Times New Roman" w:hAnsi="Arial" w:cs="Arial"/>
                <w:sz w:val="20"/>
                <w:szCs w:val="20"/>
                <w:vertAlign w:val="subscript"/>
              </w:rPr>
              <w:t>общ нас</w:t>
            </w:r>
            <w:r w:rsidRPr="00331EB0">
              <w:rPr>
                <w:rFonts w:ascii="Arial" w:eastAsia="Times New Roman" w:hAnsi="Arial" w:cs="Arial"/>
                <w:sz w:val="20"/>
                <w:szCs w:val="20"/>
              </w:rPr>
              <w:t xml:space="preserve"> – общий численность </w:t>
            </w:r>
            <w:r w:rsidRPr="00331EB0">
              <w:rPr>
                <w:rFonts w:ascii="Arial" w:hAnsi="Arial" w:cs="Arial"/>
                <w:sz w:val="20"/>
                <w:szCs w:val="20"/>
              </w:rPr>
              <w:t>населения, зарегистрированного на территории муниципального образования Московской области</w:t>
            </w:r>
            <w:r w:rsidRPr="00331EB0">
              <w:rPr>
                <w:rFonts w:ascii="Arial" w:eastAsia="Times New Roman" w:hAnsi="Arial" w:cs="Arial"/>
                <w:sz w:val="20"/>
                <w:szCs w:val="20"/>
              </w:rPr>
              <w:t>.</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14</w:t>
            </w:r>
          </w:p>
        </w:tc>
        <w:tc>
          <w:tcPr>
            <w:tcW w:w="4916" w:type="dxa"/>
          </w:tcPr>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Увеличение объема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w:t>
            </w:r>
          </w:p>
        </w:tc>
        <w:tc>
          <w:tcPr>
            <w:tcW w:w="8266" w:type="dxa"/>
          </w:tcPr>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C</w:t>
            </w:r>
            <w:r w:rsidRPr="00331EB0">
              <w:rPr>
                <w:rFonts w:ascii="Arial" w:eastAsia="Times New Roman" w:hAnsi="Arial" w:cs="Arial"/>
                <w:sz w:val="20"/>
                <w:szCs w:val="20"/>
              </w:rPr>
              <w:t>=</w:t>
            </w:r>
            <w:r w:rsidRPr="00331EB0">
              <w:rPr>
                <w:rFonts w:ascii="Arial" w:eastAsia="Times New Roman" w:hAnsi="Arial" w:cs="Arial"/>
                <w:sz w:val="20"/>
                <w:szCs w:val="20"/>
                <w:lang w:val="en-US"/>
              </w:rPr>
              <w:t>A</w:t>
            </w:r>
            <w:r w:rsidRPr="00331EB0">
              <w:rPr>
                <w:rFonts w:ascii="Arial" w:eastAsia="Times New Roman" w:hAnsi="Arial" w:cs="Arial"/>
                <w:sz w:val="20"/>
                <w:szCs w:val="20"/>
              </w:rPr>
              <w:t>/</w:t>
            </w:r>
            <w:r w:rsidRPr="00331EB0">
              <w:rPr>
                <w:rFonts w:ascii="Arial" w:eastAsia="Times New Roman" w:hAnsi="Arial" w:cs="Arial"/>
                <w:sz w:val="20"/>
                <w:szCs w:val="20"/>
                <w:lang w:val="en-US"/>
              </w:rPr>
              <w:t>B</w:t>
            </w:r>
            <w:r w:rsidRPr="00331EB0">
              <w:rPr>
                <w:rFonts w:ascii="Arial" w:eastAsia="Times New Roman" w:hAnsi="Arial" w:cs="Arial"/>
                <w:sz w:val="20"/>
                <w:szCs w:val="20"/>
              </w:rPr>
              <w:t xml:space="preserve"> * 100% где:</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A</w:t>
            </w:r>
            <w:r w:rsidRPr="00331EB0">
              <w:rPr>
                <w:rFonts w:ascii="Arial" w:eastAsia="Times New Roman" w:hAnsi="Arial" w:cs="Arial"/>
                <w:sz w:val="20"/>
                <w:szCs w:val="20"/>
              </w:rPr>
              <w:t xml:space="preserve"> – объем </w:t>
            </w:r>
            <w:r w:rsidRPr="00331EB0">
              <w:rPr>
                <w:rFonts w:ascii="Arial" w:hAnsi="Arial" w:cs="Arial"/>
                <w:sz w:val="20"/>
                <w:szCs w:val="20"/>
              </w:rPr>
              <w:t>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в отчетный период</w:t>
            </w:r>
            <w:r w:rsidRPr="00331EB0">
              <w:rPr>
                <w:rFonts w:ascii="Arial" w:eastAsia="Times New Roman" w:hAnsi="Arial" w:cs="Arial"/>
                <w:sz w:val="20"/>
                <w:szCs w:val="20"/>
              </w:rPr>
              <w:t>;</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B</w:t>
            </w:r>
            <w:r w:rsidRPr="00331EB0">
              <w:rPr>
                <w:rFonts w:ascii="Arial" w:eastAsia="Times New Roman" w:hAnsi="Arial" w:cs="Arial"/>
                <w:sz w:val="20"/>
                <w:szCs w:val="20"/>
              </w:rPr>
              <w:t xml:space="preserve"> – объем </w:t>
            </w:r>
            <w:r w:rsidRPr="00331EB0">
              <w:rPr>
                <w:rFonts w:ascii="Arial" w:hAnsi="Arial" w:cs="Arial"/>
                <w:sz w:val="20"/>
                <w:szCs w:val="20"/>
              </w:rPr>
              <w:t>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в 2015 году</w:t>
            </w:r>
          </w:p>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eastAsia="Times New Roman" w:hAnsi="Arial" w:cs="Arial"/>
                <w:sz w:val="20"/>
                <w:szCs w:val="20"/>
                <w:lang w:val="en-US"/>
              </w:rPr>
              <w:t>C</w:t>
            </w:r>
            <w:r w:rsidRPr="00331EB0">
              <w:rPr>
                <w:rFonts w:ascii="Arial" w:eastAsia="Times New Roman" w:hAnsi="Arial" w:cs="Arial"/>
                <w:sz w:val="20"/>
                <w:szCs w:val="20"/>
              </w:rPr>
              <w:t xml:space="preserve"> – </w:t>
            </w:r>
            <w:r w:rsidRPr="00331EB0">
              <w:rPr>
                <w:rFonts w:ascii="Arial" w:hAnsi="Arial" w:cs="Arial"/>
                <w:sz w:val="20"/>
                <w:szCs w:val="20"/>
              </w:rPr>
              <w:t xml:space="preserve"> уровень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по отношению к 2015 году</w:t>
            </w:r>
          </w:p>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sz w:val="20"/>
                <w:szCs w:val="20"/>
                <w:lang w:eastAsia="ru-RU"/>
              </w:rPr>
            </w:pP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15</w:t>
            </w:r>
          </w:p>
        </w:tc>
        <w:tc>
          <w:tcPr>
            <w:tcW w:w="4916" w:type="dxa"/>
          </w:tcPr>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 xml:space="preserve">Соотношение фактического и нормативного объема накопления резервного фонда финансовых, материальных ресурсов муниципального района для ликвидации чрезвычайных ситуаций муниципального и объектового характера на территории муниципального района </w:t>
            </w:r>
          </w:p>
        </w:tc>
        <w:tc>
          <w:tcPr>
            <w:tcW w:w="8266" w:type="dxa"/>
          </w:tcPr>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Определяется соотношением фактического и нормативного объема накопления резервного фонда финансовых, материальных ресурсов муниципального района для ликвидации ЧС муниципального и объектового характера на территории муниципального района, умноженного на 100 %, в процентах:</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Рнак = Рим / Р норм х 100 %, где:</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Рнак – уровень накопления резервного фонда;</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Рим – объем имеющихся резервов, в натур.ед.;</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Рнорм – нормативный объем резерва материальных ресурсов, натур.един.</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16</w:t>
            </w:r>
          </w:p>
        </w:tc>
        <w:tc>
          <w:tcPr>
            <w:tcW w:w="4916" w:type="dxa"/>
          </w:tcPr>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Увеличение объема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w:t>
            </w:r>
          </w:p>
        </w:tc>
        <w:tc>
          <w:tcPr>
            <w:tcW w:w="8266" w:type="dxa"/>
          </w:tcPr>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C</w:t>
            </w:r>
            <w:r w:rsidRPr="00331EB0">
              <w:rPr>
                <w:rFonts w:ascii="Arial" w:eastAsia="Times New Roman" w:hAnsi="Arial" w:cs="Arial"/>
                <w:sz w:val="20"/>
                <w:szCs w:val="20"/>
              </w:rPr>
              <w:t>=</w:t>
            </w:r>
            <w:r w:rsidRPr="00331EB0">
              <w:rPr>
                <w:rFonts w:ascii="Arial" w:eastAsia="Times New Roman" w:hAnsi="Arial" w:cs="Arial"/>
                <w:sz w:val="20"/>
                <w:szCs w:val="20"/>
                <w:lang w:val="en-US"/>
              </w:rPr>
              <w:t>A</w:t>
            </w:r>
            <w:r w:rsidRPr="00331EB0">
              <w:rPr>
                <w:rFonts w:ascii="Arial" w:eastAsia="Times New Roman" w:hAnsi="Arial" w:cs="Arial"/>
                <w:sz w:val="20"/>
                <w:szCs w:val="20"/>
              </w:rPr>
              <w:t>/</w:t>
            </w:r>
            <w:r w:rsidRPr="00331EB0">
              <w:rPr>
                <w:rFonts w:ascii="Arial" w:eastAsia="Times New Roman" w:hAnsi="Arial" w:cs="Arial"/>
                <w:sz w:val="20"/>
                <w:szCs w:val="20"/>
                <w:lang w:val="en-US"/>
              </w:rPr>
              <w:t>B</w:t>
            </w:r>
            <w:r w:rsidRPr="00331EB0">
              <w:rPr>
                <w:rFonts w:ascii="Arial" w:eastAsia="Times New Roman" w:hAnsi="Arial" w:cs="Arial"/>
                <w:sz w:val="20"/>
                <w:szCs w:val="20"/>
              </w:rPr>
              <w:t xml:space="preserve"> * 100% где:</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A</w:t>
            </w:r>
            <w:r w:rsidRPr="00331EB0">
              <w:rPr>
                <w:rFonts w:ascii="Arial" w:eastAsia="Times New Roman" w:hAnsi="Arial" w:cs="Arial"/>
                <w:sz w:val="20"/>
                <w:szCs w:val="20"/>
              </w:rPr>
              <w:t xml:space="preserve"> – объем </w:t>
            </w:r>
            <w:r w:rsidRPr="00331EB0">
              <w:rPr>
                <w:rFonts w:ascii="Arial" w:hAnsi="Arial" w:cs="Arial"/>
                <w:sz w:val="20"/>
                <w:szCs w:val="20"/>
              </w:rPr>
              <w:t>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в отчетный период</w:t>
            </w:r>
            <w:r w:rsidRPr="00331EB0">
              <w:rPr>
                <w:rFonts w:ascii="Arial" w:eastAsia="Times New Roman" w:hAnsi="Arial" w:cs="Arial"/>
                <w:sz w:val="20"/>
                <w:szCs w:val="20"/>
              </w:rPr>
              <w:t>;</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B</w:t>
            </w:r>
            <w:r w:rsidRPr="00331EB0">
              <w:rPr>
                <w:rFonts w:ascii="Arial" w:eastAsia="Times New Roman" w:hAnsi="Arial" w:cs="Arial"/>
                <w:sz w:val="20"/>
                <w:szCs w:val="20"/>
              </w:rPr>
              <w:t xml:space="preserve"> – объем </w:t>
            </w:r>
            <w:r w:rsidRPr="00331EB0">
              <w:rPr>
                <w:rFonts w:ascii="Arial" w:hAnsi="Arial" w:cs="Arial"/>
                <w:sz w:val="20"/>
                <w:szCs w:val="20"/>
              </w:rPr>
              <w:t>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в 2015 году</w:t>
            </w:r>
          </w:p>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eastAsia="Times New Roman" w:hAnsi="Arial" w:cs="Arial"/>
                <w:sz w:val="20"/>
                <w:szCs w:val="20"/>
                <w:lang w:val="en-US"/>
              </w:rPr>
              <w:t>C</w:t>
            </w:r>
            <w:r w:rsidRPr="00331EB0">
              <w:rPr>
                <w:rFonts w:ascii="Arial" w:eastAsia="Times New Roman" w:hAnsi="Arial" w:cs="Arial"/>
                <w:sz w:val="20"/>
                <w:szCs w:val="20"/>
              </w:rPr>
              <w:t xml:space="preserve"> – </w:t>
            </w:r>
            <w:r w:rsidRPr="00331EB0">
              <w:rPr>
                <w:rFonts w:ascii="Arial" w:hAnsi="Arial" w:cs="Arial"/>
                <w:sz w:val="20"/>
                <w:szCs w:val="20"/>
              </w:rPr>
              <w:t xml:space="preserve"> уровень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по отношению к 2015 году</w:t>
            </w:r>
          </w:p>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sz w:val="20"/>
                <w:szCs w:val="20"/>
                <w:lang w:eastAsia="ru-RU"/>
              </w:rPr>
            </w:pP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17</w:t>
            </w:r>
          </w:p>
        </w:tc>
        <w:tc>
          <w:tcPr>
            <w:tcW w:w="4916" w:type="dxa"/>
          </w:tcPr>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 xml:space="preserve">Соотношение фактического и нормативного объема накопления резервного фонда финансовых, материальных ресурсов </w:t>
            </w:r>
            <w:r w:rsidRPr="00331EB0">
              <w:rPr>
                <w:rFonts w:ascii="Arial" w:hAnsi="Arial" w:cs="Arial"/>
                <w:sz w:val="20"/>
                <w:szCs w:val="20"/>
              </w:rPr>
              <w:t>для ликвидации чрезвычайных ситуаций, в том числе последствий террористических актов, созданных организациями расположенных на территории муниципального образования Московской области</w:t>
            </w:r>
          </w:p>
        </w:tc>
        <w:tc>
          <w:tcPr>
            <w:tcW w:w="8266" w:type="dxa"/>
          </w:tcPr>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Определяется соотношением фактического и нормативного объема накопления резервного фонда финансовых, материальных ресурсов муниципального района для ликвидации ЧС муниципального и объектового характера на территории муниципального района, умноженного на 100 %, в процентах:</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Рнак = Рим / Р норм х 100 %, где:</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Рнак – уровень накопления материального резервного фонда на объектах экономики муниципального образования Московской области ;</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Рим – объем имеющихся резервов, на объектах экономики муниципального образования Московской области в натур.ед.;</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Рнорм – нормативный объем резерва материальных ресурсов, на объектах экономики муниципального образования Московской области натур.един.</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18</w:t>
            </w:r>
          </w:p>
        </w:tc>
        <w:tc>
          <w:tcPr>
            <w:tcW w:w="4916" w:type="dxa"/>
          </w:tcPr>
          <w:p w:rsidR="00D4223F" w:rsidRPr="00331EB0" w:rsidRDefault="00D4223F" w:rsidP="00331EB0">
            <w:pPr>
              <w:shd w:val="clear" w:color="auto" w:fill="FFFFFF" w:themeFill="background1"/>
              <w:spacing w:after="0" w:line="240" w:lineRule="auto"/>
              <w:rPr>
                <w:rFonts w:ascii="Arial" w:hAnsi="Arial" w:cs="Arial"/>
                <w:sz w:val="20"/>
                <w:szCs w:val="20"/>
              </w:rPr>
            </w:pPr>
            <w:r w:rsidRPr="00331EB0">
              <w:rPr>
                <w:rFonts w:ascii="Arial" w:hAnsi="Arial" w:cs="Arial"/>
                <w:sz w:val="20"/>
                <w:szCs w:val="20"/>
              </w:rPr>
              <w:t xml:space="preserve">Процент исполнения органом местного самоуправления Московской области обеспечения безопасности людей на воде </w:t>
            </w:r>
          </w:p>
        </w:tc>
        <w:tc>
          <w:tcPr>
            <w:tcW w:w="8266" w:type="dxa"/>
          </w:tcPr>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D4223F" w:rsidRPr="00331EB0" w:rsidRDefault="00D4223F"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lang w:val="en-US"/>
              </w:rPr>
              <w:t>V</w:t>
            </w:r>
            <w:r w:rsidRPr="00331EB0">
              <w:rPr>
                <w:rFonts w:ascii="Arial" w:hAnsi="Arial" w:cs="Arial"/>
                <w:sz w:val="20"/>
                <w:szCs w:val="20"/>
              </w:rPr>
              <w:t xml:space="preserve"> = (</w:t>
            </w:r>
            <w:r w:rsidRPr="00331EB0">
              <w:rPr>
                <w:rFonts w:ascii="Arial" w:hAnsi="Arial" w:cs="Arial"/>
                <w:sz w:val="20"/>
                <w:szCs w:val="20"/>
                <w:lang w:val="en-US"/>
              </w:rPr>
              <w:t>D</w:t>
            </w:r>
            <w:r w:rsidRPr="00331EB0">
              <w:rPr>
                <w:rFonts w:ascii="Arial" w:hAnsi="Arial" w:cs="Arial"/>
                <w:sz w:val="20"/>
                <w:szCs w:val="20"/>
                <w:vertAlign w:val="subscript"/>
              </w:rPr>
              <w:t xml:space="preserve">общ </w:t>
            </w:r>
            <w:r w:rsidRPr="00331EB0">
              <w:rPr>
                <w:rFonts w:ascii="Arial" w:hAnsi="Arial" w:cs="Arial"/>
                <w:sz w:val="20"/>
                <w:szCs w:val="20"/>
              </w:rPr>
              <w:t xml:space="preserve"> + </w:t>
            </w:r>
            <w:r w:rsidRPr="00331EB0">
              <w:rPr>
                <w:rFonts w:ascii="Arial" w:hAnsi="Arial" w:cs="Arial"/>
                <w:sz w:val="20"/>
                <w:szCs w:val="20"/>
                <w:lang w:val="en-US"/>
              </w:rPr>
              <w:t>P</w:t>
            </w:r>
            <w:r w:rsidRPr="00331EB0">
              <w:rPr>
                <w:rFonts w:ascii="Arial" w:hAnsi="Arial" w:cs="Arial"/>
                <w:sz w:val="20"/>
                <w:szCs w:val="20"/>
                <w:vertAlign w:val="subscript"/>
              </w:rPr>
              <w:t xml:space="preserve">у </w:t>
            </w:r>
            <w:r w:rsidRPr="00331EB0">
              <w:rPr>
                <w:rFonts w:ascii="Arial" w:hAnsi="Arial" w:cs="Arial"/>
                <w:sz w:val="20"/>
                <w:szCs w:val="20"/>
              </w:rPr>
              <w:t>+ О) / 3,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V</w:t>
            </w:r>
            <w:r w:rsidRPr="00331EB0">
              <w:rPr>
                <w:rFonts w:ascii="Arial" w:hAnsi="Arial" w:cs="Arial"/>
                <w:sz w:val="20"/>
                <w:szCs w:val="20"/>
              </w:rPr>
              <w:t xml:space="preserve"> - процент исполнения органом местного самоуправления Московской области обеспечения безопасности людей на воде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vertAlign w:val="subscript"/>
              </w:rPr>
              <w:t>общ</w:t>
            </w:r>
            <w:r w:rsidRPr="00331EB0">
              <w:rPr>
                <w:rFonts w:ascii="Arial" w:hAnsi="Arial" w:cs="Arial"/>
                <w:sz w:val="20"/>
                <w:szCs w:val="20"/>
              </w:rPr>
              <w:t xml:space="preserve"> – снижение процента утонувших и травмированных жителей на территории муниципального образования по отношению к базовому периоду </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P</w:t>
            </w:r>
            <w:r w:rsidRPr="00331EB0">
              <w:rPr>
                <w:rFonts w:ascii="Arial" w:hAnsi="Arial" w:cs="Arial"/>
                <w:sz w:val="20"/>
                <w:szCs w:val="20"/>
                <w:vertAlign w:val="subscript"/>
              </w:rPr>
              <w:t>у –</w:t>
            </w:r>
            <w:r w:rsidRPr="00331EB0">
              <w:rPr>
                <w:rFonts w:ascii="Arial" w:hAnsi="Arial" w:cs="Arial"/>
                <w:sz w:val="20"/>
                <w:szCs w:val="20"/>
              </w:rPr>
              <w:t xml:space="preserve"> увеличение количества комфортных (безопасных) мест массового отдыха людей на водных объектах по отношению к базовому периоду</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p>
          <w:p w:rsidR="00D4223F" w:rsidRPr="00331EB0" w:rsidRDefault="00D4223F" w:rsidP="00331EB0">
            <w:pPr>
              <w:shd w:val="clear" w:color="auto" w:fill="FFFFFF" w:themeFill="background1"/>
              <w:spacing w:after="0" w:line="240" w:lineRule="auto"/>
              <w:jc w:val="both"/>
              <w:rPr>
                <w:rFonts w:ascii="Arial" w:hAnsi="Arial" w:cs="Arial"/>
                <w:b/>
                <w:i/>
                <w:sz w:val="20"/>
                <w:szCs w:val="20"/>
              </w:rPr>
            </w:pPr>
            <w:r w:rsidRPr="00331EB0">
              <w:rPr>
                <w:rFonts w:ascii="Arial" w:hAnsi="Arial" w:cs="Arial"/>
                <w:b/>
                <w:i/>
                <w:sz w:val="20"/>
                <w:szCs w:val="20"/>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D4223F" w:rsidRPr="00331EB0" w:rsidRDefault="00D4223F"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rPr>
              <w:t xml:space="preserve"> </w:t>
            </w:r>
            <w:r w:rsidRPr="00331EB0">
              <w:rPr>
                <w:rFonts w:ascii="Arial" w:hAnsi="Arial" w:cs="Arial"/>
                <w:sz w:val="20"/>
                <w:szCs w:val="20"/>
                <w:vertAlign w:val="subscript"/>
              </w:rPr>
              <w:t xml:space="preserve">общ. </w:t>
            </w:r>
            <w:r w:rsidRPr="00331EB0">
              <w:rPr>
                <w:rFonts w:ascii="Arial" w:hAnsi="Arial" w:cs="Arial"/>
                <w:sz w:val="20"/>
                <w:szCs w:val="20"/>
              </w:rPr>
              <w:t xml:space="preserve"> = (D</w:t>
            </w:r>
            <w:r w:rsidRPr="00331EB0">
              <w:rPr>
                <w:rFonts w:ascii="Arial" w:hAnsi="Arial" w:cs="Arial"/>
                <w:sz w:val="20"/>
                <w:szCs w:val="20"/>
                <w:vertAlign w:val="subscript"/>
              </w:rPr>
              <w:t>1 /</w:t>
            </w:r>
            <w:r w:rsidRPr="00331EB0">
              <w:rPr>
                <w:rFonts w:ascii="Arial" w:hAnsi="Arial" w:cs="Arial"/>
                <w:sz w:val="20"/>
                <w:szCs w:val="20"/>
              </w:rPr>
              <w:t xml:space="preserve"> D</w:t>
            </w:r>
            <w:r w:rsidRPr="00331EB0">
              <w:rPr>
                <w:rFonts w:ascii="Arial" w:hAnsi="Arial" w:cs="Arial"/>
                <w:sz w:val="20"/>
                <w:szCs w:val="20"/>
                <w:vertAlign w:val="subscript"/>
              </w:rPr>
              <w:t>2</w:t>
            </w:r>
            <w:r w:rsidRPr="00331EB0">
              <w:rPr>
                <w:rFonts w:ascii="Arial" w:hAnsi="Arial" w:cs="Arial"/>
                <w:sz w:val="20"/>
                <w:szCs w:val="20"/>
              </w:rPr>
              <w:t>) + (D</w:t>
            </w:r>
            <w:r w:rsidRPr="00331EB0">
              <w:rPr>
                <w:rFonts w:ascii="Arial" w:hAnsi="Arial" w:cs="Arial"/>
                <w:sz w:val="20"/>
                <w:szCs w:val="20"/>
                <w:vertAlign w:val="subscript"/>
              </w:rPr>
              <w:t>3 /</w:t>
            </w:r>
            <w:r w:rsidRPr="00331EB0">
              <w:rPr>
                <w:rFonts w:ascii="Arial" w:hAnsi="Arial" w:cs="Arial"/>
                <w:sz w:val="20"/>
                <w:szCs w:val="20"/>
              </w:rPr>
              <w:t xml:space="preserve"> D</w:t>
            </w:r>
            <w:r w:rsidRPr="00331EB0">
              <w:rPr>
                <w:rFonts w:ascii="Arial" w:hAnsi="Arial" w:cs="Arial"/>
                <w:sz w:val="20"/>
                <w:szCs w:val="20"/>
                <w:vertAlign w:val="subscript"/>
              </w:rPr>
              <w:t>4</w:t>
            </w:r>
            <w:r w:rsidRPr="00331EB0">
              <w:rPr>
                <w:rFonts w:ascii="Arial" w:hAnsi="Arial" w:cs="Arial"/>
                <w:sz w:val="20"/>
                <w:szCs w:val="20"/>
              </w:rPr>
              <w:t>) + (D</w:t>
            </w:r>
            <w:r w:rsidRPr="00331EB0">
              <w:rPr>
                <w:rFonts w:ascii="Arial" w:hAnsi="Arial" w:cs="Arial"/>
                <w:sz w:val="20"/>
                <w:szCs w:val="20"/>
                <w:vertAlign w:val="subscript"/>
              </w:rPr>
              <w:t>5 /</w:t>
            </w:r>
            <w:r w:rsidRPr="00331EB0">
              <w:rPr>
                <w:rFonts w:ascii="Arial" w:hAnsi="Arial" w:cs="Arial"/>
                <w:sz w:val="20"/>
                <w:szCs w:val="20"/>
              </w:rPr>
              <w:t xml:space="preserve"> D</w:t>
            </w:r>
            <w:r w:rsidRPr="00331EB0">
              <w:rPr>
                <w:rFonts w:ascii="Arial" w:hAnsi="Arial" w:cs="Arial"/>
                <w:sz w:val="20"/>
                <w:szCs w:val="20"/>
                <w:vertAlign w:val="subscript"/>
              </w:rPr>
              <w:t>6</w:t>
            </w:r>
            <w:r w:rsidRPr="00331EB0">
              <w:rPr>
                <w:rFonts w:ascii="Arial" w:hAnsi="Arial" w:cs="Arial"/>
                <w:sz w:val="20"/>
                <w:szCs w:val="20"/>
              </w:rPr>
              <w:t>),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w:t>
            </w:r>
            <w:r w:rsidRPr="00331EB0">
              <w:rPr>
                <w:rFonts w:ascii="Arial" w:hAnsi="Arial" w:cs="Arial"/>
                <w:sz w:val="20"/>
                <w:szCs w:val="20"/>
                <w:vertAlign w:val="subscript"/>
              </w:rPr>
              <w:t>1</w:t>
            </w:r>
            <w:r w:rsidRPr="00331EB0">
              <w:rPr>
                <w:rFonts w:ascii="Arial" w:hAnsi="Arial" w:cs="Arial"/>
                <w:sz w:val="20"/>
                <w:szCs w:val="20"/>
              </w:rPr>
              <w:t xml:space="preserve"> – количество утонувших на территории муниципального образования Московской области за отчетный период;</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vertAlign w:val="subscript"/>
              </w:rPr>
              <w:t xml:space="preserve">2 </w:t>
            </w:r>
            <w:r w:rsidRPr="00331EB0">
              <w:rPr>
                <w:rFonts w:ascii="Arial" w:hAnsi="Arial" w:cs="Arial"/>
                <w:sz w:val="20"/>
                <w:szCs w:val="20"/>
              </w:rPr>
              <w:t>– количество утонувших на территории муниципального образования Московской области за аналогичный период 2016 года;</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w:t>
            </w:r>
            <w:r w:rsidRPr="00331EB0">
              <w:rPr>
                <w:rFonts w:ascii="Arial" w:hAnsi="Arial" w:cs="Arial"/>
                <w:sz w:val="20"/>
                <w:szCs w:val="20"/>
                <w:vertAlign w:val="subscript"/>
              </w:rPr>
              <w:t>3</w:t>
            </w:r>
            <w:r w:rsidRPr="00331EB0">
              <w:rPr>
                <w:rFonts w:ascii="Arial" w:hAnsi="Arial" w:cs="Arial"/>
                <w:sz w:val="20"/>
                <w:szCs w:val="20"/>
              </w:rPr>
              <w:t xml:space="preserve"> – количество травмированных на водных объектах, расположенных на территории муниципального образования Московской области за отчетный период;</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vertAlign w:val="subscript"/>
              </w:rPr>
              <w:t xml:space="preserve">4 </w:t>
            </w:r>
            <w:r w:rsidRPr="00331EB0">
              <w:rPr>
                <w:rFonts w:ascii="Arial" w:hAnsi="Arial" w:cs="Arial"/>
                <w:sz w:val="20"/>
                <w:szCs w:val="20"/>
              </w:rPr>
              <w:t>– количество травмированных на водных объектах расположенных, на территории муниципального образования Московской области за аналогичный период 2016 года;</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w:t>
            </w:r>
            <w:r w:rsidRPr="00331EB0">
              <w:rPr>
                <w:rFonts w:ascii="Arial" w:hAnsi="Arial" w:cs="Arial"/>
                <w:sz w:val="20"/>
                <w:szCs w:val="20"/>
                <w:vertAlign w:val="subscript"/>
              </w:rPr>
              <w:t>5</w:t>
            </w:r>
            <w:r w:rsidRPr="00331EB0">
              <w:rPr>
                <w:rFonts w:ascii="Arial" w:hAnsi="Arial" w:cs="Arial"/>
                <w:sz w:val="20"/>
                <w:szCs w:val="20"/>
              </w:rPr>
              <w:t xml:space="preserve"> –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vertAlign w:val="subscript"/>
              </w:rPr>
              <w:t xml:space="preserve">6 </w:t>
            </w:r>
            <w:r w:rsidRPr="00331EB0">
              <w:rPr>
                <w:rFonts w:ascii="Arial" w:hAnsi="Arial" w:cs="Arial"/>
                <w:sz w:val="20"/>
                <w:szCs w:val="20"/>
              </w:rPr>
              <w:t>–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D4223F" w:rsidRPr="00331EB0" w:rsidRDefault="00D4223F" w:rsidP="00331EB0">
            <w:pPr>
              <w:shd w:val="clear" w:color="auto" w:fill="FFFFFF" w:themeFill="background1"/>
              <w:spacing w:after="0" w:line="240" w:lineRule="auto"/>
              <w:jc w:val="both"/>
              <w:rPr>
                <w:rFonts w:ascii="Arial" w:hAnsi="Arial" w:cs="Arial"/>
                <w:b/>
                <w:i/>
                <w:sz w:val="20"/>
                <w:szCs w:val="20"/>
              </w:rPr>
            </w:pPr>
            <w:r w:rsidRPr="00331EB0">
              <w:rPr>
                <w:rFonts w:ascii="Arial" w:hAnsi="Arial" w:cs="Arial"/>
                <w:b/>
                <w:i/>
                <w:sz w:val="20"/>
                <w:szCs w:val="20"/>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D4223F" w:rsidRPr="00331EB0" w:rsidRDefault="00D4223F"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lang w:val="en-US"/>
              </w:rPr>
              <w:t>P</w:t>
            </w:r>
            <w:r w:rsidRPr="00331EB0">
              <w:rPr>
                <w:rFonts w:ascii="Arial" w:hAnsi="Arial" w:cs="Arial"/>
                <w:sz w:val="20"/>
                <w:szCs w:val="20"/>
                <w:vertAlign w:val="subscript"/>
                <w:lang w:val="en-US"/>
              </w:rPr>
              <w:t>y</w:t>
            </w:r>
            <w:r w:rsidRPr="00331EB0">
              <w:rPr>
                <w:rFonts w:ascii="Arial" w:hAnsi="Arial" w:cs="Arial"/>
                <w:sz w:val="20"/>
                <w:szCs w:val="20"/>
              </w:rPr>
              <w:t xml:space="preserve"> = (</w:t>
            </w:r>
            <w:r w:rsidRPr="00331EB0">
              <w:rPr>
                <w:rFonts w:ascii="Arial" w:hAnsi="Arial" w:cs="Arial"/>
                <w:sz w:val="20"/>
                <w:szCs w:val="20"/>
                <w:lang w:val="en-US"/>
              </w:rPr>
              <w:t>P</w:t>
            </w:r>
            <w:r w:rsidRPr="00331EB0">
              <w:rPr>
                <w:rFonts w:ascii="Arial" w:hAnsi="Arial" w:cs="Arial"/>
                <w:sz w:val="20"/>
                <w:szCs w:val="20"/>
                <w:vertAlign w:val="subscript"/>
                <w:lang w:val="en-US"/>
              </w:rPr>
              <w:t>b</w:t>
            </w:r>
            <w:r w:rsidRPr="00331EB0">
              <w:rPr>
                <w:rFonts w:ascii="Arial" w:hAnsi="Arial" w:cs="Arial"/>
                <w:sz w:val="20"/>
                <w:szCs w:val="20"/>
              </w:rPr>
              <w:t xml:space="preserve"> / </w:t>
            </w:r>
            <w:r w:rsidRPr="00331EB0">
              <w:rPr>
                <w:rFonts w:ascii="Arial" w:hAnsi="Arial" w:cs="Arial"/>
                <w:sz w:val="20"/>
                <w:szCs w:val="20"/>
                <w:lang w:val="en-US"/>
              </w:rPr>
              <w:t>Ps</w:t>
            </w:r>
            <w:r w:rsidRPr="00331EB0">
              <w:rPr>
                <w:rFonts w:ascii="Arial" w:hAnsi="Arial" w:cs="Arial"/>
                <w:sz w:val="20"/>
                <w:szCs w:val="20"/>
              </w:rPr>
              <w:t>) *100,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Pb - количество безопасных мест массового отдыха людей на водных объектах в 2016 году;</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Ps - количество безопасных мест массового отдыха людей на водных объектах, созданных в текущем периоде</w:t>
            </w:r>
          </w:p>
          <w:p w:rsidR="00D4223F" w:rsidRPr="00331EB0" w:rsidRDefault="00D4223F" w:rsidP="00331EB0">
            <w:pPr>
              <w:shd w:val="clear" w:color="auto" w:fill="FFFFFF" w:themeFill="background1"/>
              <w:spacing w:after="0" w:line="240" w:lineRule="auto"/>
              <w:jc w:val="both"/>
              <w:rPr>
                <w:rFonts w:ascii="Arial" w:hAnsi="Arial" w:cs="Arial"/>
                <w:b/>
                <w:i/>
                <w:sz w:val="20"/>
                <w:szCs w:val="20"/>
              </w:rPr>
            </w:pPr>
            <w:r w:rsidRPr="00331EB0">
              <w:rPr>
                <w:rFonts w:ascii="Arial" w:hAnsi="Arial" w:cs="Arial"/>
                <w:b/>
                <w:i/>
                <w:sz w:val="20"/>
                <w:szCs w:val="20"/>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D4223F" w:rsidRPr="00331EB0" w:rsidRDefault="00D4223F"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rPr>
              <w:t xml:space="preserve">О = О </w:t>
            </w:r>
            <w:r w:rsidRPr="00331EB0">
              <w:rPr>
                <w:rFonts w:ascii="Arial" w:hAnsi="Arial" w:cs="Arial"/>
                <w:sz w:val="20"/>
                <w:szCs w:val="20"/>
                <w:vertAlign w:val="subscript"/>
              </w:rPr>
              <w:t>общ. тек.</w:t>
            </w:r>
            <w:r w:rsidRPr="00331EB0">
              <w:rPr>
                <w:rFonts w:ascii="Arial" w:hAnsi="Arial" w:cs="Arial"/>
                <w:sz w:val="20"/>
                <w:szCs w:val="20"/>
              </w:rPr>
              <w:t xml:space="preserve"> –</w:t>
            </w:r>
            <w:r w:rsidRPr="00331EB0">
              <w:rPr>
                <w:rFonts w:ascii="Arial" w:hAnsi="Arial" w:cs="Arial"/>
                <w:sz w:val="20"/>
                <w:szCs w:val="20"/>
                <w:vertAlign w:val="subscript"/>
              </w:rPr>
              <w:t xml:space="preserve"> </w:t>
            </w:r>
            <w:r w:rsidRPr="00331EB0">
              <w:rPr>
                <w:rFonts w:ascii="Arial" w:hAnsi="Arial" w:cs="Arial"/>
                <w:sz w:val="20"/>
                <w:szCs w:val="20"/>
              </w:rPr>
              <w:t xml:space="preserve">О </w:t>
            </w:r>
            <w:r w:rsidRPr="00331EB0">
              <w:rPr>
                <w:rFonts w:ascii="Arial" w:hAnsi="Arial" w:cs="Arial"/>
                <w:sz w:val="20"/>
                <w:szCs w:val="20"/>
                <w:vertAlign w:val="subscript"/>
              </w:rPr>
              <w:t>общ. тек. 2016,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О</w:t>
            </w:r>
            <w:r w:rsidRPr="00331EB0">
              <w:rPr>
                <w:rFonts w:ascii="Arial" w:hAnsi="Arial" w:cs="Arial"/>
                <w:sz w:val="20"/>
                <w:szCs w:val="20"/>
                <w:vertAlign w:val="subscript"/>
              </w:rPr>
              <w:t>общ. тек.</w:t>
            </w:r>
            <w:r w:rsidRPr="00331EB0">
              <w:rPr>
                <w:rFonts w:ascii="Arial" w:hAnsi="Arial" w:cs="Arial"/>
                <w:sz w:val="20"/>
                <w:szCs w:val="20"/>
              </w:rPr>
              <w:t xml:space="preserve">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D4223F" w:rsidRPr="00331EB0" w:rsidRDefault="00D4223F"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rPr>
              <w:t xml:space="preserve">О </w:t>
            </w:r>
            <w:r w:rsidRPr="00331EB0">
              <w:rPr>
                <w:rFonts w:ascii="Arial" w:hAnsi="Arial" w:cs="Arial"/>
                <w:sz w:val="20"/>
                <w:szCs w:val="20"/>
                <w:vertAlign w:val="subscript"/>
              </w:rPr>
              <w:t xml:space="preserve">общ. тек. 2016 </w:t>
            </w:r>
            <w:r w:rsidRPr="00331EB0">
              <w:rPr>
                <w:rFonts w:ascii="Arial" w:hAnsi="Arial" w:cs="Arial"/>
                <w:sz w:val="20"/>
                <w:szCs w:val="20"/>
              </w:rPr>
              <w:t>-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D4223F" w:rsidRPr="00331EB0" w:rsidRDefault="00D4223F"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rPr>
              <w:t xml:space="preserve">О </w:t>
            </w:r>
            <w:r w:rsidRPr="00331EB0">
              <w:rPr>
                <w:rFonts w:ascii="Arial" w:hAnsi="Arial" w:cs="Arial"/>
                <w:sz w:val="20"/>
                <w:szCs w:val="20"/>
                <w:vertAlign w:val="subscript"/>
              </w:rPr>
              <w:t>общ. тек.</w:t>
            </w:r>
            <w:r w:rsidRPr="00331EB0">
              <w:rPr>
                <w:rFonts w:ascii="Arial" w:hAnsi="Arial" w:cs="Arial"/>
                <w:sz w:val="20"/>
                <w:szCs w:val="20"/>
              </w:rPr>
              <w:t xml:space="preserve">  = (О</w:t>
            </w:r>
            <w:r w:rsidRPr="00331EB0">
              <w:rPr>
                <w:rFonts w:ascii="Arial" w:hAnsi="Arial" w:cs="Arial"/>
                <w:sz w:val="20"/>
                <w:szCs w:val="20"/>
                <w:vertAlign w:val="subscript"/>
              </w:rPr>
              <w:t>1</w:t>
            </w:r>
            <w:r w:rsidRPr="00331EB0">
              <w:rPr>
                <w:rFonts w:ascii="Arial" w:hAnsi="Arial" w:cs="Arial"/>
                <w:sz w:val="20"/>
                <w:szCs w:val="20"/>
              </w:rPr>
              <w:t xml:space="preserve"> / О</w:t>
            </w:r>
            <w:r w:rsidRPr="00331EB0">
              <w:rPr>
                <w:rFonts w:ascii="Arial" w:hAnsi="Arial" w:cs="Arial"/>
                <w:sz w:val="20"/>
                <w:szCs w:val="20"/>
                <w:vertAlign w:val="subscript"/>
              </w:rPr>
              <w:t>2</w:t>
            </w:r>
            <w:r w:rsidRPr="00331EB0">
              <w:rPr>
                <w:rFonts w:ascii="Arial" w:hAnsi="Arial" w:cs="Arial"/>
                <w:sz w:val="20"/>
                <w:szCs w:val="20"/>
              </w:rPr>
              <w:t>) * 100%, где: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О</w:t>
            </w:r>
            <w:r w:rsidRPr="00331EB0">
              <w:rPr>
                <w:rFonts w:ascii="Arial" w:hAnsi="Arial" w:cs="Arial"/>
                <w:sz w:val="20"/>
                <w:szCs w:val="20"/>
                <w:vertAlign w:val="subscript"/>
              </w:rPr>
              <w:t>1</w:t>
            </w:r>
            <w:r w:rsidRPr="00331EB0">
              <w:rPr>
                <w:rFonts w:ascii="Arial" w:hAnsi="Arial" w:cs="Arial"/>
                <w:sz w:val="20"/>
                <w:szCs w:val="20"/>
              </w:rPr>
              <w:t xml:space="preserve"> – количество населения прошедших обучение плаванию и приемам спасения на воде;</w:t>
            </w:r>
          </w:p>
          <w:p w:rsidR="00D4223F" w:rsidRPr="00331EB0" w:rsidRDefault="00D4223F"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О</w:t>
            </w:r>
            <w:r w:rsidRPr="00331EB0">
              <w:rPr>
                <w:rFonts w:ascii="Arial" w:hAnsi="Arial" w:cs="Arial"/>
                <w:sz w:val="20"/>
                <w:szCs w:val="20"/>
                <w:vertAlign w:val="subscript"/>
              </w:rPr>
              <w:t>2</w:t>
            </w:r>
            <w:r w:rsidRPr="00331EB0">
              <w:rPr>
                <w:rFonts w:ascii="Arial" w:hAnsi="Arial" w:cs="Arial"/>
                <w:sz w:val="20"/>
                <w:szCs w:val="20"/>
              </w:rPr>
              <w:t xml:space="preserve"> – общая численность населения муниципального образования</w:t>
            </w: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19</w:t>
            </w:r>
          </w:p>
        </w:tc>
        <w:tc>
          <w:tcPr>
            <w:tcW w:w="4916" w:type="dxa"/>
          </w:tcPr>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Увеличение количества комфортных (безопасных) мест массового отдыха людей на водных объектах</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hAnsi="Arial" w:cs="Arial"/>
                <w:sz w:val="20"/>
                <w:szCs w:val="20"/>
              </w:rPr>
              <w:t>(Базовое значение 2015 года)</w:t>
            </w:r>
          </w:p>
        </w:tc>
        <w:tc>
          <w:tcPr>
            <w:tcW w:w="8266" w:type="dxa"/>
          </w:tcPr>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 xml:space="preserve">Значение показателя рассчитывается по формуле: </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Py</w:t>
            </w:r>
            <w:r w:rsidRPr="00331EB0">
              <w:rPr>
                <w:rFonts w:ascii="Arial" w:hAnsi="Arial" w:cs="Arial"/>
                <w:sz w:val="20"/>
                <w:szCs w:val="20"/>
              </w:rPr>
              <w:t xml:space="preserve"> = </w:t>
            </w:r>
            <w:r w:rsidRPr="00331EB0">
              <w:rPr>
                <w:rFonts w:ascii="Arial" w:hAnsi="Arial" w:cs="Arial"/>
                <w:sz w:val="20"/>
                <w:szCs w:val="20"/>
                <w:lang w:val="en-US"/>
              </w:rPr>
              <w:t>Pb</w:t>
            </w:r>
            <w:r w:rsidRPr="00331EB0">
              <w:rPr>
                <w:rFonts w:ascii="Arial" w:hAnsi="Arial" w:cs="Arial"/>
                <w:sz w:val="20"/>
                <w:szCs w:val="20"/>
              </w:rPr>
              <w:t xml:space="preserve"> + </w:t>
            </w:r>
            <w:r w:rsidRPr="00331EB0">
              <w:rPr>
                <w:rFonts w:ascii="Arial" w:hAnsi="Arial" w:cs="Arial"/>
                <w:sz w:val="20"/>
                <w:szCs w:val="20"/>
                <w:lang w:val="en-US"/>
              </w:rPr>
              <w:t>Ps</w:t>
            </w:r>
            <w:r w:rsidRPr="00331EB0">
              <w:rPr>
                <w:rFonts w:ascii="Arial" w:hAnsi="Arial" w:cs="Arial"/>
                <w:sz w:val="20"/>
                <w:szCs w:val="20"/>
              </w:rPr>
              <w:t>, где:</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hAnsi="Arial" w:cs="Arial"/>
                <w:sz w:val="20"/>
                <w:szCs w:val="20"/>
                <w:lang w:eastAsia="ru-RU"/>
              </w:rPr>
            </w:pPr>
            <w:r w:rsidRPr="00331EB0">
              <w:rPr>
                <w:rFonts w:ascii="Arial" w:hAnsi="Arial" w:cs="Arial"/>
                <w:sz w:val="20"/>
                <w:szCs w:val="20"/>
                <w:lang w:val="en-US"/>
              </w:rPr>
              <w:t>Py</w:t>
            </w:r>
            <w:r w:rsidRPr="00331EB0">
              <w:rPr>
                <w:rFonts w:ascii="Arial" w:hAnsi="Arial" w:cs="Arial"/>
                <w:sz w:val="20"/>
                <w:szCs w:val="20"/>
              </w:rPr>
              <w:t xml:space="preserve"> – увеличение количества</w:t>
            </w:r>
            <w:r w:rsidRPr="00331EB0">
              <w:rPr>
                <w:rFonts w:ascii="Arial" w:hAnsi="Arial" w:cs="Arial"/>
                <w:sz w:val="20"/>
                <w:szCs w:val="20"/>
                <w:lang w:eastAsia="ru-RU"/>
              </w:rPr>
              <w:t xml:space="preserve"> безопасных мест массового отдыха людей на водных объектах;</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hAnsi="Arial" w:cs="Arial"/>
                <w:sz w:val="20"/>
                <w:szCs w:val="20"/>
                <w:lang w:eastAsia="ru-RU"/>
              </w:rPr>
            </w:pPr>
            <w:r w:rsidRPr="00331EB0">
              <w:rPr>
                <w:rFonts w:ascii="Arial" w:hAnsi="Arial" w:cs="Arial"/>
                <w:sz w:val="20"/>
                <w:szCs w:val="20"/>
                <w:lang w:val="en-US"/>
              </w:rPr>
              <w:t>Pb</w:t>
            </w:r>
            <w:r w:rsidRPr="00331EB0">
              <w:rPr>
                <w:rFonts w:ascii="Arial" w:hAnsi="Arial" w:cs="Arial"/>
                <w:sz w:val="20"/>
                <w:szCs w:val="20"/>
              </w:rPr>
              <w:t xml:space="preserve"> - количество</w:t>
            </w:r>
            <w:r w:rsidRPr="00331EB0">
              <w:rPr>
                <w:rFonts w:ascii="Arial" w:hAnsi="Arial" w:cs="Arial"/>
                <w:sz w:val="20"/>
                <w:szCs w:val="20"/>
                <w:lang w:eastAsia="ru-RU"/>
              </w:rPr>
              <w:t xml:space="preserve"> безопасных мест массового отдыха людей на водных объектах, созданных до 2015 года;</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Ps</w:t>
            </w:r>
            <w:r w:rsidRPr="00331EB0">
              <w:rPr>
                <w:rFonts w:ascii="Arial" w:hAnsi="Arial" w:cs="Arial"/>
                <w:sz w:val="20"/>
                <w:szCs w:val="20"/>
              </w:rPr>
              <w:t xml:space="preserve"> - количество</w:t>
            </w:r>
            <w:r w:rsidRPr="00331EB0">
              <w:rPr>
                <w:rFonts w:ascii="Arial" w:hAnsi="Arial" w:cs="Arial"/>
                <w:sz w:val="20"/>
                <w:szCs w:val="20"/>
                <w:lang w:eastAsia="ru-RU"/>
              </w:rPr>
              <w:t xml:space="preserve"> безопасных мест массового отдыха людей на водных объектах, созданных в текущем периоде</w:t>
            </w: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20</w:t>
            </w:r>
          </w:p>
        </w:tc>
        <w:tc>
          <w:tcPr>
            <w:tcW w:w="4916" w:type="dxa"/>
          </w:tcPr>
          <w:p w:rsidR="00D4223F" w:rsidRPr="00331EB0" w:rsidRDefault="00D4223F"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 xml:space="preserve">Снижение количества погибших людей на водных объектах из числа постоянно зарегистрированных на территории муниципального района. </w:t>
            </w:r>
          </w:p>
        </w:tc>
        <w:tc>
          <w:tcPr>
            <w:tcW w:w="8266" w:type="dxa"/>
          </w:tcPr>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Значение показателя рассчитывается по формуле:</w:t>
            </w:r>
          </w:p>
          <w:p w:rsidR="00D4223F" w:rsidRPr="00331EB0" w:rsidRDefault="00D4223F" w:rsidP="00331EB0">
            <w:pPr>
              <w:pStyle w:val="ConsPlusCell"/>
              <w:shd w:val="clear" w:color="auto" w:fill="FFFFFF" w:themeFill="background1"/>
              <w:rPr>
                <w:rFonts w:ascii="Arial" w:hAnsi="Arial" w:cs="Arial"/>
                <w:color w:val="000000"/>
                <w:sz w:val="20"/>
                <w:szCs w:val="20"/>
              </w:rPr>
            </w:pPr>
            <w:r w:rsidRPr="00331EB0">
              <w:rPr>
                <w:rFonts w:ascii="Arial" w:hAnsi="Arial" w:cs="Arial"/>
                <w:color w:val="000000"/>
                <w:sz w:val="20"/>
                <w:szCs w:val="20"/>
                <w:lang w:val="en-US"/>
              </w:rPr>
              <w:t>D</w:t>
            </w:r>
            <w:r w:rsidRPr="00331EB0">
              <w:rPr>
                <w:rFonts w:ascii="Arial" w:hAnsi="Arial" w:cs="Arial"/>
                <w:color w:val="000000"/>
                <w:sz w:val="20"/>
                <w:szCs w:val="20"/>
              </w:rPr>
              <w:t xml:space="preserve"> = </w:t>
            </w:r>
            <w:r w:rsidRPr="00331EB0">
              <w:rPr>
                <w:rFonts w:ascii="Arial" w:hAnsi="Arial" w:cs="Arial"/>
                <w:color w:val="000000"/>
                <w:sz w:val="20"/>
                <w:szCs w:val="20"/>
                <w:lang w:val="en-US"/>
              </w:rPr>
              <w:t>K</w:t>
            </w:r>
            <w:r w:rsidRPr="00331EB0">
              <w:rPr>
                <w:rFonts w:ascii="Arial" w:hAnsi="Arial" w:cs="Arial"/>
                <w:color w:val="000000"/>
                <w:sz w:val="20"/>
                <w:szCs w:val="20"/>
              </w:rPr>
              <w:t>п/</w:t>
            </w:r>
            <w:r w:rsidRPr="00331EB0">
              <w:rPr>
                <w:rFonts w:ascii="Arial" w:hAnsi="Arial" w:cs="Arial"/>
                <w:color w:val="000000"/>
                <w:sz w:val="20"/>
                <w:szCs w:val="20"/>
                <w:lang w:val="en-US"/>
              </w:rPr>
              <w:t>K</w:t>
            </w:r>
            <w:r w:rsidRPr="00331EB0">
              <w:rPr>
                <w:rFonts w:ascii="Arial" w:hAnsi="Arial" w:cs="Arial"/>
                <w:color w:val="000000"/>
                <w:sz w:val="20"/>
                <w:szCs w:val="20"/>
              </w:rPr>
              <w:t>общее*100%</w:t>
            </w:r>
          </w:p>
          <w:p w:rsidR="00D4223F" w:rsidRPr="00331EB0" w:rsidRDefault="00D4223F" w:rsidP="00331EB0">
            <w:pPr>
              <w:pStyle w:val="ConsPlusCell"/>
              <w:shd w:val="clear" w:color="auto" w:fill="FFFFFF" w:themeFill="background1"/>
              <w:rPr>
                <w:rFonts w:ascii="Arial" w:hAnsi="Arial" w:cs="Arial"/>
                <w:color w:val="000000"/>
                <w:sz w:val="20"/>
                <w:szCs w:val="20"/>
              </w:rPr>
            </w:pPr>
            <w:r w:rsidRPr="00331EB0">
              <w:rPr>
                <w:rFonts w:ascii="Arial" w:hAnsi="Arial" w:cs="Arial"/>
                <w:color w:val="000000"/>
                <w:sz w:val="20"/>
                <w:szCs w:val="20"/>
                <w:lang w:val="en-US"/>
              </w:rPr>
              <w:t>D</w:t>
            </w:r>
            <w:r w:rsidRPr="00331EB0">
              <w:rPr>
                <w:rFonts w:ascii="Arial" w:hAnsi="Arial" w:cs="Arial"/>
                <w:color w:val="000000"/>
                <w:sz w:val="20"/>
                <w:szCs w:val="20"/>
              </w:rPr>
              <w:t xml:space="preserve"> – доля утонувших и травмированных людей на водных объектах, зарегистрированных на территории муниципального образования;</w:t>
            </w:r>
          </w:p>
          <w:p w:rsidR="00D4223F" w:rsidRPr="00331EB0" w:rsidRDefault="00D4223F" w:rsidP="00331EB0">
            <w:pPr>
              <w:pStyle w:val="ConsPlusCell"/>
              <w:shd w:val="clear" w:color="auto" w:fill="FFFFFF" w:themeFill="background1"/>
              <w:rPr>
                <w:rFonts w:ascii="Arial" w:hAnsi="Arial" w:cs="Arial"/>
                <w:color w:val="000000"/>
                <w:sz w:val="20"/>
                <w:szCs w:val="20"/>
              </w:rPr>
            </w:pPr>
            <w:r w:rsidRPr="00331EB0">
              <w:rPr>
                <w:rFonts w:ascii="Arial" w:hAnsi="Arial" w:cs="Arial"/>
                <w:color w:val="000000"/>
                <w:sz w:val="20"/>
                <w:szCs w:val="20"/>
              </w:rPr>
              <w:t>Кп– количество утонувших и травмированных людей на водных объектах зарегистрированных на территории муниципального образования в текущий период;</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eastAsia="Times New Roman" w:hAnsi="Arial" w:cs="Arial"/>
                <w:color w:val="000000"/>
                <w:sz w:val="20"/>
                <w:szCs w:val="20"/>
              </w:rPr>
              <w:t xml:space="preserve">Кобщее–общее число погибших и травмированных людей </w:t>
            </w:r>
            <w:r w:rsidRPr="00331EB0">
              <w:rPr>
                <w:rFonts w:ascii="Arial" w:hAnsi="Arial" w:cs="Arial"/>
                <w:color w:val="000000"/>
                <w:sz w:val="20"/>
                <w:szCs w:val="20"/>
              </w:rPr>
              <w:t>зарегистрированных на территории муниципального образования</w:t>
            </w:r>
            <w:r w:rsidRPr="00331EB0">
              <w:rPr>
                <w:rFonts w:ascii="Arial" w:eastAsia="Times New Roman" w:hAnsi="Arial" w:cs="Arial"/>
                <w:color w:val="000000"/>
                <w:sz w:val="20"/>
                <w:szCs w:val="20"/>
              </w:rPr>
              <w:t xml:space="preserve"> за отчетный период 2015  года</w:t>
            </w: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21</w:t>
            </w:r>
          </w:p>
        </w:tc>
        <w:tc>
          <w:tcPr>
            <w:tcW w:w="4916" w:type="dxa"/>
          </w:tcPr>
          <w:p w:rsidR="00D4223F" w:rsidRPr="00331EB0" w:rsidRDefault="00D4223F" w:rsidP="00331EB0">
            <w:pPr>
              <w:shd w:val="clear" w:color="auto" w:fill="FFFFFF" w:themeFill="background1"/>
              <w:spacing w:after="0" w:line="240" w:lineRule="auto"/>
              <w:jc w:val="both"/>
              <w:rPr>
                <w:rFonts w:ascii="Arial" w:eastAsia="Times New Roman" w:hAnsi="Arial" w:cs="Arial"/>
                <w:color w:val="000000"/>
                <w:sz w:val="20"/>
                <w:szCs w:val="20"/>
              </w:rPr>
            </w:pPr>
            <w:r w:rsidRPr="00331EB0">
              <w:rPr>
                <w:rFonts w:ascii="Arial" w:eastAsia="Times New Roman" w:hAnsi="Arial" w:cs="Arial"/>
                <w:color w:val="000000"/>
                <w:sz w:val="20"/>
                <w:szCs w:val="20"/>
                <w:lang w:eastAsia="ru-RU"/>
              </w:rPr>
              <w:t xml:space="preserve">Снижение гибели и травматизма в местах массового отдыха людей муниципального района на водных объектах муниципального </w:t>
            </w:r>
          </w:p>
        </w:tc>
        <w:tc>
          <w:tcPr>
            <w:tcW w:w="8266" w:type="dxa"/>
          </w:tcPr>
          <w:p w:rsidR="00D4223F" w:rsidRPr="00331EB0" w:rsidRDefault="00D4223F"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Значение показателя рассчитывается по формуле:</w:t>
            </w:r>
          </w:p>
          <w:p w:rsidR="00D4223F" w:rsidRPr="00331EB0" w:rsidRDefault="00D4223F" w:rsidP="00331EB0">
            <w:pPr>
              <w:pStyle w:val="ConsPlusCell"/>
              <w:shd w:val="clear" w:color="auto" w:fill="FFFFFF" w:themeFill="background1"/>
              <w:rPr>
                <w:rFonts w:ascii="Arial" w:hAnsi="Arial" w:cs="Arial"/>
                <w:color w:val="000000"/>
                <w:sz w:val="20"/>
                <w:szCs w:val="20"/>
              </w:rPr>
            </w:pPr>
            <w:r w:rsidRPr="00331EB0">
              <w:rPr>
                <w:rFonts w:ascii="Arial" w:hAnsi="Arial" w:cs="Arial"/>
                <w:color w:val="000000"/>
                <w:sz w:val="20"/>
                <w:szCs w:val="20"/>
                <w:lang w:val="en-US"/>
              </w:rPr>
              <w:t>D</w:t>
            </w:r>
            <w:r w:rsidRPr="00331EB0">
              <w:rPr>
                <w:rFonts w:ascii="Arial" w:hAnsi="Arial" w:cs="Arial"/>
                <w:color w:val="000000"/>
                <w:sz w:val="20"/>
                <w:szCs w:val="20"/>
              </w:rPr>
              <w:t xml:space="preserve"> = </w:t>
            </w:r>
            <w:r w:rsidRPr="00331EB0">
              <w:rPr>
                <w:rFonts w:ascii="Arial" w:hAnsi="Arial" w:cs="Arial"/>
                <w:color w:val="000000"/>
                <w:sz w:val="20"/>
                <w:szCs w:val="20"/>
                <w:lang w:val="en-US"/>
              </w:rPr>
              <w:t>K</w:t>
            </w:r>
            <w:r w:rsidRPr="00331EB0">
              <w:rPr>
                <w:rFonts w:ascii="Arial" w:hAnsi="Arial" w:cs="Arial"/>
                <w:color w:val="000000"/>
                <w:sz w:val="20"/>
                <w:szCs w:val="20"/>
              </w:rPr>
              <w:t>п/</w:t>
            </w:r>
            <w:r w:rsidRPr="00331EB0">
              <w:rPr>
                <w:rFonts w:ascii="Arial" w:hAnsi="Arial" w:cs="Arial"/>
                <w:color w:val="000000"/>
                <w:sz w:val="20"/>
                <w:szCs w:val="20"/>
                <w:lang w:val="en-US"/>
              </w:rPr>
              <w:t>K</w:t>
            </w:r>
            <w:r w:rsidRPr="00331EB0">
              <w:rPr>
                <w:rFonts w:ascii="Arial" w:hAnsi="Arial" w:cs="Arial"/>
                <w:color w:val="000000"/>
                <w:sz w:val="20"/>
                <w:szCs w:val="20"/>
              </w:rPr>
              <w:t>общее*100%</w:t>
            </w:r>
          </w:p>
          <w:p w:rsidR="00D4223F" w:rsidRPr="00331EB0" w:rsidRDefault="00D4223F" w:rsidP="00331EB0">
            <w:pPr>
              <w:pStyle w:val="ConsPlusCell"/>
              <w:shd w:val="clear" w:color="auto" w:fill="FFFFFF" w:themeFill="background1"/>
              <w:rPr>
                <w:rFonts w:ascii="Arial" w:hAnsi="Arial" w:cs="Arial"/>
                <w:color w:val="000000"/>
                <w:sz w:val="20"/>
                <w:szCs w:val="20"/>
              </w:rPr>
            </w:pPr>
            <w:r w:rsidRPr="00331EB0">
              <w:rPr>
                <w:rFonts w:ascii="Arial" w:hAnsi="Arial" w:cs="Arial"/>
                <w:color w:val="000000"/>
                <w:sz w:val="20"/>
                <w:szCs w:val="20"/>
                <w:lang w:val="en-US"/>
              </w:rPr>
              <w:t>D</w:t>
            </w:r>
            <w:r w:rsidRPr="00331EB0">
              <w:rPr>
                <w:rFonts w:ascii="Arial" w:hAnsi="Arial" w:cs="Arial"/>
                <w:color w:val="000000"/>
                <w:sz w:val="20"/>
                <w:szCs w:val="20"/>
              </w:rPr>
              <w:t xml:space="preserve"> – доля утонувших и травмированных людей на водных объектах, расположенных на территории муниципального образования;</w:t>
            </w:r>
          </w:p>
          <w:p w:rsidR="00D4223F" w:rsidRPr="00331EB0" w:rsidRDefault="00D4223F" w:rsidP="00331EB0">
            <w:pPr>
              <w:pStyle w:val="ConsPlusCell"/>
              <w:shd w:val="clear" w:color="auto" w:fill="FFFFFF" w:themeFill="background1"/>
              <w:rPr>
                <w:rFonts w:ascii="Arial" w:hAnsi="Arial" w:cs="Arial"/>
                <w:color w:val="000000"/>
                <w:sz w:val="20"/>
                <w:szCs w:val="20"/>
              </w:rPr>
            </w:pPr>
            <w:r w:rsidRPr="00331EB0">
              <w:rPr>
                <w:rFonts w:ascii="Arial" w:hAnsi="Arial" w:cs="Arial"/>
                <w:color w:val="000000"/>
                <w:sz w:val="20"/>
                <w:szCs w:val="20"/>
              </w:rPr>
              <w:t>Кп– количество утонувших и травмированных людей на водных объектах в текущий период;</w:t>
            </w:r>
          </w:p>
          <w:p w:rsidR="00D4223F" w:rsidRPr="00331EB0" w:rsidRDefault="00D4223F"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Кобщее–общее число погибших и травмированных людей на территории муниципального образования в 2015  году</w:t>
            </w:r>
          </w:p>
        </w:tc>
      </w:tr>
      <w:tr w:rsidR="00D4223F" w:rsidRPr="00331EB0" w:rsidTr="00BF3469">
        <w:tc>
          <w:tcPr>
            <w:tcW w:w="948" w:type="dxa"/>
          </w:tcPr>
          <w:p w:rsidR="00D4223F" w:rsidRPr="00331EB0" w:rsidRDefault="00D4223F"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22</w:t>
            </w:r>
          </w:p>
        </w:tc>
        <w:tc>
          <w:tcPr>
            <w:tcW w:w="4916" w:type="dxa"/>
          </w:tcPr>
          <w:p w:rsidR="00D4223F" w:rsidRPr="00331EB0" w:rsidRDefault="00EB0E2E"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rPr>
            </w:pPr>
            <w:r w:rsidRPr="00331EB0">
              <w:rPr>
                <w:rFonts w:ascii="Arial" w:hAnsi="Arial" w:cs="Arial"/>
                <w:sz w:val="20"/>
                <w:szCs w:val="20"/>
              </w:rPr>
              <w:t>Процента населения муниципального района, прежде всего детей, обученных плаванию и приемам спасения на воде</w:t>
            </w:r>
          </w:p>
        </w:tc>
        <w:tc>
          <w:tcPr>
            <w:tcW w:w="8266" w:type="dxa"/>
          </w:tcPr>
          <w:p w:rsidR="00EB0E2E" w:rsidRPr="00331EB0" w:rsidRDefault="00EB0E2E"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sz w:val="20"/>
                <w:szCs w:val="20"/>
                <w:lang w:eastAsia="ru-RU"/>
              </w:rPr>
            </w:pPr>
            <w:r w:rsidRPr="00331EB0">
              <w:rPr>
                <w:rFonts w:ascii="Arial" w:eastAsia="Times New Roman" w:hAnsi="Arial" w:cs="Arial"/>
                <w:sz w:val="20"/>
                <w:szCs w:val="20"/>
                <w:lang w:eastAsia="ru-RU"/>
              </w:rPr>
              <w:t>Значение показателя рассчитывается по формуле: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C</w:t>
            </w:r>
            <w:r w:rsidRPr="00331EB0">
              <w:rPr>
                <w:rFonts w:ascii="Arial" w:eastAsia="Times New Roman" w:hAnsi="Arial" w:cs="Arial"/>
                <w:sz w:val="20"/>
                <w:szCs w:val="20"/>
              </w:rPr>
              <w:t>=</w:t>
            </w:r>
            <w:r w:rsidRPr="00331EB0">
              <w:rPr>
                <w:rFonts w:ascii="Arial" w:eastAsia="Times New Roman" w:hAnsi="Arial" w:cs="Arial"/>
                <w:sz w:val="20"/>
                <w:szCs w:val="20"/>
                <w:lang w:val="en-US"/>
              </w:rPr>
              <w:t>A</w:t>
            </w:r>
            <w:r w:rsidRPr="00331EB0">
              <w:rPr>
                <w:rFonts w:ascii="Arial" w:eastAsia="Times New Roman" w:hAnsi="Arial" w:cs="Arial"/>
                <w:sz w:val="20"/>
                <w:szCs w:val="20"/>
              </w:rPr>
              <w:t>/</w:t>
            </w:r>
            <w:r w:rsidRPr="00331EB0">
              <w:rPr>
                <w:rFonts w:ascii="Arial" w:eastAsia="Times New Roman" w:hAnsi="Arial" w:cs="Arial"/>
                <w:sz w:val="20"/>
                <w:szCs w:val="20"/>
                <w:lang w:val="en-US"/>
              </w:rPr>
              <w:t>B</w:t>
            </w:r>
            <w:r w:rsidRPr="00331EB0">
              <w:rPr>
                <w:rFonts w:ascii="Arial" w:eastAsia="Times New Roman" w:hAnsi="Arial" w:cs="Arial"/>
                <w:sz w:val="20"/>
                <w:szCs w:val="20"/>
              </w:rPr>
              <w:t>*100%, где: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A</w:t>
            </w:r>
            <w:r w:rsidRPr="00331EB0">
              <w:rPr>
                <w:rFonts w:ascii="Arial" w:eastAsia="Times New Roman" w:hAnsi="Arial" w:cs="Arial"/>
                <w:sz w:val="20"/>
                <w:szCs w:val="20"/>
              </w:rPr>
              <w:t xml:space="preserve"> – количество населения прошедших обучение плаванию и приемам спасения на воде;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eastAsia="Times New Roman" w:hAnsi="Arial" w:cs="Arial"/>
                <w:sz w:val="20"/>
                <w:szCs w:val="20"/>
              </w:rPr>
            </w:pPr>
            <w:r w:rsidRPr="00331EB0">
              <w:rPr>
                <w:rFonts w:ascii="Arial" w:eastAsia="Times New Roman" w:hAnsi="Arial" w:cs="Arial"/>
                <w:sz w:val="20"/>
                <w:szCs w:val="20"/>
                <w:lang w:val="en-US"/>
              </w:rPr>
              <w:t>B</w:t>
            </w:r>
            <w:r w:rsidRPr="00331EB0">
              <w:rPr>
                <w:rFonts w:ascii="Arial" w:eastAsia="Times New Roman" w:hAnsi="Arial" w:cs="Arial"/>
                <w:sz w:val="20"/>
                <w:szCs w:val="20"/>
              </w:rPr>
              <w:t>– общая численность населения муниципального образования</w:t>
            </w:r>
          </w:p>
          <w:p w:rsidR="00D4223F" w:rsidRPr="00331EB0" w:rsidRDefault="00EB0E2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sz w:val="20"/>
                <w:szCs w:val="20"/>
                <w:lang w:val="en-US"/>
              </w:rPr>
              <w:t>C</w:t>
            </w:r>
            <w:r w:rsidRPr="00331EB0">
              <w:rPr>
                <w:rFonts w:ascii="Arial" w:eastAsia="Times New Roman" w:hAnsi="Arial" w:cs="Arial"/>
                <w:sz w:val="20"/>
                <w:szCs w:val="20"/>
              </w:rPr>
              <w:t xml:space="preserve"> – процент населения муниципального образования </w:t>
            </w:r>
            <w:r w:rsidRPr="00331EB0">
              <w:rPr>
                <w:rFonts w:ascii="Arial" w:hAnsi="Arial" w:cs="Arial"/>
                <w:sz w:val="20"/>
                <w:szCs w:val="20"/>
              </w:rPr>
              <w:t>Московской области, прежде всего детей, обученных плаванию и приемам спасения на воде</w:t>
            </w:r>
          </w:p>
        </w:tc>
      </w:tr>
      <w:tr w:rsidR="00EB0E2E" w:rsidRPr="00331EB0" w:rsidTr="00BF3469">
        <w:tc>
          <w:tcPr>
            <w:tcW w:w="948" w:type="dxa"/>
          </w:tcPr>
          <w:p w:rsidR="00EB0E2E" w:rsidRPr="00331EB0" w:rsidRDefault="00EB0E2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23</w:t>
            </w:r>
          </w:p>
        </w:tc>
        <w:tc>
          <w:tcPr>
            <w:tcW w:w="4916" w:type="dxa"/>
          </w:tcPr>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 xml:space="preserve">Увеличение процента территории муниципального образования Московской области покрытия системой централизованного оповещения и информирования при чрезвычайных ситуациях или угрозе их возникновения территории муниципального образования. </w:t>
            </w:r>
          </w:p>
        </w:tc>
        <w:tc>
          <w:tcPr>
            <w:tcW w:w="8266" w:type="dxa"/>
          </w:tcPr>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B0E2E" w:rsidRPr="00331EB0" w:rsidRDefault="00EB0E2E" w:rsidP="00331EB0">
            <w:pPr>
              <w:shd w:val="clear" w:color="auto" w:fill="FFFFFF" w:themeFill="background1"/>
              <w:spacing w:after="0" w:line="240" w:lineRule="auto"/>
              <w:jc w:val="both"/>
              <w:rPr>
                <w:rFonts w:ascii="Arial" w:hAnsi="Arial" w:cs="Arial"/>
                <w:sz w:val="20"/>
                <w:szCs w:val="20"/>
                <w:lang w:val="en-US"/>
              </w:rPr>
            </w:pPr>
            <w:r w:rsidRPr="00331EB0">
              <w:rPr>
                <w:rFonts w:ascii="Arial" w:hAnsi="Arial" w:cs="Arial"/>
                <w:sz w:val="20"/>
                <w:szCs w:val="20"/>
                <w:lang w:val="en-US"/>
              </w:rPr>
              <w:t xml:space="preserve">S </w:t>
            </w:r>
            <w:r w:rsidRPr="00331EB0">
              <w:rPr>
                <w:rFonts w:ascii="Arial" w:hAnsi="Arial" w:cs="Arial"/>
                <w:sz w:val="20"/>
                <w:szCs w:val="20"/>
                <w:vertAlign w:val="subscript"/>
              </w:rPr>
              <w:t>общ</w:t>
            </w:r>
            <w:r w:rsidRPr="00331EB0">
              <w:rPr>
                <w:rFonts w:ascii="Arial" w:hAnsi="Arial" w:cs="Arial"/>
                <w:sz w:val="20"/>
                <w:szCs w:val="20"/>
                <w:vertAlign w:val="subscript"/>
                <w:lang w:val="en-US"/>
              </w:rPr>
              <w:t>.</w:t>
            </w:r>
            <w:r w:rsidRPr="00331EB0">
              <w:rPr>
                <w:rFonts w:ascii="Arial" w:hAnsi="Arial" w:cs="Arial"/>
                <w:sz w:val="20"/>
                <w:szCs w:val="20"/>
                <w:lang w:val="en-US"/>
              </w:rPr>
              <w:t xml:space="preserve"> = (S</w:t>
            </w:r>
            <w:r w:rsidRPr="00331EB0">
              <w:rPr>
                <w:rFonts w:ascii="Arial" w:hAnsi="Arial" w:cs="Arial"/>
                <w:sz w:val="20"/>
                <w:szCs w:val="20"/>
                <w:vertAlign w:val="subscript"/>
                <w:lang w:val="en-US"/>
              </w:rPr>
              <w:t>1</w:t>
            </w:r>
            <w:r w:rsidRPr="00331EB0">
              <w:rPr>
                <w:rFonts w:ascii="Arial" w:hAnsi="Arial" w:cs="Arial"/>
                <w:sz w:val="20"/>
                <w:szCs w:val="20"/>
                <w:lang w:val="en-US"/>
              </w:rPr>
              <w:t>+ S</w:t>
            </w:r>
            <w:r w:rsidRPr="00331EB0">
              <w:rPr>
                <w:rFonts w:ascii="Arial" w:hAnsi="Arial" w:cs="Arial"/>
                <w:sz w:val="20"/>
                <w:szCs w:val="20"/>
                <w:vertAlign w:val="subscript"/>
                <w:lang w:val="en-US"/>
              </w:rPr>
              <w:t xml:space="preserve">2 + </w:t>
            </w:r>
            <w:r w:rsidRPr="00331EB0">
              <w:rPr>
                <w:rFonts w:ascii="Arial" w:hAnsi="Arial" w:cs="Arial"/>
                <w:sz w:val="20"/>
                <w:szCs w:val="20"/>
                <w:lang w:val="en-US"/>
              </w:rPr>
              <w:t>S</w:t>
            </w:r>
            <w:r w:rsidRPr="00331EB0">
              <w:rPr>
                <w:rFonts w:ascii="Arial" w:hAnsi="Arial" w:cs="Arial"/>
                <w:sz w:val="20"/>
                <w:szCs w:val="20"/>
                <w:vertAlign w:val="subscript"/>
                <w:lang w:val="en-US"/>
              </w:rPr>
              <w:t>3</w:t>
            </w:r>
            <w:r w:rsidRPr="00331EB0">
              <w:rPr>
                <w:rFonts w:ascii="Arial" w:hAnsi="Arial" w:cs="Arial"/>
                <w:sz w:val="20"/>
                <w:szCs w:val="20"/>
                <w:lang w:val="en-US"/>
              </w:rPr>
              <w:t>) / S</w:t>
            </w:r>
            <w:r w:rsidRPr="00331EB0">
              <w:rPr>
                <w:rFonts w:ascii="Arial" w:hAnsi="Arial" w:cs="Arial"/>
                <w:sz w:val="20"/>
                <w:szCs w:val="20"/>
                <w:vertAlign w:val="subscript"/>
                <w:lang w:val="en-US"/>
              </w:rPr>
              <w:t>4</w:t>
            </w:r>
            <w:r w:rsidRPr="00331EB0">
              <w:rPr>
                <w:rFonts w:ascii="Arial" w:hAnsi="Arial" w:cs="Arial"/>
                <w:sz w:val="20"/>
                <w:szCs w:val="20"/>
                <w:lang w:val="en-US"/>
              </w:rPr>
              <w:t xml:space="preserve">, </w:t>
            </w:r>
            <w:r w:rsidRPr="00331EB0">
              <w:rPr>
                <w:rFonts w:ascii="Arial" w:hAnsi="Arial" w:cs="Arial"/>
                <w:sz w:val="20"/>
                <w:szCs w:val="20"/>
              </w:rPr>
              <w:t>где</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S</w:t>
            </w:r>
            <w:r w:rsidRPr="00331EB0">
              <w:rPr>
                <w:rFonts w:ascii="Arial" w:hAnsi="Arial" w:cs="Arial"/>
                <w:sz w:val="20"/>
                <w:szCs w:val="20"/>
                <w:vertAlign w:val="subscript"/>
              </w:rPr>
              <w:t xml:space="preserve">1 </w:t>
            </w:r>
            <w:r w:rsidRPr="00331EB0">
              <w:rPr>
                <w:rFonts w:ascii="Arial" w:hAnsi="Arial" w:cs="Arial"/>
                <w:sz w:val="20"/>
                <w:szCs w:val="20"/>
              </w:rPr>
              <w:t>– площадь населения Московской области охватывающая цент</w:t>
            </w:r>
            <w:r w:rsidRPr="00331EB0">
              <w:rPr>
                <w:rFonts w:ascii="Arial" w:hAnsi="Arial" w:cs="Arial"/>
                <w:sz w:val="20"/>
                <w:szCs w:val="20"/>
              </w:rPr>
              <w:softHyphen/>
              <w:t>ра</w:t>
            </w:r>
            <w:r w:rsidRPr="00331EB0">
              <w:rPr>
                <w:rFonts w:ascii="Arial" w:hAnsi="Arial" w:cs="Arial"/>
                <w:sz w:val="20"/>
                <w:szCs w:val="20"/>
              </w:rPr>
              <w:softHyphen/>
              <w:t>ли</w:t>
            </w:r>
            <w:r w:rsidRPr="00331EB0">
              <w:rPr>
                <w:rFonts w:ascii="Arial" w:hAnsi="Arial" w:cs="Arial"/>
                <w:sz w:val="20"/>
                <w:szCs w:val="20"/>
              </w:rPr>
              <w:softHyphen/>
              <w:t>зованным оповещением и информированием проживающего в пределах сель</w:t>
            </w:r>
            <w:r w:rsidRPr="00331EB0">
              <w:rPr>
                <w:rFonts w:ascii="Arial" w:hAnsi="Arial" w:cs="Arial"/>
                <w:sz w:val="20"/>
                <w:szCs w:val="20"/>
              </w:rPr>
              <w:softHyphen/>
              <w:t>ских поселений муниципального района;</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S</w:t>
            </w:r>
            <w:r w:rsidRPr="00331EB0">
              <w:rPr>
                <w:rFonts w:ascii="Arial" w:hAnsi="Arial" w:cs="Arial"/>
                <w:sz w:val="20"/>
                <w:szCs w:val="20"/>
                <w:vertAlign w:val="subscript"/>
              </w:rPr>
              <w:t xml:space="preserve">2 </w:t>
            </w:r>
            <w:r w:rsidRPr="00331EB0">
              <w:rPr>
                <w:rFonts w:ascii="Arial" w:hAnsi="Arial" w:cs="Arial"/>
                <w:sz w:val="20"/>
                <w:szCs w:val="20"/>
              </w:rPr>
              <w:t>– площадь населения Московской области охватывающая цент</w:t>
            </w:r>
            <w:r w:rsidRPr="00331EB0">
              <w:rPr>
                <w:rFonts w:ascii="Arial" w:hAnsi="Arial" w:cs="Arial"/>
                <w:sz w:val="20"/>
                <w:szCs w:val="20"/>
              </w:rPr>
              <w:softHyphen/>
              <w:t>ра</w:t>
            </w:r>
            <w:r w:rsidRPr="00331EB0">
              <w:rPr>
                <w:rFonts w:ascii="Arial" w:hAnsi="Arial" w:cs="Arial"/>
                <w:sz w:val="20"/>
                <w:szCs w:val="20"/>
              </w:rPr>
              <w:softHyphen/>
              <w:t>ли</w:t>
            </w:r>
            <w:r w:rsidRPr="00331EB0">
              <w:rPr>
                <w:rFonts w:ascii="Arial" w:hAnsi="Arial" w:cs="Arial"/>
                <w:sz w:val="20"/>
                <w:szCs w:val="20"/>
              </w:rPr>
              <w:softHyphen/>
              <w:t>зованным оповещением и информированием проживающего в пределах городских поселений муниципального района;</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S</w:t>
            </w:r>
            <w:r w:rsidRPr="00331EB0">
              <w:rPr>
                <w:rFonts w:ascii="Arial" w:hAnsi="Arial" w:cs="Arial"/>
                <w:sz w:val="20"/>
                <w:szCs w:val="20"/>
                <w:vertAlign w:val="subscript"/>
              </w:rPr>
              <w:t xml:space="preserve">2 </w:t>
            </w:r>
            <w:r w:rsidRPr="00331EB0">
              <w:rPr>
                <w:rFonts w:ascii="Arial" w:hAnsi="Arial" w:cs="Arial"/>
                <w:sz w:val="20"/>
                <w:szCs w:val="20"/>
              </w:rPr>
              <w:t>– площадь населения Московской области охватывающая цент</w:t>
            </w:r>
            <w:r w:rsidRPr="00331EB0">
              <w:rPr>
                <w:rFonts w:ascii="Arial" w:hAnsi="Arial" w:cs="Arial"/>
                <w:sz w:val="20"/>
                <w:szCs w:val="20"/>
              </w:rPr>
              <w:softHyphen/>
              <w:t>ра</w:t>
            </w:r>
            <w:r w:rsidRPr="00331EB0">
              <w:rPr>
                <w:rFonts w:ascii="Arial" w:hAnsi="Arial" w:cs="Arial"/>
                <w:sz w:val="20"/>
                <w:szCs w:val="20"/>
              </w:rPr>
              <w:softHyphen/>
              <w:t>ли</w:t>
            </w:r>
            <w:r w:rsidRPr="00331EB0">
              <w:rPr>
                <w:rFonts w:ascii="Arial" w:hAnsi="Arial" w:cs="Arial"/>
                <w:sz w:val="20"/>
                <w:szCs w:val="20"/>
              </w:rPr>
              <w:softHyphen/>
              <w:t xml:space="preserve">зованным оповещением и информированием проживающего в пределах </w:t>
            </w:r>
            <w:r w:rsidR="006209BB" w:rsidRPr="00331EB0">
              <w:rPr>
                <w:rFonts w:ascii="Arial" w:hAnsi="Arial" w:cs="Arial"/>
                <w:sz w:val="20"/>
                <w:szCs w:val="20"/>
              </w:rPr>
              <w:t xml:space="preserve">городского округа  </w:t>
            </w:r>
            <w:r w:rsidRPr="00331EB0">
              <w:rPr>
                <w:rFonts w:ascii="Arial" w:hAnsi="Arial" w:cs="Arial"/>
                <w:sz w:val="20"/>
                <w:szCs w:val="20"/>
              </w:rPr>
              <w:t>;</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S</w:t>
            </w:r>
            <w:r w:rsidRPr="00331EB0">
              <w:rPr>
                <w:rFonts w:ascii="Arial" w:hAnsi="Arial" w:cs="Arial"/>
                <w:sz w:val="20"/>
                <w:szCs w:val="20"/>
                <w:vertAlign w:val="subscript"/>
              </w:rPr>
              <w:t xml:space="preserve">4 </w:t>
            </w:r>
            <w:r w:rsidRPr="00331EB0">
              <w:rPr>
                <w:rFonts w:ascii="Arial" w:hAnsi="Arial" w:cs="Arial"/>
                <w:sz w:val="20"/>
                <w:szCs w:val="20"/>
              </w:rPr>
              <w:t>– площадь муниципального образования Московской области.</w:t>
            </w:r>
          </w:p>
        </w:tc>
      </w:tr>
      <w:tr w:rsidR="00EB0E2E" w:rsidRPr="00331EB0" w:rsidTr="00BF3469">
        <w:tc>
          <w:tcPr>
            <w:tcW w:w="948" w:type="dxa"/>
          </w:tcPr>
          <w:p w:rsidR="00EB0E2E" w:rsidRPr="00331EB0" w:rsidRDefault="00EB0E2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24</w:t>
            </w:r>
          </w:p>
        </w:tc>
        <w:tc>
          <w:tcPr>
            <w:tcW w:w="4916" w:type="dxa"/>
          </w:tcPr>
          <w:p w:rsidR="00EB0E2E" w:rsidRPr="00331EB0" w:rsidRDefault="00EB0E2E" w:rsidP="00331EB0">
            <w:pPr>
              <w:widowControl w:val="0"/>
              <w:shd w:val="clear" w:color="auto" w:fill="FFFFFF" w:themeFill="background1"/>
              <w:autoSpaceDE w:val="0"/>
              <w:autoSpaceDN w:val="0"/>
              <w:adjustRightInd w:val="0"/>
              <w:spacing w:after="0" w:line="240" w:lineRule="auto"/>
              <w:ind w:left="41" w:right="-108"/>
              <w:jc w:val="both"/>
              <w:rPr>
                <w:rFonts w:ascii="Arial" w:hAnsi="Arial" w:cs="Arial"/>
                <w:bCs/>
                <w:sz w:val="20"/>
                <w:szCs w:val="20"/>
              </w:rPr>
            </w:pPr>
            <w:r w:rsidRPr="00331EB0">
              <w:rPr>
                <w:rFonts w:ascii="Arial" w:hAnsi="Arial" w:cs="Arial"/>
                <w:sz w:val="20"/>
                <w:szCs w:val="20"/>
              </w:rPr>
              <w:t>Увеличение количества населения Московской области, попадающего в зону действия системы централизованного оповещения и информирования при чрезвычайных ситуациях или угрозе их возникновения</w:t>
            </w:r>
          </w:p>
        </w:tc>
        <w:tc>
          <w:tcPr>
            <w:tcW w:w="8266" w:type="dxa"/>
          </w:tcPr>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P</w:t>
            </w:r>
            <w:r w:rsidRPr="00331EB0">
              <w:rPr>
                <w:rFonts w:ascii="Arial" w:hAnsi="Arial" w:cs="Arial"/>
                <w:sz w:val="20"/>
                <w:szCs w:val="20"/>
              </w:rPr>
              <w:t xml:space="preserve"> = </w:t>
            </w:r>
            <w:r w:rsidRPr="00331EB0">
              <w:rPr>
                <w:rFonts w:ascii="Arial" w:hAnsi="Arial" w:cs="Arial"/>
                <w:sz w:val="20"/>
                <w:szCs w:val="20"/>
                <w:lang w:val="en-US"/>
              </w:rPr>
              <w:t>N</w:t>
            </w:r>
            <w:r w:rsidRPr="00331EB0">
              <w:rPr>
                <w:rFonts w:ascii="Arial" w:hAnsi="Arial" w:cs="Arial"/>
                <w:sz w:val="20"/>
                <w:szCs w:val="20"/>
              </w:rPr>
              <w:t xml:space="preserve">оха / </w:t>
            </w:r>
            <w:r w:rsidRPr="00331EB0">
              <w:rPr>
                <w:rFonts w:ascii="Arial" w:hAnsi="Arial" w:cs="Arial"/>
                <w:sz w:val="20"/>
                <w:szCs w:val="20"/>
                <w:lang w:val="en-US"/>
              </w:rPr>
              <w:t>N</w:t>
            </w:r>
            <w:r w:rsidRPr="00331EB0">
              <w:rPr>
                <w:rFonts w:ascii="Arial" w:hAnsi="Arial" w:cs="Arial"/>
                <w:sz w:val="20"/>
                <w:szCs w:val="20"/>
              </w:rPr>
              <w:t>нас х 100%, где: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P</w:t>
            </w:r>
            <w:r w:rsidRPr="00331EB0">
              <w:rPr>
                <w:rFonts w:ascii="Arial" w:hAnsi="Arial" w:cs="Arial"/>
                <w:sz w:val="20"/>
                <w:szCs w:val="20"/>
              </w:rPr>
              <w:t xml:space="preserve"> – охват населения Московской области централизованным оповещением и информированием в процентах;</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оха – количество населения, находящегося в зоне воздействия средств информирования и оповещения, тыс. чел.;</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нас – количество населения, проживающего в населенном пункте Московской области, тыс. чел.</w:t>
            </w:r>
          </w:p>
        </w:tc>
      </w:tr>
      <w:tr w:rsidR="00EB0E2E" w:rsidRPr="00331EB0" w:rsidTr="00BF3469">
        <w:tc>
          <w:tcPr>
            <w:tcW w:w="948" w:type="dxa"/>
          </w:tcPr>
          <w:p w:rsidR="00EB0E2E" w:rsidRPr="00331EB0" w:rsidRDefault="00EB0E2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25</w:t>
            </w:r>
          </w:p>
        </w:tc>
        <w:tc>
          <w:tcPr>
            <w:tcW w:w="4916" w:type="dxa"/>
          </w:tcPr>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Увеличение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w:t>
            </w:r>
          </w:p>
          <w:p w:rsidR="00EB0E2E" w:rsidRPr="00331EB0" w:rsidRDefault="00EB0E2E" w:rsidP="00331EB0">
            <w:pPr>
              <w:pStyle w:val="ConsPlusNormal"/>
              <w:shd w:val="clear" w:color="auto" w:fill="FFFFFF" w:themeFill="background1"/>
              <w:jc w:val="both"/>
              <w:rPr>
                <w:rFonts w:ascii="Arial" w:hAnsi="Arial" w:cs="Arial"/>
                <w:sz w:val="20"/>
                <w:szCs w:val="20"/>
              </w:rPr>
            </w:pPr>
          </w:p>
        </w:tc>
        <w:tc>
          <w:tcPr>
            <w:tcW w:w="8266" w:type="dxa"/>
          </w:tcPr>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P</w:t>
            </w:r>
            <w:r w:rsidRPr="00331EB0">
              <w:rPr>
                <w:rFonts w:ascii="Arial" w:hAnsi="Arial" w:cs="Arial"/>
                <w:sz w:val="20"/>
                <w:szCs w:val="20"/>
              </w:rPr>
              <w:t xml:space="preserve"> = </w:t>
            </w:r>
            <w:r w:rsidRPr="00331EB0">
              <w:rPr>
                <w:rFonts w:ascii="Arial" w:hAnsi="Arial" w:cs="Arial"/>
                <w:sz w:val="20"/>
                <w:szCs w:val="20"/>
                <w:lang w:val="en-US"/>
              </w:rPr>
              <w:t>N</w:t>
            </w:r>
            <w:r w:rsidRPr="00331EB0">
              <w:rPr>
                <w:rFonts w:ascii="Arial" w:hAnsi="Arial" w:cs="Arial"/>
                <w:sz w:val="20"/>
                <w:szCs w:val="20"/>
              </w:rPr>
              <w:t xml:space="preserve">осс / </w:t>
            </w:r>
            <w:r w:rsidRPr="00331EB0">
              <w:rPr>
                <w:rFonts w:ascii="Arial" w:hAnsi="Arial" w:cs="Arial"/>
                <w:sz w:val="20"/>
                <w:szCs w:val="20"/>
                <w:lang w:val="en-US"/>
              </w:rPr>
              <w:t>N</w:t>
            </w:r>
            <w:r w:rsidRPr="00331EB0">
              <w:rPr>
                <w:rFonts w:ascii="Arial" w:hAnsi="Arial" w:cs="Arial"/>
                <w:sz w:val="20"/>
                <w:szCs w:val="20"/>
              </w:rPr>
              <w:t>оу х 100%,где: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P</w:t>
            </w:r>
            <w:r w:rsidRPr="00331EB0">
              <w:rPr>
                <w:rFonts w:ascii="Arial" w:hAnsi="Arial" w:cs="Arial"/>
                <w:sz w:val="20"/>
                <w:szCs w:val="20"/>
              </w:rPr>
              <w:t xml:space="preserve"> – оснащение ОУ и ДДС современными техническими средствами для приема сигналов оповещения, в процентах;</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оха – количество ОУ и ДДС, оснащенных современными техническими средствами, шт.;</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нас – количество ОУ и ДДС ПОО, АСС и НАСФ, в Московской области, шт.</w:t>
            </w:r>
          </w:p>
        </w:tc>
      </w:tr>
      <w:tr w:rsidR="00EB0E2E" w:rsidRPr="00331EB0" w:rsidTr="00BF3469">
        <w:tc>
          <w:tcPr>
            <w:tcW w:w="948" w:type="dxa"/>
          </w:tcPr>
          <w:p w:rsidR="00EB0E2E" w:rsidRPr="00331EB0" w:rsidRDefault="00EB0E2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26</w:t>
            </w:r>
          </w:p>
        </w:tc>
        <w:tc>
          <w:tcPr>
            <w:tcW w:w="4916" w:type="dxa"/>
          </w:tcPr>
          <w:p w:rsidR="00EB0E2E" w:rsidRPr="00331EB0" w:rsidRDefault="00EB0E2E"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Повышение процента охвата населения, проживающего в сельских населенных пунктах (%)</w:t>
            </w:r>
          </w:p>
          <w:p w:rsidR="00EB0E2E" w:rsidRPr="00331EB0" w:rsidRDefault="00EB0E2E"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p>
        </w:tc>
        <w:tc>
          <w:tcPr>
            <w:tcW w:w="8266" w:type="dxa"/>
          </w:tcPr>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P</w:t>
            </w:r>
            <w:r w:rsidRPr="00331EB0">
              <w:rPr>
                <w:rFonts w:ascii="Arial" w:hAnsi="Arial" w:cs="Arial"/>
                <w:sz w:val="20"/>
                <w:szCs w:val="20"/>
              </w:rPr>
              <w:t xml:space="preserve">сп = </w:t>
            </w:r>
            <w:r w:rsidRPr="00331EB0">
              <w:rPr>
                <w:rFonts w:ascii="Arial" w:hAnsi="Arial" w:cs="Arial"/>
                <w:sz w:val="20"/>
                <w:szCs w:val="20"/>
                <w:lang w:val="en-US"/>
              </w:rPr>
              <w:t>N</w:t>
            </w:r>
            <w:r w:rsidRPr="00331EB0">
              <w:rPr>
                <w:rFonts w:ascii="Arial" w:hAnsi="Arial" w:cs="Arial"/>
                <w:sz w:val="20"/>
                <w:szCs w:val="20"/>
              </w:rPr>
              <w:t xml:space="preserve">охасп / </w:t>
            </w:r>
            <w:r w:rsidRPr="00331EB0">
              <w:rPr>
                <w:rFonts w:ascii="Arial" w:hAnsi="Arial" w:cs="Arial"/>
                <w:sz w:val="20"/>
                <w:szCs w:val="20"/>
                <w:lang w:val="en-US"/>
              </w:rPr>
              <w:t>N</w:t>
            </w:r>
            <w:r w:rsidRPr="00331EB0">
              <w:rPr>
                <w:rFonts w:ascii="Arial" w:hAnsi="Arial" w:cs="Arial"/>
                <w:sz w:val="20"/>
                <w:szCs w:val="20"/>
              </w:rPr>
              <w:t>нас х 100%, где: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P</w:t>
            </w:r>
            <w:r w:rsidRPr="00331EB0">
              <w:rPr>
                <w:rFonts w:ascii="Arial" w:hAnsi="Arial" w:cs="Arial"/>
                <w:sz w:val="20"/>
                <w:szCs w:val="20"/>
              </w:rPr>
              <w:t>сп – охват населения Московской области, проживающего в сельских   централизованным оповещением и информированием в процентах;</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охасп– количество населения, проживающего в сельских населенных пунктах, находящегося в зоне воздействия средств информирования и оповещения, тыс. чел.;</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нассп – количество населения, проживающего в сельских населенных пунктах, тыс. чел.</w:t>
            </w:r>
          </w:p>
        </w:tc>
      </w:tr>
      <w:tr w:rsidR="00EB0E2E" w:rsidRPr="00331EB0" w:rsidTr="00BF3469">
        <w:tc>
          <w:tcPr>
            <w:tcW w:w="948" w:type="dxa"/>
          </w:tcPr>
          <w:p w:rsidR="00EB0E2E" w:rsidRPr="00331EB0" w:rsidRDefault="00EB0E2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27</w:t>
            </w:r>
          </w:p>
        </w:tc>
        <w:tc>
          <w:tcPr>
            <w:tcW w:w="4916" w:type="dxa"/>
          </w:tcPr>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Увеличение площади муниципального образования Московской области покрытая комплексной системой «Безопасный город»</w:t>
            </w:r>
          </w:p>
        </w:tc>
        <w:tc>
          <w:tcPr>
            <w:tcW w:w="8266" w:type="dxa"/>
          </w:tcPr>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B0E2E" w:rsidRPr="00331EB0" w:rsidRDefault="00EB0E2E" w:rsidP="00331EB0">
            <w:pPr>
              <w:pStyle w:val="ConsPlusNormal"/>
              <w:shd w:val="clear" w:color="auto" w:fill="FFFFFF" w:themeFill="background1"/>
              <w:jc w:val="both"/>
              <w:rPr>
                <w:rFonts w:ascii="Arial" w:hAnsi="Arial" w:cs="Arial"/>
                <w:sz w:val="20"/>
                <w:szCs w:val="20"/>
              </w:rPr>
            </w:pPr>
          </w:p>
          <w:p w:rsidR="00EB0E2E" w:rsidRPr="00331EB0" w:rsidRDefault="00EB0E2E" w:rsidP="00331EB0">
            <w:pPr>
              <w:pStyle w:val="ConsPlusNormal"/>
              <w:shd w:val="clear" w:color="auto" w:fill="FFFFFF" w:themeFill="background1"/>
              <w:jc w:val="both"/>
              <w:rPr>
                <w:rFonts w:ascii="Arial" w:hAnsi="Arial" w:cs="Arial"/>
                <w:sz w:val="20"/>
                <w:szCs w:val="20"/>
              </w:rPr>
            </w:pPr>
            <m:oMathPara>
              <m:oMath>
                <m:r>
                  <w:rPr>
                    <w:rFonts w:ascii="Cambria Math" w:hAnsi="Cambria Math" w:cs="Arial"/>
                    <w:sz w:val="20"/>
                    <w:szCs w:val="20"/>
                  </w:rPr>
                  <m:t>Дапк=(Рп+Срг+Рмп+Гед+Ртз+Зоб+Писп+Рнпа)х100%, где</m:t>
                </m:r>
              </m:oMath>
            </m:oMathPara>
          </w:p>
          <w:p w:rsidR="00EB0E2E" w:rsidRPr="00331EB0" w:rsidRDefault="00EB0E2E" w:rsidP="00331EB0">
            <w:pPr>
              <w:pStyle w:val="ConsPlusNormal"/>
              <w:shd w:val="clear" w:color="auto" w:fill="FFFFFF" w:themeFill="background1"/>
              <w:rPr>
                <w:rFonts w:ascii="Arial" w:hAnsi="Arial" w:cs="Arial"/>
                <w:sz w:val="20"/>
                <w:szCs w:val="20"/>
              </w:rPr>
            </w:pP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Дапк - доля построения и развития систем АПК «БГ» на территории муниципального образования Московской области;</w:t>
            </w: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Рп – разработка плана построения, внедрения и эксплуатации АПК «БГ»;</w:t>
            </w: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Срг – создание рабочей группы построения и развития систем аппаратно-программного комплекса «БГ»;</w:t>
            </w: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Рмп – разработка муниципальной программы «Построение АПК «БГ» до 2020 года»;</w:t>
            </w: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Гед – готовность ЕДДС ОМСУ к внедрению АПК «БГ»;</w:t>
            </w: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Ртз – разработка, согласование и утверждение ТЗ на построение АПК «БГ»;</w:t>
            </w: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Зоб – закупка оборудования, программного обеспечения, проведение монтажных и пусконаладочных работ;</w:t>
            </w: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Писп – проведение испытаний АПК «БГ»;</w:t>
            </w: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Рнпа – разработка НПА о вводе в постоянную эксплуатацию АПК «БГ».</w:t>
            </w:r>
          </w:p>
          <w:p w:rsidR="00EB0E2E" w:rsidRPr="00331EB0" w:rsidRDefault="00EB0E2E" w:rsidP="00331EB0">
            <w:pPr>
              <w:pStyle w:val="ConsPlusNormal"/>
              <w:shd w:val="clear" w:color="auto" w:fill="FFFFFF" w:themeFill="background1"/>
              <w:jc w:val="both"/>
              <w:rPr>
                <w:rFonts w:ascii="Arial" w:hAnsi="Arial" w:cs="Arial"/>
                <w:sz w:val="20"/>
                <w:szCs w:val="20"/>
              </w:rPr>
            </w:pPr>
          </w:p>
          <w:p w:rsidR="00EB0E2E" w:rsidRPr="00331EB0" w:rsidRDefault="00EB0E2E" w:rsidP="00331EB0">
            <w:pPr>
              <w:pStyle w:val="ConsPlusNormal"/>
              <w:shd w:val="clear" w:color="auto" w:fill="FFFFFF" w:themeFill="background1"/>
              <w:jc w:val="both"/>
              <w:rPr>
                <w:rFonts w:ascii="Arial" w:hAnsi="Arial" w:cs="Arial"/>
                <w:sz w:val="20"/>
                <w:szCs w:val="20"/>
              </w:rPr>
            </w:pPr>
            <w:r w:rsidRPr="00331EB0">
              <w:rPr>
                <w:rFonts w:ascii="Arial" w:hAnsi="Arial" w:cs="Arial"/>
                <w:sz w:val="20"/>
                <w:szCs w:val="20"/>
              </w:rPr>
              <w:t>*примечание: Рп = 0,1; Срг = 0,1; Рмп-0,2; Гед-0,1; Ртз – 0,1; Зоб – 0,2; Писп- 0,1; Рнпа-01.</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p>
        </w:tc>
      </w:tr>
      <w:tr w:rsidR="00EB0E2E" w:rsidRPr="00331EB0" w:rsidTr="00BF3469">
        <w:tc>
          <w:tcPr>
            <w:tcW w:w="948" w:type="dxa"/>
          </w:tcPr>
          <w:p w:rsidR="00EB0E2E" w:rsidRPr="00331EB0" w:rsidRDefault="00EB0E2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28</w:t>
            </w:r>
          </w:p>
        </w:tc>
        <w:tc>
          <w:tcPr>
            <w:tcW w:w="4916" w:type="dxa"/>
          </w:tcPr>
          <w:p w:rsidR="00EB0E2E" w:rsidRPr="00331EB0" w:rsidRDefault="00EB0E2E" w:rsidP="00331EB0">
            <w:pPr>
              <w:shd w:val="clear" w:color="auto" w:fill="FFFFFF" w:themeFill="background1"/>
              <w:spacing w:after="0" w:line="240" w:lineRule="auto"/>
              <w:rPr>
                <w:rFonts w:ascii="Arial" w:hAnsi="Arial" w:cs="Arial"/>
                <w:sz w:val="20"/>
                <w:szCs w:val="20"/>
              </w:rPr>
            </w:pPr>
            <w:r w:rsidRPr="00331EB0">
              <w:rPr>
                <w:rFonts w:ascii="Arial" w:hAnsi="Arial" w:cs="Arial"/>
                <w:sz w:val="20"/>
                <w:szCs w:val="20"/>
              </w:rPr>
              <w:t xml:space="preserve">Повышение степени пожарной защищенности муниципального образования Московской области, по отношению к базовому периоду. </w:t>
            </w:r>
          </w:p>
        </w:tc>
        <w:tc>
          <w:tcPr>
            <w:tcW w:w="8266" w:type="dxa"/>
          </w:tcPr>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Значение рассчитывается по формуле:</w:t>
            </w:r>
          </w:p>
          <w:p w:rsidR="00EB0E2E" w:rsidRPr="00331EB0" w:rsidRDefault="00EB0E2E" w:rsidP="00331EB0">
            <w:pPr>
              <w:shd w:val="clear" w:color="auto" w:fill="FFFFFF" w:themeFill="background1"/>
              <w:spacing w:after="0" w:line="240" w:lineRule="auto"/>
              <w:ind w:firstLine="652"/>
              <w:jc w:val="both"/>
              <w:rPr>
                <w:rFonts w:ascii="Arial" w:hAnsi="Arial" w:cs="Arial"/>
                <w:sz w:val="20"/>
                <w:szCs w:val="20"/>
                <w:vertAlign w:val="subscript"/>
              </w:rPr>
            </w:pPr>
            <w:r w:rsidRPr="00331EB0">
              <w:rPr>
                <w:rFonts w:ascii="Arial" w:hAnsi="Arial" w:cs="Arial"/>
                <w:sz w:val="20"/>
                <w:szCs w:val="20"/>
                <w:lang w:val="en-US"/>
              </w:rPr>
              <w:t>S</w:t>
            </w:r>
            <w:r w:rsidRPr="00331EB0">
              <w:rPr>
                <w:rFonts w:ascii="Arial" w:hAnsi="Arial" w:cs="Arial"/>
                <w:sz w:val="20"/>
                <w:szCs w:val="20"/>
              </w:rPr>
              <w:t xml:space="preserve"> = (</w:t>
            </w:r>
            <w:r w:rsidRPr="00331EB0">
              <w:rPr>
                <w:rFonts w:ascii="Arial" w:hAnsi="Arial" w:cs="Arial"/>
                <w:sz w:val="20"/>
                <w:szCs w:val="20"/>
                <w:lang w:val="en-US"/>
              </w:rPr>
              <w:t>L</w:t>
            </w:r>
            <w:r w:rsidRPr="00331EB0">
              <w:rPr>
                <w:rFonts w:ascii="Arial" w:hAnsi="Arial" w:cs="Arial"/>
                <w:sz w:val="20"/>
                <w:szCs w:val="20"/>
              </w:rPr>
              <w:t xml:space="preserve"> + </w:t>
            </w:r>
            <w:r w:rsidRPr="00331EB0">
              <w:rPr>
                <w:rFonts w:ascii="Arial" w:hAnsi="Arial" w:cs="Arial"/>
                <w:sz w:val="20"/>
                <w:szCs w:val="20"/>
                <w:lang w:val="en-US"/>
              </w:rPr>
              <w:t>M</w:t>
            </w:r>
            <w:r w:rsidRPr="00331EB0">
              <w:rPr>
                <w:rFonts w:ascii="Arial" w:hAnsi="Arial" w:cs="Arial"/>
                <w:sz w:val="20"/>
                <w:szCs w:val="20"/>
              </w:rPr>
              <w:t xml:space="preserve"> + </w:t>
            </w:r>
            <w:r w:rsidRPr="00331EB0">
              <w:rPr>
                <w:rFonts w:ascii="Arial" w:hAnsi="Arial" w:cs="Arial"/>
                <w:sz w:val="20"/>
                <w:szCs w:val="20"/>
                <w:lang w:val="en-US"/>
              </w:rPr>
              <w:t>J</w:t>
            </w:r>
            <w:r w:rsidRPr="00331EB0">
              <w:rPr>
                <w:rFonts w:ascii="Arial" w:hAnsi="Arial" w:cs="Arial"/>
                <w:sz w:val="20"/>
                <w:szCs w:val="20"/>
              </w:rPr>
              <w:t xml:space="preserve"> + </w:t>
            </w:r>
            <w:r w:rsidRPr="00331EB0">
              <w:rPr>
                <w:rFonts w:ascii="Arial" w:hAnsi="Arial" w:cs="Arial"/>
                <w:sz w:val="20"/>
                <w:szCs w:val="20"/>
                <w:lang w:val="en-US"/>
              </w:rPr>
              <w:t>Y</w:t>
            </w:r>
            <w:r w:rsidRPr="00331EB0">
              <w:rPr>
                <w:rFonts w:ascii="Arial" w:hAnsi="Arial" w:cs="Arial"/>
                <w:sz w:val="20"/>
                <w:szCs w:val="20"/>
              </w:rPr>
              <w:t>) / 4</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b/>
                <w:sz w:val="20"/>
                <w:szCs w:val="20"/>
                <w:lang w:val="en-US"/>
              </w:rPr>
              <w:t>L</w:t>
            </w:r>
            <w:r w:rsidRPr="00331EB0">
              <w:rPr>
                <w:rFonts w:ascii="Arial" w:hAnsi="Arial" w:cs="Arial"/>
                <w:sz w:val="20"/>
                <w:szCs w:val="20"/>
              </w:rPr>
              <w:t xml:space="preserve"> - процент снижения пожаров, произошедших на территории муниципального образования Московской области, по отношению к базовому показателю ; </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b/>
                <w:sz w:val="20"/>
                <w:szCs w:val="20"/>
                <w:lang w:val="en-US"/>
              </w:rPr>
              <w:t>M</w:t>
            </w:r>
            <w:r w:rsidRPr="00331EB0">
              <w:rPr>
                <w:rFonts w:ascii="Arial" w:hAnsi="Arial" w:cs="Arial"/>
                <w:sz w:val="20"/>
                <w:szCs w:val="20"/>
              </w:rPr>
              <w:t xml:space="preserve"> – 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b/>
                <w:sz w:val="20"/>
                <w:szCs w:val="20"/>
                <w:lang w:val="en-US"/>
              </w:rPr>
              <w:t>J</w:t>
            </w:r>
            <w:r w:rsidRPr="00331EB0">
              <w:rPr>
                <w:rFonts w:ascii="Arial" w:hAnsi="Arial" w:cs="Arial"/>
                <w:b/>
                <w:sz w:val="20"/>
                <w:szCs w:val="20"/>
              </w:rPr>
              <w:t xml:space="preserve"> </w:t>
            </w:r>
            <w:r w:rsidRPr="00331EB0">
              <w:rPr>
                <w:rFonts w:ascii="Arial" w:hAnsi="Arial" w:cs="Arial"/>
                <w:sz w:val="20"/>
                <w:szCs w:val="20"/>
              </w:rPr>
              <w:t>– увеличение процента количество добровольных пожарных обученных, застрахованных и задействованных по назначению ОМС;</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b/>
                <w:sz w:val="20"/>
                <w:szCs w:val="20"/>
                <w:lang w:val="en-US"/>
              </w:rPr>
              <w:t>Y</w:t>
            </w:r>
            <w:r w:rsidRPr="00331EB0">
              <w:rPr>
                <w:rFonts w:ascii="Arial" w:hAnsi="Arial" w:cs="Arial"/>
                <w:b/>
                <w:sz w:val="20"/>
                <w:szCs w:val="20"/>
              </w:rPr>
              <w:t xml:space="preserve"> </w:t>
            </w:r>
            <w:r w:rsidRPr="00331EB0">
              <w:rPr>
                <w:rFonts w:ascii="Arial" w:hAnsi="Arial" w:cs="Arial"/>
                <w:sz w:val="20"/>
                <w:szCs w:val="20"/>
              </w:rPr>
              <w:t>– увеличение процента исправных гидрантов на территории муниципального района от нормативного количества, по отношению к базовому периоду</w:t>
            </w:r>
          </w:p>
          <w:p w:rsidR="00EB0E2E" w:rsidRPr="00331EB0" w:rsidRDefault="00EB0E2E" w:rsidP="00331EB0">
            <w:pPr>
              <w:shd w:val="clear" w:color="auto" w:fill="FFFFFF" w:themeFill="background1"/>
              <w:spacing w:after="0" w:line="240" w:lineRule="auto"/>
              <w:jc w:val="both"/>
              <w:rPr>
                <w:rFonts w:ascii="Arial" w:hAnsi="Arial" w:cs="Arial"/>
                <w:b/>
                <w:i/>
                <w:sz w:val="20"/>
                <w:szCs w:val="20"/>
              </w:rPr>
            </w:pPr>
            <w:r w:rsidRPr="00331EB0">
              <w:rPr>
                <w:rFonts w:ascii="Arial" w:hAnsi="Arial" w:cs="Arial"/>
                <w:b/>
                <w:i/>
                <w:sz w:val="20"/>
                <w:szCs w:val="20"/>
              </w:rPr>
              <w:t>процент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rsidR="00EB0E2E" w:rsidRPr="00331EB0" w:rsidRDefault="00EB0E2E"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lang w:val="en-US"/>
              </w:rPr>
              <w:t>L</w:t>
            </w:r>
            <w:r w:rsidRPr="00331EB0">
              <w:rPr>
                <w:rFonts w:ascii="Arial" w:hAnsi="Arial" w:cs="Arial"/>
                <w:sz w:val="20"/>
                <w:szCs w:val="20"/>
              </w:rPr>
              <w:t xml:space="preserve"> =  100 % - (D тек. / Dбаз. * 100%), где:</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 тек. – количество зарегистрированных пожаров на территории муниципального образования Московской области за отчетный период;</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Dбаз. - количество зарегистрированных пожаров на территории муниципального образования Московской области аналогичному периоду базового года.</w:t>
            </w:r>
          </w:p>
          <w:p w:rsidR="00EB0E2E" w:rsidRPr="00331EB0" w:rsidRDefault="00EB0E2E" w:rsidP="00331EB0">
            <w:pPr>
              <w:shd w:val="clear" w:color="auto" w:fill="FFFFFF" w:themeFill="background1"/>
              <w:spacing w:after="0" w:line="240" w:lineRule="auto"/>
              <w:jc w:val="both"/>
              <w:rPr>
                <w:rFonts w:ascii="Arial" w:hAnsi="Arial" w:cs="Arial"/>
                <w:b/>
                <w:i/>
                <w:sz w:val="20"/>
                <w:szCs w:val="20"/>
              </w:rPr>
            </w:pPr>
            <w:r w:rsidRPr="00331EB0">
              <w:rPr>
                <w:rFonts w:ascii="Arial" w:hAnsi="Arial" w:cs="Arial"/>
                <w:b/>
                <w:i/>
                <w:sz w:val="20"/>
                <w:szCs w:val="20"/>
              </w:rPr>
              <w:t>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rsidR="00EB0E2E" w:rsidRPr="00331EB0" w:rsidRDefault="00EB0E2E"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lang w:val="en-US"/>
              </w:rPr>
              <w:t>M</w:t>
            </w:r>
            <w:r w:rsidRPr="00331EB0">
              <w:rPr>
                <w:rFonts w:ascii="Arial" w:hAnsi="Arial" w:cs="Arial"/>
                <w:sz w:val="20"/>
                <w:szCs w:val="20"/>
              </w:rPr>
              <w:t xml:space="preserve"> = 100 % - (D тек. / Dбаз. * 100%), где:</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 тек. – количество погибших и травмированных людей на пожарах на территории Московской области в общем числе погибших и травмированных за отчетный период;</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Dбаз.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rsidR="00EB0E2E" w:rsidRPr="00331EB0" w:rsidRDefault="00EB0E2E" w:rsidP="00331EB0">
            <w:pPr>
              <w:shd w:val="clear" w:color="auto" w:fill="FFFFFF" w:themeFill="background1"/>
              <w:spacing w:after="0" w:line="240" w:lineRule="auto"/>
              <w:jc w:val="both"/>
              <w:rPr>
                <w:rFonts w:ascii="Arial" w:hAnsi="Arial" w:cs="Arial"/>
                <w:b/>
                <w:i/>
                <w:sz w:val="20"/>
                <w:szCs w:val="20"/>
              </w:rPr>
            </w:pPr>
            <w:r w:rsidRPr="00331EB0">
              <w:rPr>
                <w:rFonts w:ascii="Arial" w:hAnsi="Arial" w:cs="Arial"/>
                <w:b/>
                <w:i/>
                <w:sz w:val="20"/>
                <w:szCs w:val="20"/>
              </w:rPr>
              <w:t>увеличение процента количество добровольных пожарных обученных, застрахованных и задействованных по назначению ОМС по отношению к базовому показателю, рассчитывается по формуле:</w:t>
            </w:r>
          </w:p>
          <w:p w:rsidR="00EB0E2E" w:rsidRPr="00331EB0" w:rsidRDefault="00EB0E2E"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lang w:val="en-US"/>
              </w:rPr>
              <w:t>J</w:t>
            </w:r>
            <w:r w:rsidRPr="00331EB0">
              <w:rPr>
                <w:rFonts w:ascii="Arial" w:hAnsi="Arial" w:cs="Arial"/>
                <w:sz w:val="20"/>
                <w:szCs w:val="20"/>
              </w:rPr>
              <w:t xml:space="preserve"> =(</w:t>
            </w:r>
            <w:r w:rsidRPr="00331EB0">
              <w:rPr>
                <w:rFonts w:ascii="Arial" w:hAnsi="Arial" w:cs="Arial"/>
                <w:sz w:val="20"/>
                <w:szCs w:val="20"/>
                <w:lang w:val="en-US"/>
              </w:rPr>
              <w:t>Q</w:t>
            </w:r>
            <w:r w:rsidRPr="00331EB0">
              <w:rPr>
                <w:rFonts w:ascii="Arial" w:hAnsi="Arial" w:cs="Arial"/>
                <w:sz w:val="20"/>
                <w:szCs w:val="20"/>
                <w:vertAlign w:val="subscript"/>
              </w:rPr>
              <w:t>1</w:t>
            </w:r>
            <w:r w:rsidRPr="00331EB0">
              <w:rPr>
                <w:rFonts w:ascii="Arial" w:hAnsi="Arial" w:cs="Arial"/>
                <w:sz w:val="20"/>
                <w:szCs w:val="20"/>
              </w:rPr>
              <w:t xml:space="preserve"> / </w:t>
            </w:r>
            <w:r w:rsidRPr="00331EB0">
              <w:rPr>
                <w:rFonts w:ascii="Arial" w:hAnsi="Arial" w:cs="Arial"/>
                <w:sz w:val="20"/>
                <w:szCs w:val="20"/>
                <w:lang w:val="en-US"/>
              </w:rPr>
              <w:t>Q</w:t>
            </w:r>
            <w:r w:rsidRPr="00331EB0">
              <w:rPr>
                <w:rFonts w:ascii="Arial" w:hAnsi="Arial" w:cs="Arial"/>
                <w:sz w:val="20"/>
                <w:szCs w:val="20"/>
                <w:vertAlign w:val="subscript"/>
              </w:rPr>
              <w:t>2)</w:t>
            </w:r>
            <w:r w:rsidRPr="00331EB0">
              <w:rPr>
                <w:rFonts w:ascii="Arial" w:hAnsi="Arial" w:cs="Arial"/>
                <w:sz w:val="20"/>
                <w:szCs w:val="20"/>
              </w:rPr>
              <w:t xml:space="preserve"> *100) – </w:t>
            </w:r>
            <w:r w:rsidRPr="00331EB0">
              <w:rPr>
                <w:rFonts w:ascii="Arial" w:hAnsi="Arial" w:cs="Arial"/>
                <w:sz w:val="20"/>
                <w:szCs w:val="20"/>
                <w:lang w:val="en-US"/>
              </w:rPr>
              <w:t>Q</w:t>
            </w:r>
            <w:r w:rsidRPr="00331EB0">
              <w:rPr>
                <w:rFonts w:ascii="Arial" w:hAnsi="Arial" w:cs="Arial"/>
                <w:sz w:val="20"/>
                <w:szCs w:val="20"/>
                <w:vertAlign w:val="subscript"/>
              </w:rPr>
              <w:t>3</w:t>
            </w:r>
            <w:r w:rsidRPr="00331EB0">
              <w:rPr>
                <w:rFonts w:ascii="Arial" w:hAnsi="Arial" w:cs="Arial"/>
                <w:sz w:val="20"/>
                <w:szCs w:val="20"/>
              </w:rPr>
              <w:t>, где:</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Q</w:t>
            </w:r>
            <w:r w:rsidRPr="00331EB0">
              <w:rPr>
                <w:rFonts w:ascii="Arial" w:hAnsi="Arial" w:cs="Arial"/>
                <w:sz w:val="20"/>
                <w:szCs w:val="20"/>
                <w:vertAlign w:val="subscript"/>
              </w:rPr>
              <w:t>1</w:t>
            </w:r>
            <w:r w:rsidRPr="00331EB0">
              <w:rPr>
                <w:rFonts w:ascii="Arial" w:hAnsi="Arial" w:cs="Arial"/>
                <w:sz w:val="20"/>
                <w:szCs w:val="20"/>
              </w:rPr>
              <w:t xml:space="preserve"> - количество добровольных пожарных обученных, задействованных по назначению ОМС, человек;</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Q</w:t>
            </w:r>
            <w:r w:rsidRPr="00331EB0">
              <w:rPr>
                <w:rFonts w:ascii="Arial" w:hAnsi="Arial" w:cs="Arial"/>
                <w:sz w:val="20"/>
                <w:szCs w:val="20"/>
                <w:vertAlign w:val="subscript"/>
              </w:rPr>
              <w:t>2</w:t>
            </w:r>
            <w:r w:rsidRPr="00331EB0">
              <w:rPr>
                <w:rFonts w:ascii="Arial" w:hAnsi="Arial" w:cs="Arial"/>
                <w:sz w:val="20"/>
                <w:szCs w:val="20"/>
              </w:rPr>
              <w:t xml:space="preserve"> - нормативное количество добровольных пожарных на территории муниципального района (</w:t>
            </w:r>
            <w:r w:rsidR="006209BB" w:rsidRPr="00331EB0">
              <w:rPr>
                <w:rFonts w:ascii="Arial" w:hAnsi="Arial" w:cs="Arial"/>
                <w:sz w:val="20"/>
                <w:szCs w:val="20"/>
              </w:rPr>
              <w:t xml:space="preserve">городского округа  </w:t>
            </w:r>
            <w:r w:rsidRPr="00331EB0">
              <w:rPr>
                <w:rFonts w:ascii="Arial" w:hAnsi="Arial" w:cs="Arial"/>
                <w:sz w:val="20"/>
                <w:szCs w:val="20"/>
              </w:rPr>
              <w:t>), человек.</w:t>
            </w:r>
          </w:p>
          <w:p w:rsidR="00EB0E2E" w:rsidRPr="00331EB0" w:rsidRDefault="00EB0E2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Q</w:t>
            </w:r>
            <w:r w:rsidRPr="00331EB0">
              <w:rPr>
                <w:rFonts w:ascii="Arial" w:hAnsi="Arial" w:cs="Arial"/>
                <w:sz w:val="20"/>
                <w:szCs w:val="20"/>
                <w:vertAlign w:val="subscript"/>
              </w:rPr>
              <w:t xml:space="preserve">3 </w:t>
            </w:r>
            <w:r w:rsidRPr="00331EB0">
              <w:rPr>
                <w:rFonts w:ascii="Arial" w:hAnsi="Arial" w:cs="Arial"/>
                <w:sz w:val="20"/>
                <w:szCs w:val="20"/>
              </w:rPr>
              <w:t xml:space="preserve"> - процент добровольных пожарных обученных, задействованных по назначению ОМС, за базовый период 2016 года</w:t>
            </w:r>
          </w:p>
          <w:p w:rsidR="00EB0E2E" w:rsidRPr="00331EB0" w:rsidRDefault="00EB0E2E" w:rsidP="00331EB0">
            <w:pPr>
              <w:shd w:val="clear" w:color="auto" w:fill="FFFFFF" w:themeFill="background1"/>
              <w:spacing w:after="0" w:line="240" w:lineRule="auto"/>
              <w:jc w:val="both"/>
              <w:rPr>
                <w:rFonts w:ascii="Arial" w:hAnsi="Arial" w:cs="Arial"/>
                <w:b/>
                <w:i/>
                <w:sz w:val="20"/>
                <w:szCs w:val="20"/>
              </w:rPr>
            </w:pPr>
            <w:r w:rsidRPr="00331EB0">
              <w:rPr>
                <w:rFonts w:ascii="Arial" w:hAnsi="Arial" w:cs="Arial"/>
                <w:b/>
                <w:i/>
                <w:sz w:val="20"/>
                <w:szCs w:val="20"/>
              </w:rPr>
              <w:t>увеличение процента исправных гидрантов на территории муниципального образования Московской области от нормативного количества по отношению к базовому показателю, рассчитывается по формуле:</w:t>
            </w:r>
          </w:p>
          <w:p w:rsidR="00EB0E2E" w:rsidRPr="00331EB0" w:rsidRDefault="00EB0E2E"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lang w:val="en-US"/>
              </w:rPr>
              <w:t>Y</w:t>
            </w:r>
            <w:r w:rsidRPr="00331EB0">
              <w:rPr>
                <w:rFonts w:ascii="Arial" w:hAnsi="Arial" w:cs="Arial"/>
                <w:sz w:val="20"/>
                <w:szCs w:val="20"/>
              </w:rPr>
              <w:t xml:space="preserve"> = (</w:t>
            </w:r>
            <w:r w:rsidRPr="00331EB0">
              <w:rPr>
                <w:rFonts w:ascii="Arial" w:hAnsi="Arial" w:cs="Arial"/>
                <w:sz w:val="20"/>
                <w:szCs w:val="20"/>
                <w:lang w:val="en-US"/>
              </w:rPr>
              <w:t>N</w:t>
            </w:r>
            <w:r w:rsidRPr="00331EB0">
              <w:rPr>
                <w:rFonts w:ascii="Arial" w:hAnsi="Arial" w:cs="Arial"/>
                <w:sz w:val="20"/>
                <w:szCs w:val="20"/>
              </w:rPr>
              <w:t xml:space="preserve"> </w:t>
            </w:r>
            <w:r w:rsidRPr="00331EB0">
              <w:rPr>
                <w:rFonts w:ascii="Arial" w:hAnsi="Arial" w:cs="Arial"/>
                <w:sz w:val="20"/>
                <w:szCs w:val="20"/>
                <w:vertAlign w:val="subscript"/>
              </w:rPr>
              <w:t>исправное</w:t>
            </w:r>
            <w:r w:rsidRPr="00331EB0">
              <w:rPr>
                <w:rFonts w:ascii="Arial" w:hAnsi="Arial" w:cs="Arial"/>
                <w:sz w:val="20"/>
                <w:szCs w:val="20"/>
              </w:rPr>
              <w:t xml:space="preserve">  / </w:t>
            </w:r>
            <w:r w:rsidRPr="00331EB0">
              <w:rPr>
                <w:rFonts w:ascii="Arial" w:hAnsi="Arial" w:cs="Arial"/>
                <w:sz w:val="20"/>
                <w:szCs w:val="20"/>
                <w:lang w:val="en-US"/>
              </w:rPr>
              <w:t>N</w:t>
            </w:r>
            <w:r w:rsidRPr="00331EB0">
              <w:rPr>
                <w:rFonts w:ascii="Arial" w:hAnsi="Arial" w:cs="Arial"/>
                <w:sz w:val="20"/>
                <w:szCs w:val="20"/>
              </w:rPr>
              <w:t xml:space="preserve"> </w:t>
            </w:r>
            <w:r w:rsidRPr="00331EB0">
              <w:rPr>
                <w:rFonts w:ascii="Arial" w:hAnsi="Arial" w:cs="Arial"/>
                <w:sz w:val="20"/>
                <w:szCs w:val="20"/>
                <w:vertAlign w:val="subscript"/>
              </w:rPr>
              <w:t xml:space="preserve">нормативное </w:t>
            </w:r>
            <w:r w:rsidRPr="00331EB0">
              <w:rPr>
                <w:rFonts w:ascii="Arial" w:hAnsi="Arial" w:cs="Arial"/>
                <w:sz w:val="20"/>
                <w:szCs w:val="20"/>
              </w:rPr>
              <w:t>) *100</w:t>
            </w:r>
            <w:r w:rsidRPr="00331EB0">
              <w:rPr>
                <w:rFonts w:ascii="Arial" w:hAnsi="Arial" w:cs="Arial"/>
                <w:sz w:val="20"/>
                <w:szCs w:val="20"/>
                <w:vertAlign w:val="subscript"/>
              </w:rPr>
              <w:t xml:space="preserve"> </w:t>
            </w:r>
            <w:r w:rsidRPr="00331EB0">
              <w:rPr>
                <w:rFonts w:ascii="Arial" w:hAnsi="Arial" w:cs="Arial"/>
                <w:sz w:val="20"/>
                <w:szCs w:val="20"/>
              </w:rPr>
              <w:t xml:space="preserve"> </w:t>
            </w:r>
          </w:p>
          <w:p w:rsidR="00EB0E2E" w:rsidRPr="00331EB0" w:rsidRDefault="00EB0E2E" w:rsidP="00331EB0">
            <w:pPr>
              <w:shd w:val="clear" w:color="auto" w:fill="FFFFFF" w:themeFill="background1"/>
              <w:spacing w:after="0" w:line="240" w:lineRule="auto"/>
              <w:ind w:firstLine="652"/>
              <w:jc w:val="both"/>
              <w:rPr>
                <w:rFonts w:ascii="Arial" w:hAnsi="Arial" w:cs="Arial"/>
                <w:sz w:val="20"/>
                <w:szCs w:val="20"/>
                <w:vertAlign w:val="subscript"/>
              </w:rPr>
            </w:pPr>
          </w:p>
        </w:tc>
      </w:tr>
      <w:tr w:rsidR="00EB0E2E" w:rsidRPr="00331EB0" w:rsidTr="00BF3469">
        <w:tc>
          <w:tcPr>
            <w:tcW w:w="948" w:type="dxa"/>
          </w:tcPr>
          <w:p w:rsidR="00EB0E2E" w:rsidRPr="00331EB0" w:rsidRDefault="00EB0E2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29</w:t>
            </w:r>
          </w:p>
        </w:tc>
        <w:tc>
          <w:tcPr>
            <w:tcW w:w="4916" w:type="dxa"/>
          </w:tcPr>
          <w:p w:rsidR="00EB0E2E" w:rsidRPr="00331EB0" w:rsidRDefault="00EB0E2E" w:rsidP="00331EB0">
            <w:pPr>
              <w:widowControl w:val="0"/>
              <w:shd w:val="clear" w:color="auto" w:fill="FFFFFF" w:themeFill="background1"/>
              <w:autoSpaceDE w:val="0"/>
              <w:autoSpaceDN w:val="0"/>
              <w:adjustRightInd w:val="0"/>
              <w:spacing w:after="0" w:line="240" w:lineRule="auto"/>
              <w:ind w:right="-11"/>
              <w:jc w:val="both"/>
              <w:rPr>
                <w:rFonts w:ascii="Arial" w:hAnsi="Arial" w:cs="Arial"/>
                <w:sz w:val="20"/>
                <w:szCs w:val="20"/>
                <w:lang w:eastAsia="ru-RU"/>
              </w:rPr>
            </w:pPr>
            <w:r w:rsidRPr="00331EB0">
              <w:rPr>
                <w:rFonts w:ascii="Arial" w:hAnsi="Arial" w:cs="Arial"/>
                <w:sz w:val="20"/>
                <w:szCs w:val="20"/>
              </w:rPr>
              <w:t xml:space="preserve">Снижение процента количества пожаров, произошедших на территории Московской области, по отношению к базовому показателю </w:t>
            </w:r>
          </w:p>
        </w:tc>
        <w:tc>
          <w:tcPr>
            <w:tcW w:w="8266" w:type="dxa"/>
          </w:tcPr>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 xml:space="preserve">С = </w:t>
            </w:r>
            <w:r w:rsidRPr="00331EB0">
              <w:rPr>
                <w:rFonts w:ascii="Arial" w:hAnsi="Arial" w:cs="Arial"/>
                <w:sz w:val="20"/>
                <w:szCs w:val="20"/>
                <w:lang w:val="en-US"/>
              </w:rPr>
              <w:t>D</w:t>
            </w:r>
            <w:r w:rsidRPr="00331EB0">
              <w:rPr>
                <w:rFonts w:ascii="Arial" w:hAnsi="Arial" w:cs="Arial"/>
                <w:sz w:val="20"/>
                <w:szCs w:val="20"/>
              </w:rPr>
              <w:t xml:space="preserve">тек. / </w:t>
            </w:r>
            <w:r w:rsidRPr="00331EB0">
              <w:rPr>
                <w:rFonts w:ascii="Arial" w:hAnsi="Arial" w:cs="Arial"/>
                <w:sz w:val="20"/>
                <w:szCs w:val="20"/>
                <w:lang w:val="en-US"/>
              </w:rPr>
              <w:t>D</w:t>
            </w:r>
            <w:r w:rsidRPr="00331EB0">
              <w:rPr>
                <w:rFonts w:ascii="Arial" w:hAnsi="Arial" w:cs="Arial"/>
                <w:sz w:val="20"/>
                <w:szCs w:val="20"/>
              </w:rPr>
              <w:t>баз  х  100%, где: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С – процент снижения количества пожаров;</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rPr>
              <w:t xml:space="preserve"> тек. – количество пожаров в общем числе происшествий и чрезвычайных ситуаций в текущем периоде;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rPr>
              <w:t>баз. - количество пожаров зарегистрированных в Росстате в базовый период 2015 год (за отчетный период)</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p>
        </w:tc>
      </w:tr>
      <w:tr w:rsidR="00EB0E2E" w:rsidRPr="00331EB0" w:rsidTr="00BF3469">
        <w:tc>
          <w:tcPr>
            <w:tcW w:w="948" w:type="dxa"/>
          </w:tcPr>
          <w:p w:rsidR="00EB0E2E" w:rsidRPr="00331EB0" w:rsidRDefault="00EB0E2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30</w:t>
            </w:r>
          </w:p>
        </w:tc>
        <w:tc>
          <w:tcPr>
            <w:tcW w:w="4916" w:type="dxa"/>
          </w:tcPr>
          <w:p w:rsidR="00EB0E2E" w:rsidRPr="00331EB0" w:rsidRDefault="00EB0E2E" w:rsidP="00331EB0">
            <w:pPr>
              <w:widowControl w:val="0"/>
              <w:shd w:val="clear" w:color="auto" w:fill="FFFFFF" w:themeFill="background1"/>
              <w:autoSpaceDE w:val="0"/>
              <w:autoSpaceDN w:val="0"/>
              <w:adjustRightInd w:val="0"/>
              <w:spacing w:after="0" w:line="240" w:lineRule="auto"/>
              <w:ind w:right="-11"/>
              <w:jc w:val="both"/>
              <w:rPr>
                <w:rFonts w:ascii="Arial" w:hAnsi="Arial" w:cs="Arial"/>
                <w:sz w:val="20"/>
                <w:szCs w:val="20"/>
              </w:rPr>
            </w:pPr>
            <w:r w:rsidRPr="00331EB0">
              <w:rPr>
                <w:rFonts w:ascii="Arial" w:hAnsi="Arial" w:cs="Arial"/>
                <w:sz w:val="20"/>
                <w:szCs w:val="20"/>
              </w:rPr>
              <w:t>Снижение процента количества погибших и травмированных людей на пожарах, произошедших на территории Московской области, по отношению к базовому показателю</w:t>
            </w:r>
          </w:p>
          <w:p w:rsidR="00EB0E2E" w:rsidRPr="00331EB0" w:rsidRDefault="00EB0E2E" w:rsidP="00331EB0">
            <w:pPr>
              <w:widowControl w:val="0"/>
              <w:shd w:val="clear" w:color="auto" w:fill="FFFFFF" w:themeFill="background1"/>
              <w:autoSpaceDE w:val="0"/>
              <w:autoSpaceDN w:val="0"/>
              <w:adjustRightInd w:val="0"/>
              <w:spacing w:after="0" w:line="240" w:lineRule="auto"/>
              <w:ind w:right="-108"/>
              <w:jc w:val="both"/>
              <w:rPr>
                <w:rFonts w:ascii="Arial" w:hAnsi="Arial" w:cs="Arial"/>
                <w:sz w:val="20"/>
                <w:szCs w:val="20"/>
              </w:rPr>
            </w:pPr>
          </w:p>
          <w:p w:rsidR="00EB0E2E" w:rsidRPr="00331EB0" w:rsidRDefault="00EB0E2E"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p>
        </w:tc>
        <w:tc>
          <w:tcPr>
            <w:tcW w:w="8266" w:type="dxa"/>
          </w:tcPr>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Значение показателя рассчитывается по формуле: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 xml:space="preserve">С = </w:t>
            </w:r>
            <w:r w:rsidRPr="00331EB0">
              <w:rPr>
                <w:rFonts w:ascii="Arial" w:hAnsi="Arial" w:cs="Arial"/>
                <w:sz w:val="20"/>
                <w:szCs w:val="20"/>
                <w:lang w:val="en-US"/>
              </w:rPr>
              <w:t>D</w:t>
            </w:r>
            <w:r w:rsidRPr="00331EB0">
              <w:rPr>
                <w:rFonts w:ascii="Arial" w:hAnsi="Arial" w:cs="Arial"/>
                <w:sz w:val="20"/>
                <w:szCs w:val="20"/>
              </w:rPr>
              <w:t xml:space="preserve">тек. / </w:t>
            </w:r>
            <w:r w:rsidRPr="00331EB0">
              <w:rPr>
                <w:rFonts w:ascii="Arial" w:hAnsi="Arial" w:cs="Arial"/>
                <w:sz w:val="20"/>
                <w:szCs w:val="20"/>
                <w:lang w:val="en-US"/>
              </w:rPr>
              <w:t>D</w:t>
            </w:r>
            <w:r w:rsidRPr="00331EB0">
              <w:rPr>
                <w:rFonts w:ascii="Arial" w:hAnsi="Arial" w:cs="Arial"/>
                <w:sz w:val="20"/>
                <w:szCs w:val="20"/>
              </w:rPr>
              <w:t>баз  х  100%, где: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rPr>
              <w:t>С – снижение доли погибших и травмированных людей на пожарах;</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rPr>
              <w:t xml:space="preserve"> тек. – количество погибших и травмированных людей на пожарах на территории Московской области в общем числе погибших и травмированных в отчетном периоде;</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r w:rsidRPr="00331EB0">
              <w:rPr>
                <w:rFonts w:ascii="Arial" w:hAnsi="Arial" w:cs="Arial"/>
                <w:sz w:val="20"/>
                <w:szCs w:val="20"/>
                <w:lang w:val="en-US"/>
              </w:rPr>
              <w:t>D</w:t>
            </w:r>
            <w:r w:rsidRPr="00331EB0">
              <w:rPr>
                <w:rFonts w:ascii="Arial" w:hAnsi="Arial" w:cs="Arial"/>
                <w:sz w:val="20"/>
                <w:szCs w:val="20"/>
              </w:rPr>
              <w:t>баз. - количество погибших и травмированных людей на пожарах на территории Московской области, зарегистрированных в Росстате в базовый период 2015 год</w:t>
            </w:r>
          </w:p>
          <w:p w:rsidR="00EB0E2E" w:rsidRPr="00331EB0" w:rsidRDefault="00EB0E2E" w:rsidP="00331EB0">
            <w:pPr>
              <w:widowControl w:val="0"/>
              <w:shd w:val="clear" w:color="auto" w:fill="FFFFFF" w:themeFill="background1"/>
              <w:autoSpaceDE w:val="0"/>
              <w:autoSpaceDN w:val="0"/>
              <w:adjustRightInd w:val="0"/>
              <w:spacing w:after="0" w:line="240" w:lineRule="auto"/>
              <w:rPr>
                <w:rFonts w:ascii="Arial" w:hAnsi="Arial" w:cs="Arial"/>
                <w:sz w:val="20"/>
                <w:szCs w:val="20"/>
              </w:rPr>
            </w:pPr>
          </w:p>
        </w:tc>
      </w:tr>
      <w:tr w:rsidR="000963CE" w:rsidRPr="00331EB0" w:rsidTr="00BF3469">
        <w:tc>
          <w:tcPr>
            <w:tcW w:w="948" w:type="dxa"/>
          </w:tcPr>
          <w:p w:rsidR="000963CE" w:rsidRPr="00331EB0" w:rsidRDefault="000963C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31</w:t>
            </w:r>
          </w:p>
        </w:tc>
        <w:tc>
          <w:tcPr>
            <w:tcW w:w="4916" w:type="dxa"/>
          </w:tcPr>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Увеличение степени готовности муниципального образования Московской области в области гражданской обороны по отношению к базовому показателю</w:t>
            </w:r>
          </w:p>
        </w:tc>
        <w:tc>
          <w:tcPr>
            <w:tcW w:w="8266" w:type="dxa"/>
          </w:tcPr>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Показатель рассчитывается по формуле:</w:t>
            </w:r>
          </w:p>
          <w:p w:rsidR="000963CE" w:rsidRPr="00331EB0" w:rsidRDefault="000963CE" w:rsidP="00331EB0">
            <w:pPr>
              <w:shd w:val="clear" w:color="auto" w:fill="FFFFFF" w:themeFill="background1"/>
              <w:spacing w:after="0" w:line="240" w:lineRule="auto"/>
              <w:ind w:firstLine="652"/>
              <w:jc w:val="both"/>
              <w:rPr>
                <w:rFonts w:ascii="Arial" w:hAnsi="Arial" w:cs="Arial"/>
                <w:sz w:val="20"/>
                <w:szCs w:val="20"/>
              </w:rPr>
            </w:pPr>
            <w:r w:rsidRPr="00331EB0">
              <w:rPr>
                <w:rFonts w:ascii="Arial" w:hAnsi="Arial" w:cs="Arial"/>
                <w:sz w:val="20"/>
                <w:szCs w:val="20"/>
                <w:lang w:val="en-US"/>
              </w:rPr>
              <w:t>H</w:t>
            </w:r>
            <w:r w:rsidRPr="00331EB0">
              <w:rPr>
                <w:rFonts w:ascii="Arial" w:hAnsi="Arial" w:cs="Arial"/>
                <w:sz w:val="20"/>
                <w:szCs w:val="20"/>
              </w:rPr>
              <w:t xml:space="preserve"> = </w:t>
            </w:r>
            <w:r w:rsidRPr="00331EB0">
              <w:rPr>
                <w:rFonts w:ascii="Arial" w:hAnsi="Arial" w:cs="Arial"/>
                <w:sz w:val="20"/>
                <w:szCs w:val="20"/>
                <w:lang w:val="en-US"/>
              </w:rPr>
              <w:t>H</w:t>
            </w:r>
            <w:r w:rsidRPr="00331EB0">
              <w:rPr>
                <w:rFonts w:ascii="Arial" w:hAnsi="Arial" w:cs="Arial"/>
                <w:sz w:val="20"/>
                <w:szCs w:val="20"/>
                <w:vertAlign w:val="subscript"/>
              </w:rPr>
              <w:t>1</w:t>
            </w:r>
            <w:r w:rsidRPr="00331EB0">
              <w:rPr>
                <w:rFonts w:ascii="Arial" w:hAnsi="Arial" w:cs="Arial"/>
                <w:sz w:val="20"/>
                <w:szCs w:val="20"/>
              </w:rPr>
              <w:t xml:space="preserve"> - </w:t>
            </w:r>
            <w:r w:rsidRPr="00331EB0">
              <w:rPr>
                <w:rFonts w:ascii="Arial" w:hAnsi="Arial" w:cs="Arial"/>
                <w:sz w:val="20"/>
                <w:szCs w:val="20"/>
                <w:lang w:val="en-US"/>
              </w:rPr>
              <w:t>H</w:t>
            </w:r>
            <w:r w:rsidRPr="00331EB0">
              <w:rPr>
                <w:rFonts w:ascii="Arial" w:hAnsi="Arial" w:cs="Arial"/>
                <w:sz w:val="20"/>
                <w:szCs w:val="20"/>
                <w:vertAlign w:val="subscript"/>
              </w:rPr>
              <w:t>2</w:t>
            </w:r>
            <w:r w:rsidRPr="00331EB0">
              <w:rPr>
                <w:rFonts w:ascii="Arial" w:hAnsi="Arial" w:cs="Arial"/>
                <w:sz w:val="20"/>
                <w:szCs w:val="20"/>
              </w:rPr>
              <w:t>, где</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Н</w:t>
            </w:r>
            <w:r w:rsidRPr="00331EB0">
              <w:rPr>
                <w:rFonts w:ascii="Arial" w:hAnsi="Arial" w:cs="Arial"/>
                <w:sz w:val="20"/>
                <w:szCs w:val="20"/>
                <w:vertAlign w:val="subscript"/>
              </w:rPr>
              <w:t>1</w:t>
            </w:r>
            <w:r w:rsidRPr="00331EB0">
              <w:rPr>
                <w:rFonts w:ascii="Arial" w:hAnsi="Arial" w:cs="Arial"/>
                <w:sz w:val="20"/>
                <w:szCs w:val="20"/>
              </w:rPr>
              <w:t xml:space="preserve"> - степень готовности муниципального образования Московской области в области гражданской обороны за отчетный период;</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Н</w:t>
            </w:r>
            <w:r w:rsidRPr="00331EB0">
              <w:rPr>
                <w:rFonts w:ascii="Arial" w:hAnsi="Arial" w:cs="Arial"/>
                <w:sz w:val="20"/>
                <w:szCs w:val="20"/>
                <w:vertAlign w:val="subscript"/>
              </w:rPr>
              <w:t xml:space="preserve">2 </w:t>
            </w:r>
            <w:r w:rsidRPr="00331EB0">
              <w:rPr>
                <w:rFonts w:ascii="Arial" w:hAnsi="Arial" w:cs="Arial"/>
                <w:sz w:val="20"/>
                <w:szCs w:val="20"/>
              </w:rPr>
              <w:t>-</w:t>
            </w:r>
            <w:r w:rsidRPr="00331EB0">
              <w:rPr>
                <w:rFonts w:ascii="Arial" w:hAnsi="Arial" w:cs="Arial"/>
                <w:sz w:val="20"/>
                <w:szCs w:val="20"/>
                <w:vertAlign w:val="subscript"/>
              </w:rPr>
              <w:t xml:space="preserve"> </w:t>
            </w:r>
            <w:r w:rsidRPr="00331EB0">
              <w:rPr>
                <w:rFonts w:ascii="Arial" w:hAnsi="Arial" w:cs="Arial"/>
                <w:sz w:val="20"/>
                <w:szCs w:val="20"/>
              </w:rPr>
              <w:t>степени готовности муниципального образования Московской области в области гражданской обороны за аналогичный период базового года.</w:t>
            </w:r>
          </w:p>
          <w:p w:rsidR="000963CE" w:rsidRPr="00331EB0" w:rsidRDefault="000963CE" w:rsidP="00331EB0">
            <w:pPr>
              <w:shd w:val="clear" w:color="auto" w:fill="FFFFFF" w:themeFill="background1"/>
              <w:spacing w:after="0" w:line="240" w:lineRule="auto"/>
              <w:jc w:val="both"/>
              <w:rPr>
                <w:rFonts w:ascii="Arial" w:hAnsi="Arial" w:cs="Arial"/>
                <w:sz w:val="20"/>
                <w:szCs w:val="20"/>
                <w:vertAlign w:val="subscript"/>
              </w:rPr>
            </w:pPr>
            <w:r w:rsidRPr="00331EB0">
              <w:rPr>
                <w:rFonts w:ascii="Arial" w:hAnsi="Arial" w:cs="Arial"/>
                <w:sz w:val="20"/>
                <w:szCs w:val="20"/>
              </w:rPr>
              <w:t>Н</w:t>
            </w:r>
            <w:r w:rsidRPr="00331EB0">
              <w:rPr>
                <w:rFonts w:ascii="Arial" w:hAnsi="Arial" w:cs="Arial"/>
                <w:sz w:val="20"/>
                <w:szCs w:val="20"/>
                <w:vertAlign w:val="subscript"/>
              </w:rPr>
              <w:t xml:space="preserve">1 = </w:t>
            </w:r>
            <w:r w:rsidRPr="00331EB0">
              <w:rPr>
                <w:rFonts w:ascii="Arial" w:hAnsi="Arial" w:cs="Arial"/>
                <w:sz w:val="20"/>
                <w:szCs w:val="20"/>
                <w:lang w:val="en-US"/>
              </w:rPr>
              <w:t>Y</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Повышение степени обеспечен</w:t>
            </w:r>
            <w:r w:rsidRPr="00331EB0">
              <w:rPr>
                <w:rFonts w:ascii="Arial" w:hAnsi="Arial" w:cs="Arial"/>
                <w:sz w:val="20"/>
                <w:szCs w:val="20"/>
              </w:rPr>
              <w:softHyphen/>
              <w:t>ности запасами материально-тех</w:t>
            </w:r>
            <w:r w:rsidRPr="00331EB0">
              <w:rPr>
                <w:rFonts w:ascii="Arial" w:hAnsi="Arial" w:cs="Arial"/>
                <w:sz w:val="20"/>
                <w:szCs w:val="20"/>
              </w:rPr>
              <w:softHyphen/>
              <w:t>нических, продовольственных, ме</w:t>
            </w:r>
            <w:r w:rsidRPr="00331EB0">
              <w:rPr>
                <w:rFonts w:ascii="Arial" w:hAnsi="Arial" w:cs="Arial"/>
                <w:sz w:val="20"/>
                <w:szCs w:val="20"/>
              </w:rPr>
              <w:softHyphen/>
              <w:t>ди</w:t>
            </w:r>
            <w:r w:rsidRPr="00331EB0">
              <w:rPr>
                <w:rFonts w:ascii="Arial" w:hAnsi="Arial" w:cs="Arial"/>
                <w:sz w:val="20"/>
                <w:szCs w:val="20"/>
              </w:rPr>
              <w:softHyphen/>
              <w:t>цинских и иных средств для целей гражданской обороны рассчитывается по формуле:</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lang w:val="en-US"/>
              </w:rPr>
              <w:t>Y</w:t>
            </w:r>
            <w:r w:rsidRPr="00331EB0">
              <w:rPr>
                <w:rFonts w:ascii="Arial" w:hAnsi="Arial" w:cs="Arial"/>
                <w:sz w:val="20"/>
                <w:szCs w:val="20"/>
              </w:rPr>
              <w:t xml:space="preserve"> = (</w:t>
            </w:r>
            <w:r w:rsidRPr="00331EB0">
              <w:rPr>
                <w:rFonts w:ascii="Arial" w:hAnsi="Arial" w:cs="Arial"/>
                <w:sz w:val="20"/>
                <w:szCs w:val="20"/>
                <w:lang w:val="en-US"/>
              </w:rPr>
              <w:t>F</w:t>
            </w:r>
            <w:r w:rsidRPr="00331EB0">
              <w:rPr>
                <w:rFonts w:ascii="Arial" w:hAnsi="Arial" w:cs="Arial"/>
                <w:sz w:val="20"/>
                <w:szCs w:val="20"/>
              </w:rPr>
              <w:t xml:space="preserve"> / </w:t>
            </w:r>
            <w:r w:rsidRPr="00331EB0">
              <w:rPr>
                <w:rFonts w:ascii="Arial" w:hAnsi="Arial" w:cs="Arial"/>
                <w:sz w:val="20"/>
                <w:szCs w:val="20"/>
                <w:lang w:val="en-US"/>
              </w:rPr>
              <w:t>N</w:t>
            </w:r>
            <w:r w:rsidRPr="00331EB0">
              <w:rPr>
                <w:rFonts w:ascii="Arial" w:hAnsi="Arial" w:cs="Arial"/>
                <w:sz w:val="20"/>
                <w:szCs w:val="20"/>
              </w:rPr>
              <w:t>)  * 100%, где:</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F – количество имеющегося в наличии имущества на складах;</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 xml:space="preserve">№– количество имущества по нормам обеспечения </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Увеличение степени готовности ЗСГО по отношению к имеюще</w:t>
            </w:r>
            <w:r w:rsidRPr="00331EB0">
              <w:rPr>
                <w:rFonts w:ascii="Arial" w:hAnsi="Arial" w:cs="Arial"/>
                <w:sz w:val="20"/>
                <w:szCs w:val="20"/>
              </w:rPr>
              <w:softHyphen/>
              <w:t>муся фонду ЗСГО рассчитывается по формуле:</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w:t>
            </w:r>
            <w:r w:rsidRPr="00331EB0">
              <w:rPr>
                <w:rFonts w:ascii="Arial" w:hAnsi="Arial" w:cs="Arial"/>
                <w:sz w:val="20"/>
                <w:szCs w:val="20"/>
                <w:lang w:val="en-US"/>
              </w:rPr>
              <w:t>D</w:t>
            </w:r>
            <w:r w:rsidRPr="00331EB0">
              <w:rPr>
                <w:rFonts w:ascii="Arial" w:hAnsi="Arial" w:cs="Arial"/>
                <w:sz w:val="20"/>
                <w:szCs w:val="20"/>
              </w:rPr>
              <w:t>+</w:t>
            </w:r>
            <w:r w:rsidRPr="00331EB0">
              <w:rPr>
                <w:rFonts w:ascii="Arial" w:hAnsi="Arial" w:cs="Arial"/>
                <w:sz w:val="20"/>
                <w:szCs w:val="20"/>
                <w:lang w:val="en-US"/>
              </w:rPr>
              <w:t>E</w:t>
            </w:r>
            <w:r w:rsidRPr="00331EB0">
              <w:rPr>
                <w:rFonts w:ascii="Arial" w:hAnsi="Arial" w:cs="Arial"/>
                <w:sz w:val="20"/>
                <w:szCs w:val="20"/>
              </w:rPr>
              <w:t>) /</w:t>
            </w:r>
            <w:r w:rsidRPr="00331EB0">
              <w:rPr>
                <w:rFonts w:ascii="Arial" w:hAnsi="Arial" w:cs="Arial"/>
                <w:sz w:val="20"/>
                <w:szCs w:val="20"/>
                <w:lang w:val="en-US"/>
              </w:rPr>
              <w:t>A</w:t>
            </w:r>
            <w:r w:rsidRPr="00331EB0">
              <w:rPr>
                <w:rFonts w:ascii="Arial" w:hAnsi="Arial" w:cs="Arial"/>
                <w:sz w:val="20"/>
                <w:szCs w:val="20"/>
              </w:rPr>
              <w:t>) – (</w:t>
            </w:r>
            <w:r w:rsidRPr="00331EB0">
              <w:rPr>
                <w:rFonts w:ascii="Arial" w:hAnsi="Arial" w:cs="Arial"/>
                <w:sz w:val="20"/>
                <w:szCs w:val="20"/>
                <w:lang w:val="en-US"/>
              </w:rPr>
              <w:t>D</w:t>
            </w:r>
            <w:r w:rsidRPr="00331EB0">
              <w:rPr>
                <w:rFonts w:ascii="Arial" w:hAnsi="Arial" w:cs="Arial"/>
                <w:sz w:val="20"/>
                <w:szCs w:val="20"/>
                <w:vertAlign w:val="subscript"/>
              </w:rPr>
              <w:t>1</w:t>
            </w:r>
            <w:r w:rsidRPr="00331EB0">
              <w:rPr>
                <w:rFonts w:ascii="Arial" w:hAnsi="Arial" w:cs="Arial"/>
                <w:sz w:val="20"/>
                <w:szCs w:val="20"/>
              </w:rPr>
              <w:t xml:space="preserve">+ </w:t>
            </w:r>
            <w:r w:rsidRPr="00331EB0">
              <w:rPr>
                <w:rFonts w:ascii="Arial" w:hAnsi="Arial" w:cs="Arial"/>
                <w:sz w:val="20"/>
                <w:szCs w:val="20"/>
                <w:lang w:val="en-US"/>
              </w:rPr>
              <w:t>E</w:t>
            </w:r>
            <w:r w:rsidRPr="00331EB0">
              <w:rPr>
                <w:rFonts w:ascii="Arial" w:hAnsi="Arial" w:cs="Arial"/>
                <w:sz w:val="20"/>
                <w:szCs w:val="20"/>
                <w:vertAlign w:val="subscript"/>
              </w:rPr>
              <w:t>1</w:t>
            </w:r>
            <w:r w:rsidRPr="00331EB0">
              <w:rPr>
                <w:rFonts w:ascii="Arial" w:hAnsi="Arial" w:cs="Arial"/>
                <w:sz w:val="20"/>
                <w:szCs w:val="20"/>
              </w:rPr>
              <w:t>/</w:t>
            </w:r>
            <w:r w:rsidRPr="00331EB0">
              <w:rPr>
                <w:rFonts w:ascii="Arial" w:hAnsi="Arial" w:cs="Arial"/>
                <w:sz w:val="20"/>
                <w:szCs w:val="20"/>
                <w:lang w:val="en-US"/>
              </w:rPr>
              <w:t>A</w:t>
            </w:r>
            <w:r w:rsidRPr="00331EB0">
              <w:rPr>
                <w:rFonts w:ascii="Arial" w:hAnsi="Arial" w:cs="Arial"/>
                <w:sz w:val="20"/>
                <w:szCs w:val="20"/>
                <w:vertAlign w:val="subscript"/>
              </w:rPr>
              <w:t>1</w:t>
            </w:r>
            <w:r w:rsidRPr="00331EB0">
              <w:rPr>
                <w:rFonts w:ascii="Arial" w:hAnsi="Arial" w:cs="Arial"/>
                <w:sz w:val="20"/>
                <w:szCs w:val="20"/>
              </w:rPr>
              <w:t xml:space="preserve">), где: </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А – общее количество ЗСГО имеющихся на территории муниципального образования по состоянию на 01 число отчетного периода;</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А</w:t>
            </w:r>
            <w:r w:rsidRPr="00331EB0">
              <w:rPr>
                <w:rFonts w:ascii="Arial" w:hAnsi="Arial" w:cs="Arial"/>
                <w:sz w:val="20"/>
                <w:szCs w:val="20"/>
                <w:vertAlign w:val="subscript"/>
              </w:rPr>
              <w:t>1</w:t>
            </w:r>
            <w:r w:rsidRPr="00331EB0">
              <w:rPr>
                <w:rFonts w:ascii="Arial" w:hAnsi="Arial" w:cs="Arial"/>
                <w:sz w:val="20"/>
                <w:szCs w:val="20"/>
              </w:rPr>
              <w:t xml:space="preserve"> – общее количество ЗСГО имеющихся на территории муниципального образования по состоянию на 01 число базового года.</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 – количество ЗСГО оцененных как «Ограниченно готово» по состоянию на 01 число отчетного периода;</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Е – количество ЗСГО оцененных как «Готово» по состоянию на 01 число отчетного периода;</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D</w:t>
            </w:r>
            <w:r w:rsidRPr="00331EB0">
              <w:rPr>
                <w:rFonts w:ascii="Arial" w:hAnsi="Arial" w:cs="Arial"/>
                <w:sz w:val="20"/>
                <w:szCs w:val="20"/>
                <w:vertAlign w:val="subscript"/>
              </w:rPr>
              <w:t>1</w:t>
            </w:r>
            <w:r w:rsidRPr="00331EB0">
              <w:rPr>
                <w:rFonts w:ascii="Arial" w:hAnsi="Arial" w:cs="Arial"/>
                <w:sz w:val="20"/>
                <w:szCs w:val="20"/>
              </w:rPr>
              <w:t xml:space="preserve"> – количество ЗСГО оцененных как «Ограниченно готово» по состоянию на 01 число отчетного периода, базового периода;</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r w:rsidRPr="00331EB0">
              <w:rPr>
                <w:rFonts w:ascii="Arial" w:hAnsi="Arial" w:cs="Arial"/>
                <w:sz w:val="20"/>
                <w:szCs w:val="20"/>
              </w:rPr>
              <w:t>Е</w:t>
            </w:r>
            <w:r w:rsidRPr="00331EB0">
              <w:rPr>
                <w:rFonts w:ascii="Arial" w:hAnsi="Arial" w:cs="Arial"/>
                <w:sz w:val="20"/>
                <w:szCs w:val="20"/>
                <w:vertAlign w:val="subscript"/>
              </w:rPr>
              <w:t>1</w:t>
            </w:r>
            <w:r w:rsidRPr="00331EB0">
              <w:rPr>
                <w:rFonts w:ascii="Arial" w:hAnsi="Arial" w:cs="Arial"/>
                <w:sz w:val="20"/>
                <w:szCs w:val="20"/>
              </w:rPr>
              <w:t xml:space="preserve"> – количество ЗСГО оцененных как «Готово» по состоянию на 01 число отчетного периода, базового периода.</w:t>
            </w:r>
          </w:p>
          <w:p w:rsidR="000963CE" w:rsidRPr="00331EB0" w:rsidRDefault="000963CE" w:rsidP="00331EB0">
            <w:pPr>
              <w:shd w:val="clear" w:color="auto" w:fill="FFFFFF" w:themeFill="background1"/>
              <w:spacing w:after="0" w:line="240" w:lineRule="auto"/>
              <w:jc w:val="both"/>
              <w:rPr>
                <w:rFonts w:ascii="Arial" w:hAnsi="Arial" w:cs="Arial"/>
                <w:sz w:val="20"/>
                <w:szCs w:val="20"/>
              </w:rPr>
            </w:pPr>
          </w:p>
        </w:tc>
      </w:tr>
      <w:tr w:rsidR="000963CE" w:rsidRPr="00331EB0" w:rsidTr="00BF3469">
        <w:tc>
          <w:tcPr>
            <w:tcW w:w="948" w:type="dxa"/>
          </w:tcPr>
          <w:p w:rsidR="000963CE" w:rsidRPr="00331EB0" w:rsidRDefault="000963C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32</w:t>
            </w:r>
          </w:p>
        </w:tc>
        <w:tc>
          <w:tcPr>
            <w:tcW w:w="4916" w:type="dxa"/>
          </w:tcPr>
          <w:p w:rsidR="000963CE" w:rsidRPr="00331EB0" w:rsidRDefault="000963CE"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rPr>
            </w:pPr>
            <w:r w:rsidRPr="00331EB0">
              <w:rPr>
                <w:rFonts w:ascii="Arial" w:hAnsi="Arial" w:cs="Arial"/>
                <w:color w:val="000000"/>
                <w:sz w:val="20"/>
                <w:szCs w:val="20"/>
              </w:rPr>
              <w:t>Повышение степени обеспеченности запасами материально-технических, продовольственных, медицинских и иных средств для целей гражданской обороны</w:t>
            </w:r>
          </w:p>
        </w:tc>
        <w:tc>
          <w:tcPr>
            <w:tcW w:w="8266" w:type="dxa"/>
          </w:tcPr>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Фактическая оснащенность резерва определяется по формуле:</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Y=F/N*100%, где:</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F – количество имеющегося в наличии имущества на складах;</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N– количество имущества по нормам обеспечения</w:t>
            </w:r>
          </w:p>
        </w:tc>
      </w:tr>
      <w:tr w:rsidR="000963CE" w:rsidRPr="00331EB0" w:rsidTr="00BF3469">
        <w:tc>
          <w:tcPr>
            <w:tcW w:w="948" w:type="dxa"/>
          </w:tcPr>
          <w:p w:rsidR="000963CE" w:rsidRPr="00331EB0" w:rsidRDefault="000963CE"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33</w:t>
            </w:r>
          </w:p>
        </w:tc>
        <w:tc>
          <w:tcPr>
            <w:tcW w:w="4916" w:type="dxa"/>
          </w:tcPr>
          <w:p w:rsidR="000963CE" w:rsidRPr="00331EB0" w:rsidRDefault="000963CE"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rPr>
            </w:pPr>
            <w:r w:rsidRPr="00331EB0">
              <w:rPr>
                <w:rFonts w:ascii="Arial" w:eastAsia="Times New Roman" w:hAnsi="Arial" w:cs="Arial"/>
                <w:color w:val="000000"/>
                <w:sz w:val="20"/>
                <w:szCs w:val="20"/>
              </w:rPr>
              <w:t>Увеличение степени готовности ЗСГО по отношению к имеющемуся фонду ЗСГО</w:t>
            </w:r>
          </w:p>
        </w:tc>
        <w:tc>
          <w:tcPr>
            <w:tcW w:w="8266" w:type="dxa"/>
          </w:tcPr>
          <w:p w:rsidR="000963CE" w:rsidRPr="00331EB0" w:rsidRDefault="000963CE" w:rsidP="00331EB0">
            <w:pPr>
              <w:pStyle w:val="a9"/>
              <w:widowControl w:val="0"/>
              <w:shd w:val="clear" w:color="auto" w:fill="FFFFFF" w:themeFill="background1"/>
              <w:autoSpaceDE w:val="0"/>
              <w:autoSpaceDN w:val="0"/>
              <w:adjustRightInd w:val="0"/>
              <w:rPr>
                <w:rFonts w:ascii="Arial" w:hAnsi="Arial" w:cs="Arial"/>
                <w:color w:val="000000"/>
                <w:sz w:val="20"/>
                <w:szCs w:val="20"/>
              </w:rPr>
            </w:pPr>
            <w:r w:rsidRPr="00331EB0">
              <w:rPr>
                <w:rFonts w:ascii="Arial" w:hAnsi="Arial" w:cs="Arial"/>
                <w:color w:val="000000"/>
                <w:sz w:val="20"/>
                <w:szCs w:val="20"/>
              </w:rPr>
              <w:t>Значение показателя определяется по формуле:</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P = С-В /А*100%, С= (Е+</w:t>
            </w:r>
            <w:r w:rsidRPr="00331EB0">
              <w:rPr>
                <w:rFonts w:ascii="Arial" w:eastAsia="Times New Roman" w:hAnsi="Arial" w:cs="Arial"/>
                <w:color w:val="000000"/>
                <w:sz w:val="20"/>
                <w:szCs w:val="20"/>
                <w:lang w:val="en-US"/>
              </w:rPr>
              <w:t>D</w:t>
            </w:r>
            <w:r w:rsidRPr="00331EB0">
              <w:rPr>
                <w:rFonts w:ascii="Arial" w:eastAsia="Times New Roman" w:hAnsi="Arial" w:cs="Arial"/>
                <w:color w:val="000000"/>
                <w:sz w:val="20"/>
                <w:szCs w:val="20"/>
              </w:rPr>
              <w:t xml:space="preserve">)где: </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P – процент степени готовности имеющегося фонда ЗСГО;</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А – общее количество ЗСГО имеющихся на территории муниципального образования;</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В – количество ЗСГО оцененных как «Не готово»;</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lang w:val="en-US"/>
              </w:rPr>
              <w:t>D</w:t>
            </w:r>
            <w:r w:rsidRPr="00331EB0">
              <w:rPr>
                <w:rFonts w:ascii="Arial" w:eastAsia="Times New Roman" w:hAnsi="Arial" w:cs="Arial"/>
                <w:color w:val="000000"/>
                <w:sz w:val="20"/>
                <w:szCs w:val="20"/>
              </w:rPr>
              <w:t xml:space="preserve"> – количество ЗСГО оцененных как «Ограниченно готово»;</w:t>
            </w:r>
          </w:p>
          <w:p w:rsidR="000963CE" w:rsidRPr="00331EB0" w:rsidRDefault="000963CE" w:rsidP="00331EB0">
            <w:pPr>
              <w:widowControl w:val="0"/>
              <w:shd w:val="clear" w:color="auto" w:fill="FFFFFF" w:themeFill="background1"/>
              <w:autoSpaceDE w:val="0"/>
              <w:autoSpaceDN w:val="0"/>
              <w:adjustRightInd w:val="0"/>
              <w:spacing w:after="0" w:line="240" w:lineRule="auto"/>
              <w:rPr>
                <w:rFonts w:ascii="Arial" w:eastAsia="Times New Roman" w:hAnsi="Arial" w:cs="Arial"/>
                <w:color w:val="000000"/>
                <w:sz w:val="20"/>
                <w:szCs w:val="20"/>
              </w:rPr>
            </w:pPr>
            <w:r w:rsidRPr="00331EB0">
              <w:rPr>
                <w:rFonts w:ascii="Arial" w:eastAsia="Times New Roman" w:hAnsi="Arial" w:cs="Arial"/>
                <w:color w:val="000000"/>
                <w:sz w:val="20"/>
                <w:szCs w:val="20"/>
              </w:rPr>
              <w:t>Е – количество ЗСГО оцененных как «Готово».</w:t>
            </w:r>
          </w:p>
        </w:tc>
      </w:tr>
      <w:tr w:rsidR="0003015B" w:rsidRPr="00331EB0" w:rsidTr="00BF3469">
        <w:tc>
          <w:tcPr>
            <w:tcW w:w="948" w:type="dxa"/>
          </w:tcPr>
          <w:p w:rsidR="0003015B" w:rsidRPr="00331EB0" w:rsidRDefault="0003015B"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34</w:t>
            </w:r>
          </w:p>
        </w:tc>
        <w:tc>
          <w:tcPr>
            <w:tcW w:w="4916" w:type="dxa"/>
          </w:tcPr>
          <w:p w:rsidR="0003015B" w:rsidRPr="00331EB0" w:rsidRDefault="0003015B" w:rsidP="00331EB0">
            <w:pPr>
              <w:widowControl w:val="0"/>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rPr>
            </w:pPr>
            <w:r w:rsidRPr="00331EB0">
              <w:rPr>
                <w:rFonts w:ascii="Arial" w:hAnsi="Arial" w:cs="Arial"/>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8266" w:type="dxa"/>
          </w:tcPr>
          <w:p w:rsidR="0003015B" w:rsidRPr="00331EB0" w:rsidRDefault="0003015B" w:rsidP="00331EB0">
            <w:pPr>
              <w:spacing w:after="0" w:line="240" w:lineRule="auto"/>
              <w:jc w:val="both"/>
              <w:rPr>
                <w:rFonts w:ascii="Arial" w:hAnsi="Arial" w:cs="Arial"/>
                <w:sz w:val="20"/>
                <w:szCs w:val="20"/>
              </w:rPr>
            </w:pPr>
            <w:r w:rsidRPr="00331EB0">
              <w:rPr>
                <w:rFonts w:ascii="Arial" w:hAnsi="Arial" w:cs="Arial"/>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03015B" w:rsidRPr="00331EB0" w:rsidRDefault="00331EB0" w:rsidP="00331EB0">
            <w:pPr>
              <w:spacing w:after="0" w:line="240" w:lineRule="auto"/>
              <w:jc w:val="both"/>
              <w:rPr>
                <w:rFonts w:ascii="Arial" w:hAnsi="Arial" w:cs="Arial"/>
                <w:sz w:val="20"/>
                <w:szCs w:val="20"/>
              </w:rPr>
            </w:pPr>
            <w:r w:rsidRPr="00331EB0">
              <w:rPr>
                <w:rFonts w:ascii="Arial" w:hAnsi="Arial" w:cs="Arial"/>
                <w:sz w:val="20"/>
                <w:szCs w:val="20"/>
              </w:rPr>
              <w:pict>
                <v:shape id="_x0000_i1036" type="#_x0000_t75" style="width:124pt;height:14.5pt" equationxml="&lt;">
                  <v:imagedata r:id="rId30" o:title="" chromakey="white"/>
                </v:shape>
              </w:pict>
            </w:r>
          </w:p>
          <w:p w:rsidR="0003015B" w:rsidRPr="00331EB0" w:rsidRDefault="0003015B" w:rsidP="00331EB0">
            <w:pPr>
              <w:spacing w:after="0" w:line="240" w:lineRule="auto"/>
              <w:jc w:val="both"/>
              <w:rPr>
                <w:rFonts w:ascii="Arial" w:hAnsi="Arial" w:cs="Arial"/>
                <w:sz w:val="20"/>
                <w:szCs w:val="20"/>
              </w:rPr>
            </w:pPr>
            <w:r w:rsidRPr="00331EB0">
              <w:rPr>
                <w:rFonts w:ascii="Arial" w:hAnsi="Arial" w:cs="Arial"/>
                <w:sz w:val="20"/>
                <w:szCs w:val="20"/>
              </w:rPr>
              <w:t>где:</w:t>
            </w:r>
          </w:p>
          <w:p w:rsidR="0003015B" w:rsidRPr="00331EB0" w:rsidRDefault="0003015B" w:rsidP="00331EB0">
            <w:pPr>
              <w:spacing w:after="0" w:line="240" w:lineRule="auto"/>
              <w:jc w:val="both"/>
              <w:rPr>
                <w:rFonts w:ascii="Arial" w:hAnsi="Arial" w:cs="Arial"/>
                <w:sz w:val="20"/>
                <w:szCs w:val="20"/>
              </w:rPr>
            </w:pPr>
            <w:r w:rsidRPr="00331EB0">
              <w:rPr>
                <w:rFonts w:ascii="Arial" w:hAnsi="Arial" w:cs="Arial"/>
                <w:sz w:val="20"/>
                <w:szCs w:val="20"/>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03015B" w:rsidRPr="00331EB0" w:rsidRDefault="0003015B" w:rsidP="00331EB0">
            <w:pPr>
              <w:spacing w:after="0" w:line="240" w:lineRule="auto"/>
              <w:jc w:val="both"/>
              <w:rPr>
                <w:rFonts w:ascii="Arial" w:hAnsi="Arial" w:cs="Arial"/>
                <w:sz w:val="20"/>
                <w:szCs w:val="20"/>
              </w:rPr>
            </w:pPr>
            <w:r w:rsidRPr="00331EB0">
              <w:rPr>
                <w:rFonts w:ascii="Arial" w:hAnsi="Arial" w:cs="Arial"/>
                <w:sz w:val="20"/>
                <w:szCs w:val="20"/>
              </w:rPr>
              <w:t>Ттек -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«112» в текущем году.</w:t>
            </w:r>
          </w:p>
          <w:p w:rsidR="0003015B" w:rsidRPr="00331EB0" w:rsidRDefault="0003015B" w:rsidP="00331EB0">
            <w:pPr>
              <w:spacing w:after="0" w:line="240" w:lineRule="auto"/>
              <w:jc w:val="both"/>
              <w:rPr>
                <w:rFonts w:ascii="Arial" w:hAnsi="Arial" w:cs="Arial"/>
                <w:sz w:val="20"/>
                <w:szCs w:val="20"/>
              </w:rPr>
            </w:pPr>
            <w:r w:rsidRPr="00331EB0">
              <w:rPr>
                <w:rFonts w:ascii="Arial" w:hAnsi="Arial" w:cs="Arial"/>
                <w:sz w:val="20"/>
                <w:szCs w:val="20"/>
              </w:rPr>
              <w:t xml:space="preserve">Тисх-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«112» </w:t>
            </w:r>
          </w:p>
          <w:p w:rsidR="0003015B" w:rsidRPr="00331EB0" w:rsidRDefault="0003015B" w:rsidP="00331EB0">
            <w:pPr>
              <w:pStyle w:val="a9"/>
              <w:widowControl w:val="0"/>
              <w:shd w:val="clear" w:color="auto" w:fill="FFFFFF" w:themeFill="background1"/>
              <w:autoSpaceDE w:val="0"/>
              <w:autoSpaceDN w:val="0"/>
              <w:adjustRightInd w:val="0"/>
              <w:rPr>
                <w:rFonts w:ascii="Arial" w:hAnsi="Arial" w:cs="Arial"/>
                <w:color w:val="000000"/>
                <w:sz w:val="20"/>
                <w:szCs w:val="20"/>
              </w:rPr>
            </w:pPr>
          </w:p>
        </w:tc>
      </w:tr>
      <w:tr w:rsidR="00E95258" w:rsidRPr="00331EB0" w:rsidTr="00BF3469">
        <w:tc>
          <w:tcPr>
            <w:tcW w:w="948" w:type="dxa"/>
          </w:tcPr>
          <w:p w:rsidR="00E95258" w:rsidRPr="00331EB0" w:rsidRDefault="00775788"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35</w:t>
            </w:r>
          </w:p>
        </w:tc>
        <w:tc>
          <w:tcPr>
            <w:tcW w:w="4916" w:type="dxa"/>
          </w:tcPr>
          <w:p w:rsidR="00E95258" w:rsidRPr="00331EB0" w:rsidRDefault="00E95258"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Снижение общего количества преступлений, совершенных на территории муниципального образования, не менее чем на 5 %</w:t>
            </w:r>
          </w:p>
        </w:tc>
        <w:tc>
          <w:tcPr>
            <w:tcW w:w="8266" w:type="dxa"/>
          </w:tcPr>
          <w:p w:rsidR="00775788" w:rsidRPr="00331EB0" w:rsidRDefault="00775788" w:rsidP="00331EB0">
            <w:pPr>
              <w:spacing w:after="0" w:line="240" w:lineRule="auto"/>
              <w:jc w:val="both"/>
              <w:rPr>
                <w:rFonts w:ascii="Arial" w:hAnsi="Arial" w:cs="Arial"/>
                <w:sz w:val="20"/>
                <w:szCs w:val="20"/>
              </w:rPr>
            </w:pPr>
            <w:r w:rsidRPr="00331EB0">
              <w:rPr>
                <w:rFonts w:ascii="Arial" w:hAnsi="Arial" w:cs="Arial"/>
                <w:sz w:val="20"/>
                <w:szCs w:val="20"/>
              </w:rPr>
              <w:t xml:space="preserve">Значение показателя рассчитывается по формуле: Уптг = Уптг x 0,95 </w:t>
            </w:r>
          </w:p>
          <w:p w:rsidR="00775788" w:rsidRPr="00331EB0" w:rsidRDefault="00775788" w:rsidP="00331EB0">
            <w:pPr>
              <w:spacing w:after="0" w:line="240" w:lineRule="auto"/>
              <w:jc w:val="both"/>
              <w:rPr>
                <w:rFonts w:ascii="Arial" w:hAnsi="Arial" w:cs="Arial"/>
                <w:sz w:val="20"/>
                <w:szCs w:val="20"/>
              </w:rPr>
            </w:pPr>
            <w:r w:rsidRPr="00331EB0">
              <w:rPr>
                <w:rFonts w:ascii="Arial" w:hAnsi="Arial" w:cs="Arial"/>
                <w:sz w:val="20"/>
                <w:szCs w:val="20"/>
              </w:rPr>
              <w:t>где: Уптг – уровень преступности текущего года;</w:t>
            </w:r>
          </w:p>
          <w:p w:rsidR="00775788" w:rsidRPr="00331EB0" w:rsidRDefault="00775788" w:rsidP="00331EB0">
            <w:pPr>
              <w:spacing w:after="0" w:line="240" w:lineRule="auto"/>
              <w:jc w:val="both"/>
              <w:rPr>
                <w:rFonts w:ascii="Arial" w:hAnsi="Arial" w:cs="Arial"/>
                <w:sz w:val="20"/>
                <w:szCs w:val="20"/>
              </w:rPr>
            </w:pPr>
            <w:r w:rsidRPr="00331EB0">
              <w:rPr>
                <w:rFonts w:ascii="Arial" w:hAnsi="Arial" w:cs="Arial"/>
                <w:sz w:val="20"/>
                <w:szCs w:val="20"/>
              </w:rPr>
              <w:t xml:space="preserve"> Уптг – уровень преступности предыдущего года; </w:t>
            </w:r>
          </w:p>
          <w:p w:rsidR="00775788" w:rsidRPr="00331EB0" w:rsidRDefault="00775788" w:rsidP="00331EB0">
            <w:pPr>
              <w:spacing w:after="0" w:line="240" w:lineRule="auto"/>
              <w:jc w:val="both"/>
              <w:rPr>
                <w:rFonts w:ascii="Arial" w:hAnsi="Arial" w:cs="Arial"/>
                <w:sz w:val="20"/>
                <w:szCs w:val="20"/>
              </w:rPr>
            </w:pPr>
            <w:r w:rsidRPr="00331EB0">
              <w:rPr>
                <w:rFonts w:ascii="Arial" w:hAnsi="Arial" w:cs="Arial"/>
                <w:sz w:val="20"/>
                <w:szCs w:val="20"/>
              </w:rPr>
              <w:t xml:space="preserve">Уровень преступности рассчитывается по формуле: Уп = ОКП/ЧН x 100 000 </w:t>
            </w:r>
          </w:p>
          <w:p w:rsidR="00E95258" w:rsidRPr="00331EB0" w:rsidRDefault="00775788" w:rsidP="00331EB0">
            <w:pPr>
              <w:spacing w:after="0" w:line="240" w:lineRule="auto"/>
              <w:jc w:val="both"/>
              <w:rPr>
                <w:rFonts w:ascii="Arial" w:hAnsi="Arial" w:cs="Arial"/>
                <w:sz w:val="20"/>
                <w:szCs w:val="20"/>
              </w:rPr>
            </w:pPr>
            <w:r w:rsidRPr="00331EB0">
              <w:rPr>
                <w:rFonts w:ascii="Arial" w:hAnsi="Arial" w:cs="Arial"/>
                <w:sz w:val="20"/>
                <w:szCs w:val="20"/>
              </w:rPr>
              <w:t>где: ОКП – общее количество преступлений, совершенных на территории муниципального образования Московской области в отчетный период; ЧН – среднегодовая численность населения муниципального образования Московской области в отчетный период</w:t>
            </w:r>
          </w:p>
        </w:tc>
      </w:tr>
      <w:tr w:rsidR="00693E24" w:rsidRPr="00331EB0" w:rsidTr="00BF3469">
        <w:tc>
          <w:tcPr>
            <w:tcW w:w="948" w:type="dxa"/>
          </w:tcPr>
          <w:p w:rsidR="00693E24" w:rsidRPr="00331EB0" w:rsidRDefault="00693E24"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36</w:t>
            </w:r>
          </w:p>
        </w:tc>
        <w:tc>
          <w:tcPr>
            <w:tcW w:w="4916" w:type="dxa"/>
          </w:tcPr>
          <w:p w:rsidR="00693E24" w:rsidRPr="00331EB0" w:rsidRDefault="00693E24"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Безопасный город - безопасность проживания</w:t>
            </w:r>
          </w:p>
        </w:tc>
        <w:tc>
          <w:tcPr>
            <w:tcW w:w="8266" w:type="dxa"/>
          </w:tcPr>
          <w:p w:rsidR="00BF3469" w:rsidRPr="00331EB0" w:rsidRDefault="00BF3469" w:rsidP="00331EB0">
            <w:pPr>
              <w:spacing w:after="0" w:line="240" w:lineRule="auto"/>
              <w:jc w:val="both"/>
              <w:rPr>
                <w:rFonts w:ascii="Arial" w:hAnsi="Arial" w:cs="Arial"/>
                <w:sz w:val="20"/>
                <w:szCs w:val="20"/>
              </w:rPr>
            </w:pPr>
            <w:r w:rsidRPr="00331EB0">
              <w:rPr>
                <w:rFonts w:ascii="Arial" w:hAnsi="Arial" w:cs="Arial"/>
                <w:sz w:val="20"/>
                <w:szCs w:val="20"/>
              </w:rPr>
              <w:t>Значение показателя «Безопасность проживания» рассчитывается путем арифметического сложения баллов по каждому из следующих критериев. Чем выше полученная сумма, тем выше место муниципального образования в рейтинговой таблице.</w:t>
            </w:r>
          </w:p>
          <w:p w:rsidR="00693E24" w:rsidRPr="00331EB0" w:rsidRDefault="00BF3469" w:rsidP="00331EB0">
            <w:pPr>
              <w:spacing w:after="0" w:line="240" w:lineRule="auto"/>
              <w:jc w:val="both"/>
              <w:rPr>
                <w:rFonts w:ascii="Arial" w:hAnsi="Arial" w:cs="Arial"/>
                <w:sz w:val="20"/>
                <w:szCs w:val="20"/>
              </w:rPr>
            </w:pPr>
            <w:r w:rsidRPr="00331EB0">
              <w:rPr>
                <w:rFonts w:ascii="Arial" w:hAnsi="Arial" w:cs="Arial"/>
                <w:sz w:val="20"/>
                <w:szCs w:val="20"/>
              </w:rPr>
              <w:t>БП = L+ У упп + К друж</w:t>
            </w:r>
          </w:p>
        </w:tc>
      </w:tr>
      <w:tr w:rsidR="00BF3469" w:rsidRPr="00331EB0" w:rsidTr="00BF3469">
        <w:tc>
          <w:tcPr>
            <w:tcW w:w="948" w:type="dxa"/>
          </w:tcPr>
          <w:p w:rsidR="00BF3469" w:rsidRPr="00331EB0" w:rsidRDefault="00853DB8"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37</w:t>
            </w:r>
          </w:p>
        </w:tc>
        <w:tc>
          <w:tcPr>
            <w:tcW w:w="4916" w:type="dxa"/>
          </w:tcPr>
          <w:p w:rsidR="00BF3469" w:rsidRPr="00331EB0" w:rsidRDefault="00BF3469"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Уровень обеспеченности помещениями для работы участковых уполномоченных полиции в муниципальных образованиях Московской области</w:t>
            </w:r>
          </w:p>
        </w:tc>
        <w:tc>
          <w:tcPr>
            <w:tcW w:w="8266" w:type="dxa"/>
          </w:tcPr>
          <w:p w:rsidR="00BF3469" w:rsidRPr="00331EB0" w:rsidRDefault="00BF3469" w:rsidP="00331EB0">
            <w:pPr>
              <w:spacing w:after="0" w:line="240" w:lineRule="auto"/>
              <w:jc w:val="both"/>
              <w:rPr>
                <w:rFonts w:ascii="Arial" w:hAnsi="Arial" w:cs="Arial"/>
                <w:sz w:val="20"/>
                <w:szCs w:val="20"/>
              </w:rPr>
            </w:pPr>
            <m:oMathPara>
              <m:oMath>
                <m:r>
                  <w:rPr>
                    <w:rFonts w:ascii="Cambria Math" w:hAnsi="Cambria Math" w:cs="Arial"/>
                    <w:sz w:val="20"/>
                    <w:szCs w:val="20"/>
                  </w:rPr>
                  <m:t>У упп=</m:t>
                </m:r>
                <m:f>
                  <m:fPr>
                    <m:ctrlPr>
                      <w:rPr>
                        <w:rFonts w:ascii="Cambria Math" w:hAnsi="Cambria Math" w:cs="Arial"/>
                        <w:sz w:val="20"/>
                        <w:szCs w:val="20"/>
                      </w:rPr>
                    </m:ctrlPr>
                  </m:fPr>
                  <m:num>
                    <m:r>
                      <w:rPr>
                        <w:rFonts w:ascii="Cambria Math" w:hAnsi="Cambria Math" w:cs="Arial"/>
                        <w:sz w:val="20"/>
                        <w:szCs w:val="20"/>
                        <w:lang w:val="en-US"/>
                      </w:rPr>
                      <m:t>S</m:t>
                    </m:r>
                    <m:r>
                      <m:rPr>
                        <m:sty m:val="p"/>
                      </m:rPr>
                      <w:rPr>
                        <w:rFonts w:ascii="Cambria Math" w:hAnsi="Cambria Math" w:cs="Arial"/>
                        <w:sz w:val="20"/>
                        <w:szCs w:val="20"/>
                      </w:rPr>
                      <m:t xml:space="preserve"> упп</m:t>
                    </m:r>
                  </m:num>
                  <m:den>
                    <m:r>
                      <m:rPr>
                        <m:sty m:val="p"/>
                      </m:rPr>
                      <w:rPr>
                        <w:rFonts w:ascii="Cambria Math" w:hAnsi="Cambria Math" w:cs="Arial"/>
                        <w:sz w:val="20"/>
                        <w:szCs w:val="20"/>
                      </w:rPr>
                      <m:t>К у</m:t>
                    </m:r>
                    <m:r>
                      <w:rPr>
                        <w:rFonts w:ascii="Cambria Math" w:hAnsi="Cambria Math" w:cs="Arial"/>
                        <w:sz w:val="20"/>
                        <w:szCs w:val="20"/>
                      </w:rPr>
                      <m:t>у</m:t>
                    </m:r>
                    <m:r>
                      <m:rPr>
                        <m:sty m:val="p"/>
                      </m:rPr>
                      <w:rPr>
                        <w:rFonts w:ascii="Cambria Math" w:hAnsi="Cambria Math" w:cs="Arial"/>
                        <w:sz w:val="20"/>
                        <w:szCs w:val="20"/>
                      </w:rPr>
                      <m:t>п</m:t>
                    </m:r>
                  </m:den>
                </m:f>
              </m:oMath>
            </m:oMathPara>
          </w:p>
          <w:p w:rsidR="00BF3469" w:rsidRPr="00331EB0" w:rsidRDefault="00BF3469" w:rsidP="00331EB0">
            <w:pPr>
              <w:spacing w:after="0" w:line="240" w:lineRule="auto"/>
              <w:jc w:val="both"/>
              <w:rPr>
                <w:rFonts w:ascii="Arial" w:hAnsi="Arial" w:cs="Arial"/>
                <w:sz w:val="20"/>
                <w:szCs w:val="20"/>
              </w:rPr>
            </w:pPr>
            <w:r w:rsidRPr="00331EB0">
              <w:rPr>
                <w:rFonts w:ascii="Arial" w:hAnsi="Arial" w:cs="Arial"/>
                <w:sz w:val="20"/>
                <w:szCs w:val="20"/>
              </w:rPr>
              <w:t>Где:</w:t>
            </w:r>
          </w:p>
          <w:p w:rsidR="00BF3469" w:rsidRPr="00331EB0" w:rsidRDefault="00BF3469" w:rsidP="00331EB0">
            <w:pPr>
              <w:spacing w:after="0" w:line="240" w:lineRule="auto"/>
              <w:jc w:val="both"/>
              <w:rPr>
                <w:rFonts w:ascii="Arial" w:hAnsi="Arial" w:cs="Arial"/>
                <w:sz w:val="20"/>
                <w:szCs w:val="20"/>
              </w:rPr>
            </w:pPr>
            <w:r w:rsidRPr="00331EB0">
              <w:rPr>
                <w:rFonts w:ascii="Arial" w:hAnsi="Arial" w:cs="Arial"/>
                <w:sz w:val="20"/>
                <w:szCs w:val="20"/>
              </w:rPr>
              <w:t>У упп - уровень обеспеченности помещениями для работы участковых уполномоченных полиции в муниципальных образованиях Московской области, кв. м;</w:t>
            </w:r>
          </w:p>
          <w:p w:rsidR="00BF3469" w:rsidRPr="00331EB0" w:rsidRDefault="00BF3469" w:rsidP="00331EB0">
            <w:pPr>
              <w:spacing w:after="0" w:line="240" w:lineRule="auto"/>
              <w:jc w:val="both"/>
              <w:rPr>
                <w:rFonts w:ascii="Arial" w:hAnsi="Arial" w:cs="Arial"/>
                <w:sz w:val="20"/>
                <w:szCs w:val="20"/>
              </w:rPr>
            </w:pPr>
            <w:r w:rsidRPr="00331EB0">
              <w:rPr>
                <w:rFonts w:ascii="Arial" w:hAnsi="Arial" w:cs="Arial"/>
                <w:sz w:val="20"/>
                <w:szCs w:val="20"/>
                <w:lang w:val="en-US"/>
              </w:rPr>
              <w:t>S</w:t>
            </w:r>
            <w:r w:rsidRPr="00331EB0">
              <w:rPr>
                <w:rFonts w:ascii="Arial" w:hAnsi="Arial" w:cs="Arial"/>
                <w:sz w:val="20"/>
                <w:szCs w:val="20"/>
              </w:rPr>
              <w:t xml:space="preserve"> упп – площадь помещений, предоставленных органами местного самоуправления для работы участковых уполномоченных полиции </w:t>
            </w:r>
            <w:r w:rsidRPr="00331EB0">
              <w:rPr>
                <w:rFonts w:ascii="Arial" w:hAnsi="Arial" w:cs="Arial"/>
                <w:sz w:val="20"/>
                <w:szCs w:val="20"/>
              </w:rPr>
              <w:br/>
              <w:t>в муниципальном образовании, кв. м;</w:t>
            </w:r>
          </w:p>
          <w:p w:rsidR="00BF3469" w:rsidRPr="00331EB0" w:rsidRDefault="00BF3469" w:rsidP="00331EB0">
            <w:pPr>
              <w:spacing w:after="0" w:line="240" w:lineRule="auto"/>
              <w:jc w:val="both"/>
              <w:rPr>
                <w:rFonts w:ascii="Arial" w:hAnsi="Arial" w:cs="Arial"/>
                <w:sz w:val="20"/>
                <w:szCs w:val="20"/>
              </w:rPr>
            </w:pPr>
            <w:r w:rsidRPr="00331EB0">
              <w:rPr>
                <w:rFonts w:ascii="Arial" w:hAnsi="Arial" w:cs="Arial"/>
                <w:sz w:val="20"/>
                <w:szCs w:val="20"/>
              </w:rPr>
              <w:t xml:space="preserve">К ууп – штатная численность участковых уполномоченных полиции </w:t>
            </w:r>
            <w:r w:rsidRPr="00331EB0">
              <w:rPr>
                <w:rFonts w:ascii="Arial" w:hAnsi="Arial" w:cs="Arial"/>
                <w:sz w:val="20"/>
                <w:szCs w:val="20"/>
              </w:rPr>
              <w:br/>
              <w:t>в муниципальном образовании на ко</w:t>
            </w:r>
            <w:r w:rsidR="00B054FD" w:rsidRPr="00331EB0">
              <w:rPr>
                <w:rFonts w:ascii="Arial" w:hAnsi="Arial" w:cs="Arial"/>
                <w:sz w:val="20"/>
                <w:szCs w:val="20"/>
              </w:rPr>
              <w:t>нец отчетного периода, человек</w:t>
            </w:r>
          </w:p>
          <w:p w:rsidR="00F87CC5" w:rsidRPr="00331EB0" w:rsidRDefault="00F87CC5" w:rsidP="00331EB0">
            <w:pPr>
              <w:spacing w:after="0" w:line="240" w:lineRule="auto"/>
              <w:jc w:val="both"/>
              <w:rPr>
                <w:rFonts w:ascii="Arial" w:hAnsi="Arial" w:cs="Arial"/>
                <w:sz w:val="20"/>
                <w:szCs w:val="20"/>
              </w:rPr>
            </w:pPr>
            <w:r w:rsidRPr="00331EB0">
              <w:rPr>
                <w:rFonts w:ascii="Arial" w:hAnsi="Arial" w:cs="Arial"/>
                <w:sz w:val="20"/>
                <w:szCs w:val="20"/>
              </w:rPr>
              <w:t>Источники информации: данные Главного управления МВД России по Московской области и органов местного самоуправления.</w:t>
            </w:r>
          </w:p>
          <w:p w:rsidR="00F87CC5" w:rsidRPr="00331EB0" w:rsidRDefault="00F87CC5" w:rsidP="00331EB0">
            <w:pPr>
              <w:spacing w:after="0" w:line="240" w:lineRule="auto"/>
              <w:jc w:val="both"/>
              <w:rPr>
                <w:rFonts w:ascii="Arial" w:hAnsi="Arial" w:cs="Arial"/>
                <w:sz w:val="20"/>
                <w:szCs w:val="20"/>
              </w:rPr>
            </w:pPr>
            <w:r w:rsidRPr="00331EB0">
              <w:rPr>
                <w:rFonts w:ascii="Arial" w:hAnsi="Arial" w:cs="Arial"/>
                <w:sz w:val="20"/>
                <w:szCs w:val="20"/>
              </w:rPr>
              <w:t>Оценка показателя Уупп: чем больше площадь помещения на одного участкового уполномоченного полиции, тем выше рейтинг муниципального образования.</w:t>
            </w:r>
          </w:p>
          <w:p w:rsidR="00F87CC5" w:rsidRPr="00331EB0" w:rsidRDefault="00F87CC5" w:rsidP="00331EB0">
            <w:pPr>
              <w:spacing w:after="0" w:line="240" w:lineRule="auto"/>
              <w:jc w:val="both"/>
              <w:rPr>
                <w:rFonts w:ascii="Arial" w:hAnsi="Arial" w:cs="Arial"/>
                <w:sz w:val="20"/>
                <w:szCs w:val="20"/>
              </w:rPr>
            </w:pPr>
            <w:r w:rsidRPr="00331EB0">
              <w:rPr>
                <w:rFonts w:ascii="Arial" w:hAnsi="Arial" w:cs="Arial"/>
                <w:sz w:val="20"/>
                <w:szCs w:val="20"/>
              </w:rPr>
              <w:t>При показателе 20 кв. м и выше муниципальному образованию присваивается 35 баллов;</w:t>
            </w:r>
          </w:p>
          <w:p w:rsidR="00F87CC5" w:rsidRPr="00331EB0" w:rsidRDefault="00F87CC5" w:rsidP="00331EB0">
            <w:pPr>
              <w:spacing w:after="0" w:line="240" w:lineRule="auto"/>
              <w:jc w:val="both"/>
              <w:rPr>
                <w:rFonts w:ascii="Arial" w:hAnsi="Arial" w:cs="Arial"/>
                <w:sz w:val="20"/>
                <w:szCs w:val="20"/>
              </w:rPr>
            </w:pPr>
            <w:r w:rsidRPr="00331EB0">
              <w:rPr>
                <w:rFonts w:ascii="Arial" w:hAnsi="Arial" w:cs="Arial"/>
                <w:sz w:val="20"/>
                <w:szCs w:val="20"/>
              </w:rPr>
              <w:t>от 15,0 до 19,9 – 25 баллов;</w:t>
            </w:r>
          </w:p>
          <w:p w:rsidR="00F87CC5" w:rsidRPr="00331EB0" w:rsidRDefault="00F87CC5" w:rsidP="00331EB0">
            <w:pPr>
              <w:spacing w:after="0" w:line="240" w:lineRule="auto"/>
              <w:jc w:val="both"/>
              <w:rPr>
                <w:rFonts w:ascii="Arial" w:hAnsi="Arial" w:cs="Arial"/>
                <w:sz w:val="20"/>
                <w:szCs w:val="20"/>
              </w:rPr>
            </w:pPr>
            <w:r w:rsidRPr="00331EB0">
              <w:rPr>
                <w:rFonts w:ascii="Arial" w:hAnsi="Arial" w:cs="Arial"/>
                <w:sz w:val="20"/>
                <w:szCs w:val="20"/>
              </w:rPr>
              <w:t>от 10,0 до 14,9 – 15 баллов;</w:t>
            </w:r>
          </w:p>
          <w:p w:rsidR="00F87CC5" w:rsidRPr="00331EB0" w:rsidRDefault="00F87CC5" w:rsidP="00331EB0">
            <w:pPr>
              <w:spacing w:after="0" w:line="240" w:lineRule="auto"/>
              <w:jc w:val="both"/>
              <w:rPr>
                <w:rFonts w:ascii="Arial" w:hAnsi="Arial" w:cs="Arial"/>
                <w:sz w:val="20"/>
                <w:szCs w:val="20"/>
              </w:rPr>
            </w:pPr>
            <w:r w:rsidRPr="00331EB0">
              <w:rPr>
                <w:rFonts w:ascii="Arial" w:hAnsi="Arial" w:cs="Arial"/>
                <w:sz w:val="20"/>
                <w:szCs w:val="20"/>
              </w:rPr>
              <w:t>от 5,0 до 9,9 – 5 баллов;</w:t>
            </w:r>
          </w:p>
          <w:p w:rsidR="00F87CC5" w:rsidRPr="00331EB0" w:rsidRDefault="00F87CC5" w:rsidP="00331EB0">
            <w:pPr>
              <w:spacing w:after="0" w:line="240" w:lineRule="auto"/>
              <w:jc w:val="both"/>
              <w:rPr>
                <w:rFonts w:ascii="Arial" w:hAnsi="Arial" w:cs="Arial"/>
                <w:sz w:val="20"/>
                <w:szCs w:val="20"/>
              </w:rPr>
            </w:pPr>
            <w:r w:rsidRPr="00331EB0">
              <w:rPr>
                <w:rFonts w:ascii="Arial" w:hAnsi="Arial" w:cs="Arial"/>
                <w:sz w:val="20"/>
                <w:szCs w:val="20"/>
              </w:rPr>
              <w:t>менее 5,0 – 0 баллов.</w:t>
            </w:r>
          </w:p>
        </w:tc>
      </w:tr>
      <w:tr w:rsidR="00853DB8" w:rsidRPr="00331EB0" w:rsidTr="00BF3469">
        <w:tc>
          <w:tcPr>
            <w:tcW w:w="948" w:type="dxa"/>
          </w:tcPr>
          <w:p w:rsidR="00853DB8" w:rsidRPr="00331EB0" w:rsidRDefault="00853DB8"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38</w:t>
            </w:r>
          </w:p>
        </w:tc>
        <w:tc>
          <w:tcPr>
            <w:tcW w:w="4916" w:type="dxa"/>
          </w:tcPr>
          <w:p w:rsidR="00853DB8" w:rsidRPr="00331EB0" w:rsidRDefault="00853DB8"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Количество народных дружинников на 10 тысяч населения</w:t>
            </w:r>
          </w:p>
        </w:tc>
        <w:tc>
          <w:tcPr>
            <w:tcW w:w="8266" w:type="dxa"/>
          </w:tcPr>
          <w:p w:rsidR="005D7066" w:rsidRPr="00331EB0" w:rsidRDefault="005D7066" w:rsidP="00331EB0">
            <w:pPr>
              <w:spacing w:after="0" w:line="240" w:lineRule="auto"/>
              <w:jc w:val="both"/>
              <w:rPr>
                <w:rFonts w:ascii="Arial" w:eastAsia="Calibri" w:hAnsi="Arial" w:cs="Arial"/>
                <w:sz w:val="20"/>
                <w:szCs w:val="20"/>
              </w:rPr>
            </w:pPr>
            <w:r w:rsidRPr="00331EB0">
              <w:rPr>
                <w:rFonts w:ascii="Arial" w:hAnsi="Arial" w:cs="Arial"/>
                <w:b/>
                <w:sz w:val="20"/>
                <w:szCs w:val="20"/>
              </w:rPr>
              <w:t xml:space="preserve">К друж = </w:t>
            </w:r>
            <m:oMath>
              <m:f>
                <m:fPr>
                  <m:ctrlPr>
                    <w:rPr>
                      <w:rFonts w:ascii="Cambria Math" w:eastAsia="Times New Roman" w:hAnsi="Cambria Math" w:cs="Arial"/>
                      <w:sz w:val="20"/>
                      <w:szCs w:val="20"/>
                    </w:rPr>
                  </m:ctrlPr>
                </m:fPr>
                <m:num>
                  <m:r>
                    <w:rPr>
                      <w:rFonts w:ascii="Cambria Math" w:eastAsia="Times New Roman" w:hAnsi="Cambria Math" w:cs="Arial"/>
                      <w:sz w:val="20"/>
                      <w:szCs w:val="20"/>
                    </w:rPr>
                    <m:t>Ч друж</m:t>
                  </m:r>
                </m:num>
                <m:den>
                  <m:r>
                    <w:rPr>
                      <w:rFonts w:ascii="Cambria Math" w:eastAsia="Times New Roman" w:hAnsi="Cambria Math" w:cs="Arial"/>
                      <w:sz w:val="20"/>
                      <w:szCs w:val="20"/>
                    </w:rPr>
                    <m:t>Ч населения</m:t>
                  </m:r>
                </m:den>
              </m:f>
              <m:r>
                <w:rPr>
                  <w:rFonts w:ascii="Cambria Math" w:eastAsia="Times New Roman" w:hAnsi="Cambria Math" w:cs="Arial"/>
                  <w:sz w:val="20"/>
                  <w:szCs w:val="20"/>
                </w:rPr>
                <m:t>х 10000</m:t>
              </m:r>
            </m:oMath>
          </w:p>
          <w:p w:rsidR="00853DB8" w:rsidRPr="00331EB0" w:rsidRDefault="00853DB8"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Где:</w:t>
            </w:r>
          </w:p>
          <w:p w:rsidR="00853DB8" w:rsidRPr="00331EB0" w:rsidRDefault="00853DB8"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К друж – количество дружинников на 10 тысяч населения в муниципальном образовании.</w:t>
            </w:r>
          </w:p>
          <w:p w:rsidR="00853DB8" w:rsidRPr="00331EB0" w:rsidRDefault="00853DB8"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 xml:space="preserve">Ч друж – число дружинников, являющихся членами народных дружин, внесенных в региональный реестр народных дружин и объединений правоохранительной направленности, застрахованных на период их участия </w:t>
            </w:r>
          </w:p>
          <w:p w:rsidR="00853DB8" w:rsidRPr="00331EB0" w:rsidRDefault="00853DB8"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в мероприятиях по охране общественного порядка.</w:t>
            </w:r>
          </w:p>
          <w:p w:rsidR="00853DB8" w:rsidRPr="00331EB0" w:rsidRDefault="00853DB8"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Ч населения – численность населения в муниципальном образован</w:t>
            </w:r>
            <w:r w:rsidR="00B054FD" w:rsidRPr="00331EB0">
              <w:rPr>
                <w:rFonts w:ascii="Arial" w:eastAsia="Calibri" w:hAnsi="Arial" w:cs="Arial"/>
                <w:sz w:val="20"/>
                <w:szCs w:val="20"/>
              </w:rPr>
              <w:t xml:space="preserve">ии на конец отчетного периода. </w:t>
            </w:r>
          </w:p>
          <w:p w:rsidR="00F87CC5" w:rsidRPr="00331EB0" w:rsidRDefault="00F87CC5"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Источник информации: данные Главного управления региональной безопасности Московской области.</w:t>
            </w:r>
          </w:p>
          <w:p w:rsidR="00F87CC5" w:rsidRPr="00331EB0" w:rsidRDefault="00F87CC5"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Оценка показателя К друж: чем больше количество народных дружинников, тем выше рейтинг муниципального образования.</w:t>
            </w:r>
          </w:p>
          <w:p w:rsidR="00F87CC5" w:rsidRPr="00331EB0" w:rsidRDefault="00F87CC5"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При показателе выше 10,0 на 10 тысяч населения муниципальному образованию присваивается 15 баллов;</w:t>
            </w:r>
          </w:p>
          <w:p w:rsidR="00F87CC5" w:rsidRPr="00331EB0" w:rsidRDefault="00F87CC5"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от 5,0 до 9,9 – 7 баллов;</w:t>
            </w:r>
          </w:p>
          <w:p w:rsidR="00F87CC5" w:rsidRPr="00331EB0" w:rsidRDefault="00F87CC5"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от 2,0 до 4,9 – 5 баллов;</w:t>
            </w:r>
          </w:p>
          <w:p w:rsidR="00F87CC5" w:rsidRPr="00331EB0" w:rsidRDefault="00F87CC5"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от 1,0 до 1,9 – 2 балла;</w:t>
            </w:r>
          </w:p>
          <w:p w:rsidR="00F87CC5" w:rsidRPr="00331EB0" w:rsidRDefault="00F87CC5" w:rsidP="00331EB0">
            <w:pPr>
              <w:spacing w:after="0" w:line="240" w:lineRule="auto"/>
              <w:jc w:val="both"/>
              <w:rPr>
                <w:rFonts w:ascii="Arial" w:eastAsia="Calibri" w:hAnsi="Arial" w:cs="Arial"/>
                <w:sz w:val="20"/>
                <w:szCs w:val="20"/>
              </w:rPr>
            </w:pPr>
            <w:r w:rsidRPr="00331EB0">
              <w:rPr>
                <w:rFonts w:ascii="Arial" w:eastAsia="Calibri" w:hAnsi="Arial" w:cs="Arial"/>
                <w:sz w:val="20"/>
                <w:szCs w:val="20"/>
              </w:rPr>
              <w:t>менее 1,0 – 0 баллов.</w:t>
            </w:r>
          </w:p>
        </w:tc>
      </w:tr>
      <w:tr w:rsidR="00AB399C" w:rsidRPr="00331EB0" w:rsidTr="00331EB0">
        <w:trPr>
          <w:trHeight w:val="2684"/>
        </w:trPr>
        <w:tc>
          <w:tcPr>
            <w:tcW w:w="948" w:type="dxa"/>
          </w:tcPr>
          <w:p w:rsidR="00AB399C" w:rsidRPr="00331EB0" w:rsidRDefault="00853DB8" w:rsidP="00331EB0">
            <w:pPr>
              <w:pStyle w:val="a4"/>
              <w:shd w:val="clear" w:color="auto" w:fill="FFFFFF" w:themeFill="background1"/>
              <w:spacing w:after="0" w:line="240" w:lineRule="auto"/>
              <w:ind w:left="0"/>
              <w:jc w:val="center"/>
              <w:rPr>
                <w:rFonts w:ascii="Arial" w:hAnsi="Arial" w:cs="Arial"/>
                <w:b/>
                <w:sz w:val="20"/>
                <w:szCs w:val="20"/>
              </w:rPr>
            </w:pPr>
            <w:r w:rsidRPr="00331EB0">
              <w:rPr>
                <w:rFonts w:ascii="Arial" w:hAnsi="Arial" w:cs="Arial"/>
                <w:b/>
                <w:sz w:val="20"/>
                <w:szCs w:val="20"/>
              </w:rPr>
              <w:t>39</w:t>
            </w:r>
          </w:p>
        </w:tc>
        <w:tc>
          <w:tcPr>
            <w:tcW w:w="4916" w:type="dxa"/>
          </w:tcPr>
          <w:p w:rsidR="00AB399C" w:rsidRPr="00331EB0" w:rsidRDefault="006F16F2" w:rsidP="00331EB0">
            <w:pPr>
              <w:widowControl w:val="0"/>
              <w:shd w:val="clear" w:color="auto" w:fill="FFFFFF" w:themeFill="background1"/>
              <w:autoSpaceDE w:val="0"/>
              <w:autoSpaceDN w:val="0"/>
              <w:adjustRightInd w:val="0"/>
              <w:spacing w:after="0" w:line="240" w:lineRule="auto"/>
              <w:jc w:val="both"/>
              <w:rPr>
                <w:rFonts w:ascii="Arial" w:hAnsi="Arial" w:cs="Arial"/>
                <w:sz w:val="20"/>
                <w:szCs w:val="20"/>
              </w:rPr>
            </w:pPr>
            <w:r w:rsidRPr="00331EB0">
              <w:rPr>
                <w:rFonts w:ascii="Arial" w:hAnsi="Arial" w:cs="Arial"/>
                <w:sz w:val="20"/>
                <w:szCs w:val="20"/>
              </w:rPr>
              <w:t>Подмосковье без пожа</w:t>
            </w:r>
            <w:r w:rsidR="00AB28D0" w:rsidRPr="00331EB0">
              <w:rPr>
                <w:rFonts w:ascii="Arial" w:hAnsi="Arial" w:cs="Arial"/>
                <w:sz w:val="20"/>
                <w:szCs w:val="20"/>
              </w:rPr>
              <w:t>ров</w:t>
            </w:r>
            <w:r w:rsidR="00D72221" w:rsidRPr="00331EB0">
              <w:rPr>
                <w:rFonts w:ascii="Arial" w:hAnsi="Arial" w:cs="Arial"/>
                <w:sz w:val="20"/>
                <w:szCs w:val="20"/>
              </w:rPr>
              <w:t xml:space="preserve"> </w:t>
            </w:r>
            <w:r w:rsidR="00AB28D0" w:rsidRPr="00331EB0">
              <w:rPr>
                <w:rFonts w:ascii="Arial" w:hAnsi="Arial" w:cs="Arial"/>
                <w:sz w:val="20"/>
                <w:szCs w:val="20"/>
              </w:rPr>
              <w:t>- снижение количества пожаров, погибших и травмированных на 10 тысяч населения</w:t>
            </w:r>
          </w:p>
        </w:tc>
        <w:tc>
          <w:tcPr>
            <w:tcW w:w="8266" w:type="dxa"/>
          </w:tcPr>
          <w:p w:rsidR="00AB399C" w:rsidRPr="00331EB0" w:rsidRDefault="00744F4E" w:rsidP="00331EB0">
            <w:pPr>
              <w:spacing w:after="0" w:line="240" w:lineRule="auto"/>
              <w:jc w:val="both"/>
              <w:rPr>
                <w:rFonts w:ascii="Arial" w:hAnsi="Arial" w:cs="Arial"/>
                <w:sz w:val="20"/>
                <w:szCs w:val="20"/>
              </w:rPr>
            </w:pPr>
            <w:r w:rsidRPr="00331EB0">
              <w:rPr>
                <w:rFonts w:ascii="Arial" w:hAnsi="Arial" w:cs="Arial"/>
                <w:sz w:val="20"/>
                <w:szCs w:val="20"/>
              </w:rPr>
              <w:t>Количество пожаров, погибших и травмированных на 10 тысяч человек населения, проживающего на территории муниципального образования рассчитывается по формуле:</w:t>
            </w:r>
          </w:p>
          <w:p w:rsidR="00744F4E" w:rsidRPr="00331EB0" w:rsidRDefault="00744F4E" w:rsidP="00331EB0">
            <w:pPr>
              <w:spacing w:after="0" w:line="240" w:lineRule="auto"/>
              <w:jc w:val="both"/>
              <w:rPr>
                <w:rFonts w:ascii="Arial" w:hAnsi="Arial" w:cs="Arial"/>
                <w:sz w:val="20"/>
                <w:szCs w:val="20"/>
              </w:rPr>
            </w:pPr>
            <w:r w:rsidRPr="00331EB0">
              <w:rPr>
                <w:rFonts w:ascii="Arial" w:hAnsi="Arial" w:cs="Arial"/>
                <w:sz w:val="20"/>
                <w:szCs w:val="20"/>
                <w:lang w:val="en-US"/>
              </w:rPr>
              <w:t>A</w:t>
            </w:r>
            <w:r w:rsidRPr="00331EB0">
              <w:rPr>
                <w:rFonts w:ascii="Arial" w:hAnsi="Arial" w:cs="Arial"/>
                <w:sz w:val="20"/>
                <w:szCs w:val="20"/>
              </w:rPr>
              <w:t>/</w:t>
            </w:r>
            <w:r w:rsidRPr="00331EB0">
              <w:rPr>
                <w:rFonts w:ascii="Arial" w:hAnsi="Arial" w:cs="Arial"/>
                <w:sz w:val="20"/>
                <w:szCs w:val="20"/>
                <w:lang w:val="en-US"/>
              </w:rPr>
              <w:t>N</w:t>
            </w:r>
            <w:r w:rsidRPr="00331EB0">
              <w:rPr>
                <w:rFonts w:ascii="Arial" w:hAnsi="Arial" w:cs="Arial"/>
                <w:sz w:val="20"/>
                <w:szCs w:val="20"/>
              </w:rPr>
              <w:t>*10000 + ((</w:t>
            </w:r>
            <w:r w:rsidRPr="00331EB0">
              <w:rPr>
                <w:rFonts w:ascii="Arial" w:hAnsi="Arial" w:cs="Arial"/>
                <w:sz w:val="20"/>
                <w:szCs w:val="20"/>
                <w:lang w:val="en-US"/>
              </w:rPr>
              <w:t>B</w:t>
            </w:r>
            <w:r w:rsidRPr="00331EB0">
              <w:rPr>
                <w:rFonts w:ascii="Arial" w:hAnsi="Arial" w:cs="Arial"/>
                <w:sz w:val="20"/>
                <w:szCs w:val="20"/>
              </w:rPr>
              <w:t>+</w:t>
            </w:r>
            <w:r w:rsidRPr="00331EB0">
              <w:rPr>
                <w:rFonts w:ascii="Arial" w:hAnsi="Arial" w:cs="Arial"/>
                <w:sz w:val="20"/>
                <w:szCs w:val="20"/>
                <w:lang w:val="en-US"/>
              </w:rPr>
              <w:t>C</w:t>
            </w:r>
            <w:r w:rsidRPr="00331EB0">
              <w:rPr>
                <w:rFonts w:ascii="Arial" w:hAnsi="Arial" w:cs="Arial"/>
                <w:sz w:val="20"/>
                <w:szCs w:val="20"/>
              </w:rPr>
              <w:t xml:space="preserve">) / </w:t>
            </w:r>
            <w:r w:rsidRPr="00331EB0">
              <w:rPr>
                <w:rFonts w:ascii="Arial" w:hAnsi="Arial" w:cs="Arial"/>
                <w:sz w:val="20"/>
                <w:szCs w:val="20"/>
                <w:lang w:val="en-US"/>
              </w:rPr>
              <w:t>N</w:t>
            </w:r>
            <w:r w:rsidRPr="00331EB0">
              <w:rPr>
                <w:rFonts w:ascii="Arial" w:hAnsi="Arial" w:cs="Arial"/>
                <w:sz w:val="20"/>
                <w:szCs w:val="20"/>
              </w:rPr>
              <w:t>*10000)  где:</w:t>
            </w:r>
          </w:p>
          <w:p w:rsidR="00744F4E" w:rsidRPr="00331EB0" w:rsidRDefault="00744F4E" w:rsidP="00331EB0">
            <w:pPr>
              <w:spacing w:after="0" w:line="240" w:lineRule="auto"/>
              <w:jc w:val="both"/>
              <w:rPr>
                <w:rFonts w:ascii="Arial" w:hAnsi="Arial" w:cs="Arial"/>
                <w:sz w:val="20"/>
                <w:szCs w:val="20"/>
              </w:rPr>
            </w:pPr>
            <w:r w:rsidRPr="00331EB0">
              <w:rPr>
                <w:rFonts w:ascii="Arial" w:hAnsi="Arial" w:cs="Arial"/>
                <w:sz w:val="20"/>
                <w:szCs w:val="20"/>
              </w:rPr>
              <w:t>А – количество пожаров, зарегистрированных на территории муниципального образования Московской области</w:t>
            </w:r>
          </w:p>
          <w:p w:rsidR="00744F4E" w:rsidRPr="00331EB0" w:rsidRDefault="00744F4E" w:rsidP="00331EB0">
            <w:pPr>
              <w:spacing w:after="0" w:line="240" w:lineRule="auto"/>
              <w:jc w:val="both"/>
              <w:rPr>
                <w:rFonts w:ascii="Arial" w:hAnsi="Arial" w:cs="Arial"/>
                <w:sz w:val="20"/>
                <w:szCs w:val="20"/>
              </w:rPr>
            </w:pPr>
            <w:r w:rsidRPr="00331EB0">
              <w:rPr>
                <w:rFonts w:ascii="Arial" w:hAnsi="Arial" w:cs="Arial"/>
                <w:sz w:val="20"/>
                <w:szCs w:val="20"/>
              </w:rPr>
              <w:t>В – количество погибших на пожарах, зарегистрированных на территории муниципального образования Московской области</w:t>
            </w:r>
          </w:p>
          <w:p w:rsidR="00744F4E" w:rsidRPr="00331EB0" w:rsidRDefault="00744F4E" w:rsidP="00331EB0">
            <w:pPr>
              <w:spacing w:after="0" w:line="240" w:lineRule="auto"/>
              <w:jc w:val="both"/>
              <w:rPr>
                <w:rFonts w:ascii="Arial" w:hAnsi="Arial" w:cs="Arial"/>
                <w:sz w:val="20"/>
                <w:szCs w:val="20"/>
              </w:rPr>
            </w:pPr>
            <w:r w:rsidRPr="00331EB0">
              <w:rPr>
                <w:rFonts w:ascii="Arial" w:hAnsi="Arial" w:cs="Arial"/>
                <w:sz w:val="20"/>
                <w:szCs w:val="20"/>
              </w:rPr>
              <w:t>С – количество травмированных на пожарах, зарегистрированных на территории муниципального образования Московской области</w:t>
            </w:r>
          </w:p>
          <w:p w:rsidR="00744F4E" w:rsidRPr="00331EB0" w:rsidRDefault="00744F4E" w:rsidP="00331EB0">
            <w:pPr>
              <w:spacing w:after="0" w:line="240" w:lineRule="auto"/>
              <w:jc w:val="both"/>
              <w:rPr>
                <w:rFonts w:ascii="Arial" w:hAnsi="Arial" w:cs="Arial"/>
                <w:sz w:val="20"/>
                <w:szCs w:val="20"/>
              </w:rPr>
            </w:pPr>
            <w:r w:rsidRPr="00331EB0">
              <w:rPr>
                <w:rFonts w:ascii="Arial" w:hAnsi="Arial" w:cs="Arial"/>
                <w:sz w:val="20"/>
                <w:szCs w:val="20"/>
                <w:lang w:val="en-US"/>
              </w:rPr>
              <w:t>N</w:t>
            </w:r>
            <w:r w:rsidRPr="00331EB0">
              <w:rPr>
                <w:rFonts w:ascii="Arial" w:hAnsi="Arial" w:cs="Arial"/>
                <w:sz w:val="20"/>
                <w:szCs w:val="20"/>
              </w:rPr>
              <w:t xml:space="preserve"> – численность населения, зарегистрированного на территории муниципального образования Московской области</w:t>
            </w:r>
            <w:r w:rsidR="00726334" w:rsidRPr="00331EB0">
              <w:rPr>
                <w:rFonts w:ascii="Arial" w:hAnsi="Arial" w:cs="Arial"/>
                <w:sz w:val="20"/>
                <w:szCs w:val="20"/>
              </w:rPr>
              <w:t xml:space="preserve"> ( по данным РОССТАТ по состоян</w:t>
            </w:r>
            <w:r w:rsidRPr="00331EB0">
              <w:rPr>
                <w:rFonts w:ascii="Arial" w:hAnsi="Arial" w:cs="Arial"/>
                <w:sz w:val="20"/>
                <w:szCs w:val="20"/>
              </w:rPr>
              <w:t>ию на 001.01. текущего года)</w:t>
            </w:r>
          </w:p>
          <w:p w:rsidR="00744F4E" w:rsidRPr="00331EB0" w:rsidRDefault="00744F4E" w:rsidP="00331EB0">
            <w:pPr>
              <w:spacing w:after="0" w:line="240" w:lineRule="auto"/>
              <w:jc w:val="both"/>
              <w:rPr>
                <w:rFonts w:ascii="Arial" w:hAnsi="Arial" w:cs="Arial"/>
                <w:sz w:val="20"/>
                <w:szCs w:val="20"/>
              </w:rPr>
            </w:pPr>
            <w:r w:rsidRPr="00331EB0">
              <w:rPr>
                <w:rFonts w:ascii="Arial" w:hAnsi="Arial" w:cs="Arial"/>
                <w:sz w:val="20"/>
                <w:szCs w:val="20"/>
              </w:rPr>
              <w:t>Количество пожаров, зарегистрированных на территории муниципального образования Московской области рассчитывается по формуле:</w:t>
            </w:r>
          </w:p>
          <w:p w:rsidR="00744F4E" w:rsidRPr="00331EB0" w:rsidRDefault="00744F4E" w:rsidP="00331EB0">
            <w:pPr>
              <w:spacing w:after="0" w:line="240" w:lineRule="auto"/>
              <w:jc w:val="both"/>
              <w:rPr>
                <w:rFonts w:ascii="Arial" w:hAnsi="Arial" w:cs="Arial"/>
                <w:sz w:val="20"/>
                <w:szCs w:val="20"/>
              </w:rPr>
            </w:pPr>
            <w:r w:rsidRPr="00331EB0">
              <w:rPr>
                <w:rFonts w:ascii="Arial" w:hAnsi="Arial" w:cs="Arial"/>
                <w:sz w:val="20"/>
                <w:szCs w:val="20"/>
                <w:lang w:val="en-US"/>
              </w:rPr>
              <w:t>A</w:t>
            </w:r>
            <w:r w:rsidRPr="00331EB0">
              <w:rPr>
                <w:rFonts w:ascii="Arial" w:hAnsi="Arial" w:cs="Arial"/>
                <w:sz w:val="20"/>
                <w:szCs w:val="20"/>
              </w:rPr>
              <w:t xml:space="preserve">= </w:t>
            </w:r>
            <w:r w:rsidRPr="00331EB0">
              <w:rPr>
                <w:rFonts w:ascii="Arial" w:hAnsi="Arial" w:cs="Arial"/>
                <w:sz w:val="20"/>
                <w:szCs w:val="20"/>
                <w:lang w:val="en-US"/>
              </w:rPr>
              <w:t>A</w:t>
            </w:r>
            <w:r w:rsidRPr="00331EB0">
              <w:rPr>
                <w:rFonts w:ascii="Arial" w:hAnsi="Arial" w:cs="Arial"/>
                <w:sz w:val="20"/>
                <w:szCs w:val="20"/>
              </w:rPr>
              <w:t xml:space="preserve">1 + </w:t>
            </w:r>
            <w:r w:rsidRPr="00331EB0">
              <w:rPr>
                <w:rFonts w:ascii="Arial" w:hAnsi="Arial" w:cs="Arial"/>
                <w:sz w:val="20"/>
                <w:szCs w:val="20"/>
                <w:lang w:val="en-US"/>
              </w:rPr>
              <w:t>A</w:t>
            </w:r>
            <w:r w:rsidRPr="00331EB0">
              <w:rPr>
                <w:rFonts w:ascii="Arial" w:hAnsi="Arial" w:cs="Arial"/>
                <w:sz w:val="20"/>
                <w:szCs w:val="20"/>
              </w:rPr>
              <w:t xml:space="preserve">2 + </w:t>
            </w:r>
            <w:r w:rsidRPr="00331EB0">
              <w:rPr>
                <w:rFonts w:ascii="Arial" w:hAnsi="Arial" w:cs="Arial"/>
                <w:sz w:val="20"/>
                <w:szCs w:val="20"/>
                <w:lang w:val="en-US"/>
              </w:rPr>
              <w:t>A</w:t>
            </w:r>
            <w:r w:rsidRPr="00331EB0">
              <w:rPr>
                <w:rFonts w:ascii="Arial" w:hAnsi="Arial" w:cs="Arial"/>
                <w:sz w:val="20"/>
                <w:szCs w:val="20"/>
              </w:rPr>
              <w:t>3+</w:t>
            </w:r>
            <w:r w:rsidRPr="00331EB0">
              <w:rPr>
                <w:rFonts w:ascii="Arial" w:hAnsi="Arial" w:cs="Arial"/>
                <w:sz w:val="20"/>
                <w:szCs w:val="20"/>
                <w:lang w:val="en-US"/>
              </w:rPr>
              <w:t>A</w:t>
            </w:r>
            <w:r w:rsidRPr="00331EB0">
              <w:rPr>
                <w:rFonts w:ascii="Arial" w:hAnsi="Arial" w:cs="Arial"/>
                <w:sz w:val="20"/>
                <w:szCs w:val="20"/>
              </w:rPr>
              <w:t>4, где</w:t>
            </w:r>
            <w:r w:rsidR="00C07EAA" w:rsidRPr="00331EB0">
              <w:rPr>
                <w:rFonts w:ascii="Arial" w:hAnsi="Arial" w:cs="Arial"/>
                <w:sz w:val="20"/>
                <w:szCs w:val="20"/>
              </w:rPr>
              <w:t>:</w:t>
            </w:r>
          </w:p>
          <w:p w:rsidR="00C07EAA" w:rsidRPr="00331EB0" w:rsidRDefault="00C07EAA" w:rsidP="00331EB0">
            <w:pPr>
              <w:spacing w:after="0" w:line="240" w:lineRule="auto"/>
              <w:jc w:val="both"/>
              <w:rPr>
                <w:rFonts w:ascii="Arial" w:hAnsi="Arial" w:cs="Arial"/>
                <w:sz w:val="20"/>
                <w:szCs w:val="20"/>
              </w:rPr>
            </w:pPr>
            <w:r w:rsidRPr="00331EB0">
              <w:rPr>
                <w:rFonts w:ascii="Arial" w:hAnsi="Arial" w:cs="Arial"/>
                <w:sz w:val="20"/>
                <w:szCs w:val="20"/>
              </w:rPr>
              <w:t>А1 – количество пожаров, зарегистрированных на социально значимых объекта</w:t>
            </w:r>
            <w:r w:rsidR="00726334" w:rsidRPr="00331EB0">
              <w:rPr>
                <w:rFonts w:ascii="Arial" w:hAnsi="Arial" w:cs="Arial"/>
                <w:sz w:val="20"/>
                <w:szCs w:val="20"/>
              </w:rPr>
              <w:t>х, расположенных на территории муниципа</w:t>
            </w:r>
            <w:r w:rsidRPr="00331EB0">
              <w:rPr>
                <w:rFonts w:ascii="Arial" w:hAnsi="Arial" w:cs="Arial"/>
                <w:sz w:val="20"/>
                <w:szCs w:val="20"/>
              </w:rPr>
              <w:t>льного образования Московской области (учитывается с коэффициентом</w:t>
            </w:r>
            <w:r w:rsidR="0059616D" w:rsidRPr="00331EB0">
              <w:rPr>
                <w:rFonts w:ascii="Arial" w:hAnsi="Arial" w:cs="Arial"/>
                <w:sz w:val="20"/>
                <w:szCs w:val="20"/>
              </w:rPr>
              <w:t>2</w:t>
            </w:r>
            <w:r w:rsidRPr="00331EB0">
              <w:rPr>
                <w:rFonts w:ascii="Arial" w:hAnsi="Arial" w:cs="Arial"/>
                <w:sz w:val="20"/>
                <w:szCs w:val="20"/>
              </w:rPr>
              <w:t>)</w:t>
            </w:r>
          </w:p>
          <w:p w:rsidR="00C07EAA" w:rsidRPr="00331EB0" w:rsidRDefault="00C07EAA" w:rsidP="00331EB0">
            <w:pPr>
              <w:spacing w:after="0" w:line="240" w:lineRule="auto"/>
              <w:jc w:val="both"/>
              <w:rPr>
                <w:rFonts w:ascii="Arial" w:hAnsi="Arial" w:cs="Arial"/>
                <w:sz w:val="20"/>
                <w:szCs w:val="20"/>
              </w:rPr>
            </w:pPr>
            <w:r w:rsidRPr="00331EB0">
              <w:rPr>
                <w:rFonts w:ascii="Arial" w:hAnsi="Arial" w:cs="Arial"/>
                <w:sz w:val="20"/>
                <w:szCs w:val="20"/>
              </w:rPr>
              <w:t>А2 – количество пожаров, зарегистрированных в жилом секторе на территории муниципального образования /Московской области</w:t>
            </w:r>
            <w:r w:rsidR="0059616D" w:rsidRPr="00331EB0">
              <w:rPr>
                <w:rFonts w:ascii="Arial" w:hAnsi="Arial" w:cs="Arial"/>
                <w:sz w:val="20"/>
                <w:szCs w:val="20"/>
              </w:rPr>
              <w:t xml:space="preserve"> (учитывается с коэффициентом 3)</w:t>
            </w:r>
          </w:p>
          <w:p w:rsidR="0059616D" w:rsidRPr="00331EB0" w:rsidRDefault="0059616D" w:rsidP="00331EB0">
            <w:pPr>
              <w:spacing w:after="0" w:line="240" w:lineRule="auto"/>
              <w:jc w:val="both"/>
              <w:rPr>
                <w:rFonts w:ascii="Arial" w:hAnsi="Arial" w:cs="Arial"/>
                <w:sz w:val="20"/>
                <w:szCs w:val="20"/>
              </w:rPr>
            </w:pPr>
            <w:r w:rsidRPr="00331EB0">
              <w:rPr>
                <w:rFonts w:ascii="Arial" w:hAnsi="Arial" w:cs="Arial"/>
                <w:sz w:val="20"/>
                <w:szCs w:val="20"/>
              </w:rPr>
              <w:t>А3 – количество пожаров, зарегистрированных на территории садовых товариществ, дачных кооперативов и коттеджных поселков расположенных на территории муниципального образования Московской области (учитывается с коэффициентом 1)</w:t>
            </w:r>
          </w:p>
          <w:p w:rsidR="0059616D" w:rsidRPr="00331EB0" w:rsidRDefault="0059616D" w:rsidP="00331EB0">
            <w:pPr>
              <w:spacing w:after="0" w:line="240" w:lineRule="auto"/>
              <w:jc w:val="both"/>
              <w:rPr>
                <w:rFonts w:ascii="Arial" w:hAnsi="Arial" w:cs="Arial"/>
                <w:sz w:val="20"/>
                <w:szCs w:val="20"/>
              </w:rPr>
            </w:pPr>
            <w:r w:rsidRPr="00331EB0">
              <w:rPr>
                <w:rFonts w:ascii="Arial" w:hAnsi="Arial" w:cs="Arial"/>
                <w:sz w:val="20"/>
                <w:szCs w:val="20"/>
              </w:rPr>
              <w:t>А4 – количество пожаров, зарегистрированных на прочих объектах, расположенных на территории муниципального образования Московской области, (учитывается с коэффициентом 0,5)</w:t>
            </w:r>
          </w:p>
          <w:p w:rsidR="0059616D" w:rsidRPr="00331EB0" w:rsidRDefault="0059616D" w:rsidP="00331EB0">
            <w:pPr>
              <w:spacing w:after="0" w:line="240" w:lineRule="auto"/>
              <w:jc w:val="both"/>
              <w:rPr>
                <w:rFonts w:ascii="Arial" w:hAnsi="Arial" w:cs="Arial"/>
                <w:sz w:val="20"/>
                <w:szCs w:val="20"/>
              </w:rPr>
            </w:pPr>
            <w:r w:rsidRPr="00331EB0">
              <w:rPr>
                <w:rFonts w:ascii="Arial" w:hAnsi="Arial" w:cs="Arial"/>
                <w:sz w:val="20"/>
                <w:szCs w:val="20"/>
              </w:rPr>
              <w:t>Количество погибших на пожарах, зарегистрированных на территории муниципального образования Московской области рассчитывается по формуле:</w:t>
            </w:r>
          </w:p>
          <w:p w:rsidR="0059616D" w:rsidRPr="00331EB0" w:rsidRDefault="00BF7423" w:rsidP="00331EB0">
            <w:pPr>
              <w:spacing w:after="0" w:line="240" w:lineRule="auto"/>
              <w:jc w:val="both"/>
              <w:rPr>
                <w:rFonts w:ascii="Arial" w:hAnsi="Arial" w:cs="Arial"/>
                <w:sz w:val="20"/>
                <w:szCs w:val="20"/>
              </w:rPr>
            </w:pPr>
            <w:r w:rsidRPr="00331EB0">
              <w:rPr>
                <w:rFonts w:ascii="Arial" w:hAnsi="Arial" w:cs="Arial"/>
                <w:sz w:val="20"/>
                <w:szCs w:val="20"/>
              </w:rPr>
              <w:t>В= В1 + В2 + В3, где:</w:t>
            </w:r>
          </w:p>
          <w:p w:rsidR="00BF7423" w:rsidRPr="00331EB0" w:rsidRDefault="00BF7423" w:rsidP="00331EB0">
            <w:pPr>
              <w:spacing w:after="0" w:line="240" w:lineRule="auto"/>
              <w:jc w:val="both"/>
              <w:rPr>
                <w:rFonts w:ascii="Arial" w:hAnsi="Arial" w:cs="Arial"/>
                <w:sz w:val="20"/>
                <w:szCs w:val="20"/>
              </w:rPr>
            </w:pPr>
            <w:r w:rsidRPr="00331EB0">
              <w:rPr>
                <w:rFonts w:ascii="Arial" w:hAnsi="Arial" w:cs="Arial"/>
                <w:sz w:val="20"/>
                <w:szCs w:val="20"/>
              </w:rPr>
              <w:t>В1 – количество погибших детей в возрасте от 0 до 7 лет на территории муниципального образования Московской области ( учитывается с коэффициентом 2)</w:t>
            </w:r>
          </w:p>
          <w:p w:rsidR="00744F4E" w:rsidRPr="00331EB0" w:rsidRDefault="00BF7423" w:rsidP="00331EB0">
            <w:pPr>
              <w:spacing w:after="0" w:line="240" w:lineRule="auto"/>
              <w:jc w:val="both"/>
              <w:rPr>
                <w:rFonts w:ascii="Arial" w:hAnsi="Arial" w:cs="Arial"/>
                <w:sz w:val="20"/>
                <w:szCs w:val="20"/>
              </w:rPr>
            </w:pPr>
            <w:r w:rsidRPr="00331EB0">
              <w:rPr>
                <w:rFonts w:ascii="Arial" w:hAnsi="Arial" w:cs="Arial"/>
                <w:sz w:val="20"/>
                <w:szCs w:val="20"/>
              </w:rPr>
              <w:t>В2 – количество погибших детей в возрасте от 7 до 18лет на территории муниципального образования Московской области ( учитывается с коэффициентом 1,5)</w:t>
            </w:r>
          </w:p>
          <w:p w:rsidR="00BF7423" w:rsidRPr="00331EB0" w:rsidRDefault="00BF7423" w:rsidP="00331EB0">
            <w:pPr>
              <w:spacing w:after="0" w:line="240" w:lineRule="auto"/>
              <w:jc w:val="both"/>
              <w:rPr>
                <w:rFonts w:ascii="Arial" w:hAnsi="Arial" w:cs="Arial"/>
                <w:sz w:val="20"/>
                <w:szCs w:val="20"/>
              </w:rPr>
            </w:pPr>
            <w:r w:rsidRPr="00331EB0">
              <w:rPr>
                <w:rFonts w:ascii="Arial" w:hAnsi="Arial" w:cs="Arial"/>
                <w:sz w:val="20"/>
                <w:szCs w:val="20"/>
              </w:rPr>
              <w:t>В3 – количество погибшего взрослого населения в возрасте от 18лет на территории муниципального образования Московской области ( учитывается с коэффициентом 1)</w:t>
            </w:r>
          </w:p>
          <w:p w:rsidR="00BF7423" w:rsidRPr="00331EB0" w:rsidRDefault="00BF7423" w:rsidP="00331EB0">
            <w:pPr>
              <w:spacing w:after="0" w:line="240" w:lineRule="auto"/>
              <w:jc w:val="both"/>
              <w:rPr>
                <w:rFonts w:ascii="Arial" w:hAnsi="Arial" w:cs="Arial"/>
                <w:sz w:val="20"/>
                <w:szCs w:val="20"/>
              </w:rPr>
            </w:pPr>
            <w:r w:rsidRPr="00331EB0">
              <w:rPr>
                <w:rFonts w:ascii="Arial" w:hAnsi="Arial" w:cs="Arial"/>
                <w:sz w:val="20"/>
                <w:szCs w:val="20"/>
              </w:rPr>
              <w:t>Количество травмированных на пожарах, зарегистрированных на территории муниципального образования Московской области рассчитывается по формуле:</w:t>
            </w:r>
          </w:p>
          <w:p w:rsidR="00BF7423" w:rsidRPr="00331EB0" w:rsidRDefault="00BF7423" w:rsidP="00331EB0">
            <w:pPr>
              <w:spacing w:after="0" w:line="240" w:lineRule="auto"/>
              <w:jc w:val="both"/>
              <w:rPr>
                <w:rFonts w:ascii="Arial" w:hAnsi="Arial" w:cs="Arial"/>
                <w:sz w:val="20"/>
                <w:szCs w:val="20"/>
              </w:rPr>
            </w:pPr>
            <w:r w:rsidRPr="00331EB0">
              <w:rPr>
                <w:rFonts w:ascii="Arial" w:hAnsi="Arial" w:cs="Arial"/>
                <w:sz w:val="20"/>
                <w:szCs w:val="20"/>
              </w:rPr>
              <w:t>С = С1 +С2 + С3, где:</w:t>
            </w:r>
          </w:p>
          <w:p w:rsidR="00DC64B2" w:rsidRPr="00331EB0" w:rsidRDefault="00DC64B2" w:rsidP="00331EB0">
            <w:pPr>
              <w:spacing w:after="0" w:line="240" w:lineRule="auto"/>
              <w:jc w:val="both"/>
              <w:rPr>
                <w:rFonts w:ascii="Arial" w:hAnsi="Arial" w:cs="Arial"/>
                <w:sz w:val="20"/>
                <w:szCs w:val="20"/>
              </w:rPr>
            </w:pPr>
            <w:r w:rsidRPr="00331EB0">
              <w:rPr>
                <w:rFonts w:ascii="Arial" w:hAnsi="Arial" w:cs="Arial"/>
                <w:sz w:val="20"/>
                <w:szCs w:val="20"/>
              </w:rPr>
              <w:t>С1 – количество травмированных детей в возрасте от 0 до 7 лет на территории муниципального образования Московской области ( учитывается с коэффициентом 2)</w:t>
            </w:r>
          </w:p>
          <w:p w:rsidR="00DC64B2" w:rsidRPr="00331EB0" w:rsidRDefault="00DC64B2" w:rsidP="00331EB0">
            <w:pPr>
              <w:spacing w:after="0" w:line="240" w:lineRule="auto"/>
              <w:jc w:val="both"/>
              <w:rPr>
                <w:rFonts w:ascii="Arial" w:hAnsi="Arial" w:cs="Arial"/>
                <w:sz w:val="20"/>
                <w:szCs w:val="20"/>
              </w:rPr>
            </w:pPr>
            <w:r w:rsidRPr="00331EB0">
              <w:rPr>
                <w:rFonts w:ascii="Arial" w:hAnsi="Arial" w:cs="Arial"/>
                <w:sz w:val="20"/>
                <w:szCs w:val="20"/>
              </w:rPr>
              <w:t>С2 - количество травмированных детей в возрасте от 7 до 18 лет на территории муниципального образования Московской области ( учитывается с коэффициентом 1,5)</w:t>
            </w:r>
          </w:p>
          <w:p w:rsidR="00744F4E" w:rsidRPr="00331EB0" w:rsidRDefault="00DC64B2" w:rsidP="00331EB0">
            <w:pPr>
              <w:spacing w:after="0" w:line="240" w:lineRule="auto"/>
              <w:jc w:val="both"/>
              <w:rPr>
                <w:rFonts w:ascii="Arial" w:hAnsi="Arial" w:cs="Arial"/>
                <w:sz w:val="20"/>
                <w:szCs w:val="20"/>
              </w:rPr>
            </w:pPr>
            <w:r w:rsidRPr="00331EB0">
              <w:rPr>
                <w:rFonts w:ascii="Arial" w:hAnsi="Arial" w:cs="Arial"/>
                <w:sz w:val="20"/>
                <w:szCs w:val="20"/>
              </w:rPr>
              <w:t>С3 - количество травмированного взрослого населения в возрасте от 18</w:t>
            </w:r>
            <w:r w:rsidR="00FC6849" w:rsidRPr="00331EB0">
              <w:rPr>
                <w:rFonts w:ascii="Arial" w:hAnsi="Arial" w:cs="Arial"/>
                <w:sz w:val="20"/>
                <w:szCs w:val="20"/>
              </w:rPr>
              <w:t xml:space="preserve"> </w:t>
            </w:r>
            <w:r w:rsidRPr="00331EB0">
              <w:rPr>
                <w:rFonts w:ascii="Arial" w:hAnsi="Arial" w:cs="Arial"/>
                <w:sz w:val="20"/>
                <w:szCs w:val="20"/>
              </w:rPr>
              <w:t>лет на территории муниципального образования Московской области (</w:t>
            </w:r>
            <w:r w:rsidR="00B054FD" w:rsidRPr="00331EB0">
              <w:rPr>
                <w:rFonts w:ascii="Arial" w:hAnsi="Arial" w:cs="Arial"/>
                <w:sz w:val="20"/>
                <w:szCs w:val="20"/>
              </w:rPr>
              <w:t xml:space="preserve"> учитывается с коэффициентом 1)</w:t>
            </w:r>
          </w:p>
        </w:tc>
      </w:tr>
    </w:tbl>
    <w:p w:rsidR="00774EA3" w:rsidRPr="00331EB0" w:rsidRDefault="00774EA3" w:rsidP="00331EB0">
      <w:pPr>
        <w:pStyle w:val="a4"/>
        <w:shd w:val="clear" w:color="auto" w:fill="FFFFFF" w:themeFill="background1"/>
        <w:spacing w:after="0" w:line="240" w:lineRule="auto"/>
        <w:rPr>
          <w:rFonts w:ascii="Arial" w:hAnsi="Arial" w:cs="Arial"/>
          <w:b/>
          <w:sz w:val="26"/>
          <w:szCs w:val="26"/>
        </w:rPr>
        <w:sectPr w:rsidR="00774EA3" w:rsidRPr="00331EB0" w:rsidSect="00331EB0">
          <w:pgSz w:w="16838" w:h="11906" w:orient="landscape"/>
          <w:pgMar w:top="1134" w:right="567" w:bottom="1134" w:left="1134" w:header="709" w:footer="709" w:gutter="0"/>
          <w:cols w:space="708"/>
          <w:docGrid w:linePitch="360"/>
        </w:sectPr>
      </w:pPr>
    </w:p>
    <w:p w:rsidR="00774EA3" w:rsidRPr="00331EB0" w:rsidRDefault="001A707E" w:rsidP="00331EB0">
      <w:pPr>
        <w:pStyle w:val="a7"/>
        <w:shd w:val="clear" w:color="auto" w:fill="FFFFFF" w:themeFill="background1"/>
        <w:spacing w:before="0" w:beforeAutospacing="0" w:after="0" w:afterAutospacing="0"/>
        <w:jc w:val="center"/>
        <w:rPr>
          <w:rFonts w:ascii="Arial" w:hAnsi="Arial" w:cs="Arial"/>
          <w:b/>
          <w:bCs/>
        </w:rPr>
      </w:pPr>
      <w:r w:rsidRPr="00331EB0">
        <w:rPr>
          <w:rFonts w:ascii="Arial" w:hAnsi="Arial" w:cs="Arial"/>
          <w:b/>
          <w:bCs/>
        </w:rPr>
        <w:t xml:space="preserve">6. </w:t>
      </w:r>
      <w:r w:rsidR="00774EA3" w:rsidRPr="00331EB0">
        <w:rPr>
          <w:rFonts w:ascii="Arial" w:hAnsi="Arial" w:cs="Arial"/>
          <w:b/>
          <w:bCs/>
        </w:rPr>
        <w:t xml:space="preserve">Порядок взаимодействия ответственного за выполнение мероприятия подпрограммы с муниципальным заказчиком муниципальной программы </w:t>
      </w:r>
      <w:r w:rsidR="006209BB" w:rsidRPr="00331EB0">
        <w:rPr>
          <w:rFonts w:ascii="Arial" w:hAnsi="Arial" w:cs="Arial"/>
          <w:b/>
          <w:bCs/>
        </w:rPr>
        <w:t xml:space="preserve">городского округа  </w:t>
      </w:r>
      <w:r w:rsidR="000963CE" w:rsidRPr="00331EB0">
        <w:rPr>
          <w:rFonts w:ascii="Arial" w:hAnsi="Arial" w:cs="Arial"/>
          <w:b/>
          <w:bCs/>
        </w:rPr>
        <w:t xml:space="preserve"> Клин</w:t>
      </w:r>
      <w:r w:rsidR="00774EA3" w:rsidRPr="00331EB0">
        <w:rPr>
          <w:rFonts w:ascii="Arial" w:hAnsi="Arial" w:cs="Arial"/>
          <w:b/>
          <w:bCs/>
        </w:rPr>
        <w:t xml:space="preserve"> «Безопасность населения» на 2017 – 2021 годы</w:t>
      </w:r>
    </w:p>
    <w:p w:rsidR="001A707E" w:rsidRPr="00331EB0" w:rsidRDefault="001A707E" w:rsidP="00331EB0">
      <w:pPr>
        <w:spacing w:after="0" w:line="240" w:lineRule="auto"/>
        <w:ind w:firstLine="708"/>
        <w:jc w:val="both"/>
        <w:rPr>
          <w:rFonts w:ascii="Arial" w:hAnsi="Arial" w:cs="Arial"/>
          <w:sz w:val="24"/>
          <w:szCs w:val="24"/>
          <w:lang w:val="x-none"/>
        </w:rPr>
      </w:pPr>
      <w:r w:rsidRPr="00331EB0">
        <w:rPr>
          <w:rFonts w:ascii="Arial" w:hAnsi="Arial" w:cs="Arial"/>
          <w:sz w:val="24"/>
          <w:szCs w:val="24"/>
        </w:rPr>
        <w:t xml:space="preserve">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w:t>
      </w:r>
      <w:hyperlink r:id="rId31" w:history="1">
        <w:r w:rsidRPr="00331EB0">
          <w:rPr>
            <w:rFonts w:ascii="Arial" w:hAnsi="Arial" w:cs="Arial"/>
            <w:sz w:val="24"/>
            <w:szCs w:val="24"/>
          </w:rPr>
          <w:t>постановления</w:t>
        </w:r>
      </w:hyperlink>
      <w:r w:rsidRPr="00331EB0">
        <w:rPr>
          <w:rFonts w:ascii="Arial" w:hAnsi="Arial" w:cs="Arial"/>
          <w:sz w:val="24"/>
          <w:szCs w:val="24"/>
        </w:rPr>
        <w:t xml:space="preserve"> </w:t>
      </w:r>
      <w:r w:rsidR="006209BB" w:rsidRPr="00331EB0">
        <w:rPr>
          <w:rFonts w:ascii="Arial" w:hAnsi="Arial" w:cs="Arial"/>
          <w:sz w:val="24"/>
          <w:szCs w:val="24"/>
        </w:rPr>
        <w:t>Администрации городского округа   Клин</w:t>
      </w:r>
      <w:r w:rsidRPr="00331EB0">
        <w:rPr>
          <w:rFonts w:ascii="Arial" w:hAnsi="Arial" w:cs="Arial"/>
          <w:sz w:val="24"/>
          <w:szCs w:val="24"/>
        </w:rPr>
        <w:t xml:space="preserve"> от 17.07.2013 № 1356 "Об утверждении Порядка разработки и реализации муниципальных программ </w:t>
      </w:r>
      <w:r w:rsidR="006209BB" w:rsidRPr="00331EB0">
        <w:rPr>
          <w:rFonts w:ascii="Arial" w:hAnsi="Arial" w:cs="Arial"/>
          <w:bCs/>
          <w:sz w:val="24"/>
          <w:szCs w:val="24"/>
        </w:rPr>
        <w:t xml:space="preserve">городского округа  </w:t>
      </w:r>
      <w:r w:rsidRPr="00331EB0">
        <w:rPr>
          <w:rFonts w:ascii="Arial" w:hAnsi="Arial" w:cs="Arial"/>
          <w:bCs/>
          <w:sz w:val="24"/>
          <w:szCs w:val="24"/>
        </w:rPr>
        <w:t xml:space="preserve"> Клин</w:t>
      </w:r>
      <w:r w:rsidRPr="00331EB0">
        <w:rPr>
          <w:rFonts w:ascii="Arial" w:hAnsi="Arial" w:cs="Arial"/>
          <w:sz w:val="24"/>
          <w:szCs w:val="24"/>
        </w:rPr>
        <w:t>" (с внесенными изменениями) (далее - Порядок).</w:t>
      </w:r>
    </w:p>
    <w:p w:rsidR="00774EA3" w:rsidRPr="00331EB0" w:rsidRDefault="00774EA3" w:rsidP="00331EB0">
      <w:pPr>
        <w:shd w:val="clear" w:color="auto" w:fill="FFFFFF" w:themeFill="background1"/>
        <w:autoSpaceDE w:val="0"/>
        <w:autoSpaceDN w:val="0"/>
        <w:adjustRightInd w:val="0"/>
        <w:spacing w:after="0" w:line="240" w:lineRule="auto"/>
        <w:ind w:firstLine="540"/>
        <w:jc w:val="both"/>
        <w:rPr>
          <w:rFonts w:ascii="Arial" w:hAnsi="Arial" w:cs="Arial"/>
          <w:bCs/>
          <w:sz w:val="24"/>
          <w:szCs w:val="24"/>
        </w:rPr>
      </w:pPr>
      <w:r w:rsidRPr="00331EB0">
        <w:rPr>
          <w:rFonts w:ascii="Arial" w:hAnsi="Arial" w:cs="Arial"/>
          <w:bCs/>
          <w:sz w:val="24"/>
          <w:szCs w:val="24"/>
        </w:rPr>
        <w:t xml:space="preserve">Муниципальным заказчиком Программы является Управление по вопросам безопасности </w:t>
      </w:r>
      <w:r w:rsidR="006209BB" w:rsidRPr="00331EB0">
        <w:rPr>
          <w:rFonts w:ascii="Arial" w:hAnsi="Arial" w:cs="Arial"/>
          <w:bCs/>
          <w:sz w:val="24"/>
          <w:szCs w:val="24"/>
        </w:rPr>
        <w:t>Администрации городского округа   Клин</w:t>
      </w:r>
      <w:r w:rsidRPr="00331EB0">
        <w:rPr>
          <w:rFonts w:ascii="Arial" w:hAnsi="Arial" w:cs="Arial"/>
          <w:bCs/>
          <w:sz w:val="24"/>
          <w:szCs w:val="24"/>
        </w:rPr>
        <w:t xml:space="preserve">. Управление реализацией муниципальной программы осуществляет координатор муниципальной программы – заместитель Руководителя </w:t>
      </w:r>
      <w:r w:rsidR="006209BB" w:rsidRPr="00331EB0">
        <w:rPr>
          <w:rFonts w:ascii="Arial" w:hAnsi="Arial" w:cs="Arial"/>
          <w:bCs/>
          <w:sz w:val="24"/>
          <w:szCs w:val="24"/>
        </w:rPr>
        <w:t>Администрации городского округа   Клин</w:t>
      </w:r>
      <w:r w:rsidRPr="00331EB0">
        <w:rPr>
          <w:rFonts w:ascii="Arial" w:hAnsi="Arial" w:cs="Arial"/>
          <w:bCs/>
          <w:sz w:val="24"/>
          <w:szCs w:val="24"/>
        </w:rPr>
        <w:t xml:space="preserve"> В.А. Калинин.</w:t>
      </w:r>
    </w:p>
    <w:p w:rsidR="00774EA3" w:rsidRPr="00331EB0" w:rsidRDefault="00774EA3" w:rsidP="00331EB0">
      <w:pPr>
        <w:shd w:val="clear" w:color="auto" w:fill="FFFFFF" w:themeFill="background1"/>
        <w:autoSpaceDE w:val="0"/>
        <w:autoSpaceDN w:val="0"/>
        <w:adjustRightInd w:val="0"/>
        <w:spacing w:after="0" w:line="240" w:lineRule="auto"/>
        <w:ind w:firstLine="540"/>
        <w:jc w:val="both"/>
        <w:rPr>
          <w:rFonts w:ascii="Arial" w:hAnsi="Arial" w:cs="Arial"/>
          <w:bCs/>
          <w:sz w:val="24"/>
          <w:szCs w:val="24"/>
        </w:rPr>
      </w:pPr>
      <w:r w:rsidRPr="00331EB0">
        <w:rPr>
          <w:rFonts w:ascii="Arial" w:hAnsi="Arial" w:cs="Arial"/>
          <w:bCs/>
          <w:sz w:val="24"/>
          <w:szCs w:val="24"/>
        </w:rPr>
        <w:t xml:space="preserve">Ответственным за выполнение мероприятий Программы является начальник Управления по вопросам безопасности </w:t>
      </w:r>
      <w:r w:rsidR="006209BB" w:rsidRPr="00331EB0">
        <w:rPr>
          <w:rFonts w:ascii="Arial" w:hAnsi="Arial" w:cs="Arial"/>
          <w:bCs/>
          <w:sz w:val="24"/>
          <w:szCs w:val="24"/>
        </w:rPr>
        <w:t>Администрации городского округа   Клин</w:t>
      </w:r>
      <w:r w:rsidRPr="00331EB0">
        <w:rPr>
          <w:rFonts w:ascii="Arial" w:hAnsi="Arial" w:cs="Arial"/>
          <w:bCs/>
          <w:sz w:val="24"/>
          <w:szCs w:val="24"/>
        </w:rPr>
        <w:t xml:space="preserve"> П.Ю. Белоконь.</w:t>
      </w:r>
    </w:p>
    <w:p w:rsidR="00774EA3" w:rsidRPr="00331EB0" w:rsidRDefault="00774EA3" w:rsidP="00331EB0">
      <w:pPr>
        <w:shd w:val="clear" w:color="auto" w:fill="FFFFFF" w:themeFill="background1"/>
        <w:autoSpaceDE w:val="0"/>
        <w:autoSpaceDN w:val="0"/>
        <w:adjustRightInd w:val="0"/>
        <w:spacing w:after="0" w:line="240" w:lineRule="auto"/>
        <w:ind w:firstLine="540"/>
        <w:jc w:val="both"/>
        <w:rPr>
          <w:rFonts w:ascii="Arial" w:hAnsi="Arial" w:cs="Arial"/>
          <w:bCs/>
          <w:sz w:val="24"/>
          <w:szCs w:val="24"/>
        </w:rPr>
      </w:pPr>
      <w:r w:rsidRPr="00331EB0">
        <w:rPr>
          <w:rFonts w:ascii="Arial" w:hAnsi="Arial" w:cs="Arial"/>
          <w:bCs/>
          <w:sz w:val="24"/>
          <w:szCs w:val="24"/>
        </w:rPr>
        <w:t>Исполнителями мероприятий Программы являются:</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xml:space="preserve">- Администрация </w:t>
      </w:r>
      <w:r w:rsidR="006209BB" w:rsidRPr="00331EB0">
        <w:rPr>
          <w:rFonts w:ascii="Arial" w:hAnsi="Arial" w:cs="Arial"/>
          <w:sz w:val="24"/>
          <w:szCs w:val="24"/>
        </w:rPr>
        <w:t>Городского округа   Клин</w:t>
      </w:r>
      <w:r w:rsidRPr="00331EB0">
        <w:rPr>
          <w:rFonts w:ascii="Arial" w:hAnsi="Arial" w:cs="Arial"/>
          <w:sz w:val="24"/>
          <w:szCs w:val="24"/>
        </w:rPr>
        <w:t>;</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Органы местного самоуправления;</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xml:space="preserve">- Управление образования </w:t>
      </w:r>
      <w:r w:rsidR="006209BB" w:rsidRPr="00331EB0">
        <w:rPr>
          <w:rFonts w:ascii="Arial" w:hAnsi="Arial" w:cs="Arial"/>
          <w:sz w:val="24"/>
          <w:szCs w:val="24"/>
        </w:rPr>
        <w:t>Администрации городского округа   Клин</w:t>
      </w:r>
      <w:r w:rsidRPr="00331EB0">
        <w:rPr>
          <w:rFonts w:ascii="Arial" w:hAnsi="Arial" w:cs="Arial"/>
          <w:sz w:val="24"/>
          <w:szCs w:val="24"/>
        </w:rPr>
        <w:t>;</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Отдел МВД России по Клинскому району;</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Комиссия по делам несовершеннолетних и защите их прав при Главе;</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Клинское управление социальной защиты населения Министерства социального развития Московской области;</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ГКУ МО «Клинский центр занятости населения»;</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Управление координации деятельности медицинских и фармацевтических организаций № 7 Министерства здравоохранения Московской области;</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Линейный отдел МВД России на ст. Москва-Ленинградская;</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Филиал по г. Клин и Клинскому району ФКУ УИИ;</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xml:space="preserve">- Клинское благочиние Московской епархии Русской православной церкви; </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- 2 отдел 7 службы УФСКН России;</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ГАУЗ МО «Клинский наркологический диспансер»;</w:t>
      </w:r>
    </w:p>
    <w:p w:rsidR="00774EA3" w:rsidRPr="00331EB0" w:rsidRDefault="00774EA3" w:rsidP="00331EB0">
      <w:pPr>
        <w:shd w:val="clear" w:color="auto" w:fill="FFFFFF" w:themeFill="background1"/>
        <w:spacing w:after="0" w:line="240" w:lineRule="auto"/>
        <w:ind w:firstLine="540"/>
        <w:jc w:val="both"/>
        <w:rPr>
          <w:rFonts w:ascii="Arial" w:hAnsi="Arial" w:cs="Arial"/>
          <w:sz w:val="24"/>
          <w:szCs w:val="24"/>
        </w:rPr>
      </w:pPr>
      <w:r w:rsidRPr="00331EB0">
        <w:rPr>
          <w:rFonts w:ascii="Arial" w:hAnsi="Arial" w:cs="Arial"/>
          <w:sz w:val="24"/>
          <w:szCs w:val="24"/>
        </w:rPr>
        <w:t xml:space="preserve">- Средства массовой информации, осуществляющие деятельность на территории </w:t>
      </w:r>
      <w:r w:rsidR="006209BB" w:rsidRPr="00331EB0">
        <w:rPr>
          <w:rFonts w:ascii="Arial" w:hAnsi="Arial" w:cs="Arial"/>
          <w:sz w:val="24"/>
          <w:szCs w:val="24"/>
        </w:rPr>
        <w:t xml:space="preserve">городского округа  </w:t>
      </w:r>
      <w:r w:rsidR="000963CE" w:rsidRPr="00331EB0">
        <w:rPr>
          <w:rFonts w:ascii="Arial" w:hAnsi="Arial" w:cs="Arial"/>
          <w:sz w:val="24"/>
          <w:szCs w:val="24"/>
        </w:rPr>
        <w:t xml:space="preserve"> Клин</w:t>
      </w:r>
      <w:r w:rsidRPr="00331EB0">
        <w:rPr>
          <w:rFonts w:ascii="Arial" w:hAnsi="Arial" w:cs="Arial"/>
          <w:sz w:val="24"/>
          <w:szCs w:val="24"/>
        </w:rPr>
        <w:t>.</w:t>
      </w:r>
    </w:p>
    <w:p w:rsidR="00774EA3" w:rsidRPr="00331EB0" w:rsidRDefault="00774EA3" w:rsidP="00331EB0">
      <w:pPr>
        <w:shd w:val="clear" w:color="auto" w:fill="FFFFFF" w:themeFill="background1"/>
        <w:autoSpaceDE w:val="0"/>
        <w:autoSpaceDN w:val="0"/>
        <w:adjustRightInd w:val="0"/>
        <w:spacing w:after="0" w:line="240" w:lineRule="auto"/>
        <w:ind w:firstLine="540"/>
        <w:jc w:val="both"/>
        <w:rPr>
          <w:rFonts w:ascii="Arial" w:hAnsi="Arial" w:cs="Arial"/>
          <w:bCs/>
          <w:sz w:val="24"/>
          <w:szCs w:val="24"/>
        </w:rPr>
      </w:pPr>
      <w:r w:rsidRPr="00331EB0">
        <w:rPr>
          <w:rFonts w:ascii="Arial" w:hAnsi="Arial" w:cs="Arial"/>
          <w:bCs/>
          <w:sz w:val="24"/>
          <w:szCs w:val="24"/>
        </w:rPr>
        <w:t>Ответственный за выполнение мероприятий Программы с учетом данных, представленных исполнителями Программы:</w:t>
      </w:r>
    </w:p>
    <w:p w:rsidR="00774EA3" w:rsidRPr="00331EB0" w:rsidRDefault="00774EA3" w:rsidP="00331EB0">
      <w:pPr>
        <w:shd w:val="clear" w:color="auto" w:fill="FFFFFF" w:themeFill="background1"/>
        <w:autoSpaceDE w:val="0"/>
        <w:autoSpaceDN w:val="0"/>
        <w:adjustRightInd w:val="0"/>
        <w:spacing w:after="0" w:line="240" w:lineRule="auto"/>
        <w:ind w:firstLine="540"/>
        <w:jc w:val="both"/>
        <w:rPr>
          <w:rFonts w:ascii="Arial" w:hAnsi="Arial" w:cs="Arial"/>
          <w:bCs/>
          <w:sz w:val="24"/>
          <w:szCs w:val="24"/>
        </w:rPr>
      </w:pPr>
      <w:r w:rsidRPr="00331EB0">
        <w:rPr>
          <w:rFonts w:ascii="Arial" w:hAnsi="Arial" w:cs="Arial"/>
          <w:bCs/>
          <w:sz w:val="24"/>
          <w:szCs w:val="24"/>
        </w:rPr>
        <w:t>- формирует прогноз расходов на реализацию программных мероприятий;</w:t>
      </w:r>
    </w:p>
    <w:p w:rsidR="00774EA3" w:rsidRPr="00331EB0" w:rsidRDefault="00774EA3" w:rsidP="00331EB0">
      <w:pPr>
        <w:shd w:val="clear" w:color="auto" w:fill="FFFFFF" w:themeFill="background1"/>
        <w:autoSpaceDE w:val="0"/>
        <w:autoSpaceDN w:val="0"/>
        <w:adjustRightInd w:val="0"/>
        <w:spacing w:after="0" w:line="240" w:lineRule="auto"/>
        <w:ind w:firstLine="540"/>
        <w:jc w:val="both"/>
        <w:rPr>
          <w:rFonts w:ascii="Arial" w:hAnsi="Arial" w:cs="Arial"/>
          <w:bCs/>
          <w:sz w:val="24"/>
          <w:szCs w:val="24"/>
        </w:rPr>
      </w:pPr>
      <w:r w:rsidRPr="00331EB0">
        <w:rPr>
          <w:rFonts w:ascii="Arial" w:hAnsi="Arial" w:cs="Arial"/>
          <w:bCs/>
          <w:sz w:val="24"/>
          <w:szCs w:val="24"/>
        </w:rPr>
        <w:t>- участвует в обсуждении вопросов, связанных с реализацией и финансированием Программы в части соответствующего мероприятия;</w:t>
      </w:r>
    </w:p>
    <w:p w:rsidR="00774EA3" w:rsidRPr="00331EB0" w:rsidRDefault="00774EA3" w:rsidP="00331EB0">
      <w:pPr>
        <w:shd w:val="clear" w:color="auto" w:fill="FFFFFF" w:themeFill="background1"/>
        <w:autoSpaceDE w:val="0"/>
        <w:autoSpaceDN w:val="0"/>
        <w:adjustRightInd w:val="0"/>
        <w:spacing w:after="0" w:line="240" w:lineRule="auto"/>
        <w:ind w:firstLine="540"/>
        <w:jc w:val="both"/>
        <w:rPr>
          <w:rFonts w:ascii="Arial" w:hAnsi="Arial" w:cs="Arial"/>
          <w:bCs/>
          <w:sz w:val="24"/>
          <w:szCs w:val="24"/>
        </w:rPr>
      </w:pPr>
      <w:r w:rsidRPr="00331EB0">
        <w:rPr>
          <w:rFonts w:ascii="Arial" w:hAnsi="Arial" w:cs="Arial"/>
          <w:bCs/>
          <w:sz w:val="24"/>
          <w:szCs w:val="24"/>
        </w:rPr>
        <w:t xml:space="preserve">- формирует бюджетные заявки и обоснование на включение мероприятий Программы в бюджет </w:t>
      </w:r>
      <w:r w:rsidR="00B054FD" w:rsidRPr="00331EB0">
        <w:rPr>
          <w:rFonts w:ascii="Arial" w:hAnsi="Arial" w:cs="Arial"/>
          <w:bCs/>
          <w:sz w:val="24"/>
          <w:szCs w:val="24"/>
        </w:rPr>
        <w:t>Клинского муниципального района</w:t>
      </w:r>
      <w:r w:rsidRPr="00331EB0">
        <w:rPr>
          <w:rFonts w:ascii="Arial" w:hAnsi="Arial" w:cs="Arial"/>
          <w:bCs/>
          <w:sz w:val="24"/>
          <w:szCs w:val="24"/>
        </w:rPr>
        <w:t xml:space="preserve"> на соответствующий финансовый год и несет ответственность за выполнение мероприятий;</w:t>
      </w:r>
    </w:p>
    <w:p w:rsidR="001A707E" w:rsidRPr="00331EB0" w:rsidRDefault="00774EA3" w:rsidP="00331EB0">
      <w:pPr>
        <w:shd w:val="clear" w:color="auto" w:fill="FFFFFF" w:themeFill="background1"/>
        <w:autoSpaceDE w:val="0"/>
        <w:autoSpaceDN w:val="0"/>
        <w:adjustRightInd w:val="0"/>
        <w:spacing w:after="0" w:line="240" w:lineRule="auto"/>
        <w:ind w:firstLine="540"/>
        <w:jc w:val="both"/>
        <w:rPr>
          <w:rFonts w:ascii="Arial" w:hAnsi="Arial" w:cs="Arial"/>
          <w:bCs/>
          <w:sz w:val="24"/>
          <w:szCs w:val="24"/>
        </w:rPr>
      </w:pPr>
      <w:r w:rsidRPr="00331EB0">
        <w:rPr>
          <w:rFonts w:ascii="Arial" w:hAnsi="Arial" w:cs="Arial"/>
          <w:bCs/>
          <w:sz w:val="24"/>
          <w:szCs w:val="24"/>
        </w:rPr>
        <w:t>- представляет в Финансово-экономическое управление Администрации отчет о реализации мероприятий Программы в установленные сроки.</w:t>
      </w:r>
    </w:p>
    <w:p w:rsidR="001A707E" w:rsidRPr="00331EB0" w:rsidRDefault="001A707E" w:rsidP="00331EB0">
      <w:pPr>
        <w:spacing w:after="0" w:line="240" w:lineRule="auto"/>
        <w:jc w:val="center"/>
        <w:rPr>
          <w:rFonts w:ascii="Arial" w:hAnsi="Arial" w:cs="Arial"/>
          <w:b/>
          <w:sz w:val="24"/>
          <w:szCs w:val="24"/>
        </w:rPr>
      </w:pPr>
      <w:r w:rsidRPr="00331EB0">
        <w:rPr>
          <w:rFonts w:ascii="Arial" w:hAnsi="Arial" w:cs="Arial"/>
          <w:b/>
          <w:sz w:val="24"/>
          <w:szCs w:val="24"/>
        </w:rPr>
        <w:t>7. Состав, форма и сроки представления отчетности о ходе реализации</w:t>
      </w:r>
    </w:p>
    <w:p w:rsidR="001A707E" w:rsidRPr="00331EB0" w:rsidRDefault="001A707E" w:rsidP="00331EB0">
      <w:pPr>
        <w:spacing w:after="0" w:line="240" w:lineRule="auto"/>
        <w:jc w:val="center"/>
        <w:rPr>
          <w:rFonts w:ascii="Arial" w:hAnsi="Arial" w:cs="Arial"/>
          <w:b/>
          <w:sz w:val="24"/>
          <w:szCs w:val="24"/>
        </w:rPr>
      </w:pPr>
      <w:r w:rsidRPr="00331EB0">
        <w:rPr>
          <w:rFonts w:ascii="Arial" w:hAnsi="Arial" w:cs="Arial"/>
          <w:b/>
          <w:sz w:val="24"/>
          <w:szCs w:val="24"/>
        </w:rPr>
        <w:t xml:space="preserve"> мероприятий муниципальной программы.</w:t>
      </w:r>
    </w:p>
    <w:p w:rsidR="001A707E" w:rsidRPr="00331EB0" w:rsidRDefault="001A707E" w:rsidP="00331EB0">
      <w:pPr>
        <w:spacing w:after="0" w:line="240" w:lineRule="auto"/>
        <w:ind w:firstLine="708"/>
        <w:jc w:val="both"/>
        <w:rPr>
          <w:rFonts w:ascii="Arial" w:hAnsi="Arial" w:cs="Arial"/>
          <w:sz w:val="24"/>
          <w:szCs w:val="24"/>
          <w:lang w:val="x-none"/>
        </w:rPr>
      </w:pPr>
      <w:r w:rsidRPr="00331EB0">
        <w:rPr>
          <w:rFonts w:ascii="Arial" w:hAnsi="Arial" w:cs="Arial"/>
          <w:sz w:val="24"/>
          <w:szCs w:val="24"/>
        </w:rPr>
        <w:t xml:space="preserve">Отчетность при реализации программы осуществляется в соответствии с постановлением </w:t>
      </w:r>
      <w:r w:rsidR="006209BB" w:rsidRPr="00331EB0">
        <w:rPr>
          <w:rFonts w:ascii="Arial" w:hAnsi="Arial" w:cs="Arial"/>
          <w:sz w:val="24"/>
          <w:szCs w:val="24"/>
        </w:rPr>
        <w:t>Администрации городского округа   Клин</w:t>
      </w:r>
      <w:r w:rsidRPr="00331EB0">
        <w:rPr>
          <w:rFonts w:ascii="Arial" w:hAnsi="Arial" w:cs="Arial"/>
          <w:sz w:val="24"/>
          <w:szCs w:val="24"/>
        </w:rPr>
        <w:t xml:space="preserve"> от 17.07.2013                       № 1356 "Об утверждении Порядка разработки и реализации муниципальных программ </w:t>
      </w:r>
      <w:r w:rsidR="006209BB" w:rsidRPr="00331EB0">
        <w:rPr>
          <w:rFonts w:ascii="Arial" w:hAnsi="Arial" w:cs="Arial"/>
          <w:bCs/>
          <w:sz w:val="24"/>
          <w:szCs w:val="24"/>
        </w:rPr>
        <w:t xml:space="preserve">городского округа  </w:t>
      </w:r>
      <w:r w:rsidRPr="00331EB0">
        <w:rPr>
          <w:rFonts w:ascii="Arial" w:hAnsi="Arial" w:cs="Arial"/>
          <w:bCs/>
          <w:sz w:val="24"/>
          <w:szCs w:val="24"/>
        </w:rPr>
        <w:t xml:space="preserve"> Клин</w:t>
      </w:r>
      <w:r w:rsidRPr="00331EB0">
        <w:rPr>
          <w:rFonts w:ascii="Arial" w:hAnsi="Arial" w:cs="Arial"/>
          <w:sz w:val="24"/>
          <w:szCs w:val="24"/>
        </w:rPr>
        <w:t>" (с внесенными изменениями).</w:t>
      </w:r>
    </w:p>
    <w:p w:rsidR="00774EA3" w:rsidRPr="00331EB0" w:rsidRDefault="00774EA3" w:rsidP="00331EB0">
      <w:pPr>
        <w:pStyle w:val="ConsPlusNormal"/>
        <w:shd w:val="clear" w:color="auto" w:fill="FFFFFF" w:themeFill="background1"/>
        <w:ind w:firstLine="540"/>
        <w:jc w:val="both"/>
        <w:rPr>
          <w:rFonts w:ascii="Arial" w:hAnsi="Arial" w:cs="Arial"/>
          <w:sz w:val="24"/>
          <w:szCs w:val="24"/>
          <w:lang w:val="x-none"/>
        </w:rPr>
        <w:sectPr w:rsidR="00774EA3" w:rsidRPr="00331EB0" w:rsidSect="00331EB0">
          <w:pgSz w:w="11906" w:h="16838"/>
          <w:pgMar w:top="1134" w:right="567" w:bottom="1134" w:left="1134" w:header="709" w:footer="709" w:gutter="0"/>
          <w:cols w:space="708"/>
          <w:docGrid w:linePitch="360"/>
        </w:sectPr>
      </w:pPr>
    </w:p>
    <w:p w:rsidR="00774EA3" w:rsidRPr="00331EB0" w:rsidRDefault="00774EA3" w:rsidP="00331EB0">
      <w:pPr>
        <w:pStyle w:val="ConsPlusNormal"/>
        <w:numPr>
          <w:ilvl w:val="0"/>
          <w:numId w:val="24"/>
        </w:numPr>
        <w:shd w:val="clear" w:color="auto" w:fill="FFFFFF" w:themeFill="background1"/>
        <w:jc w:val="center"/>
        <w:rPr>
          <w:rFonts w:ascii="Arial" w:hAnsi="Arial" w:cs="Arial"/>
          <w:b/>
          <w:sz w:val="24"/>
          <w:szCs w:val="24"/>
        </w:rPr>
      </w:pPr>
      <w:r w:rsidRPr="00331EB0">
        <w:rPr>
          <w:rFonts w:ascii="Arial" w:hAnsi="Arial" w:cs="Arial"/>
          <w:b/>
          <w:sz w:val="24"/>
          <w:szCs w:val="24"/>
        </w:rPr>
        <w:t xml:space="preserve">Муниципальные подпрограммы муниципальной программы </w:t>
      </w:r>
      <w:r w:rsidR="006209BB" w:rsidRPr="00331EB0">
        <w:rPr>
          <w:rFonts w:ascii="Arial" w:hAnsi="Arial" w:cs="Arial"/>
          <w:b/>
          <w:sz w:val="24"/>
          <w:szCs w:val="24"/>
        </w:rPr>
        <w:t xml:space="preserve">городского округа  </w:t>
      </w:r>
      <w:r w:rsidR="00EA73B9" w:rsidRPr="00331EB0">
        <w:rPr>
          <w:rFonts w:ascii="Arial" w:hAnsi="Arial" w:cs="Arial"/>
          <w:b/>
          <w:sz w:val="24"/>
          <w:szCs w:val="24"/>
        </w:rPr>
        <w:t xml:space="preserve"> Клин</w:t>
      </w:r>
    </w:p>
    <w:p w:rsidR="00774EA3" w:rsidRPr="00331EB0" w:rsidRDefault="00774EA3" w:rsidP="00331EB0">
      <w:pPr>
        <w:pStyle w:val="ConsPlusNormal"/>
        <w:shd w:val="clear" w:color="auto" w:fill="FFFFFF" w:themeFill="background1"/>
        <w:ind w:left="720"/>
        <w:jc w:val="center"/>
        <w:rPr>
          <w:rFonts w:ascii="Arial" w:hAnsi="Arial" w:cs="Arial"/>
          <w:b/>
          <w:sz w:val="24"/>
          <w:szCs w:val="24"/>
        </w:rPr>
      </w:pPr>
      <w:r w:rsidRPr="00331EB0">
        <w:rPr>
          <w:rFonts w:ascii="Arial" w:hAnsi="Arial" w:cs="Arial"/>
          <w:b/>
          <w:sz w:val="24"/>
          <w:szCs w:val="24"/>
        </w:rPr>
        <w:t>«Безопасность населения» на 2017-2021 годы</w:t>
      </w:r>
    </w:p>
    <w:p w:rsidR="00774EA3" w:rsidRPr="00331EB0" w:rsidRDefault="00F16A2D" w:rsidP="00331EB0">
      <w:pPr>
        <w:pStyle w:val="ConsPlusNormal"/>
        <w:shd w:val="clear" w:color="auto" w:fill="FFFFFF" w:themeFill="background1"/>
        <w:ind w:left="720"/>
        <w:jc w:val="center"/>
        <w:rPr>
          <w:rFonts w:ascii="Arial" w:hAnsi="Arial" w:cs="Arial"/>
          <w:b/>
          <w:sz w:val="24"/>
          <w:szCs w:val="24"/>
        </w:rPr>
      </w:pPr>
      <w:r w:rsidRPr="00331EB0">
        <w:rPr>
          <w:rFonts w:ascii="Arial" w:hAnsi="Arial" w:cs="Arial"/>
          <w:b/>
          <w:sz w:val="24"/>
          <w:szCs w:val="24"/>
        </w:rPr>
        <w:t>8</w:t>
      </w:r>
      <w:r w:rsidR="000963CE" w:rsidRPr="00331EB0">
        <w:rPr>
          <w:rFonts w:ascii="Arial" w:hAnsi="Arial" w:cs="Arial"/>
          <w:b/>
          <w:sz w:val="24"/>
          <w:szCs w:val="24"/>
        </w:rPr>
        <w:t>.1 Паспорт П</w:t>
      </w:r>
      <w:r w:rsidR="00FC7063" w:rsidRPr="00331EB0">
        <w:rPr>
          <w:rFonts w:ascii="Arial" w:hAnsi="Arial" w:cs="Arial"/>
          <w:b/>
          <w:sz w:val="24"/>
          <w:szCs w:val="24"/>
        </w:rPr>
        <w:t xml:space="preserve">одпрограммы </w:t>
      </w:r>
      <w:r w:rsidR="000963CE" w:rsidRPr="00331EB0">
        <w:rPr>
          <w:rFonts w:ascii="Arial" w:hAnsi="Arial" w:cs="Arial"/>
          <w:b/>
          <w:sz w:val="24"/>
          <w:szCs w:val="24"/>
        </w:rPr>
        <w:t xml:space="preserve">№1 </w:t>
      </w:r>
      <w:r w:rsidR="00FC7063" w:rsidRPr="00331EB0">
        <w:rPr>
          <w:rFonts w:ascii="Arial" w:hAnsi="Arial" w:cs="Arial"/>
          <w:b/>
          <w:sz w:val="24"/>
          <w:szCs w:val="24"/>
        </w:rPr>
        <w:t>«</w:t>
      </w:r>
      <w:r w:rsidR="00774EA3" w:rsidRPr="00331EB0">
        <w:rPr>
          <w:rFonts w:ascii="Arial" w:hAnsi="Arial" w:cs="Arial"/>
          <w:b/>
          <w:sz w:val="24"/>
          <w:szCs w:val="24"/>
        </w:rPr>
        <w:t xml:space="preserve">Профилактика преступлений и иных правонарушений» муниципальной программы </w:t>
      </w:r>
      <w:r w:rsidR="006209BB" w:rsidRPr="00331EB0">
        <w:rPr>
          <w:rFonts w:ascii="Arial" w:hAnsi="Arial" w:cs="Arial"/>
          <w:b/>
          <w:sz w:val="24"/>
          <w:szCs w:val="24"/>
        </w:rPr>
        <w:t>Городского округа   Клин</w:t>
      </w:r>
      <w:r w:rsidR="00774EA3" w:rsidRPr="00331EB0">
        <w:rPr>
          <w:rFonts w:ascii="Arial" w:hAnsi="Arial" w:cs="Arial"/>
          <w:b/>
          <w:sz w:val="24"/>
          <w:szCs w:val="24"/>
        </w:rPr>
        <w:t xml:space="preserve"> «Безопаснос</w:t>
      </w:r>
      <w:r w:rsidR="00656B1D" w:rsidRPr="00331EB0">
        <w:rPr>
          <w:rFonts w:ascii="Arial" w:hAnsi="Arial" w:cs="Arial"/>
          <w:b/>
          <w:sz w:val="24"/>
          <w:szCs w:val="24"/>
        </w:rPr>
        <w:t>ть населения» на 2017-2021 годы</w:t>
      </w:r>
    </w:p>
    <w:tbl>
      <w:tblPr>
        <w:tblW w:w="15129" w:type="dxa"/>
        <w:tblInd w:w="-34" w:type="dxa"/>
        <w:tblLook w:val="04A0" w:firstRow="1" w:lastRow="0" w:firstColumn="1" w:lastColumn="0" w:noHBand="0" w:noVBand="1"/>
      </w:tblPr>
      <w:tblGrid>
        <w:gridCol w:w="2552"/>
        <w:gridCol w:w="2552"/>
        <w:gridCol w:w="2977"/>
        <w:gridCol w:w="1190"/>
        <w:gridCol w:w="1190"/>
        <w:gridCol w:w="1190"/>
        <w:gridCol w:w="1190"/>
        <w:gridCol w:w="1190"/>
        <w:gridCol w:w="1098"/>
      </w:tblGrid>
      <w:tr w:rsidR="00BE6A57" w:rsidRPr="00331EB0" w:rsidTr="00656B1D">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A57" w:rsidRPr="00331EB0" w:rsidRDefault="00BE6A5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Муниципальный заказчик подпрограммы</w:t>
            </w:r>
          </w:p>
        </w:tc>
        <w:tc>
          <w:tcPr>
            <w:tcW w:w="12577" w:type="dxa"/>
            <w:gridSpan w:val="8"/>
            <w:tcBorders>
              <w:top w:val="single" w:sz="4" w:space="0" w:color="auto"/>
              <w:left w:val="nil"/>
              <w:bottom w:val="single" w:sz="4" w:space="0" w:color="auto"/>
              <w:right w:val="single" w:sz="4" w:space="0" w:color="auto"/>
            </w:tcBorders>
            <w:shd w:val="clear" w:color="auto" w:fill="auto"/>
            <w:vAlign w:val="center"/>
            <w:hideMark/>
          </w:tcPr>
          <w:p w:rsidR="00BE6A57" w:rsidRPr="00331EB0" w:rsidRDefault="00BE6A5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Управление по вопросам безопасности Администрации</w:t>
            </w:r>
          </w:p>
        </w:tc>
      </w:tr>
      <w:tr w:rsidR="00BE6A57" w:rsidRPr="00331EB0" w:rsidTr="00151CC1">
        <w:trPr>
          <w:trHeight w:val="30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A57" w:rsidRPr="00331EB0" w:rsidRDefault="00BE6A5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A57" w:rsidRPr="00331EB0" w:rsidRDefault="00BE6A5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Главный распорядитель бюджетных средств</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A57" w:rsidRPr="00331EB0" w:rsidRDefault="00BE6A5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 финансирования</w:t>
            </w:r>
          </w:p>
        </w:tc>
        <w:tc>
          <w:tcPr>
            <w:tcW w:w="7048" w:type="dxa"/>
            <w:gridSpan w:val="6"/>
            <w:tcBorders>
              <w:top w:val="single" w:sz="4" w:space="0" w:color="auto"/>
              <w:left w:val="nil"/>
              <w:bottom w:val="single" w:sz="4" w:space="0" w:color="auto"/>
              <w:right w:val="single" w:sz="4" w:space="0" w:color="auto"/>
            </w:tcBorders>
            <w:shd w:val="clear" w:color="auto" w:fill="auto"/>
            <w:vAlign w:val="center"/>
            <w:hideMark/>
          </w:tcPr>
          <w:p w:rsidR="00BE6A57" w:rsidRPr="00331EB0" w:rsidRDefault="00BE6A5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Расходы (тыс. рублей)</w:t>
            </w:r>
          </w:p>
        </w:tc>
      </w:tr>
      <w:tr w:rsidR="00BE6A57" w:rsidRPr="00331EB0" w:rsidTr="00151CC1">
        <w:trPr>
          <w:trHeight w:val="76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BE6A57" w:rsidRPr="00331EB0" w:rsidRDefault="00BE6A5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E6A57" w:rsidRPr="00331EB0" w:rsidRDefault="00BE6A5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E6A57" w:rsidRPr="00331EB0" w:rsidRDefault="00BE6A5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BE6A57" w:rsidRPr="00331EB0" w:rsidRDefault="00F16A2D"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BE6A57" w:rsidRPr="00331EB0" w:rsidRDefault="00F16A2D"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BE6A57" w:rsidRPr="00331EB0" w:rsidRDefault="00F16A2D"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BE6A57" w:rsidRPr="00331EB0" w:rsidRDefault="00F16A2D"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BE6A57" w:rsidRPr="00331EB0" w:rsidRDefault="00F16A2D"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2021 год</w:t>
            </w:r>
          </w:p>
        </w:tc>
        <w:tc>
          <w:tcPr>
            <w:tcW w:w="1098" w:type="dxa"/>
            <w:tcBorders>
              <w:top w:val="nil"/>
              <w:left w:val="nil"/>
              <w:bottom w:val="single" w:sz="4" w:space="0" w:color="auto"/>
              <w:right w:val="single" w:sz="4" w:space="0" w:color="auto"/>
            </w:tcBorders>
            <w:shd w:val="clear" w:color="auto" w:fill="auto"/>
            <w:vAlign w:val="center"/>
            <w:hideMark/>
          </w:tcPr>
          <w:p w:rsidR="00BE6A57" w:rsidRPr="00331EB0" w:rsidRDefault="00BE6A5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Итого</w:t>
            </w:r>
          </w:p>
        </w:tc>
      </w:tr>
      <w:tr w:rsidR="00145E5A" w:rsidRPr="00331EB0" w:rsidTr="00151CC1">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Всего: в том числе</w:t>
            </w:r>
            <w:r w:rsidR="00656B1D" w:rsidRPr="00331EB0">
              <w:rPr>
                <w:rFonts w:ascii="Arial" w:eastAsia="Times New Roman" w:hAnsi="Arial" w:cs="Arial"/>
                <w:color w:val="000000"/>
                <w:sz w:val="20"/>
                <w:szCs w:val="20"/>
                <w:lang w:eastAsia="ru-RU"/>
              </w:rPr>
              <w:t xml:space="preserve"> по </w:t>
            </w:r>
            <w:r w:rsidRPr="00331EB0">
              <w:rPr>
                <w:rFonts w:ascii="Arial" w:eastAsia="Times New Roman" w:hAnsi="Arial" w:cs="Arial"/>
                <w:color w:val="000000"/>
                <w:sz w:val="20"/>
                <w:szCs w:val="20"/>
                <w:lang w:eastAsia="ru-RU"/>
              </w:rPr>
              <w:t>ГРБС:</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2B52AD"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17388,9</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5F74BE"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24823,8</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2B52AD"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7492,5</w:t>
            </w:r>
          </w:p>
        </w:tc>
        <w:tc>
          <w:tcPr>
            <w:tcW w:w="1190" w:type="dxa"/>
            <w:tcBorders>
              <w:top w:val="nil"/>
              <w:left w:val="nil"/>
              <w:bottom w:val="single" w:sz="4" w:space="0" w:color="auto"/>
              <w:right w:val="single" w:sz="4" w:space="0" w:color="auto"/>
            </w:tcBorders>
            <w:shd w:val="clear" w:color="auto" w:fill="auto"/>
            <w:vAlign w:val="center"/>
          </w:tcPr>
          <w:p w:rsidR="00145E5A" w:rsidRPr="00331EB0" w:rsidRDefault="002B52AD"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7442,5</w:t>
            </w:r>
          </w:p>
        </w:tc>
        <w:tc>
          <w:tcPr>
            <w:tcW w:w="1190" w:type="dxa"/>
            <w:tcBorders>
              <w:top w:val="nil"/>
              <w:left w:val="nil"/>
              <w:bottom w:val="single" w:sz="4" w:space="0" w:color="auto"/>
              <w:right w:val="single" w:sz="4" w:space="0" w:color="auto"/>
            </w:tcBorders>
            <w:shd w:val="clear" w:color="auto" w:fill="auto"/>
            <w:vAlign w:val="center"/>
          </w:tcPr>
          <w:p w:rsidR="00145E5A" w:rsidRPr="00331EB0" w:rsidRDefault="002B52AD"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7442,5</w:t>
            </w:r>
          </w:p>
        </w:tc>
        <w:tc>
          <w:tcPr>
            <w:tcW w:w="1098" w:type="dxa"/>
            <w:tcBorders>
              <w:top w:val="nil"/>
              <w:left w:val="nil"/>
              <w:bottom w:val="single" w:sz="4" w:space="0" w:color="auto"/>
              <w:right w:val="single" w:sz="4" w:space="0" w:color="auto"/>
            </w:tcBorders>
            <w:shd w:val="clear" w:color="auto" w:fill="auto"/>
            <w:vAlign w:val="center"/>
          </w:tcPr>
          <w:p w:rsidR="00145E5A" w:rsidRPr="00331EB0" w:rsidRDefault="005F74BE" w:rsidP="00331EB0">
            <w:pPr>
              <w:spacing w:after="0" w:line="240" w:lineRule="auto"/>
              <w:jc w:val="center"/>
              <w:rPr>
                <w:rFonts w:ascii="Arial" w:hAnsi="Arial" w:cs="Arial"/>
                <w:b/>
                <w:bCs/>
                <w:color w:val="000000"/>
                <w:sz w:val="20"/>
                <w:szCs w:val="20"/>
              </w:rPr>
            </w:pPr>
            <w:r w:rsidRPr="00331EB0">
              <w:rPr>
                <w:rFonts w:ascii="Arial" w:hAnsi="Arial" w:cs="Arial"/>
                <w:b/>
                <w:bCs/>
                <w:color w:val="000000"/>
                <w:sz w:val="20"/>
                <w:szCs w:val="20"/>
              </w:rPr>
              <w:t>64</w:t>
            </w:r>
            <w:r w:rsidR="002B52AD" w:rsidRPr="00331EB0">
              <w:rPr>
                <w:rFonts w:ascii="Arial" w:hAnsi="Arial" w:cs="Arial"/>
                <w:b/>
                <w:bCs/>
                <w:color w:val="000000"/>
                <w:sz w:val="20"/>
                <w:szCs w:val="20"/>
              </w:rPr>
              <w:t>590,2</w:t>
            </w:r>
          </w:p>
        </w:tc>
      </w:tr>
      <w:tr w:rsidR="002B52AD" w:rsidRPr="00331EB0" w:rsidTr="00151CC1">
        <w:trPr>
          <w:trHeight w:val="300"/>
        </w:trPr>
        <w:tc>
          <w:tcPr>
            <w:tcW w:w="2552" w:type="dxa"/>
            <w:vMerge/>
            <w:tcBorders>
              <w:top w:val="single" w:sz="4" w:space="0" w:color="auto"/>
              <w:left w:val="single" w:sz="4" w:space="0" w:color="auto"/>
              <w:bottom w:val="single" w:sz="4" w:space="0" w:color="auto"/>
              <w:right w:val="single" w:sz="4" w:space="0" w:color="auto"/>
            </w:tcBorders>
            <w:vAlign w:val="center"/>
          </w:tcPr>
          <w:p w:rsidR="002B52AD" w:rsidRPr="00331EB0" w:rsidRDefault="002B52AD"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2AD" w:rsidRPr="00331EB0" w:rsidRDefault="002B52AD"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Администрация городского округа Клин</w:t>
            </w:r>
          </w:p>
        </w:tc>
        <w:tc>
          <w:tcPr>
            <w:tcW w:w="2977" w:type="dxa"/>
            <w:tcBorders>
              <w:top w:val="single" w:sz="4" w:space="0" w:color="auto"/>
              <w:left w:val="nil"/>
              <w:bottom w:val="single" w:sz="4" w:space="0" w:color="auto"/>
              <w:right w:val="single" w:sz="4" w:space="0" w:color="auto"/>
            </w:tcBorders>
            <w:shd w:val="clear" w:color="auto" w:fill="auto"/>
            <w:vAlign w:val="center"/>
          </w:tcPr>
          <w:p w:rsidR="002B52AD" w:rsidRPr="00331EB0" w:rsidRDefault="002B52AD"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shd w:val="clear" w:color="auto" w:fill="auto"/>
            <w:vAlign w:val="center"/>
          </w:tcPr>
          <w:p w:rsidR="002B52AD" w:rsidRPr="00331EB0" w:rsidRDefault="002B52AD"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15893,1</w:t>
            </w:r>
          </w:p>
        </w:tc>
        <w:tc>
          <w:tcPr>
            <w:tcW w:w="1190" w:type="dxa"/>
            <w:tcBorders>
              <w:top w:val="nil"/>
              <w:left w:val="nil"/>
              <w:bottom w:val="single" w:sz="4" w:space="0" w:color="auto"/>
              <w:right w:val="single" w:sz="4" w:space="0" w:color="auto"/>
            </w:tcBorders>
            <w:shd w:val="clear" w:color="auto" w:fill="auto"/>
            <w:vAlign w:val="center"/>
          </w:tcPr>
          <w:p w:rsidR="002B52AD" w:rsidRPr="00331EB0" w:rsidRDefault="005F74BE"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23</w:t>
            </w:r>
            <w:r w:rsidR="002B52AD" w:rsidRPr="00331EB0">
              <w:rPr>
                <w:rFonts w:ascii="Arial" w:hAnsi="Arial" w:cs="Arial"/>
                <w:color w:val="000000"/>
                <w:sz w:val="20"/>
                <w:szCs w:val="20"/>
              </w:rPr>
              <w:t>381,8</w:t>
            </w:r>
          </w:p>
        </w:tc>
        <w:tc>
          <w:tcPr>
            <w:tcW w:w="1190" w:type="dxa"/>
            <w:tcBorders>
              <w:top w:val="nil"/>
              <w:left w:val="nil"/>
              <w:bottom w:val="single" w:sz="4" w:space="0" w:color="auto"/>
              <w:right w:val="single" w:sz="4" w:space="0" w:color="auto"/>
            </w:tcBorders>
            <w:shd w:val="clear" w:color="auto" w:fill="auto"/>
            <w:vAlign w:val="center"/>
          </w:tcPr>
          <w:p w:rsidR="002B52AD" w:rsidRPr="00331EB0" w:rsidRDefault="002B52AD"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6050,0</w:t>
            </w:r>
          </w:p>
        </w:tc>
        <w:tc>
          <w:tcPr>
            <w:tcW w:w="1190" w:type="dxa"/>
            <w:tcBorders>
              <w:top w:val="nil"/>
              <w:left w:val="nil"/>
              <w:bottom w:val="single" w:sz="4" w:space="0" w:color="auto"/>
              <w:right w:val="single" w:sz="4" w:space="0" w:color="auto"/>
            </w:tcBorders>
            <w:shd w:val="clear" w:color="auto" w:fill="auto"/>
          </w:tcPr>
          <w:p w:rsidR="002B52AD" w:rsidRPr="00331EB0" w:rsidRDefault="002B52AD" w:rsidP="00331EB0">
            <w:pPr>
              <w:spacing w:after="0" w:line="240" w:lineRule="auto"/>
              <w:jc w:val="center"/>
              <w:rPr>
                <w:rFonts w:ascii="Arial" w:hAnsi="Arial" w:cs="Arial"/>
                <w:sz w:val="20"/>
                <w:szCs w:val="20"/>
              </w:rPr>
            </w:pPr>
            <w:r w:rsidRPr="00331EB0">
              <w:rPr>
                <w:rFonts w:ascii="Arial" w:hAnsi="Arial" w:cs="Arial"/>
                <w:sz w:val="20"/>
                <w:szCs w:val="20"/>
              </w:rPr>
              <w:t>6000,00</w:t>
            </w:r>
          </w:p>
        </w:tc>
        <w:tc>
          <w:tcPr>
            <w:tcW w:w="1190" w:type="dxa"/>
            <w:tcBorders>
              <w:top w:val="nil"/>
              <w:left w:val="nil"/>
              <w:bottom w:val="single" w:sz="4" w:space="0" w:color="auto"/>
              <w:right w:val="single" w:sz="4" w:space="0" w:color="auto"/>
            </w:tcBorders>
            <w:shd w:val="clear" w:color="auto" w:fill="auto"/>
          </w:tcPr>
          <w:p w:rsidR="002B52AD" w:rsidRPr="00331EB0" w:rsidRDefault="002B52AD" w:rsidP="00331EB0">
            <w:pPr>
              <w:spacing w:after="0" w:line="240" w:lineRule="auto"/>
              <w:jc w:val="center"/>
              <w:rPr>
                <w:rFonts w:ascii="Arial" w:hAnsi="Arial" w:cs="Arial"/>
                <w:sz w:val="20"/>
                <w:szCs w:val="20"/>
              </w:rPr>
            </w:pPr>
            <w:r w:rsidRPr="00331EB0">
              <w:rPr>
                <w:rFonts w:ascii="Arial" w:hAnsi="Arial" w:cs="Arial"/>
                <w:sz w:val="20"/>
                <w:szCs w:val="20"/>
              </w:rPr>
              <w:t>6000,00</w:t>
            </w:r>
          </w:p>
        </w:tc>
        <w:tc>
          <w:tcPr>
            <w:tcW w:w="1098" w:type="dxa"/>
            <w:tcBorders>
              <w:top w:val="nil"/>
              <w:left w:val="nil"/>
              <w:bottom w:val="single" w:sz="4" w:space="0" w:color="auto"/>
              <w:right w:val="single" w:sz="4" w:space="0" w:color="auto"/>
            </w:tcBorders>
            <w:shd w:val="clear" w:color="auto" w:fill="auto"/>
          </w:tcPr>
          <w:p w:rsidR="002B52AD" w:rsidRPr="00331EB0" w:rsidRDefault="005F74BE" w:rsidP="00331EB0">
            <w:pPr>
              <w:spacing w:after="0" w:line="240" w:lineRule="auto"/>
              <w:jc w:val="center"/>
              <w:rPr>
                <w:rFonts w:ascii="Arial" w:hAnsi="Arial" w:cs="Arial"/>
                <w:sz w:val="20"/>
                <w:szCs w:val="20"/>
              </w:rPr>
            </w:pPr>
            <w:r w:rsidRPr="00331EB0">
              <w:rPr>
                <w:rFonts w:ascii="Arial" w:hAnsi="Arial" w:cs="Arial"/>
                <w:sz w:val="20"/>
                <w:szCs w:val="20"/>
              </w:rPr>
              <w:t>57</w:t>
            </w:r>
            <w:r w:rsidR="00151E6F" w:rsidRPr="00331EB0">
              <w:rPr>
                <w:rFonts w:ascii="Arial" w:hAnsi="Arial" w:cs="Arial"/>
                <w:sz w:val="20"/>
                <w:szCs w:val="20"/>
              </w:rPr>
              <w:t>324,1</w:t>
            </w:r>
            <w:r w:rsidR="002B52AD" w:rsidRPr="00331EB0">
              <w:rPr>
                <w:rFonts w:ascii="Arial" w:hAnsi="Arial" w:cs="Arial"/>
                <w:sz w:val="20"/>
                <w:szCs w:val="20"/>
              </w:rPr>
              <w:t>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федерального бюджета</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b/>
                <w:bCs/>
                <w:color w:val="000000"/>
                <w:sz w:val="20"/>
                <w:szCs w:val="20"/>
              </w:rPr>
              <w:t>0,00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Московской области</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b/>
                <w:bCs/>
                <w:color w:val="000000"/>
                <w:sz w:val="20"/>
                <w:szCs w:val="20"/>
              </w:rPr>
              <w:t>0,00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13797,30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703D58"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18</w:t>
            </w:r>
            <w:r w:rsidR="00145E5A" w:rsidRPr="00331EB0">
              <w:rPr>
                <w:rFonts w:ascii="Arial" w:hAnsi="Arial" w:cs="Arial"/>
                <w:color w:val="000000"/>
                <w:sz w:val="20"/>
                <w:szCs w:val="20"/>
              </w:rPr>
              <w:t>210,00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6050,00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6000,00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6000,00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bCs/>
                <w:color w:val="000000"/>
                <w:sz w:val="20"/>
                <w:szCs w:val="20"/>
              </w:rPr>
            </w:pPr>
            <w:r w:rsidRPr="00331EB0">
              <w:rPr>
                <w:rFonts w:ascii="Arial" w:hAnsi="Arial" w:cs="Arial"/>
                <w:b/>
                <w:bCs/>
                <w:color w:val="000000"/>
                <w:sz w:val="20"/>
                <w:szCs w:val="20"/>
              </w:rPr>
              <w:t>50057,30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городского поселения Клин</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2095,80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5F74BE"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w:t>
            </w:r>
            <w:r w:rsidR="00145E5A" w:rsidRPr="00331EB0">
              <w:rPr>
                <w:rFonts w:ascii="Arial" w:hAnsi="Arial" w:cs="Arial"/>
                <w:color w:val="000000"/>
                <w:sz w:val="20"/>
                <w:szCs w:val="20"/>
              </w:rPr>
              <w:t>171,80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5F74BE" w:rsidP="00331EB0">
            <w:pPr>
              <w:spacing w:after="0" w:line="240" w:lineRule="auto"/>
              <w:jc w:val="center"/>
              <w:rPr>
                <w:rFonts w:ascii="Arial" w:hAnsi="Arial" w:cs="Arial"/>
                <w:b/>
                <w:bCs/>
                <w:color w:val="000000"/>
                <w:sz w:val="20"/>
                <w:szCs w:val="20"/>
              </w:rPr>
            </w:pPr>
            <w:r w:rsidRPr="00331EB0">
              <w:rPr>
                <w:rFonts w:ascii="Arial" w:hAnsi="Arial" w:cs="Arial"/>
                <w:b/>
                <w:bCs/>
                <w:color w:val="000000"/>
                <w:sz w:val="20"/>
                <w:szCs w:val="20"/>
              </w:rPr>
              <w:t>7</w:t>
            </w:r>
            <w:r w:rsidR="00151E6F" w:rsidRPr="00331EB0">
              <w:rPr>
                <w:rFonts w:ascii="Arial" w:hAnsi="Arial" w:cs="Arial"/>
                <w:b/>
                <w:bCs/>
                <w:color w:val="000000"/>
                <w:sz w:val="20"/>
                <w:szCs w:val="20"/>
              </w:rPr>
              <w:t>266,80</w:t>
            </w:r>
          </w:p>
        </w:tc>
      </w:tr>
      <w:tr w:rsidR="00145E5A" w:rsidRPr="00331EB0" w:rsidTr="00151CC1">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Внебюджетные источники</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bCs/>
                <w:color w:val="000000"/>
                <w:sz w:val="20"/>
                <w:szCs w:val="20"/>
              </w:rPr>
            </w:pPr>
            <w:r w:rsidRPr="00331EB0">
              <w:rPr>
                <w:rFonts w:ascii="Arial" w:hAnsi="Arial" w:cs="Arial"/>
                <w:b/>
                <w:bCs/>
                <w:color w:val="000000"/>
                <w:sz w:val="20"/>
                <w:szCs w:val="20"/>
              </w:rPr>
              <w:t>0,00</w:t>
            </w:r>
          </w:p>
        </w:tc>
      </w:tr>
      <w:tr w:rsidR="00145E5A" w:rsidRPr="00331EB0" w:rsidTr="00151CC1">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Управление образования Администрации городского округа Клин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641,80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582,00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582,50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582,50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582,50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bCs/>
                <w:color w:val="000000"/>
                <w:sz w:val="20"/>
                <w:szCs w:val="20"/>
              </w:rPr>
            </w:pPr>
            <w:r w:rsidRPr="00331EB0">
              <w:rPr>
                <w:rFonts w:ascii="Arial" w:hAnsi="Arial" w:cs="Arial"/>
                <w:b/>
                <w:bCs/>
                <w:color w:val="000000"/>
                <w:sz w:val="20"/>
                <w:szCs w:val="20"/>
              </w:rPr>
              <w:t>2971,30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федерального бюджета</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sz w:val="20"/>
                <w:szCs w:val="20"/>
              </w:rPr>
            </w:pPr>
            <w:r w:rsidRPr="00331EB0">
              <w:rPr>
                <w:rFonts w:ascii="Arial" w:hAnsi="Arial" w:cs="Arial"/>
                <w:b/>
                <w:color w:val="000000"/>
                <w:sz w:val="20"/>
                <w:szCs w:val="20"/>
              </w:rPr>
              <w:t>0,00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Московской области</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sz w:val="20"/>
                <w:szCs w:val="20"/>
              </w:rPr>
            </w:pPr>
            <w:r w:rsidRPr="00331EB0">
              <w:rPr>
                <w:rFonts w:ascii="Arial" w:hAnsi="Arial" w:cs="Arial"/>
                <w:b/>
                <w:color w:val="000000"/>
                <w:sz w:val="20"/>
                <w:szCs w:val="20"/>
              </w:rPr>
              <w:t>0,00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641,80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582,00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582,50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582,50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582,50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bCs/>
                <w:color w:val="000000"/>
                <w:sz w:val="20"/>
                <w:szCs w:val="20"/>
              </w:rPr>
            </w:pPr>
            <w:r w:rsidRPr="00331EB0">
              <w:rPr>
                <w:rFonts w:ascii="Arial" w:hAnsi="Arial" w:cs="Arial"/>
                <w:b/>
                <w:bCs/>
                <w:color w:val="000000"/>
                <w:sz w:val="20"/>
                <w:szCs w:val="20"/>
              </w:rPr>
              <w:t>2971,30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городского поселения Клин</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sz w:val="20"/>
                <w:szCs w:val="20"/>
              </w:rPr>
            </w:pPr>
            <w:r w:rsidRPr="00331EB0">
              <w:rPr>
                <w:rFonts w:ascii="Arial" w:hAnsi="Arial" w:cs="Arial"/>
                <w:b/>
                <w:color w:val="000000"/>
                <w:sz w:val="20"/>
                <w:szCs w:val="20"/>
              </w:rPr>
              <w:t>0,00</w:t>
            </w:r>
          </w:p>
        </w:tc>
      </w:tr>
      <w:tr w:rsidR="00145E5A" w:rsidRPr="00331EB0" w:rsidTr="00151CC1">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Внебюджетные источники</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sz w:val="20"/>
                <w:szCs w:val="20"/>
              </w:rPr>
            </w:pPr>
            <w:r w:rsidRPr="00331EB0">
              <w:rPr>
                <w:rFonts w:ascii="Arial" w:hAnsi="Arial" w:cs="Arial"/>
                <w:b/>
                <w:color w:val="000000"/>
                <w:sz w:val="20"/>
                <w:szCs w:val="20"/>
              </w:rPr>
              <w:t>0,00</w:t>
            </w:r>
          </w:p>
        </w:tc>
      </w:tr>
      <w:tr w:rsidR="00145E5A" w:rsidRPr="00331EB0" w:rsidTr="00151CC1">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МКУ "Управление по делам культуры, физической культуры и молодежной политики городского округа Клин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Всего: в том числе:</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846,00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860,00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860,00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860,00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860,00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bCs/>
                <w:color w:val="000000"/>
                <w:sz w:val="20"/>
                <w:szCs w:val="20"/>
              </w:rPr>
            </w:pPr>
            <w:r w:rsidRPr="00331EB0">
              <w:rPr>
                <w:rFonts w:ascii="Arial" w:hAnsi="Arial" w:cs="Arial"/>
                <w:b/>
                <w:bCs/>
                <w:color w:val="000000"/>
                <w:sz w:val="20"/>
                <w:szCs w:val="20"/>
              </w:rPr>
              <w:t>4286,00</w:t>
            </w:r>
          </w:p>
        </w:tc>
      </w:tr>
      <w:tr w:rsidR="00145E5A" w:rsidRPr="00331EB0" w:rsidTr="00151CC1">
        <w:trPr>
          <w:trHeight w:val="373"/>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федерального бюджета</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sz w:val="20"/>
                <w:szCs w:val="20"/>
              </w:rPr>
            </w:pPr>
            <w:r w:rsidRPr="00331EB0">
              <w:rPr>
                <w:rFonts w:ascii="Arial" w:hAnsi="Arial" w:cs="Arial"/>
                <w:b/>
                <w:color w:val="000000"/>
                <w:sz w:val="20"/>
                <w:szCs w:val="20"/>
              </w:rPr>
              <w:t>0,00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Московской области</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sz w:val="20"/>
                <w:szCs w:val="20"/>
              </w:rPr>
            </w:pPr>
            <w:r w:rsidRPr="00331EB0">
              <w:rPr>
                <w:rFonts w:ascii="Arial" w:hAnsi="Arial" w:cs="Arial"/>
                <w:b/>
                <w:color w:val="000000"/>
                <w:sz w:val="20"/>
                <w:szCs w:val="20"/>
              </w:rPr>
              <w:t>0,00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Клинского муниципального района</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846,00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860,00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860,00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860,00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860,00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bCs/>
                <w:color w:val="000000"/>
                <w:sz w:val="20"/>
                <w:szCs w:val="20"/>
              </w:rPr>
            </w:pPr>
            <w:r w:rsidRPr="00331EB0">
              <w:rPr>
                <w:rFonts w:ascii="Arial" w:hAnsi="Arial" w:cs="Arial"/>
                <w:b/>
                <w:bCs/>
                <w:color w:val="000000"/>
                <w:sz w:val="20"/>
                <w:szCs w:val="20"/>
              </w:rPr>
              <w:t>4286,00</w:t>
            </w:r>
          </w:p>
        </w:tc>
      </w:tr>
      <w:tr w:rsidR="00145E5A" w:rsidRPr="00331EB0" w:rsidTr="00151CC1">
        <w:trPr>
          <w:trHeight w:val="51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городского поселения Клин</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sz w:val="20"/>
                <w:szCs w:val="20"/>
              </w:rPr>
            </w:pPr>
            <w:r w:rsidRPr="00331EB0">
              <w:rPr>
                <w:rFonts w:ascii="Arial" w:hAnsi="Arial" w:cs="Arial"/>
                <w:b/>
                <w:color w:val="000000"/>
                <w:sz w:val="20"/>
                <w:szCs w:val="20"/>
              </w:rPr>
              <w:t>0,00</w:t>
            </w:r>
          </w:p>
        </w:tc>
      </w:tr>
      <w:tr w:rsidR="00145E5A" w:rsidRPr="00331EB0" w:rsidTr="00151CC1">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5E5A" w:rsidRPr="00331EB0" w:rsidRDefault="00145E5A"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45E5A" w:rsidRPr="00331EB0" w:rsidRDefault="00145E5A"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Внебюджетные источники</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098" w:type="dxa"/>
            <w:tcBorders>
              <w:top w:val="nil"/>
              <w:left w:val="nil"/>
              <w:bottom w:val="single" w:sz="4" w:space="0" w:color="auto"/>
              <w:right w:val="single" w:sz="4" w:space="0" w:color="auto"/>
            </w:tcBorders>
            <w:shd w:val="clear" w:color="auto" w:fill="auto"/>
            <w:vAlign w:val="center"/>
            <w:hideMark/>
          </w:tcPr>
          <w:p w:rsidR="00145E5A" w:rsidRPr="00331EB0" w:rsidRDefault="00145E5A" w:rsidP="00331EB0">
            <w:pPr>
              <w:spacing w:after="0" w:line="240" w:lineRule="auto"/>
              <w:jc w:val="center"/>
              <w:rPr>
                <w:rFonts w:ascii="Arial" w:hAnsi="Arial" w:cs="Arial"/>
                <w:b/>
                <w:sz w:val="20"/>
                <w:szCs w:val="20"/>
              </w:rPr>
            </w:pPr>
            <w:r w:rsidRPr="00331EB0">
              <w:rPr>
                <w:rFonts w:ascii="Arial" w:hAnsi="Arial" w:cs="Arial"/>
                <w:b/>
                <w:color w:val="000000"/>
                <w:sz w:val="20"/>
                <w:szCs w:val="20"/>
              </w:rPr>
              <w:t>0,00</w:t>
            </w:r>
          </w:p>
        </w:tc>
      </w:tr>
    </w:tbl>
    <w:p w:rsidR="00EA5B82" w:rsidRPr="00331EB0" w:rsidRDefault="00EA5B82" w:rsidP="00331EB0">
      <w:pPr>
        <w:pStyle w:val="a4"/>
        <w:shd w:val="clear" w:color="auto" w:fill="FFFFFF" w:themeFill="background1"/>
        <w:autoSpaceDE w:val="0"/>
        <w:autoSpaceDN w:val="0"/>
        <w:adjustRightInd w:val="0"/>
        <w:spacing w:after="0" w:line="240" w:lineRule="auto"/>
        <w:jc w:val="center"/>
        <w:rPr>
          <w:rFonts w:ascii="Arial" w:hAnsi="Arial" w:cs="Arial"/>
          <w:b/>
          <w:color w:val="000000"/>
          <w:sz w:val="26"/>
          <w:szCs w:val="26"/>
        </w:rPr>
      </w:pPr>
    </w:p>
    <w:p w:rsidR="00FC7063" w:rsidRPr="00331EB0" w:rsidRDefault="00F16A2D" w:rsidP="00331EB0">
      <w:pPr>
        <w:pStyle w:val="a4"/>
        <w:shd w:val="clear" w:color="auto" w:fill="FFFFFF" w:themeFill="background1"/>
        <w:autoSpaceDE w:val="0"/>
        <w:autoSpaceDN w:val="0"/>
        <w:adjustRightInd w:val="0"/>
        <w:spacing w:after="0" w:line="240" w:lineRule="auto"/>
        <w:jc w:val="center"/>
        <w:rPr>
          <w:rFonts w:ascii="Arial" w:hAnsi="Arial" w:cs="Arial"/>
          <w:b/>
          <w:color w:val="000000"/>
          <w:sz w:val="24"/>
          <w:szCs w:val="24"/>
        </w:rPr>
      </w:pPr>
      <w:r w:rsidRPr="00331EB0">
        <w:rPr>
          <w:rFonts w:ascii="Arial" w:hAnsi="Arial" w:cs="Arial"/>
          <w:b/>
          <w:color w:val="000000"/>
          <w:sz w:val="24"/>
          <w:szCs w:val="24"/>
        </w:rPr>
        <w:t>8</w:t>
      </w:r>
      <w:r w:rsidR="006D2F5F" w:rsidRPr="00331EB0">
        <w:rPr>
          <w:rFonts w:ascii="Arial" w:hAnsi="Arial" w:cs="Arial"/>
          <w:b/>
          <w:color w:val="000000"/>
          <w:sz w:val="24"/>
          <w:szCs w:val="24"/>
        </w:rPr>
        <w:t xml:space="preserve">.2. Характеристика проблем и мероприятий подпрограммы </w:t>
      </w:r>
      <w:r w:rsidR="00BE6A57" w:rsidRPr="00331EB0">
        <w:rPr>
          <w:rFonts w:ascii="Arial" w:hAnsi="Arial" w:cs="Arial"/>
          <w:b/>
          <w:color w:val="000000"/>
          <w:sz w:val="24"/>
          <w:szCs w:val="24"/>
        </w:rPr>
        <w:t>№</w:t>
      </w:r>
      <w:r w:rsidR="006D2F5F" w:rsidRPr="00331EB0">
        <w:rPr>
          <w:rFonts w:ascii="Arial" w:hAnsi="Arial" w:cs="Arial"/>
          <w:b/>
          <w:color w:val="000000"/>
          <w:sz w:val="24"/>
          <w:szCs w:val="24"/>
        </w:rPr>
        <w:t>1 «Профилактика преступлений и иных правонарушений»</w:t>
      </w:r>
    </w:p>
    <w:p w:rsidR="00550C04" w:rsidRPr="00331EB0" w:rsidRDefault="00BC5DCF" w:rsidP="00331EB0">
      <w:pPr>
        <w:shd w:val="clear" w:color="auto" w:fill="FFFFFF" w:themeFill="background1"/>
        <w:autoSpaceDE w:val="0"/>
        <w:autoSpaceDN w:val="0"/>
        <w:adjustRightInd w:val="0"/>
        <w:spacing w:after="0" w:line="240" w:lineRule="auto"/>
        <w:jc w:val="both"/>
        <w:rPr>
          <w:rFonts w:ascii="Arial" w:hAnsi="Arial" w:cs="Arial"/>
          <w:b/>
          <w:color w:val="000000"/>
          <w:sz w:val="24"/>
          <w:szCs w:val="24"/>
        </w:rPr>
      </w:pPr>
      <w:r w:rsidRPr="00331EB0">
        <w:rPr>
          <w:rFonts w:ascii="Arial" w:hAnsi="Arial" w:cs="Arial"/>
          <w:b/>
          <w:color w:val="000000"/>
          <w:sz w:val="24"/>
          <w:szCs w:val="24"/>
        </w:rPr>
        <w:tab/>
      </w:r>
    </w:p>
    <w:p w:rsidR="00FC7063" w:rsidRPr="00331EB0" w:rsidRDefault="00BC5DCF" w:rsidP="00331EB0">
      <w:pPr>
        <w:shd w:val="clear" w:color="auto" w:fill="FFFFFF" w:themeFill="background1"/>
        <w:autoSpaceDE w:val="0"/>
        <w:autoSpaceDN w:val="0"/>
        <w:adjustRightInd w:val="0"/>
        <w:spacing w:after="0" w:line="240" w:lineRule="auto"/>
        <w:ind w:firstLine="708"/>
        <w:jc w:val="both"/>
        <w:rPr>
          <w:rFonts w:ascii="Arial" w:hAnsi="Arial" w:cs="Arial"/>
          <w:color w:val="000000"/>
          <w:sz w:val="24"/>
          <w:szCs w:val="24"/>
        </w:rPr>
      </w:pPr>
      <w:r w:rsidRPr="00331EB0">
        <w:rPr>
          <w:rFonts w:ascii="Arial" w:hAnsi="Arial" w:cs="Arial"/>
          <w:color w:val="000000"/>
          <w:sz w:val="24"/>
          <w:szCs w:val="24"/>
        </w:rPr>
        <w:t>Реализованные в 2014-2015 годах мероприятия подпрограммы 1 «Профилактика преступлений и иных правонарушений»  оказали определенное влияние на состояние общественной безопасности Клинского района Московской области. Наметились положительные тенденции в борьбе с преступностью и укреплении правопорядка.</w:t>
      </w:r>
    </w:p>
    <w:p w:rsidR="00BC5DCF" w:rsidRPr="00331EB0" w:rsidRDefault="00BC5DCF" w:rsidP="00331EB0">
      <w:p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ab/>
        <w:t xml:space="preserve">При наличии некоторых позитивных изменений в динамике и структуре преступности необходимость проведения дальнейшей работы, направленной на обеспечение общественной безопасности остается актуальной. </w:t>
      </w:r>
    </w:p>
    <w:p w:rsidR="00BC5DCF" w:rsidRPr="00331EB0" w:rsidRDefault="00BC5DCF" w:rsidP="00331EB0">
      <w:p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ab/>
        <w:t xml:space="preserve">Требуют внимания вопросы противодействия экстремизму и террористическим проявлениям. </w:t>
      </w:r>
    </w:p>
    <w:p w:rsidR="00BC5DCF" w:rsidRPr="00331EB0" w:rsidRDefault="00BC5DCF" w:rsidP="00331EB0">
      <w:p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ab/>
        <w:t xml:space="preserve">В </w:t>
      </w:r>
      <w:r w:rsidR="00BE6A57" w:rsidRPr="00331EB0">
        <w:rPr>
          <w:rFonts w:ascii="Arial" w:hAnsi="Arial" w:cs="Arial"/>
          <w:color w:val="000000"/>
          <w:sz w:val="24"/>
          <w:szCs w:val="24"/>
        </w:rPr>
        <w:t>городском округе Клин</w:t>
      </w:r>
      <w:r w:rsidRPr="00331EB0">
        <w:rPr>
          <w:rFonts w:ascii="Arial" w:hAnsi="Arial" w:cs="Arial"/>
          <w:color w:val="000000"/>
          <w:sz w:val="24"/>
          <w:szCs w:val="24"/>
        </w:rPr>
        <w:t xml:space="preserve"> Московской области наблюдается значительный миграционный прирост населения. Больше всего иностранных граждан прибывает с Республики Таджикистан, Азербайджанской Республики, Республики Армения, Украины, Республики Молдова и Кыргызской республики. На миграционный учет в 2015 году поставлено более 16 тысяч иностранных граждан.</w:t>
      </w:r>
    </w:p>
    <w:p w:rsidR="00081A78" w:rsidRPr="00331EB0" w:rsidRDefault="00ED49A3" w:rsidP="00331EB0">
      <w:p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ab/>
      </w:r>
      <w:r w:rsidR="00081A78" w:rsidRPr="00331EB0">
        <w:rPr>
          <w:rFonts w:ascii="Arial" w:hAnsi="Arial" w:cs="Arial"/>
          <w:color w:val="000000"/>
          <w:sz w:val="24"/>
          <w:szCs w:val="24"/>
        </w:rPr>
        <w:t>Существенное вли</w:t>
      </w:r>
      <w:r w:rsidR="00D04764" w:rsidRPr="00331EB0">
        <w:rPr>
          <w:rFonts w:ascii="Arial" w:hAnsi="Arial" w:cs="Arial"/>
          <w:color w:val="000000"/>
          <w:sz w:val="24"/>
          <w:szCs w:val="24"/>
        </w:rPr>
        <w:t>яние на криминальную ситуацию</w:t>
      </w:r>
      <w:r w:rsidR="00081A78" w:rsidRPr="00331EB0">
        <w:rPr>
          <w:rFonts w:ascii="Arial" w:hAnsi="Arial" w:cs="Arial"/>
          <w:color w:val="000000"/>
          <w:sz w:val="24"/>
          <w:szCs w:val="24"/>
        </w:rPr>
        <w:t xml:space="preserve"> оказывает преступность иногородних и иностранных граждан. На 17,8% возросло количество преступлений, совершенных иностранными и иногородними гражданами, связанных с незаконным оборотом наркотических и сильно действующих веществ.</w:t>
      </w:r>
    </w:p>
    <w:p w:rsidR="00ED49A3" w:rsidRPr="00331EB0" w:rsidRDefault="00081A78" w:rsidP="00331EB0">
      <w:p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ab/>
        <w:t>Ожидаемый рос</w:t>
      </w:r>
      <w:r w:rsidR="00F827ED" w:rsidRPr="00331EB0">
        <w:rPr>
          <w:rFonts w:ascii="Arial" w:hAnsi="Arial" w:cs="Arial"/>
          <w:color w:val="000000"/>
          <w:sz w:val="24"/>
          <w:szCs w:val="24"/>
        </w:rPr>
        <w:t>т</w:t>
      </w:r>
      <w:r w:rsidRPr="00331EB0">
        <w:rPr>
          <w:rFonts w:ascii="Arial" w:hAnsi="Arial" w:cs="Arial"/>
          <w:color w:val="000000"/>
          <w:sz w:val="24"/>
          <w:szCs w:val="24"/>
        </w:rPr>
        <w:t xml:space="preserve"> миграционных потоков из государств с высоким уровнем террористической опасности и сложной социально-экономической обстановкой, создает предпосылки для проникновения на территорию Московской области лиц, участвующих в деятельности международных террористических организациях.  </w:t>
      </w:r>
    </w:p>
    <w:p w:rsidR="00F06040" w:rsidRPr="00331EB0" w:rsidRDefault="00F06040" w:rsidP="00331EB0">
      <w:pPr>
        <w:pStyle w:val="a7"/>
        <w:shd w:val="clear" w:color="auto" w:fill="FFFFFF" w:themeFill="background1"/>
        <w:spacing w:before="0" w:beforeAutospacing="0" w:after="0" w:afterAutospacing="0"/>
        <w:ind w:firstLine="567"/>
        <w:jc w:val="both"/>
        <w:rPr>
          <w:rFonts w:ascii="Arial" w:hAnsi="Arial" w:cs="Arial"/>
        </w:rPr>
      </w:pPr>
      <w:r w:rsidRPr="00331EB0">
        <w:rPr>
          <w:rFonts w:ascii="Arial" w:hAnsi="Arial" w:cs="Arial"/>
          <w:color w:val="000000"/>
        </w:rPr>
        <w:tab/>
      </w:r>
      <w:r w:rsidRPr="00331EB0">
        <w:rPr>
          <w:rFonts w:ascii="Arial" w:hAnsi="Arial" w:cs="Arial"/>
        </w:rPr>
        <w:t xml:space="preserve">В силу географического положения </w:t>
      </w:r>
      <w:r w:rsidR="00D04764" w:rsidRPr="00331EB0">
        <w:rPr>
          <w:rFonts w:ascii="Arial" w:hAnsi="Arial" w:cs="Arial"/>
        </w:rPr>
        <w:t>городского</w:t>
      </w:r>
      <w:r w:rsidR="00BE6A57" w:rsidRPr="00331EB0">
        <w:rPr>
          <w:rFonts w:ascii="Arial" w:hAnsi="Arial" w:cs="Arial"/>
        </w:rPr>
        <w:t xml:space="preserve"> округ</w:t>
      </w:r>
      <w:r w:rsidR="00D04764" w:rsidRPr="00331EB0">
        <w:rPr>
          <w:rFonts w:ascii="Arial" w:hAnsi="Arial" w:cs="Arial"/>
        </w:rPr>
        <w:t>а</w:t>
      </w:r>
      <w:r w:rsidR="00BE6A57" w:rsidRPr="00331EB0">
        <w:rPr>
          <w:rFonts w:ascii="Arial" w:hAnsi="Arial" w:cs="Arial"/>
        </w:rPr>
        <w:t xml:space="preserve"> Клин</w:t>
      </w:r>
      <w:r w:rsidRPr="00331EB0">
        <w:rPr>
          <w:rFonts w:ascii="Arial" w:hAnsi="Arial" w:cs="Arial"/>
        </w:rPr>
        <w:t xml:space="preserve"> благоприятен для наркотрафика.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наркотических средств и психотропных веществ в образовательных учреждениях, развлекательных заведениях и молодежной среде в целом. </w:t>
      </w:r>
    </w:p>
    <w:p w:rsidR="00F06040" w:rsidRPr="00331EB0" w:rsidRDefault="00F06040" w:rsidP="00331EB0">
      <w:pPr>
        <w:pStyle w:val="a7"/>
        <w:shd w:val="clear" w:color="auto" w:fill="FFFFFF" w:themeFill="background1"/>
        <w:spacing w:before="0" w:beforeAutospacing="0" w:after="0" w:afterAutospacing="0"/>
        <w:ind w:firstLine="567"/>
        <w:jc w:val="both"/>
        <w:rPr>
          <w:rFonts w:ascii="Arial" w:hAnsi="Arial" w:cs="Arial"/>
        </w:rPr>
      </w:pPr>
      <w:r w:rsidRPr="00331EB0">
        <w:rPr>
          <w:rFonts w:ascii="Arial" w:hAnsi="Arial" w:cs="Arial"/>
        </w:rPr>
        <w:t>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оснащение наркологических отделений медицинских учреждений современным медицинским оборудованием позволяет выявлять на ранних стадиях лиц, незаконно потребляющих наркотики, повысят эффективность лечения и медико-социальной реабилитации больных наркоманией.</w:t>
      </w:r>
    </w:p>
    <w:p w:rsidR="00F06040" w:rsidRPr="00331EB0" w:rsidRDefault="00F06040" w:rsidP="00331EB0">
      <w:pPr>
        <w:pStyle w:val="a7"/>
        <w:shd w:val="clear" w:color="auto" w:fill="FFFFFF" w:themeFill="background1"/>
        <w:spacing w:before="0" w:beforeAutospacing="0" w:after="0" w:afterAutospacing="0"/>
        <w:ind w:firstLine="567"/>
        <w:jc w:val="both"/>
        <w:rPr>
          <w:rFonts w:ascii="Arial" w:hAnsi="Arial" w:cs="Arial"/>
        </w:rPr>
      </w:pPr>
      <w:r w:rsidRPr="00331EB0">
        <w:rPr>
          <w:rFonts w:ascii="Arial" w:hAnsi="Arial" w:cs="Arial"/>
        </w:rPr>
        <w:tab/>
        <w:t xml:space="preserve">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лиц, употребляющих наркотики. Внедрение современных средств наблюдения, охраны и оповещения о правонарушениях, будет способствовать положительной </w:t>
      </w:r>
      <w:r w:rsidR="00550C04" w:rsidRPr="00331EB0">
        <w:rPr>
          <w:rFonts w:ascii="Arial" w:hAnsi="Arial" w:cs="Arial"/>
        </w:rPr>
        <w:t>динамике</w:t>
      </w:r>
      <w:r w:rsidRPr="00331EB0">
        <w:rPr>
          <w:rFonts w:ascii="Arial" w:hAnsi="Arial" w:cs="Arial"/>
        </w:rPr>
        <w:t xml:space="preserve"> снижения преступности, обеспечению правопорядка и безопасности на улицах и в других общественных местах.</w:t>
      </w:r>
    </w:p>
    <w:p w:rsidR="00151CC1" w:rsidRPr="00331EB0" w:rsidRDefault="00151CC1" w:rsidP="00331EB0">
      <w:pPr>
        <w:shd w:val="clear" w:color="auto" w:fill="FFFFFF" w:themeFill="background1"/>
        <w:autoSpaceDE w:val="0"/>
        <w:autoSpaceDN w:val="0"/>
        <w:adjustRightInd w:val="0"/>
        <w:spacing w:after="0" w:line="240" w:lineRule="auto"/>
        <w:jc w:val="center"/>
        <w:rPr>
          <w:rFonts w:ascii="Arial" w:hAnsi="Arial" w:cs="Arial"/>
          <w:b/>
          <w:color w:val="000000"/>
          <w:sz w:val="24"/>
          <w:szCs w:val="24"/>
        </w:rPr>
      </w:pPr>
    </w:p>
    <w:p w:rsidR="00550C04" w:rsidRPr="00331EB0" w:rsidRDefault="00F16A2D" w:rsidP="00331EB0">
      <w:pPr>
        <w:shd w:val="clear" w:color="auto" w:fill="FFFFFF" w:themeFill="background1"/>
        <w:autoSpaceDE w:val="0"/>
        <w:autoSpaceDN w:val="0"/>
        <w:adjustRightInd w:val="0"/>
        <w:spacing w:after="0" w:line="240" w:lineRule="auto"/>
        <w:jc w:val="center"/>
        <w:rPr>
          <w:rFonts w:ascii="Arial" w:hAnsi="Arial" w:cs="Arial"/>
          <w:b/>
          <w:color w:val="000000"/>
          <w:sz w:val="24"/>
          <w:szCs w:val="24"/>
        </w:rPr>
      </w:pPr>
      <w:r w:rsidRPr="00331EB0">
        <w:rPr>
          <w:rFonts w:ascii="Arial" w:hAnsi="Arial" w:cs="Arial"/>
          <w:b/>
          <w:color w:val="000000"/>
          <w:sz w:val="24"/>
          <w:szCs w:val="24"/>
        </w:rPr>
        <w:t>8</w:t>
      </w:r>
      <w:r w:rsidR="00550C04" w:rsidRPr="00331EB0">
        <w:rPr>
          <w:rFonts w:ascii="Arial" w:hAnsi="Arial" w:cs="Arial"/>
          <w:b/>
          <w:color w:val="000000"/>
          <w:sz w:val="24"/>
          <w:szCs w:val="24"/>
        </w:rPr>
        <w:t>.3. Концептуальные направления реформирования, модернизации, преобразования отдельных сфер социально-экономического развития</w:t>
      </w:r>
      <w:r w:rsidR="00550C04" w:rsidRPr="00331EB0">
        <w:rPr>
          <w:rFonts w:ascii="Arial" w:hAnsi="Arial" w:cs="Arial"/>
          <w:b/>
          <w:sz w:val="24"/>
          <w:szCs w:val="24"/>
        </w:rPr>
        <w:t xml:space="preserve"> </w:t>
      </w:r>
      <w:r w:rsidR="006209BB" w:rsidRPr="00331EB0">
        <w:rPr>
          <w:rFonts w:ascii="Arial" w:hAnsi="Arial" w:cs="Arial"/>
          <w:b/>
          <w:sz w:val="24"/>
          <w:szCs w:val="24"/>
        </w:rPr>
        <w:t xml:space="preserve">городского округа  </w:t>
      </w:r>
      <w:r w:rsidR="00BE6A57" w:rsidRPr="00331EB0">
        <w:rPr>
          <w:rFonts w:ascii="Arial" w:hAnsi="Arial" w:cs="Arial"/>
          <w:b/>
          <w:sz w:val="24"/>
          <w:szCs w:val="24"/>
        </w:rPr>
        <w:t xml:space="preserve"> Клин</w:t>
      </w:r>
      <w:r w:rsidR="00550C04" w:rsidRPr="00331EB0">
        <w:rPr>
          <w:rFonts w:ascii="Arial" w:hAnsi="Arial" w:cs="Arial"/>
          <w:b/>
          <w:sz w:val="24"/>
          <w:szCs w:val="24"/>
        </w:rPr>
        <w:t>, реализуемых в рамках муниципальной программы</w:t>
      </w:r>
    </w:p>
    <w:p w:rsidR="00FC7063" w:rsidRPr="00331EB0" w:rsidRDefault="00FC7063" w:rsidP="00331EB0">
      <w:pPr>
        <w:shd w:val="clear" w:color="auto" w:fill="FFFFFF" w:themeFill="background1"/>
        <w:autoSpaceDE w:val="0"/>
        <w:autoSpaceDN w:val="0"/>
        <w:adjustRightInd w:val="0"/>
        <w:spacing w:after="0" w:line="240" w:lineRule="auto"/>
        <w:jc w:val="center"/>
        <w:rPr>
          <w:rFonts w:ascii="Arial" w:hAnsi="Arial" w:cs="Arial"/>
          <w:b/>
          <w:color w:val="000000"/>
          <w:sz w:val="24"/>
          <w:szCs w:val="24"/>
        </w:rPr>
      </w:pPr>
    </w:p>
    <w:p w:rsidR="00F827ED" w:rsidRPr="00331EB0" w:rsidRDefault="00F827ED" w:rsidP="00331EB0">
      <w:p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ab/>
        <w:t xml:space="preserve">Основой для </w:t>
      </w:r>
      <w:r w:rsidR="00692CDB" w:rsidRPr="00331EB0">
        <w:rPr>
          <w:rFonts w:ascii="Arial" w:hAnsi="Arial" w:cs="Arial"/>
          <w:color w:val="000000"/>
          <w:sz w:val="24"/>
          <w:szCs w:val="24"/>
        </w:rPr>
        <w:t>формирования</w:t>
      </w:r>
      <w:r w:rsidRPr="00331EB0">
        <w:rPr>
          <w:rFonts w:ascii="Arial" w:hAnsi="Arial" w:cs="Arial"/>
          <w:color w:val="000000"/>
          <w:sz w:val="24"/>
          <w:szCs w:val="24"/>
        </w:rPr>
        <w:t xml:space="preserve"> и реализации </w:t>
      </w:r>
      <w:r w:rsidR="00692CDB" w:rsidRPr="00331EB0">
        <w:rPr>
          <w:rFonts w:ascii="Arial" w:hAnsi="Arial" w:cs="Arial"/>
          <w:color w:val="000000"/>
          <w:sz w:val="24"/>
          <w:szCs w:val="24"/>
        </w:rPr>
        <w:t>государственной</w:t>
      </w:r>
      <w:r w:rsidRPr="00331EB0">
        <w:rPr>
          <w:rFonts w:ascii="Arial" w:hAnsi="Arial" w:cs="Arial"/>
          <w:color w:val="000000"/>
          <w:sz w:val="24"/>
          <w:szCs w:val="24"/>
        </w:rPr>
        <w:t xml:space="preserve"> политики в сфере обеспечении </w:t>
      </w:r>
      <w:r w:rsidR="00692CDB" w:rsidRPr="00331EB0">
        <w:rPr>
          <w:rFonts w:ascii="Arial" w:hAnsi="Arial" w:cs="Arial"/>
          <w:color w:val="000000"/>
          <w:sz w:val="24"/>
          <w:szCs w:val="24"/>
        </w:rPr>
        <w:t>национальной</w:t>
      </w:r>
      <w:r w:rsidRPr="00331EB0">
        <w:rPr>
          <w:rFonts w:ascii="Arial" w:hAnsi="Arial" w:cs="Arial"/>
          <w:color w:val="000000"/>
          <w:sz w:val="24"/>
          <w:szCs w:val="24"/>
        </w:rPr>
        <w:t xml:space="preserve"> </w:t>
      </w:r>
      <w:r w:rsidR="00692CDB" w:rsidRPr="00331EB0">
        <w:rPr>
          <w:rFonts w:ascii="Arial" w:hAnsi="Arial" w:cs="Arial"/>
          <w:color w:val="000000"/>
          <w:sz w:val="24"/>
          <w:szCs w:val="24"/>
        </w:rPr>
        <w:t>безопасности</w:t>
      </w:r>
      <w:r w:rsidRPr="00331EB0">
        <w:rPr>
          <w:rFonts w:ascii="Arial" w:hAnsi="Arial" w:cs="Arial"/>
          <w:color w:val="000000"/>
          <w:sz w:val="24"/>
          <w:szCs w:val="24"/>
        </w:rPr>
        <w:t xml:space="preserve"> Российской Федерации </w:t>
      </w:r>
      <w:r w:rsidR="00692CDB" w:rsidRPr="00331EB0">
        <w:rPr>
          <w:rFonts w:ascii="Arial" w:hAnsi="Arial" w:cs="Arial"/>
          <w:color w:val="000000"/>
          <w:sz w:val="24"/>
          <w:szCs w:val="24"/>
        </w:rPr>
        <w:t>является Стратегия национальной безопасности Российской Федерации, утвержденная Указом Президента Российской Федерации от 31.12.2015 №683.</w:t>
      </w:r>
    </w:p>
    <w:p w:rsidR="00692CDB" w:rsidRPr="00331EB0" w:rsidRDefault="00692CDB" w:rsidP="00331EB0">
      <w:p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ab/>
        <w:t xml:space="preserve">В соответствии с положениями Концепции общественной безопасности в Российской Федерации, утвержденной Президентом Российской Федерации 14.11.20113 </w:t>
      </w:r>
      <w:r w:rsidR="006A2A75" w:rsidRPr="00331EB0">
        <w:rPr>
          <w:rFonts w:ascii="Arial" w:hAnsi="Arial" w:cs="Arial"/>
          <w:color w:val="000000"/>
          <w:sz w:val="24"/>
          <w:szCs w:val="24"/>
        </w:rPr>
        <w:t>№</w:t>
      </w:r>
      <w:r w:rsidRPr="00331EB0">
        <w:rPr>
          <w:rFonts w:ascii="Arial" w:hAnsi="Arial" w:cs="Arial"/>
          <w:color w:val="000000"/>
          <w:sz w:val="24"/>
          <w:szCs w:val="24"/>
        </w:rPr>
        <w:t xml:space="preserve">Пр-2685 (далее – Концепция), при обеспечение общественной безопасности на долгосрочную перспективу Российской Федерация исходит из необходимости постоянного совершенствования системы мер по предупреждению, выявлению и пресечению террористической и экстремистской деятельности, преступлений, связанных с незаконным оборотом наркотических веществ и психотропных веществ, оружия, боеприпасов, взрывчатых веществ, организацией незаконной миграции, а также других преступных посягательств на права и свободы человека и гражданина, по профилактике социальных и межнациональных конфликтов. </w:t>
      </w:r>
    </w:p>
    <w:p w:rsidR="00692CDB" w:rsidRPr="00331EB0" w:rsidRDefault="00692CDB" w:rsidP="00331EB0">
      <w:pPr>
        <w:shd w:val="clear" w:color="auto" w:fill="FFFFFF" w:themeFill="background1"/>
        <w:autoSpaceDE w:val="0"/>
        <w:autoSpaceDN w:val="0"/>
        <w:adjustRightInd w:val="0"/>
        <w:spacing w:after="0" w:line="240" w:lineRule="auto"/>
        <w:ind w:firstLine="708"/>
        <w:jc w:val="both"/>
        <w:rPr>
          <w:rFonts w:ascii="Arial" w:hAnsi="Arial" w:cs="Arial"/>
          <w:color w:val="000000"/>
          <w:sz w:val="24"/>
          <w:szCs w:val="24"/>
        </w:rPr>
      </w:pPr>
      <w:r w:rsidRPr="00331EB0">
        <w:rPr>
          <w:rFonts w:ascii="Arial" w:hAnsi="Arial" w:cs="Arial"/>
          <w:color w:val="000000"/>
          <w:sz w:val="24"/>
          <w:szCs w:val="24"/>
        </w:rPr>
        <w:t>Стратегия государственной антинаркотической политики Российской Федерации до 2020 года, утвержденная Указом Президента Рос</w:t>
      </w:r>
      <w:r w:rsidR="006A2A75" w:rsidRPr="00331EB0">
        <w:rPr>
          <w:rFonts w:ascii="Arial" w:hAnsi="Arial" w:cs="Arial"/>
          <w:color w:val="000000"/>
          <w:sz w:val="24"/>
          <w:szCs w:val="24"/>
        </w:rPr>
        <w:t xml:space="preserve">сийской Федерации от 09.06.2010 № </w:t>
      </w:r>
      <w:r w:rsidRPr="00331EB0">
        <w:rPr>
          <w:rFonts w:ascii="Arial" w:hAnsi="Arial" w:cs="Arial"/>
          <w:color w:val="000000"/>
          <w:sz w:val="24"/>
          <w:szCs w:val="24"/>
        </w:rPr>
        <w:t xml:space="preserve">690, определяет, что достижение стратегической цели профилактики немедицинского потребления наркотиков достигается путем решения следующих основных задач: </w:t>
      </w:r>
    </w:p>
    <w:p w:rsidR="00552909" w:rsidRPr="00331EB0" w:rsidRDefault="00552909" w:rsidP="00331EB0">
      <w:pPr>
        <w:shd w:val="clear" w:color="auto" w:fill="FFFFFF" w:themeFill="background1"/>
        <w:autoSpaceDE w:val="0"/>
        <w:autoSpaceDN w:val="0"/>
        <w:adjustRightInd w:val="0"/>
        <w:spacing w:after="0" w:line="240" w:lineRule="auto"/>
        <w:ind w:left="360" w:firstLine="708"/>
        <w:jc w:val="both"/>
        <w:rPr>
          <w:rFonts w:ascii="Arial" w:hAnsi="Arial" w:cs="Arial"/>
          <w:color w:val="000000"/>
          <w:sz w:val="24"/>
          <w:szCs w:val="24"/>
        </w:rPr>
      </w:pPr>
      <w:r w:rsidRPr="00331EB0">
        <w:rPr>
          <w:rFonts w:ascii="Arial" w:hAnsi="Arial" w:cs="Arial"/>
          <w:color w:val="000000"/>
          <w:sz w:val="24"/>
          <w:szCs w:val="24"/>
        </w:rPr>
        <w:t xml:space="preserve">формирование негативного отношения в обществе к немедицинскому потреблению наркотиков, в том числе путем: </w:t>
      </w:r>
    </w:p>
    <w:p w:rsidR="00552909" w:rsidRPr="00331EB0" w:rsidRDefault="00552909" w:rsidP="00331EB0">
      <w:pPr>
        <w:shd w:val="clear" w:color="auto" w:fill="FFFFFF" w:themeFill="background1"/>
        <w:autoSpaceDE w:val="0"/>
        <w:autoSpaceDN w:val="0"/>
        <w:adjustRightInd w:val="0"/>
        <w:spacing w:after="0" w:line="240" w:lineRule="auto"/>
        <w:ind w:firstLine="708"/>
        <w:jc w:val="both"/>
        <w:rPr>
          <w:rFonts w:ascii="Arial" w:hAnsi="Arial" w:cs="Arial"/>
          <w:color w:val="000000"/>
          <w:sz w:val="24"/>
          <w:szCs w:val="24"/>
        </w:rPr>
      </w:pPr>
    </w:p>
    <w:p w:rsidR="00692CDB" w:rsidRPr="00331EB0" w:rsidRDefault="00692CDB" w:rsidP="00331EB0">
      <w:pPr>
        <w:pStyle w:val="a4"/>
        <w:numPr>
          <w:ilvl w:val="0"/>
          <w:numId w:val="12"/>
        </w:num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w:t>
      </w:r>
    </w:p>
    <w:p w:rsidR="00692CDB" w:rsidRPr="00331EB0" w:rsidRDefault="00552909" w:rsidP="00331EB0">
      <w:pPr>
        <w:pStyle w:val="a4"/>
        <w:numPr>
          <w:ilvl w:val="0"/>
          <w:numId w:val="12"/>
        </w:num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повышения уровня осведомленности населения о негативных последствиях немедицинского потребления наркотиков;</w:t>
      </w:r>
    </w:p>
    <w:p w:rsidR="00552909" w:rsidRPr="00331EB0" w:rsidRDefault="00552909" w:rsidP="00331EB0">
      <w:pPr>
        <w:pStyle w:val="a4"/>
        <w:numPr>
          <w:ilvl w:val="0"/>
          <w:numId w:val="12"/>
        </w:num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организации и проведение профилактических мероприятий с группами риска немедицинского потребления наркотиков;</w:t>
      </w:r>
    </w:p>
    <w:p w:rsidR="00552909" w:rsidRPr="00331EB0" w:rsidRDefault="00552909" w:rsidP="00331EB0">
      <w:pPr>
        <w:pStyle w:val="a4"/>
        <w:numPr>
          <w:ilvl w:val="0"/>
          <w:numId w:val="12"/>
        </w:num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развитие системы раннего выявления незаконного потребления наркотиков, в частности посредство ежегодной диспансеризации;</w:t>
      </w:r>
    </w:p>
    <w:p w:rsidR="00552909" w:rsidRPr="00331EB0" w:rsidRDefault="00552909" w:rsidP="00331EB0">
      <w:pPr>
        <w:pStyle w:val="a4"/>
        <w:numPr>
          <w:ilvl w:val="0"/>
          <w:numId w:val="12"/>
        </w:numPr>
        <w:shd w:val="clear" w:color="auto" w:fill="FFFFFF" w:themeFill="background1"/>
        <w:autoSpaceDE w:val="0"/>
        <w:autoSpaceDN w:val="0"/>
        <w:adjustRightInd w:val="0"/>
        <w:spacing w:after="0" w:line="240" w:lineRule="auto"/>
        <w:jc w:val="both"/>
        <w:rPr>
          <w:rFonts w:ascii="Arial" w:hAnsi="Arial" w:cs="Arial"/>
          <w:color w:val="000000"/>
          <w:sz w:val="24"/>
          <w:szCs w:val="24"/>
        </w:rPr>
      </w:pPr>
      <w:r w:rsidRPr="00331EB0">
        <w:rPr>
          <w:rFonts w:ascii="Arial" w:hAnsi="Arial" w:cs="Arial"/>
          <w:color w:val="000000"/>
          <w:sz w:val="24"/>
          <w:szCs w:val="24"/>
        </w:rPr>
        <w:t>создание условий для вовлечения граждан в антинаркотическую деятельность.</w:t>
      </w:r>
    </w:p>
    <w:p w:rsidR="00552909" w:rsidRPr="00331EB0" w:rsidRDefault="00552909" w:rsidP="00331EB0">
      <w:pPr>
        <w:pStyle w:val="a4"/>
        <w:shd w:val="clear" w:color="auto" w:fill="FFFFFF" w:themeFill="background1"/>
        <w:autoSpaceDE w:val="0"/>
        <w:autoSpaceDN w:val="0"/>
        <w:adjustRightInd w:val="0"/>
        <w:spacing w:after="0" w:line="240" w:lineRule="auto"/>
        <w:ind w:left="1428"/>
        <w:jc w:val="both"/>
        <w:rPr>
          <w:rFonts w:ascii="Arial" w:hAnsi="Arial" w:cs="Arial"/>
          <w:color w:val="000000"/>
          <w:sz w:val="24"/>
          <w:szCs w:val="24"/>
        </w:rPr>
      </w:pPr>
    </w:p>
    <w:p w:rsidR="00692CDB" w:rsidRPr="00331EB0" w:rsidRDefault="00552909" w:rsidP="00331EB0">
      <w:pPr>
        <w:shd w:val="clear" w:color="auto" w:fill="FFFFFF" w:themeFill="background1"/>
        <w:autoSpaceDE w:val="0"/>
        <w:autoSpaceDN w:val="0"/>
        <w:adjustRightInd w:val="0"/>
        <w:spacing w:after="0" w:line="240" w:lineRule="auto"/>
        <w:ind w:firstLine="708"/>
        <w:jc w:val="both"/>
        <w:rPr>
          <w:rFonts w:ascii="Arial" w:hAnsi="Arial" w:cs="Arial"/>
          <w:color w:val="000000"/>
          <w:sz w:val="24"/>
          <w:szCs w:val="24"/>
        </w:rPr>
      </w:pPr>
      <w:r w:rsidRPr="00331EB0">
        <w:rPr>
          <w:rFonts w:ascii="Arial" w:hAnsi="Arial" w:cs="Arial"/>
          <w:color w:val="000000"/>
          <w:sz w:val="24"/>
          <w:szCs w:val="24"/>
        </w:rPr>
        <w:t>Концепция построения и развития аппаратно-программного комплекса «Безопасный город» (далее – АПК «Безопасный город»), утвержденная распоряжением Правительства Российской Федерации от 03.12.2014 №2446-р, определяет единые подходы в работе органов государственной власт</w:t>
      </w:r>
      <w:r w:rsidR="00D04764" w:rsidRPr="00331EB0">
        <w:rPr>
          <w:rFonts w:ascii="Arial" w:hAnsi="Arial" w:cs="Arial"/>
          <w:color w:val="000000"/>
          <w:sz w:val="24"/>
          <w:szCs w:val="24"/>
        </w:rPr>
        <w:t>и и местного самоуправления при</w:t>
      </w:r>
      <w:r w:rsidRPr="00331EB0">
        <w:rPr>
          <w:rFonts w:ascii="Arial" w:hAnsi="Arial" w:cs="Arial"/>
          <w:color w:val="000000"/>
          <w:sz w:val="24"/>
          <w:szCs w:val="24"/>
        </w:rPr>
        <w:t xml:space="preserve"> выполнении мероприятий по созданию и вн</w:t>
      </w:r>
      <w:r w:rsidR="0024018B" w:rsidRPr="00331EB0">
        <w:rPr>
          <w:rFonts w:ascii="Arial" w:hAnsi="Arial" w:cs="Arial"/>
          <w:color w:val="000000"/>
          <w:sz w:val="24"/>
          <w:szCs w:val="24"/>
        </w:rPr>
        <w:t xml:space="preserve">едрению АПК «Безопасный город» </w:t>
      </w:r>
      <w:r w:rsidRPr="00331EB0">
        <w:rPr>
          <w:rFonts w:ascii="Arial" w:hAnsi="Arial" w:cs="Arial"/>
          <w:color w:val="000000"/>
          <w:sz w:val="24"/>
          <w:szCs w:val="24"/>
        </w:rPr>
        <w:t>муниципальных района и городских округах в целях обеспечения общественной безопасности граждан.</w:t>
      </w:r>
    </w:p>
    <w:p w:rsidR="00FC7063" w:rsidRPr="00331EB0" w:rsidRDefault="00552909" w:rsidP="00331EB0">
      <w:pPr>
        <w:shd w:val="clear" w:color="auto" w:fill="FFFFFF" w:themeFill="background1"/>
        <w:autoSpaceDE w:val="0"/>
        <w:autoSpaceDN w:val="0"/>
        <w:adjustRightInd w:val="0"/>
        <w:spacing w:after="0" w:line="240" w:lineRule="auto"/>
        <w:ind w:firstLine="708"/>
        <w:jc w:val="both"/>
        <w:rPr>
          <w:rFonts w:ascii="Arial" w:hAnsi="Arial" w:cs="Arial"/>
          <w:color w:val="000000"/>
          <w:sz w:val="24"/>
          <w:szCs w:val="24"/>
        </w:rPr>
      </w:pPr>
      <w:r w:rsidRPr="00331EB0">
        <w:rPr>
          <w:rFonts w:ascii="Arial" w:hAnsi="Arial" w:cs="Arial"/>
          <w:color w:val="000000"/>
          <w:sz w:val="24"/>
          <w:szCs w:val="24"/>
        </w:rPr>
        <w:t xml:space="preserve">Исходя из положений указанных концептуальных документов и нормативных правовых актов, сформулирована цель подпрограммы 1 – закрепление достигнутых результатов в обеспечении правопорядка и безопасности граждан, повышение уровня и результативности борьбы с преступностью. </w:t>
      </w:r>
    </w:p>
    <w:p w:rsidR="00151CC1" w:rsidRPr="00331EB0" w:rsidRDefault="00151CC1" w:rsidP="00331EB0">
      <w:pPr>
        <w:shd w:val="clear" w:color="auto" w:fill="FFFFFF" w:themeFill="background1"/>
        <w:autoSpaceDE w:val="0"/>
        <w:autoSpaceDN w:val="0"/>
        <w:adjustRightInd w:val="0"/>
        <w:spacing w:after="0" w:line="240" w:lineRule="auto"/>
        <w:ind w:firstLine="708"/>
        <w:jc w:val="both"/>
        <w:rPr>
          <w:rFonts w:ascii="Arial" w:hAnsi="Arial" w:cs="Arial"/>
          <w:color w:val="000000"/>
          <w:sz w:val="24"/>
          <w:szCs w:val="24"/>
        </w:rPr>
      </w:pPr>
    </w:p>
    <w:p w:rsidR="00774EA3" w:rsidRPr="00331EB0" w:rsidRDefault="00F16A2D" w:rsidP="00331EB0">
      <w:pPr>
        <w:pStyle w:val="ConsPlusNormal"/>
        <w:shd w:val="clear" w:color="auto" w:fill="FFFFFF" w:themeFill="background1"/>
        <w:ind w:left="720"/>
        <w:jc w:val="center"/>
        <w:rPr>
          <w:rFonts w:ascii="Arial" w:hAnsi="Arial" w:cs="Arial"/>
          <w:b/>
          <w:sz w:val="24"/>
          <w:szCs w:val="24"/>
        </w:rPr>
      </w:pPr>
      <w:r w:rsidRPr="00331EB0">
        <w:rPr>
          <w:rFonts w:ascii="Arial" w:hAnsi="Arial" w:cs="Arial"/>
          <w:b/>
          <w:sz w:val="24"/>
          <w:szCs w:val="24"/>
        </w:rPr>
        <w:t>8</w:t>
      </w:r>
      <w:r w:rsidR="0059525C" w:rsidRPr="00331EB0">
        <w:rPr>
          <w:rFonts w:ascii="Arial" w:hAnsi="Arial" w:cs="Arial"/>
          <w:b/>
          <w:sz w:val="24"/>
          <w:szCs w:val="24"/>
        </w:rPr>
        <w:t xml:space="preserve">.4. </w:t>
      </w:r>
      <w:r w:rsidR="00A92FFE" w:rsidRPr="00331EB0">
        <w:rPr>
          <w:rFonts w:ascii="Arial" w:hAnsi="Arial" w:cs="Arial"/>
          <w:b/>
          <w:sz w:val="24"/>
          <w:szCs w:val="24"/>
        </w:rPr>
        <w:t xml:space="preserve">Перечень мероприятий подпрограммы </w:t>
      </w:r>
      <w:r w:rsidR="00E47104" w:rsidRPr="00331EB0">
        <w:rPr>
          <w:rFonts w:ascii="Arial" w:hAnsi="Arial" w:cs="Arial"/>
          <w:b/>
          <w:sz w:val="24"/>
          <w:szCs w:val="24"/>
        </w:rPr>
        <w:t>№</w:t>
      </w:r>
      <w:r w:rsidR="003F7E35" w:rsidRPr="00331EB0">
        <w:rPr>
          <w:rFonts w:ascii="Arial" w:hAnsi="Arial" w:cs="Arial"/>
          <w:b/>
          <w:sz w:val="24"/>
          <w:szCs w:val="24"/>
        </w:rPr>
        <w:t xml:space="preserve">1 </w:t>
      </w:r>
      <w:r w:rsidR="00A92FFE" w:rsidRPr="00331EB0">
        <w:rPr>
          <w:rFonts w:ascii="Arial" w:hAnsi="Arial" w:cs="Arial"/>
          <w:b/>
          <w:sz w:val="24"/>
          <w:szCs w:val="24"/>
        </w:rPr>
        <w:t>«Профилактика преступлений и иных правонарушений»</w:t>
      </w:r>
    </w:p>
    <w:tbl>
      <w:tblPr>
        <w:tblW w:w="15197" w:type="dxa"/>
        <w:tblInd w:w="108" w:type="dxa"/>
        <w:tblLayout w:type="fixed"/>
        <w:tblLook w:val="04A0" w:firstRow="1" w:lastRow="0" w:firstColumn="1" w:lastColumn="0" w:noHBand="0" w:noVBand="1"/>
      </w:tblPr>
      <w:tblGrid>
        <w:gridCol w:w="709"/>
        <w:gridCol w:w="1843"/>
        <w:gridCol w:w="709"/>
        <w:gridCol w:w="1715"/>
        <w:gridCol w:w="1328"/>
        <w:gridCol w:w="14"/>
        <w:gridCol w:w="924"/>
        <w:gridCol w:w="1076"/>
        <w:gridCol w:w="1076"/>
        <w:gridCol w:w="1076"/>
        <w:gridCol w:w="1076"/>
        <w:gridCol w:w="1076"/>
        <w:gridCol w:w="1284"/>
        <w:gridCol w:w="1291"/>
      </w:tblGrid>
      <w:tr w:rsidR="00E47104" w:rsidRPr="00331EB0" w:rsidTr="00331EB0">
        <w:trPr>
          <w:trHeight w:val="8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Срок исполнения мероприятия</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Источники финансирования</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Объем финансирования мероприятия в году, предшествующему году начала реализации мунпрограммы(тыс. руб.)</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Всего (тыс. руб.)</w:t>
            </w:r>
          </w:p>
        </w:tc>
        <w:tc>
          <w:tcPr>
            <w:tcW w:w="53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Объем финансирования по годам (тыс. руб.)</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Ответственный за выполнение мероприятия подпрограммы</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Результаты выполнения мероприятий подпрограммы</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9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5380"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9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5380"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r>
      <w:tr w:rsidR="00E47104" w:rsidRPr="00331EB0" w:rsidTr="00331EB0">
        <w:trPr>
          <w:trHeight w:val="23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9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5380"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r>
      <w:tr w:rsidR="00E47104" w:rsidRPr="00331EB0" w:rsidTr="00331EB0">
        <w:trPr>
          <w:trHeight w:val="20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9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144FBF"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2017 год</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144FBF"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2018 год</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144FBF"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2019 год</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144FBF"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2020 год</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144FBF" w:rsidP="00331EB0">
            <w:pPr>
              <w:shd w:val="clear" w:color="auto" w:fill="FFFFFF" w:themeFill="background1"/>
              <w:spacing w:after="0" w:line="240" w:lineRule="auto"/>
              <w:jc w:val="center"/>
              <w:rPr>
                <w:rFonts w:ascii="Arial" w:eastAsia="Times New Roman" w:hAnsi="Arial" w:cs="Arial"/>
                <w:b/>
                <w:bCs/>
                <w:sz w:val="16"/>
                <w:szCs w:val="16"/>
                <w:lang w:eastAsia="ru-RU"/>
              </w:rPr>
            </w:pPr>
            <w:r w:rsidRPr="00331EB0">
              <w:rPr>
                <w:rFonts w:ascii="Arial" w:eastAsia="Times New Roman" w:hAnsi="Arial" w:cs="Arial"/>
                <w:b/>
                <w:bCs/>
                <w:sz w:val="16"/>
                <w:szCs w:val="16"/>
                <w:lang w:eastAsia="ru-RU"/>
              </w:rPr>
              <w:t>2021 год</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b/>
                <w:bCs/>
                <w:sz w:val="16"/>
                <w:szCs w:val="16"/>
                <w:lang w:eastAsia="ru-RU"/>
              </w:rPr>
            </w:pPr>
          </w:p>
        </w:tc>
      </w:tr>
      <w:tr w:rsidR="00F16A2D" w:rsidRPr="00331EB0" w:rsidTr="00331EB0">
        <w:trPr>
          <w:trHeight w:val="36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1. 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2155,80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2155,80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Оборудование объектов культуры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764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vMerge/>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инженерно-технических средств антитеррористической защиты</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58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Оснащение стационарными (рамочными) и ручными металло-обнаружетлями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6"/>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151CC1"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громкоговорящей связи (оповещение о возникновении угрозы совершения террористического акта или иного преступления)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6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000000"/>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системы СКУД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6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Оборудование системой освещения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системы охранной сигнализации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58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7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Оборудование объектов образования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51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52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1.2.1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инженерно-технических средств антитеррористической защиты</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1.2.2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Оснащение стационарными (рамочными) и ручными металло-обнаружетлями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2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1.2.3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громкоговорящей связи (оповещение о возникновении угрозы совершения террористического акта или иного преступления)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238"/>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Оборудование объектов </w:t>
            </w:r>
            <w:r w:rsidR="006209BB" w:rsidRPr="00331EB0">
              <w:rPr>
                <w:rFonts w:ascii="Arial" w:eastAsia="Times New Roman" w:hAnsi="Arial" w:cs="Arial"/>
                <w:sz w:val="16"/>
                <w:szCs w:val="16"/>
                <w:lang w:eastAsia="ru-RU"/>
              </w:rPr>
              <w:t>Администрации 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2155,80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Оснащение здания </w:t>
            </w:r>
            <w:r w:rsidR="006209BB" w:rsidRPr="00331EB0">
              <w:rPr>
                <w:rFonts w:ascii="Arial" w:eastAsia="Times New Roman" w:hAnsi="Arial" w:cs="Arial"/>
                <w:sz w:val="16"/>
                <w:szCs w:val="16"/>
                <w:lang w:eastAsia="ru-RU"/>
              </w:rPr>
              <w:t>Администрации городского округа   Клин</w:t>
            </w:r>
            <w:r w:rsidRPr="00331EB0">
              <w:rPr>
                <w:rFonts w:ascii="Arial" w:eastAsia="Times New Roman" w:hAnsi="Arial" w:cs="Arial"/>
                <w:sz w:val="16"/>
                <w:szCs w:val="16"/>
                <w:lang w:eastAsia="ru-RU"/>
              </w:rPr>
              <w:t xml:space="preserve"> техническими средствами защиты, видеонаблюдения и контроля доступа</w:t>
            </w: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2155,80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инженерно-технических средств антитеррористической защиты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2155,80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55,80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w:t>
            </w:r>
            <w:r w:rsidR="006209BB" w:rsidRPr="00331EB0">
              <w:rPr>
                <w:rFonts w:ascii="Arial" w:eastAsia="Times New Roman" w:hAnsi="Arial" w:cs="Arial"/>
                <w:sz w:val="16"/>
                <w:szCs w:val="16"/>
                <w:lang w:eastAsia="ru-RU"/>
              </w:rPr>
              <w:t>Администрации городского округа   Клин</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F16A2D"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2155,80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55,80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2. Повышение степени защищенности объектов муниципальной собственности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single" w:sz="4" w:space="0" w:color="auto"/>
              <w:left w:val="nil"/>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399,60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199,80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199,80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42" w:type="dxa"/>
            <w:gridSpan w:val="2"/>
            <w:tcBorders>
              <w:top w:val="nil"/>
              <w:left w:val="nil"/>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399,60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199,80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199,80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24"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Обеспечение охраной зданий (сооружений), подведомственных Управлению образования </w:t>
            </w:r>
            <w:r w:rsidR="006209BB" w:rsidRPr="00331EB0">
              <w:rPr>
                <w:rFonts w:ascii="Arial" w:eastAsia="Times New Roman" w:hAnsi="Arial" w:cs="Arial"/>
                <w:sz w:val="16"/>
                <w:szCs w:val="16"/>
                <w:lang w:eastAsia="ru-RU"/>
              </w:rPr>
              <w:t>Администрации 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w:t>
            </w:r>
            <w:r w:rsidR="006209BB" w:rsidRPr="00331EB0">
              <w:rPr>
                <w:rFonts w:ascii="Arial" w:eastAsia="Times New Roman" w:hAnsi="Arial" w:cs="Arial"/>
                <w:sz w:val="16"/>
                <w:szCs w:val="16"/>
                <w:lang w:eastAsia="ru-RU"/>
              </w:rPr>
              <w:t>Администрации городского округа   Клин</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Обеспечение охраной зданий (сооружений), подведомственных 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p w:rsidR="00151CC1" w:rsidRPr="00331EB0" w:rsidRDefault="00151CC1" w:rsidP="00331EB0">
            <w:pPr>
              <w:shd w:val="clear" w:color="auto" w:fill="FFFFFF" w:themeFill="background1"/>
              <w:spacing w:after="0" w:line="240" w:lineRule="auto"/>
              <w:jc w:val="center"/>
              <w:rPr>
                <w:rFonts w:ascii="Arial" w:eastAsia="Times New Roman" w:hAnsi="Arial" w:cs="Arial"/>
                <w:sz w:val="16"/>
                <w:szCs w:val="16"/>
                <w:lang w:eastAsia="ru-RU"/>
              </w:rPr>
            </w:pP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9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2.2.1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Частными охранными организациями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2.2.2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Обучение заместителей директоров по безопасности подведомственных муниципальный учреждений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42"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24"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646" w:type="dxa"/>
            <w:gridSpan w:val="8"/>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 пределах средств, предусматриваемых на основную деятельность</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9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Обеспечение охраной парков частными охранными организациями на территории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399,60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199,80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199,80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w:t>
            </w:r>
            <w:r w:rsidR="006209BB" w:rsidRPr="00331EB0">
              <w:rPr>
                <w:rFonts w:ascii="Arial" w:eastAsia="Times New Roman" w:hAnsi="Arial" w:cs="Arial"/>
                <w:sz w:val="16"/>
                <w:szCs w:val="16"/>
                <w:lang w:eastAsia="ru-RU"/>
              </w:rPr>
              <w:t>Администрации городского округа   Клин</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F16A2D"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399,60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199,80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199,80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hideMark/>
          </w:tcPr>
          <w:p w:rsidR="00F16A2D" w:rsidRPr="00331EB0" w:rsidRDefault="00F16A2D" w:rsidP="00331EB0">
            <w:pPr>
              <w:spacing w:after="0" w:line="240" w:lineRule="auto"/>
              <w:jc w:val="center"/>
              <w:rPr>
                <w:rFonts w:ascii="Arial" w:hAnsi="Arial" w:cs="Arial"/>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156"/>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3. Обеспечение деятельности общественных объединений  правоохранительной направленности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3792,00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1896,00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1896,00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Увеличение числа граждан, участвующих в деятельности общественных формирований правоохранительной направленности, 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w:t>
            </w: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3792,00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1896,00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1896,00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народных дружин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Материальное стимулирование народных дружинников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3792,00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1896,00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1896,00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F16A2D"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3792,00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1896,00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1896,00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Материальное-техническое обеспечение деятельности народных дружин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 Управление по вопросам безопасности </w:t>
            </w:r>
            <w:r w:rsidR="006209BB" w:rsidRPr="00331EB0">
              <w:rPr>
                <w:rFonts w:ascii="Arial" w:eastAsia="Times New Roman" w:hAnsi="Arial" w:cs="Arial"/>
                <w:sz w:val="16"/>
                <w:szCs w:val="16"/>
                <w:lang w:eastAsia="ru-RU"/>
              </w:rPr>
              <w:t>Администрации городского округа   Клин</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Информирование населения муниципального образования  о деятельности народных дружин и т.д.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 Управление по вопросам безопасности </w:t>
            </w:r>
            <w:r w:rsidR="006209BB" w:rsidRPr="00331EB0">
              <w:rPr>
                <w:rFonts w:ascii="Arial" w:eastAsia="Times New Roman" w:hAnsi="Arial" w:cs="Arial"/>
                <w:sz w:val="16"/>
                <w:szCs w:val="16"/>
                <w:lang w:eastAsia="ru-RU"/>
              </w:rPr>
              <w:t>Администрации городского округа   Клин</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D395C"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4. Реализация мероприятий по обеспечению общественного порядка и общественной безопасности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5647,70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1182,60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1115,90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1116,40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1116,40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1116,40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Снижение доли несовершеннолетних в общем числе лиц, совершивших преступления</w:t>
            </w:r>
          </w:p>
        </w:tc>
      </w:tr>
      <w:tr w:rsidR="00ED395C"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r>
      <w:tr w:rsidR="00ED395C"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r>
      <w:tr w:rsidR="00ED395C"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5647,70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1182,60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1115,90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1116,40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1116,40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1116,40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r>
      <w:tr w:rsidR="00ED395C"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r>
      <w:tr w:rsidR="00ED395C"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ED395C" w:rsidRPr="00331EB0" w:rsidRDefault="00ED395C"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D395C" w:rsidRPr="00331EB0" w:rsidRDefault="00ED395C"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Реализация комплекса мероприятий, направленных на снижение уровня преступности среди подростковой (молодежи) из социально уязвимых групп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1054,50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214,50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1054,50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214,50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Мониторинг досуга населения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Управление образования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Ежегодное (до 1 января года, следующего за отчетным) проведения мониторинга</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26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Реализация мер по квотированию в соответствии с действующим законодательством рабочих мест для трудоустройства лиц, освободившихся из мест лишения свободы, лиц, с ограниченными физическими возможностями, выпускников интернатных учреждений и детских домов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Органы местного самоуправления , ГКУ МО «Клинский центр занятости населения»</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Оказание содействия в предоставление рабочих мест для указанной категории граждан</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Реализация мероприятий, направленных на ресоциализацию лиц, освобожденных из мест лишения свободы</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Клинское управление социальной защиты Министерства социального развития Московской области; ГКУ МО «Клинский центр занятости населения»; Клинское благочиние Московской епархии Русской православной церкви;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Оказание помощи указанной категории граждан</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88"/>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253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банка данных о детях, нуждающихся в социальной помощи и медико-психологической поддержке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Клинское управление социальной защиты населения Министерства социального развития Московской области; ОМВД России по Клинскому району; Управление образования Администрации а; Управление координации деятельности медицинских и фармацевтических организаций №7 Министерства здравоохранения Московской области;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Пополнение и актуализация банка данных; оказание социальной помощи и медико-психологической поддержки</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27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банка данных о выявленных фактах нарушения жилищных, трудовых и иных прав, свобод и законных интересов детей и подростков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Клинское управление социальной защиты населения Министерства социального развития Московской области; ОМВД России по Клинскому району; Управление образования Администрации; Комиссия по делам несовершеннолетних и защите их прав при Главе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Пополнение и актуализация банка данных; своевременное реагирование на факты нарушения жилищных, трудовых и иных прав, свобод и законных интересов детей и подростков</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Разработка и реализация комплекса дополнительных мероприятий по организации профилактической помощи подросткам.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а; Комиссия по делам несовершеннолетних и защите их прав при Главе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Оказание профилактической помощи указанной категории граждан</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125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Организация взаимодействия управляющих компаний, старших по домам с территориальными правоохранительными органами в целях профилактики и предупреждения правонарушений, соблюдения паспортно-визового режима, противодействия безнадзорности, детской преступности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Территориальные правоохранительные органы, управляющие компании, органы местного самоуправления </w:t>
            </w:r>
          </w:p>
        </w:tc>
        <w:tc>
          <w:tcPr>
            <w:tcW w:w="1291" w:type="dxa"/>
            <w:vMerge w:val="restart"/>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Поддержание взаимодействия управляющих компаний, старших по домам с территориальными правоохранительными органами в целях профилактики и предупреждения правонарушений,</w:t>
            </w:r>
          </w:p>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соблюдения паспортно-визового режима, противодействия безна</w:t>
            </w:r>
            <w:r w:rsidR="00151CC1" w:rsidRPr="00331EB0">
              <w:rPr>
                <w:rFonts w:ascii="Arial" w:eastAsia="Times New Roman" w:hAnsi="Arial" w:cs="Arial"/>
                <w:sz w:val="16"/>
                <w:szCs w:val="16"/>
                <w:lang w:eastAsia="ru-RU"/>
              </w:rPr>
              <w:t>дзорности, детской преступности</w:t>
            </w:r>
          </w:p>
        </w:tc>
      </w:tr>
      <w:tr w:rsidR="00E47104" w:rsidRPr="00331EB0" w:rsidTr="00331EB0">
        <w:trPr>
          <w:trHeight w:val="69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154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274"/>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Организация межведомственного обмена информацией в части статистических сведений о количестве учащихся, совершивших преступления или иные правонарушения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 Управление координации деятельности медицинских и фармацевтических организаций № 7 Министерства здравоохранения Московской области; ОМВД России по Клинскому району; Линейный отдел МВД России на ст. Москва – Ленинградская, Клинское управление социальной защиты населения        Министерства социальн</w:t>
            </w:r>
            <w:r w:rsidR="00151CC1" w:rsidRPr="00331EB0">
              <w:rPr>
                <w:rFonts w:ascii="Arial" w:eastAsia="Times New Roman" w:hAnsi="Arial" w:cs="Arial"/>
                <w:sz w:val="16"/>
                <w:szCs w:val="16"/>
                <w:lang w:eastAsia="ru-RU"/>
              </w:rPr>
              <w:t>ого развития Московской области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Организация и поддержание взаимодействия между субъектами профилактики</w:t>
            </w:r>
          </w:p>
        </w:tc>
      </w:tr>
      <w:tr w:rsidR="00E47104" w:rsidRPr="00331EB0" w:rsidTr="00331EB0">
        <w:trPr>
          <w:trHeight w:val="561"/>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left w:val="nil"/>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4.1.9</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Проведение круглого стола по вопросам нравственного здоровья в обществе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Нравственное оздоровление общества</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6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Организация проведения занятий и семинаров по проблемам профилактики безнадзорности и правонарушений несовершеннолетних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 ОМВД России по Клинскому району; Клинское управление социальной защиты населения          Министерства социального развития Московской области</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Снижение уровня безнадзорности, подростковой преступности</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Реализация комплекса мероприятий по правовому воспитанию детей, подростков и молодежи.  Оформление информационных стендов по правовому просвещению детей в общеобразовательных учреждениях</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среди детей, подростков и молодежи идей ведения законопослушного образа жизни</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Дней профилактики правонарушений в школах</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среди учащихся общеобразовательных учреждений всех видов и типов идей ведения законопослушного образа жизни</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Организация военно-патриотических лагерей для учащихся, профильных лагерей, ориентированных на поддержку детей и подростков, находящихся в тяжелой жизненной ситуации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1054,50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214,50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 МКУ "Управление по делам культуры, физической культуры и молодежной политики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Снижение уровня подростковой преступности среди детей «группы риска»</w:t>
            </w:r>
          </w:p>
        </w:tc>
      </w:tr>
      <w:tr w:rsidR="00F16A2D"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1054,50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214,50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Обеспечение привлечения специалистов медикопедагогической комиссии к профилактической работе с несовершеннолетними, состоящими на учете в правоохранительных органах</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Снижение уровня подростковой преступности среди детей «группы риска»</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Занятие клуба «Юный юрист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Правовое просвещение несовершеннолетних, профилактика безнадзорности и правонарушений несовершеннолетних</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Цикл занятий «Родительская беседка» - «Права и обязанности подростка. Профилактика правонарушений среди несовершеннолетних»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Повышение родительской компетенции, профилактика безнадзорности и правонарушений несовершеннолетних</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Тренинг для родителей «Как говорить, чтобы дети слушали и как слушать, чтобы дети говорили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Обрести и закрепить новые эффективные навыки общения с ребенком, помочь ему разобраться со своими чувствами, освободить ребенка от навязанных ему ролей и др.</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4.1.18</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Программа для детей от 7 до 16 лет «Жизненные навыки»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Выработка новых конструктивных навыков бесконфликтного общения, развитие эмоционально-эффективной сферы, уверенности в себе.</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4.1.19</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Программа для детей от 7 до 10 лет «Тропинка к своему 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Развитие эмоциональной сферы, познание себя</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4.1.20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Групповое занятие для несовершеннолетних от 10 до 18 лет «Безопасность Интернет-пространства»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Профилактика суицидальных рисков среди подростков</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4.1.21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Программа педагогов и школьников 1-11 кл. «Мой трудный класс»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lef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Оказание психолого-педагогической помощи школьным педагогам в выстраивании конструктивных отношений с классным  коллективом; оказание психолого-педагогической помощи детям и подросткам в создании комфортных условий в классе и возможности реализовать потребность в образовании, общении, взаимодействии.</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Закупка специализированной литературы, полиграфической продукции, видеопродукции по профилактике правонарушений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546,30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92,10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35,00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35,00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35,00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35,00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в обществе идей ведения законопослушного образа жизни</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314,20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232,10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92,10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35,00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35,00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35,00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35,00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Для общеобразовательных учреждений </w:t>
            </w:r>
            <w:r w:rsidR="006209BB" w:rsidRPr="00331EB0">
              <w:rPr>
                <w:rFonts w:ascii="Arial" w:eastAsia="Times New Roman" w:hAnsi="Arial" w:cs="Arial"/>
                <w:sz w:val="16"/>
                <w:szCs w:val="16"/>
                <w:lang w:eastAsia="ru-RU"/>
              </w:rPr>
              <w:t>Городского округа   Клин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82,10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62,10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82,10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62,10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4.2.2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Для библиотек МБУК «Клинская централизованная библиотечная система»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150,00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150,00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Проведение оздоровительных, физкультурноспортивных, тематических культурно - досуговых и агитационнопропагандистских мероприятий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3836,10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771,00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765,90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766,40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766,40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766,40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среди молодежи идей ведения здорового образа жизни; вовлечение молодежи в занятия спортом</w:t>
            </w: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3836,10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771,00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765,90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766,40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766,40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766,40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Проведение спартакиад, фестивалей, вечеров, спортивных игр в общеобразовательных учреждениях </w:t>
            </w:r>
            <w:r w:rsidR="006209BB" w:rsidRPr="00331EB0">
              <w:rPr>
                <w:rFonts w:ascii="Arial" w:eastAsia="Times New Roman" w:hAnsi="Arial" w:cs="Arial"/>
                <w:sz w:val="16"/>
                <w:szCs w:val="16"/>
                <w:lang w:eastAsia="ru-RU"/>
              </w:rPr>
              <w:t>Городского округа   Клин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711,00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141,90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141,90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142,40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142,40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142,40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711,00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141,90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141,90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142,40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142,40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142,40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турслетов, многодневных походов по воспитанию безопасного поведения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465,20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97,20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465,20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97,20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92,00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Соревнования по флорболу среди детей группы риска направленные на поддержку детей подростков, находящихся в трудной жизненной ситуации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бесед, лекций, тематических вечеров и др. в учреждениях культуры клубного типа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500,00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100,00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100,00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100,00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100,00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100,00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F16A2D"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500,00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100,00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100,00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100,00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100,00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100,00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F16A2D"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F16A2D" w:rsidRPr="00331EB0" w:rsidRDefault="00F16A2D"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584C82">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спортивных соревнований и физкультурно-оздоровительных мероприятий в учреждениях физической культуры и спорта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1318,40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274,40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261,00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261,00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261,00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261,00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E1554" w:rsidRPr="00331EB0" w:rsidTr="00584C82">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584C82">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584C82">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1318,40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274,40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261,00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261,00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261,00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261,00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584C82">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молодежных акций и агитационногопропагагдических мероприятий на базе МЦ "Стекольный"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841,50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157,50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171,00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171,00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171,00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171,00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E155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841,50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157,50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171,00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171,00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171,00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171,00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outlineLvl w:val="0"/>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Агитационно-пропагандистские мероприятия в рамках Дня Конституции, Дня народного единства и других государственных праздников»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у несовершеннолетних противостояния чужому давлению, привитие навыков выражения отказа оптимальными способами, отработка навыков уверенного поведения</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4.3.8</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Цикл занятий «Беседа с батюшкой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Духовно-нравственное воспитание несовершеннолетних через общение со священнослужителями Клинского благочиния</w:t>
            </w:r>
          </w:p>
        </w:tc>
      </w:tr>
      <w:tr w:rsidR="00E47104" w:rsidRPr="00331EB0" w:rsidTr="00584C82">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4.3.9</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Ежемесячные мероприятия с участием волонтеров «Один день среди друзей»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Социализация несовершеннолетних из числа детей, оставшихся без попечения родителей, а также детей из неблагополучных семей</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4.3.10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занятий «Клуба выходного дня» для родителей с детьми»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ЦСПСиД «Семья»</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Выработка конструктивных навыков общения между родителями и детьми, развитие творческого потенциала</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занятий «Семейной гостиной» «Разговор по душам» для родителей с детьми»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ЦСПСиД «Семья»</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активной жизненной позиции, добрых и открытых детско-родительских отношений, сплочение семьи</w:t>
            </w:r>
          </w:p>
        </w:tc>
      </w:tr>
      <w:tr w:rsidR="00E47104" w:rsidRPr="00331EB0" w:rsidTr="00584C82">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29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4.3.12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Социокультурные мероприятия, посвященные тематическим праздника (Масленица, Пасха, 9 мая, День семьи, День народного единства, День любви, семьи и верности, проведения благотворительной акции «Скоро в школу», День матери, Новогодние праздники и Рождественские праздники и т.д.)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ЦСПСиД «Семья»</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Социальное воспитание и развитие детей, осуществляемое в формах досуговой деятельности, направленное на стимулирование социальной активности, инициативы человека в сфере досуга, повышения его досуговой квалификации в целях поддержания физического и духовного здоровья, самосовершенствования</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67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Популяризаторско  - издательская деятельность в сфере профилактики правонарушений: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среди учащихся идей ведения здорового и законопослушного образа жизни </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4.4.1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конкур-са агитплакатов на тему БДД среди учащихся ДШИ г. Клин и г. Высоковск</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политикиа";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7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Обеспечение функционирования движения юных помощников полиции, юных инспекторов безопасности дорожного движения, кружков по изучению уголовного и административного законодательства, ПДД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325,00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 ОМВД России по Клинскому району</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Снижение уровня детского травматизма, подростковой преступности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325,00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65,00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7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Обновление дорожной разметки и оборудование автогородка для обеспечения функционирования кружков по изучению уголовного и административного законодательства, ПДД ( на базе МОУ-ГИМНАЗИЯ №2)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 ОМВД России по Клинскому району</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Снижение уровня детского травматизма, подростковой преступности </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584C82">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5 Развитие системы «Безопасный регион» в рамках развития аппартно-програмнного комплекса «Безопасный город»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50977,50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13741,50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20736,00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E155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47901,50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13741,50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17660,00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5500,00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3076,00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3076,00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систем видеонаблюдения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29110,30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11094,30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12016,00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284" w:type="dxa"/>
            <w:vMerge w:val="restart"/>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E155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26844,30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11094,30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9750,00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2266,00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2266,00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9E155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FF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E1554" w:rsidRPr="00331EB0" w:rsidRDefault="009E1554"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9E1554" w:rsidRPr="00331EB0" w:rsidRDefault="009E1554" w:rsidP="00331EB0">
            <w:pPr>
              <w:shd w:val="clear" w:color="auto" w:fill="FFFFFF" w:themeFill="background1"/>
              <w:spacing w:after="0" w:line="240" w:lineRule="auto"/>
              <w:rPr>
                <w:rFonts w:ascii="Arial" w:eastAsia="Times New Roman" w:hAnsi="Arial" w:cs="Arial"/>
                <w:sz w:val="16"/>
                <w:szCs w:val="16"/>
                <w:lang w:eastAsia="ru-RU"/>
              </w:rPr>
            </w:pPr>
          </w:p>
        </w:tc>
      </w:tr>
      <w:tr w:rsidR="00300DFB"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Установка систем наружного  видеонаблюдения с условием интеграции в систему «Безопасный регион» в образовательных учреждениях </w:t>
            </w:r>
            <w:r w:rsidR="006209BB" w:rsidRPr="00331EB0">
              <w:rPr>
                <w:rFonts w:ascii="Arial" w:eastAsia="Times New Roman" w:hAnsi="Arial" w:cs="Arial"/>
                <w:sz w:val="16"/>
                <w:szCs w:val="16"/>
                <w:lang w:eastAsia="ru-RU"/>
              </w:rPr>
              <w:t>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29110,30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11094,30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12016,00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300DFB"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r>
      <w:tr w:rsidR="00300DFB"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r>
      <w:tr w:rsidR="00300DFB"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26844,30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11094,30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9750,00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r>
      <w:tr w:rsidR="00300DFB"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2266,00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2266,00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r>
      <w:tr w:rsidR="00300DFB"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300DFB" w:rsidRPr="00331EB0" w:rsidRDefault="00300DFB"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Установка систем наружного видеонаблюдения с условием интеграции в систему «Безопасный регион» на здании, в котором располагается АУ «Многофункциональный Центр»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369,76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369,76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369,76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369,76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систем уличного видеонаблюдения с условием интеграции в систему «Безопасный регион» на территории г. Клин</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1567,00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1567,00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1567,00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1567,00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5.1.4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Установка системы  видеонаблюдения в здании </w:t>
            </w:r>
            <w:r w:rsidR="006209BB" w:rsidRPr="00331EB0">
              <w:rPr>
                <w:rFonts w:ascii="Arial" w:eastAsia="Times New Roman" w:hAnsi="Arial" w:cs="Arial"/>
                <w:sz w:val="16"/>
                <w:szCs w:val="16"/>
                <w:lang w:eastAsia="ru-RU"/>
              </w:rPr>
              <w:t>Администрации 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740,54</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740,54</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740,54</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740,54</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5.1.5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системы  видеонаблюдения в учреждениях культуры, спорта и молодежной политики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2266,00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2266,00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w:t>
            </w:r>
          </w:p>
        </w:tc>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584C82">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584C82">
        <w:trPr>
          <w:trHeight w:val="12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2266,00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2266,00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Обслуживание систем видеонаблюдения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21867,20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2647,20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8720,00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3500,00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3500,00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3500,00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21057,20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2647,20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7910,00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3500,00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3500,00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3500,00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810,00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810,00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Обслуживание систем видеонаблюдения в здании Администрации, улицах, АУ "Многофункциональный центр" и учреждениях образования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9622,70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1658,70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3464,00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1500,00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9622,70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1658,70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3464,00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1500,00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1500,00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5.2.2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Организация передачи видеоизображения от объектов, оборудованных системами видеонаблюдения и интегрированных в систему «Безопасный регион» по каналам СПД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12244,50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988,50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5256,00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2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11434,50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988,50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4446,00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810,00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810,00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5.2.3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Обслуживание систем видеонаблюдения в учреждениях культуры, спорта и молодежной политики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w:t>
            </w:r>
          </w:p>
        </w:tc>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5.2.4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Осуществление мероприятий по подключению торговых центров, автозаправочных станция, оборудованных системами видеонаблюдения к системе "Безопасный регион"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7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143,00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143,00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12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Профилактика и предупреждение проявлений экстремизма, расовой и национальной неприязни в целях снижения уровня преступлений экстремистской направленности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15,00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331EB0">
        <w:trPr>
          <w:trHeight w:val="51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15,00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3,00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«Дней профилактики правонарушений экстремистского характера»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15,00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ОМВД России по Клинскому району</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Профилактика экстремистских, ксенофобских настроений в образовательных учреждениях всех видов и типов</w:t>
            </w: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15,00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3,00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6.1.2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семинаров направленных на развитие толерантных отношений среди молодежи образовательных учреждений, их патриотическое воспитание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Развитие толерантных отношений среди молодежи</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6.1.3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Выполнение Комплексного плана противодействия идеологии терроризма в </w:t>
            </w:r>
            <w:r w:rsidR="00033FCE" w:rsidRPr="00331EB0">
              <w:rPr>
                <w:rFonts w:ascii="Arial" w:eastAsia="Times New Roman" w:hAnsi="Arial" w:cs="Arial"/>
                <w:sz w:val="16"/>
                <w:szCs w:val="16"/>
                <w:lang w:eastAsia="ru-RU"/>
              </w:rPr>
              <w:t>Городском округе Клин</w:t>
            </w:r>
            <w:r w:rsidRPr="00331EB0">
              <w:rPr>
                <w:rFonts w:ascii="Arial" w:eastAsia="Times New Roman" w:hAnsi="Arial" w:cs="Arial"/>
                <w:sz w:val="16"/>
                <w:szCs w:val="16"/>
                <w:lang w:eastAsia="ru-RU"/>
              </w:rPr>
              <w:t xml:space="preserve"> Московской области на 2013-2018 годы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2017-2018</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 МКУ "Управление по делам культуры, физической культуры и молодежной политики а"; ОМВД России по Клинскому району"; Главы городских и сельских поселений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Снижение уровня радикализации населения, профилактика экстремистских, ксенофобских настроений, перерастающих в активные формы гражданского неповиновения с применением методов насилия</w:t>
            </w:r>
          </w:p>
        </w:tc>
      </w:tr>
      <w:tr w:rsidR="00E47104" w:rsidRPr="00331EB0" w:rsidTr="00331EB0">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Спортивно-массовые, культурно-зрелищные, профилактические  и др. направленные на снижение уровня преступности экстремистской направленности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Мероприятия, посвященные «Дню солидарности в борьбе с терроризмом»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ОМВД России по Клинскому району</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Развитие навыков действий при угрозе совершения террористических актов и их совершении</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6.2.2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Мероприятия посвященные Великой Победе и памяти погибших солдат в Великой Отечественной войне»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 ГКУСО МО «Клинский ЦСПСиД «Семья»</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Патриотическое воспитание несовершеннолетних, воспитание толерантного отношения к пожилым людям</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6.2.3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Мероприятия в рамках Международного Дня против фашизма, расизма и антисемитизма»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толерантного отношения к другим национальностям, повышения духа патриотизма, общей культуры</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6.2.4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Проведения занятий социально-патриотического отряда «Под парусом надежды» для детей из семей , состоящих на учете в участковой социальной службе»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ЦСПСиД «Семья»</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Социально-патриотическое воспитание детей из семей, находящихся в социально опасном положении, направленное на сохранение памяти о событиях Великой Отечественной войны, воспитание патриотизма</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Приобретение научно-методических материалов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3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6.3.1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Приобретение научно-методических материалов, программ, печатных и электронных учебных пособий, учебных фильмов, в том числе с использованием мультимедийных средств по антитеррористической и антиэкстремистско тематике для учреждений образования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Профилактика экстремистских, ксенофобских настроена; развитие навыков действий при угрозе совершения террористических актов и их совершении</w:t>
            </w: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4"/>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6.3.2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Приобретение научно-методических материалов, программ, печатных и электронных учебных пособий, учебных фильмов, в том числе с использованием мультимедийных средств по антитеррористической и антиэкстремистской тематике для учреждений  культуры</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политикиа"</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Профилактика экстремистских, ксенофобских настроена; развитие навыков действий при угрозе совершения террористических актов и их совершении</w:t>
            </w: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20,00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7. Профилактика наркомании и токсикомании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1416,60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272,20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286,10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286,10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286,10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286,10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1416,60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272,20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286,10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286,10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286,10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286,10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Внедрение профилактических антинаркотических программ в образовательных учреждениях</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436,00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930727" w:rsidRPr="00331EB0" w:rsidTr="006620E1">
        <w:trPr>
          <w:trHeight w:val="67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436,00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76,00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930727"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930727" w:rsidRPr="00331EB0" w:rsidRDefault="0093072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930727" w:rsidRPr="00331EB0" w:rsidRDefault="00930727"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8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Организация и проведение Круглого стола на тему: «Взаимодействие общественности, школы и семьи по профилактике наркомании среди школьников»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а"; Управление образования Администрации; ОМВД России по Клинскому району</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идей ведения здорового образа жизни</w:t>
            </w:r>
          </w:p>
        </w:tc>
      </w:tr>
      <w:tr w:rsidR="00E47104" w:rsidRPr="00331EB0" w:rsidTr="006620E1">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акции «Здоровье – твое богатство»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w:t>
            </w:r>
          </w:p>
        </w:tc>
        <w:tc>
          <w:tcPr>
            <w:tcW w:w="1291" w:type="dxa"/>
            <w:vMerge w:val="restart"/>
            <w:tcBorders>
              <w:top w:val="nil"/>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в общеобразовательных учреждениях всех видов и типов идей ведения здорового образа жизни</w:t>
            </w:r>
          </w:p>
        </w:tc>
      </w:tr>
      <w:tr w:rsidR="00E47104" w:rsidRPr="00331EB0" w:rsidTr="006620E1">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Проведение на базе общеобразовательных учреждений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 xml:space="preserve"> «Единого дня здоровья»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в общеобразовательных учреждениях всех видов и типов идей ведения здорового образа жизни</w:t>
            </w:r>
          </w:p>
        </w:tc>
      </w:tr>
      <w:tr w:rsidR="00E47104" w:rsidRPr="00331EB0" w:rsidTr="006620E1">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2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Реализация комплекса тематических мероприятий по формированию у подростков негативного отношения к потреблению ПАВ и пропаганды здорового образа жизни в библиотеках МБУК «Клинская централизованная библиотечная система»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290,00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290,00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60,00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конкурса агитплакатов на тему профилактики употребления ПАВ среди учащихся ДШИ г. Клин и г. Высоковск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146,00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26,00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среди учащихся идей ведения здорового образа жизни</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146,00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26,00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социально-психологического тестирования обучающихся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а;</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Выявление на ранней стадии обучающихся, склонных к совершению правонарушений, связанных, в том числе, с НОН</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172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Участие в добровольном диагностическом экспресс-тестировании обучающихся общеобразовательных учреждений </w:t>
            </w:r>
            <w:r w:rsidR="006209BB" w:rsidRPr="00331EB0">
              <w:rPr>
                <w:rFonts w:ascii="Arial" w:eastAsia="Times New Roman" w:hAnsi="Arial" w:cs="Arial"/>
                <w:sz w:val="16"/>
                <w:szCs w:val="16"/>
                <w:lang w:eastAsia="ru-RU"/>
              </w:rPr>
              <w:t>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Управление образования Администрации а; Управление координации деятельности медицинских и фармацевтических организаций №7 министерства здравоохранения МО; ГАУЗ МО "Клинский наркологический диспансер"</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Выявление на ранней стадии обучающихся, потребляющих наркотические средства в немедицинских целях</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Повышение квалификации специалистов и подготовка волонтеров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6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7.2.1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Организация и проведение семинара библиотечных работников МБУК «Клинская централизованная библиотечная система» «Наркомания – социальная проблема современного общества. Пути ее решения средствами библиотек»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а"</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идей ведения здорового образа жизни</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7.2.2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Обобщение и распространение передового педагогического опыта по профилактическим программам «Разговор о правильном питании», «Все цвета, кроме черного»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в общеобразовательных учреждениях всех видов и типов идей ведения здорового образа жизни</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90,00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18,00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Спортивно-массовые, культурно-зрелищные, профилактические  и др. мероприятия  по профилактики наркомании и токсикомании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890,60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178,20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178,10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DB63B3"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890,60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178,20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178,10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178,10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7.3.1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Участие православной церкви в социальной реабилитации лиц, страдающих алкоголизмом и наркоманией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Клинское благочиние Московской епархии Русской православной церкви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Активизация участия православной церкви в профилактической деятельности</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7.3.2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Спортивно-массовые мероприятие по профилактике наркомании и токсикомании в учреждениях физической культуры и спорта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195,10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DB63B3"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195,10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7.3.3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Молодежные культурно-зрелещные, профилактические мероприятия по профилактике наркомании и токсикомании на базе молодежного центра "Стекольный"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595,00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595,00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119,00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7.3.4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профилактических мероприятий, приуроченных к Международному дню борьбы со злоупотреблением наркотическими средствами и их незаконным оборотом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 а"; Управление образования Администрации а; ОМВД России по Клинскому району; Органы местного самоуправления; Управление координации деятельности медецинских и фармацевтических организаций №7 Министерства здравохранения Московской области; 2 отдел 9 службы УФСКН России по Московской области; ГАУЗ МО "Клинский наркологический диспансер"; Клинское управление социальной защиты населения Министерства социального развития Московской области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в обществе идей ведения здорового образа жизни </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7.3.5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Проведение на базе общеобразовательных учреждений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 xml:space="preserve"> муниципального конкурса "День борьбы со СПИДом" в рамках акции "Клин-территория безопасности "Город здоровья"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100,50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DB63B3"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100,50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20,10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DB63B3"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7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Проведение профилактических антинаркотических мероприятий в реабилитационных центрах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Мероприятия в рамках Международного дня борьбы с наркоманией и незаконным оборотом наркотиков – тренинг «Умей сказать «нет»!»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у несовершеннолетних противостояния чужому давлению, привития навыков выражения отказа оптимальными способами, отработка навыков уверенного поведения</w:t>
            </w: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Мероприятия в рамках Всемирного дня борьбы со СПИДом (проведение тематических мероприятий, профилактических бесед, флешмобов и т.д.)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навыков бережного отношения к здоровью</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Мероприятий, приуроченное к Международному дню борьбы с употреблением наркотических веществ и их незаконного оборота (городское мероприятие/проведение КВЕСТ-игр/театрализованное представление)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ЦСПСиД «Семья»</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Пропаганда здорового образа жизни, профилактика вредных привычек</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6620E1">
        <w:trPr>
          <w:trHeight w:val="272"/>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Цикл занятий по программе «Созвездие здоровых, убежденных, сильных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 ГКУСО МО «Клинский ЦСПСиД «Семья»</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представлений об основах здорового образа жизни, профилактика употребления ПАВ и асоциального поведения через игровые методы и технологии</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Проведения занятий по программе «Уроки здоровья» - формирование культуры здорового и безопасного образа жизни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Формирование здорового образа жизни, искоренение вредных привычек</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Мероприятия в рамках проведения Международного дня отказа от курения (проведение тематических мероприятий, профилактических бесед, флешмобов и т.д.)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СРЦ «Согласие»</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Просвещение несовершеннолетних о последствиях употребления табака, формирования здорового образа  жизни</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КВЕСТ-игра «Мы за здоровый образ жизни» для несовершеннолетних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ЦСПСиД «Семья»</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Закрепление основных правил ЗОЖ в игровой форме</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7.4.8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Программа «Формирование основ ЗОЖ» для младших школьников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ГКУСО МО «Клинский ЦСПСиД «Семья»</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Пропаганда ЗОЖ, осознание своего отношения к здоровью и формирование личной ответственности за его состояние</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8. Информационно-пропагандистское сопровождение антинаркотической деятельности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Привитие в обществе идей ведения здорового образа жизни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Изготовление и размещение наружной рекламы, агитационных материалов и др.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Выпуск буклетов о проблеме наркомании и токсикомании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8.1.2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Выпуск буклетов о проблеме алкоголизма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МКУ "Управление по делам культуры, физической культуры и молодежной политики"</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r w:rsidR="00E47104" w:rsidRPr="00331EB0" w:rsidTr="00331EB0">
        <w:trPr>
          <w:trHeight w:val="30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6" w:type="dxa"/>
            <w:tcBorders>
              <w:top w:val="nil"/>
              <w:left w:val="nil"/>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c>
          <w:tcPr>
            <w:tcW w:w="1291" w:type="dxa"/>
            <w:vMerge/>
            <w:tcBorders>
              <w:top w:val="nil"/>
              <w:left w:val="single" w:sz="4" w:space="0" w:color="auto"/>
              <w:bottom w:val="single" w:sz="4" w:space="0" w:color="auto"/>
              <w:right w:val="single" w:sz="4" w:space="0" w:color="auto"/>
            </w:tcBorders>
            <w:shd w:val="clear" w:color="auto" w:fill="auto"/>
            <w:vAlign w:val="center"/>
            <w:hideMark/>
          </w:tcPr>
          <w:p w:rsidR="00E47104" w:rsidRPr="00331EB0" w:rsidRDefault="00E47104" w:rsidP="00331EB0">
            <w:pPr>
              <w:shd w:val="clear" w:color="auto" w:fill="FFFFFF" w:themeFill="background1"/>
              <w:spacing w:after="0" w:line="240" w:lineRule="auto"/>
              <w:rPr>
                <w:rFonts w:ascii="Arial" w:eastAsia="Times New Roman" w:hAnsi="Arial" w:cs="Arial"/>
                <w:sz w:val="16"/>
                <w:szCs w:val="16"/>
                <w:lang w:eastAsia="ru-RU"/>
              </w:rPr>
            </w:pPr>
          </w:p>
        </w:tc>
      </w:tr>
    </w:tbl>
    <w:p w:rsidR="00A57372" w:rsidRPr="00331EB0" w:rsidRDefault="00A57372" w:rsidP="00331EB0">
      <w:pPr>
        <w:pStyle w:val="ConsPlusNormal"/>
        <w:shd w:val="clear" w:color="auto" w:fill="FFFFFF" w:themeFill="background1"/>
        <w:ind w:left="720"/>
        <w:rPr>
          <w:rFonts w:ascii="Arial" w:hAnsi="Arial" w:cs="Arial"/>
          <w:b/>
          <w:color w:val="FF0000"/>
          <w:sz w:val="16"/>
          <w:szCs w:val="16"/>
        </w:rPr>
      </w:pPr>
    </w:p>
    <w:p w:rsidR="00750BCD" w:rsidRPr="00331EB0" w:rsidRDefault="00A57372" w:rsidP="00331EB0">
      <w:pPr>
        <w:pStyle w:val="ConsPlusNormal"/>
        <w:shd w:val="clear" w:color="auto" w:fill="FFFFFF" w:themeFill="background1"/>
        <w:ind w:left="720"/>
        <w:jc w:val="center"/>
        <w:rPr>
          <w:rFonts w:ascii="Arial" w:hAnsi="Arial" w:cs="Arial"/>
          <w:b/>
          <w:sz w:val="16"/>
          <w:szCs w:val="16"/>
        </w:rPr>
      </w:pPr>
      <w:r w:rsidRPr="00331EB0">
        <w:rPr>
          <w:rFonts w:ascii="Arial" w:hAnsi="Arial" w:cs="Arial"/>
          <w:b/>
          <w:sz w:val="16"/>
          <w:szCs w:val="16"/>
        </w:rPr>
        <w:br w:type="page"/>
      </w:r>
    </w:p>
    <w:p w:rsidR="00750BCD" w:rsidRPr="006620E1" w:rsidRDefault="00750BCD" w:rsidP="00331EB0">
      <w:pPr>
        <w:pStyle w:val="ConsPlusNormal"/>
        <w:numPr>
          <w:ilvl w:val="0"/>
          <w:numId w:val="24"/>
        </w:numPr>
        <w:shd w:val="clear" w:color="auto" w:fill="FFFFFF" w:themeFill="background1"/>
        <w:jc w:val="center"/>
        <w:rPr>
          <w:rFonts w:ascii="Arial" w:eastAsiaTheme="minorHAnsi" w:hAnsi="Arial" w:cs="Arial"/>
          <w:b/>
          <w:sz w:val="24"/>
          <w:szCs w:val="24"/>
        </w:rPr>
      </w:pPr>
      <w:r w:rsidRPr="006620E1">
        <w:rPr>
          <w:rFonts w:ascii="Arial" w:hAnsi="Arial" w:cs="Arial"/>
          <w:b/>
          <w:sz w:val="24"/>
          <w:szCs w:val="24"/>
        </w:rPr>
        <w:t xml:space="preserve">Подпрограмма №2 </w:t>
      </w:r>
      <w:r w:rsidRPr="006620E1">
        <w:rPr>
          <w:rFonts w:ascii="Arial" w:eastAsiaTheme="minorHAnsi" w:hAnsi="Arial" w:cs="Arial"/>
          <w:b/>
          <w:sz w:val="24"/>
          <w:szCs w:val="24"/>
        </w:rPr>
        <w:t xml:space="preserve">«Снижение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 </w:t>
      </w:r>
    </w:p>
    <w:p w:rsidR="00750BCD" w:rsidRPr="006620E1" w:rsidRDefault="006209BB" w:rsidP="00331EB0">
      <w:pPr>
        <w:pStyle w:val="ConsPlusNormal"/>
        <w:shd w:val="clear" w:color="auto" w:fill="FFFFFF" w:themeFill="background1"/>
        <w:ind w:left="720"/>
        <w:jc w:val="center"/>
        <w:rPr>
          <w:rFonts w:ascii="Arial" w:hAnsi="Arial" w:cs="Arial"/>
          <w:b/>
          <w:sz w:val="24"/>
          <w:szCs w:val="24"/>
        </w:rPr>
      </w:pPr>
      <w:r w:rsidRPr="006620E1">
        <w:rPr>
          <w:rFonts w:ascii="Arial" w:eastAsiaTheme="minorHAnsi" w:hAnsi="Arial" w:cs="Arial"/>
          <w:b/>
          <w:sz w:val="24"/>
          <w:szCs w:val="24"/>
        </w:rPr>
        <w:t>Городского округа   Клин</w:t>
      </w:r>
      <w:r w:rsidR="00750BCD" w:rsidRPr="006620E1">
        <w:rPr>
          <w:rFonts w:ascii="Arial" w:eastAsiaTheme="minorHAnsi" w:hAnsi="Arial" w:cs="Arial"/>
          <w:b/>
          <w:sz w:val="24"/>
          <w:szCs w:val="24"/>
        </w:rPr>
        <w:t xml:space="preserve"> «Безопасность населения» на 2017-2021 годы</w:t>
      </w:r>
    </w:p>
    <w:p w:rsidR="00FC7063" w:rsidRPr="006620E1" w:rsidRDefault="00FC7063" w:rsidP="00331EB0">
      <w:pPr>
        <w:pStyle w:val="ConsPlusNormal"/>
        <w:shd w:val="clear" w:color="auto" w:fill="FFFFFF" w:themeFill="background1"/>
        <w:rPr>
          <w:rFonts w:ascii="Arial" w:hAnsi="Arial" w:cs="Arial"/>
          <w:b/>
          <w:sz w:val="24"/>
          <w:szCs w:val="24"/>
        </w:rPr>
      </w:pPr>
    </w:p>
    <w:p w:rsidR="00C038FF" w:rsidRPr="006620E1" w:rsidRDefault="00C038FF" w:rsidP="00331EB0">
      <w:pPr>
        <w:pStyle w:val="ConsPlusNormal"/>
        <w:shd w:val="clear" w:color="auto" w:fill="FFFFFF" w:themeFill="background1"/>
        <w:ind w:left="720" w:firstLine="708"/>
        <w:jc w:val="center"/>
        <w:rPr>
          <w:rFonts w:ascii="Arial" w:eastAsiaTheme="minorHAnsi" w:hAnsi="Arial" w:cs="Arial"/>
          <w:b/>
          <w:sz w:val="24"/>
          <w:szCs w:val="24"/>
        </w:rPr>
      </w:pPr>
      <w:r w:rsidRPr="006620E1">
        <w:rPr>
          <w:rFonts w:ascii="Arial" w:eastAsiaTheme="minorHAnsi" w:hAnsi="Arial" w:cs="Arial"/>
          <w:b/>
          <w:sz w:val="24"/>
          <w:szCs w:val="24"/>
        </w:rPr>
        <w:t>Паспорт подпрограммы №2 «Снижение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w:t>
      </w:r>
    </w:p>
    <w:p w:rsidR="00C038FF" w:rsidRPr="006620E1" w:rsidRDefault="006209BB" w:rsidP="00331EB0">
      <w:pPr>
        <w:pStyle w:val="ConsPlusNormal"/>
        <w:shd w:val="clear" w:color="auto" w:fill="FFFFFF" w:themeFill="background1"/>
        <w:ind w:left="720"/>
        <w:jc w:val="center"/>
        <w:rPr>
          <w:rFonts w:ascii="Arial" w:eastAsiaTheme="minorHAnsi" w:hAnsi="Arial" w:cs="Arial"/>
          <w:b/>
          <w:sz w:val="24"/>
          <w:szCs w:val="24"/>
        </w:rPr>
      </w:pPr>
      <w:r w:rsidRPr="006620E1">
        <w:rPr>
          <w:rFonts w:ascii="Arial" w:eastAsiaTheme="minorHAnsi" w:hAnsi="Arial" w:cs="Arial"/>
          <w:b/>
          <w:sz w:val="24"/>
          <w:szCs w:val="24"/>
        </w:rPr>
        <w:t xml:space="preserve">Городского округа  </w:t>
      </w:r>
      <w:r w:rsidR="00C038FF" w:rsidRPr="006620E1">
        <w:rPr>
          <w:rFonts w:ascii="Arial" w:eastAsiaTheme="minorHAnsi" w:hAnsi="Arial" w:cs="Arial"/>
          <w:b/>
          <w:sz w:val="24"/>
          <w:szCs w:val="24"/>
        </w:rPr>
        <w:t xml:space="preserve"> Клин «Безопасность населения» на 2017-2021 годы</w:t>
      </w:r>
    </w:p>
    <w:p w:rsidR="00C038FF" w:rsidRPr="00331EB0" w:rsidRDefault="00C038FF" w:rsidP="00331EB0">
      <w:pPr>
        <w:pStyle w:val="ConsPlusNormal"/>
        <w:shd w:val="clear" w:color="auto" w:fill="FFFFFF" w:themeFill="background1"/>
        <w:rPr>
          <w:rFonts w:ascii="Arial" w:hAnsi="Arial" w:cs="Arial"/>
          <w:b/>
          <w:sz w:val="26"/>
          <w:szCs w:val="26"/>
        </w:rPr>
      </w:pPr>
    </w:p>
    <w:tbl>
      <w:tblPr>
        <w:tblW w:w="14816" w:type="dxa"/>
        <w:tblInd w:w="93" w:type="dxa"/>
        <w:tblLook w:val="04A0" w:firstRow="1" w:lastRow="0" w:firstColumn="1" w:lastColumn="0" w:noHBand="0" w:noVBand="1"/>
      </w:tblPr>
      <w:tblGrid>
        <w:gridCol w:w="3701"/>
        <w:gridCol w:w="1869"/>
        <w:gridCol w:w="2187"/>
        <w:gridCol w:w="1190"/>
        <w:gridCol w:w="1190"/>
        <w:gridCol w:w="1190"/>
        <w:gridCol w:w="1190"/>
        <w:gridCol w:w="1190"/>
        <w:gridCol w:w="1109"/>
      </w:tblGrid>
      <w:tr w:rsidR="00C038FF" w:rsidRPr="00331EB0" w:rsidTr="005E057E">
        <w:trPr>
          <w:trHeight w:val="5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Муниципальный заказчик подпрограммы</w:t>
            </w:r>
          </w:p>
        </w:tc>
        <w:tc>
          <w:tcPr>
            <w:tcW w:w="11115" w:type="dxa"/>
            <w:gridSpan w:val="8"/>
            <w:tcBorders>
              <w:top w:val="single" w:sz="4" w:space="0" w:color="auto"/>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Управление по вопросам безопасности </w:t>
            </w:r>
            <w:r w:rsidR="006209BB" w:rsidRPr="00331EB0">
              <w:rPr>
                <w:rFonts w:ascii="Arial" w:eastAsia="Times New Roman" w:hAnsi="Arial" w:cs="Arial"/>
                <w:color w:val="000000"/>
                <w:sz w:val="20"/>
                <w:szCs w:val="20"/>
                <w:lang w:eastAsia="ru-RU"/>
              </w:rPr>
              <w:t>Администрации городского округа   Клин</w:t>
            </w:r>
          </w:p>
        </w:tc>
      </w:tr>
      <w:tr w:rsidR="00C038FF" w:rsidRPr="00331EB0" w:rsidTr="005E057E">
        <w:trPr>
          <w:trHeight w:val="300"/>
        </w:trPr>
        <w:tc>
          <w:tcPr>
            <w:tcW w:w="3701"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869"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Главный распорядитель бюджетных средств</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 финансирования</w:t>
            </w:r>
          </w:p>
        </w:tc>
        <w:tc>
          <w:tcPr>
            <w:tcW w:w="7059" w:type="dxa"/>
            <w:gridSpan w:val="6"/>
            <w:tcBorders>
              <w:top w:val="single" w:sz="4" w:space="0" w:color="auto"/>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Расходы (тыс. рублей)</w:t>
            </w:r>
          </w:p>
        </w:tc>
      </w:tr>
      <w:tr w:rsidR="00C038FF" w:rsidRPr="00331EB0"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187"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2021 год</w:t>
            </w:r>
          </w:p>
        </w:tc>
        <w:tc>
          <w:tcPr>
            <w:tcW w:w="1109"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Итого</w:t>
            </w:r>
          </w:p>
        </w:tc>
      </w:tr>
      <w:tr w:rsidR="00C038FF" w:rsidRPr="00331EB0" w:rsidTr="005E057E">
        <w:trPr>
          <w:trHeight w:val="300"/>
        </w:trPr>
        <w:tc>
          <w:tcPr>
            <w:tcW w:w="3701"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69"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Администрация </w:t>
            </w:r>
            <w:r w:rsidR="006209BB" w:rsidRPr="00331EB0">
              <w:rPr>
                <w:rFonts w:ascii="Arial" w:eastAsia="Times New Roman" w:hAnsi="Arial" w:cs="Arial"/>
                <w:color w:val="000000"/>
                <w:sz w:val="20"/>
                <w:szCs w:val="20"/>
                <w:lang w:eastAsia="ru-RU"/>
              </w:rPr>
              <w:t>Городского округа   Клин</w:t>
            </w:r>
          </w:p>
        </w:tc>
        <w:tc>
          <w:tcPr>
            <w:tcW w:w="2187"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27148,00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7F1DCB"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19</w:t>
            </w:r>
            <w:r w:rsidR="00C038FF" w:rsidRPr="00331EB0">
              <w:rPr>
                <w:rFonts w:ascii="Arial" w:eastAsia="Calibri" w:hAnsi="Arial" w:cs="Arial"/>
                <w:color w:val="000000"/>
                <w:sz w:val="20"/>
                <w:szCs w:val="20"/>
              </w:rPr>
              <w:t>470,40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1160,00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1160,00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1160,00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331EB0" w:rsidRDefault="007F1DCB" w:rsidP="00331EB0">
            <w:pPr>
              <w:spacing w:after="0" w:line="240" w:lineRule="auto"/>
              <w:jc w:val="center"/>
              <w:rPr>
                <w:rFonts w:ascii="Arial" w:eastAsia="Calibri" w:hAnsi="Arial" w:cs="Arial"/>
                <w:b/>
                <w:bCs/>
                <w:color w:val="000000"/>
                <w:sz w:val="20"/>
                <w:szCs w:val="20"/>
              </w:rPr>
            </w:pPr>
            <w:r w:rsidRPr="00331EB0">
              <w:rPr>
                <w:rFonts w:ascii="Arial" w:eastAsia="Calibri" w:hAnsi="Arial" w:cs="Arial"/>
                <w:b/>
                <w:bCs/>
                <w:color w:val="000000"/>
                <w:sz w:val="20"/>
                <w:szCs w:val="20"/>
              </w:rPr>
              <w:t>50</w:t>
            </w:r>
            <w:r w:rsidR="00C038FF" w:rsidRPr="00331EB0">
              <w:rPr>
                <w:rFonts w:ascii="Arial" w:eastAsia="Calibri" w:hAnsi="Arial" w:cs="Arial"/>
                <w:b/>
                <w:bCs/>
                <w:color w:val="000000"/>
                <w:sz w:val="20"/>
                <w:szCs w:val="20"/>
              </w:rPr>
              <w:t>098,40</w:t>
            </w:r>
          </w:p>
        </w:tc>
      </w:tr>
      <w:tr w:rsidR="00C038FF" w:rsidRPr="00331EB0" w:rsidTr="005E057E">
        <w:trPr>
          <w:trHeight w:val="510"/>
        </w:trPr>
        <w:tc>
          <w:tcPr>
            <w:tcW w:w="3701"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федерального бюджета</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b/>
                <w:bCs/>
                <w:color w:val="000000"/>
                <w:sz w:val="20"/>
                <w:szCs w:val="20"/>
              </w:rPr>
            </w:pPr>
            <w:r w:rsidRPr="00331EB0">
              <w:rPr>
                <w:rFonts w:ascii="Arial" w:eastAsia="Calibri" w:hAnsi="Arial" w:cs="Arial"/>
                <w:b/>
                <w:bCs/>
                <w:color w:val="000000"/>
                <w:sz w:val="20"/>
                <w:szCs w:val="20"/>
              </w:rPr>
              <w:t>0,00</w:t>
            </w:r>
          </w:p>
        </w:tc>
      </w:tr>
      <w:tr w:rsidR="00C038FF" w:rsidRPr="00331EB0" w:rsidTr="005E057E">
        <w:trPr>
          <w:trHeight w:val="510"/>
        </w:trPr>
        <w:tc>
          <w:tcPr>
            <w:tcW w:w="3701"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Московской области</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b/>
                <w:bCs/>
                <w:color w:val="000000"/>
                <w:sz w:val="20"/>
                <w:szCs w:val="20"/>
              </w:rPr>
            </w:pPr>
            <w:r w:rsidRPr="00331EB0">
              <w:rPr>
                <w:rFonts w:ascii="Arial" w:eastAsia="Calibri" w:hAnsi="Arial" w:cs="Arial"/>
                <w:b/>
                <w:bCs/>
                <w:color w:val="000000"/>
                <w:sz w:val="20"/>
                <w:szCs w:val="20"/>
              </w:rPr>
              <w:t>0,00</w:t>
            </w:r>
          </w:p>
        </w:tc>
      </w:tr>
      <w:tr w:rsidR="00C038FF" w:rsidRPr="00331EB0"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w:t>
            </w:r>
            <w:r w:rsidR="00A85390" w:rsidRPr="00331EB0">
              <w:rPr>
                <w:rFonts w:ascii="Arial" w:eastAsia="Times New Roman" w:hAnsi="Arial" w:cs="Arial"/>
                <w:color w:val="000000"/>
                <w:sz w:val="20"/>
                <w:szCs w:val="20"/>
                <w:lang w:eastAsia="ru-RU"/>
              </w:rPr>
              <w:t>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380,10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1160,00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1160,00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1160,00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1160,00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b/>
                <w:bCs/>
                <w:color w:val="000000"/>
                <w:sz w:val="20"/>
                <w:szCs w:val="20"/>
              </w:rPr>
            </w:pPr>
            <w:r w:rsidRPr="00331EB0">
              <w:rPr>
                <w:rFonts w:ascii="Arial" w:eastAsia="Calibri" w:hAnsi="Arial" w:cs="Arial"/>
                <w:b/>
                <w:bCs/>
                <w:color w:val="000000"/>
                <w:sz w:val="20"/>
                <w:szCs w:val="20"/>
              </w:rPr>
              <w:t>5020,10</w:t>
            </w:r>
          </w:p>
        </w:tc>
      </w:tr>
      <w:tr w:rsidR="00C038FF" w:rsidRPr="00331EB0"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бюджета </w:t>
            </w:r>
            <w:r w:rsidR="006209BB" w:rsidRPr="00331EB0">
              <w:rPr>
                <w:rFonts w:ascii="Arial" w:eastAsia="Times New Roman" w:hAnsi="Arial" w:cs="Arial"/>
                <w:color w:val="000000"/>
                <w:sz w:val="20"/>
                <w:szCs w:val="20"/>
                <w:lang w:eastAsia="ru-RU"/>
              </w:rPr>
              <w:t xml:space="preserve">городского </w:t>
            </w:r>
            <w:r w:rsidRPr="00331EB0">
              <w:rPr>
                <w:rFonts w:ascii="Arial" w:eastAsia="Times New Roman" w:hAnsi="Arial" w:cs="Arial"/>
                <w:color w:val="000000"/>
                <w:sz w:val="20"/>
                <w:szCs w:val="20"/>
                <w:lang w:eastAsia="ru-RU"/>
              </w:rPr>
              <w:t>поселения Клин</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26767,90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1</w:t>
            </w:r>
            <w:r w:rsidR="007F1DCB" w:rsidRPr="00331EB0">
              <w:rPr>
                <w:rFonts w:ascii="Arial" w:eastAsia="Calibri" w:hAnsi="Arial" w:cs="Arial"/>
                <w:color w:val="000000"/>
                <w:sz w:val="20"/>
                <w:szCs w:val="20"/>
              </w:rPr>
              <w:t>8</w:t>
            </w:r>
            <w:r w:rsidRPr="00331EB0">
              <w:rPr>
                <w:rFonts w:ascii="Arial" w:eastAsia="Calibri" w:hAnsi="Arial" w:cs="Arial"/>
                <w:color w:val="000000"/>
                <w:sz w:val="20"/>
                <w:szCs w:val="20"/>
              </w:rPr>
              <w:t>214,40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pacing w:after="0" w:line="240" w:lineRule="auto"/>
              <w:jc w:val="center"/>
              <w:rPr>
                <w:rFonts w:ascii="Arial" w:eastAsia="Calibri" w:hAnsi="Arial" w:cs="Arial"/>
                <w:color w:val="000000"/>
                <w:sz w:val="20"/>
                <w:szCs w:val="20"/>
              </w:rPr>
            </w:pPr>
            <w:r w:rsidRPr="00331EB0">
              <w:rPr>
                <w:rFonts w:ascii="Arial" w:eastAsia="Calibri" w:hAnsi="Arial" w:cs="Arial"/>
                <w:color w:val="000000"/>
                <w:sz w:val="20"/>
                <w:szCs w:val="20"/>
              </w:rPr>
              <w:t>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331EB0" w:rsidRDefault="003B25F9" w:rsidP="00331EB0">
            <w:pPr>
              <w:spacing w:after="0" w:line="240" w:lineRule="auto"/>
              <w:jc w:val="center"/>
              <w:rPr>
                <w:rFonts w:ascii="Arial" w:eastAsia="Calibri" w:hAnsi="Arial" w:cs="Arial"/>
                <w:b/>
                <w:bCs/>
                <w:color w:val="000000"/>
                <w:sz w:val="20"/>
                <w:szCs w:val="20"/>
              </w:rPr>
            </w:pPr>
            <w:r w:rsidRPr="00331EB0">
              <w:rPr>
                <w:rFonts w:ascii="Arial" w:eastAsia="Calibri" w:hAnsi="Arial" w:cs="Arial"/>
                <w:b/>
                <w:bCs/>
                <w:color w:val="000000"/>
                <w:sz w:val="20"/>
                <w:szCs w:val="20"/>
              </w:rPr>
              <w:t>44982.</w:t>
            </w:r>
            <w:r w:rsidR="00C038FF" w:rsidRPr="00331EB0">
              <w:rPr>
                <w:rFonts w:ascii="Arial" w:eastAsia="Calibri" w:hAnsi="Arial" w:cs="Arial"/>
                <w:b/>
                <w:bCs/>
                <w:color w:val="000000"/>
                <w:sz w:val="20"/>
                <w:szCs w:val="20"/>
              </w:rPr>
              <w:t>30</w:t>
            </w:r>
          </w:p>
        </w:tc>
      </w:tr>
      <w:tr w:rsidR="00C038FF" w:rsidRPr="00331EB0" w:rsidTr="005E057E">
        <w:trPr>
          <w:trHeight w:val="510"/>
        </w:trPr>
        <w:tc>
          <w:tcPr>
            <w:tcW w:w="3701" w:type="dxa"/>
            <w:vMerge/>
            <w:tcBorders>
              <w:top w:val="nil"/>
              <w:left w:val="single" w:sz="4" w:space="0" w:color="auto"/>
              <w:bottom w:val="single" w:sz="4" w:space="0" w:color="auto"/>
              <w:right w:val="single" w:sz="4" w:space="0" w:color="auto"/>
            </w:tcBorders>
            <w:vAlign w:val="center"/>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бюджета </w:t>
            </w:r>
            <w:r w:rsidR="006209BB" w:rsidRPr="00331EB0">
              <w:rPr>
                <w:rFonts w:ascii="Arial" w:eastAsia="Times New Roman" w:hAnsi="Arial" w:cs="Arial"/>
                <w:color w:val="000000"/>
                <w:sz w:val="20"/>
                <w:szCs w:val="20"/>
                <w:lang w:eastAsia="ru-RU"/>
              </w:rPr>
              <w:t xml:space="preserve">городского </w:t>
            </w:r>
            <w:r w:rsidRPr="00331EB0">
              <w:rPr>
                <w:rFonts w:ascii="Arial" w:eastAsia="Times New Roman" w:hAnsi="Arial" w:cs="Arial"/>
                <w:color w:val="000000"/>
                <w:sz w:val="20"/>
                <w:szCs w:val="20"/>
                <w:lang w:eastAsia="ru-RU"/>
              </w:rPr>
              <w:t>поселения Решетниково</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96,00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0</w:t>
            </w:r>
          </w:p>
        </w:tc>
        <w:tc>
          <w:tcPr>
            <w:tcW w:w="1109" w:type="dxa"/>
            <w:tcBorders>
              <w:top w:val="single" w:sz="4" w:space="0" w:color="auto"/>
              <w:left w:val="nil"/>
              <w:bottom w:val="single" w:sz="4" w:space="0" w:color="auto"/>
              <w:right w:val="single" w:sz="4" w:space="0" w:color="auto"/>
            </w:tcBorders>
            <w:shd w:val="clear" w:color="auto" w:fill="auto"/>
            <w:vAlign w:val="center"/>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96,00</w:t>
            </w:r>
          </w:p>
        </w:tc>
      </w:tr>
      <w:tr w:rsidR="00C038FF" w:rsidRPr="00331EB0" w:rsidTr="005E057E">
        <w:trPr>
          <w:trHeight w:val="510"/>
        </w:trPr>
        <w:tc>
          <w:tcPr>
            <w:tcW w:w="3701"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331EB0" w:rsidRDefault="00C038F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Внебюджетные источники</w:t>
            </w:r>
          </w:p>
        </w:tc>
        <w:tc>
          <w:tcPr>
            <w:tcW w:w="7059" w:type="dxa"/>
            <w:gridSpan w:val="6"/>
            <w:tcBorders>
              <w:top w:val="single" w:sz="4" w:space="0" w:color="auto"/>
              <w:left w:val="nil"/>
              <w:bottom w:val="single" w:sz="4" w:space="0" w:color="auto"/>
              <w:right w:val="single" w:sz="4" w:space="0" w:color="auto"/>
            </w:tcBorders>
            <w:shd w:val="clear" w:color="auto" w:fill="auto"/>
            <w:vAlign w:val="center"/>
            <w:hideMark/>
          </w:tcPr>
          <w:p w:rsidR="00C038FF" w:rsidRPr="00331EB0" w:rsidRDefault="00C038F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 пределах средств, предусматриваемых на основную деятельность учреждений, предприятий и организаций, осуществляющих свою хозяйственную деятельность на территории округа</w:t>
            </w:r>
          </w:p>
        </w:tc>
      </w:tr>
    </w:tbl>
    <w:p w:rsidR="00750BCD" w:rsidRPr="00331EB0" w:rsidRDefault="00750BCD" w:rsidP="00331EB0">
      <w:pPr>
        <w:shd w:val="clear" w:color="auto" w:fill="FFFFFF" w:themeFill="background1"/>
        <w:spacing w:after="0" w:line="240" w:lineRule="auto"/>
        <w:rPr>
          <w:rFonts w:ascii="Arial" w:eastAsia="Calibri" w:hAnsi="Arial" w:cs="Arial"/>
          <w:b/>
          <w:sz w:val="26"/>
          <w:szCs w:val="26"/>
        </w:rPr>
      </w:pPr>
    </w:p>
    <w:p w:rsidR="00C038FF" w:rsidRPr="00331EB0" w:rsidRDefault="00C038FF" w:rsidP="00331EB0">
      <w:pPr>
        <w:shd w:val="clear" w:color="auto" w:fill="FFFFFF" w:themeFill="background1"/>
        <w:spacing w:after="0" w:line="240" w:lineRule="auto"/>
        <w:ind w:firstLine="708"/>
        <w:rPr>
          <w:rFonts w:ascii="Arial" w:hAnsi="Arial" w:cs="Arial"/>
          <w:b/>
          <w:color w:val="000000"/>
          <w:sz w:val="26"/>
          <w:szCs w:val="26"/>
        </w:rPr>
      </w:pPr>
    </w:p>
    <w:p w:rsidR="00C038FF" w:rsidRPr="00331EB0" w:rsidRDefault="00C038FF" w:rsidP="00331EB0">
      <w:pPr>
        <w:shd w:val="clear" w:color="auto" w:fill="FFFFFF" w:themeFill="background1"/>
        <w:spacing w:after="0" w:line="240" w:lineRule="auto"/>
        <w:ind w:firstLine="708"/>
        <w:rPr>
          <w:rFonts w:ascii="Arial" w:hAnsi="Arial" w:cs="Arial"/>
          <w:b/>
          <w:color w:val="000000"/>
          <w:sz w:val="26"/>
          <w:szCs w:val="26"/>
        </w:rPr>
      </w:pPr>
    </w:p>
    <w:p w:rsidR="00C038FF" w:rsidRPr="00331EB0" w:rsidRDefault="00C038FF" w:rsidP="00331EB0">
      <w:pPr>
        <w:shd w:val="clear" w:color="auto" w:fill="FFFFFF" w:themeFill="background1"/>
        <w:spacing w:after="0" w:line="240" w:lineRule="auto"/>
        <w:ind w:firstLine="708"/>
        <w:rPr>
          <w:rFonts w:ascii="Arial" w:hAnsi="Arial" w:cs="Arial"/>
          <w:b/>
          <w:color w:val="000000"/>
          <w:sz w:val="26"/>
          <w:szCs w:val="26"/>
        </w:rPr>
      </w:pPr>
    </w:p>
    <w:p w:rsidR="00750BCD" w:rsidRPr="00202097" w:rsidRDefault="00DB63B3" w:rsidP="00331EB0">
      <w:pPr>
        <w:shd w:val="clear" w:color="auto" w:fill="FFFFFF" w:themeFill="background1"/>
        <w:spacing w:after="0" w:line="240" w:lineRule="auto"/>
        <w:ind w:firstLine="708"/>
        <w:rPr>
          <w:rFonts w:ascii="Arial" w:hAnsi="Arial" w:cs="Arial"/>
          <w:b/>
          <w:sz w:val="24"/>
          <w:szCs w:val="24"/>
        </w:rPr>
      </w:pPr>
      <w:r w:rsidRPr="00202097">
        <w:rPr>
          <w:rFonts w:ascii="Arial" w:hAnsi="Arial" w:cs="Arial"/>
          <w:b/>
          <w:color w:val="000000"/>
          <w:sz w:val="24"/>
          <w:szCs w:val="24"/>
        </w:rPr>
        <w:t>9</w:t>
      </w:r>
      <w:r w:rsidR="00750BCD" w:rsidRPr="00202097">
        <w:rPr>
          <w:rFonts w:ascii="Arial" w:hAnsi="Arial" w:cs="Arial"/>
          <w:b/>
          <w:color w:val="000000"/>
          <w:sz w:val="24"/>
          <w:szCs w:val="24"/>
        </w:rPr>
        <w:t>.2. Характеристика проблем и мероприятий подпрограммы «</w:t>
      </w:r>
      <w:r w:rsidR="00750BCD" w:rsidRPr="00202097">
        <w:rPr>
          <w:rFonts w:ascii="Arial" w:hAnsi="Arial" w:cs="Arial"/>
          <w:b/>
          <w:sz w:val="24"/>
          <w:szCs w:val="24"/>
        </w:rPr>
        <w:t>Снижение рисков и смягчение последствий чрезвычайных ситуаций природного и техногенного характера в городском округе Клин Московской области»</w:t>
      </w:r>
    </w:p>
    <w:p w:rsidR="00750BCD" w:rsidRPr="00202097" w:rsidRDefault="00750BCD" w:rsidP="00331EB0">
      <w:pPr>
        <w:shd w:val="clear" w:color="auto" w:fill="FFFFFF" w:themeFill="background1"/>
        <w:spacing w:after="0" w:line="240" w:lineRule="auto"/>
        <w:jc w:val="center"/>
        <w:rPr>
          <w:rFonts w:ascii="Arial" w:hAnsi="Arial" w:cs="Arial"/>
          <w:color w:val="000000"/>
          <w:sz w:val="24"/>
          <w:szCs w:val="24"/>
        </w:rPr>
      </w:pPr>
    </w:p>
    <w:p w:rsidR="00750BCD" w:rsidRPr="00202097" w:rsidRDefault="00750BCD" w:rsidP="00331EB0">
      <w:pPr>
        <w:shd w:val="clear" w:color="auto" w:fill="FFFFFF" w:themeFill="background1"/>
        <w:spacing w:after="0" w:line="240" w:lineRule="auto"/>
        <w:ind w:firstLine="709"/>
        <w:jc w:val="both"/>
        <w:rPr>
          <w:rFonts w:ascii="Arial" w:hAnsi="Arial" w:cs="Arial"/>
          <w:color w:val="000000"/>
          <w:sz w:val="24"/>
          <w:szCs w:val="24"/>
        </w:rPr>
      </w:pPr>
      <w:r w:rsidRPr="00202097">
        <w:rPr>
          <w:rFonts w:ascii="Arial" w:hAnsi="Arial" w:cs="Arial"/>
          <w:color w:val="000000"/>
          <w:sz w:val="24"/>
          <w:szCs w:val="24"/>
        </w:rPr>
        <w:t xml:space="preserve">На территории </w:t>
      </w:r>
      <w:r w:rsidR="006209BB" w:rsidRPr="00202097">
        <w:rPr>
          <w:rFonts w:ascii="Arial" w:hAnsi="Arial" w:cs="Arial"/>
          <w:color w:val="000000"/>
          <w:sz w:val="24"/>
          <w:szCs w:val="24"/>
        </w:rPr>
        <w:t xml:space="preserve">городского округа  </w:t>
      </w:r>
      <w:r w:rsidRPr="00202097">
        <w:rPr>
          <w:rFonts w:ascii="Arial" w:hAnsi="Arial" w:cs="Arial"/>
          <w:color w:val="000000"/>
          <w:sz w:val="24"/>
          <w:szCs w:val="24"/>
        </w:rPr>
        <w:t xml:space="preserve"> Клин Московской области (далее – района) не исключается возможность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w:t>
      </w:r>
      <w:r w:rsidRPr="00202097">
        <w:rPr>
          <w:rFonts w:ascii="Arial" w:hAnsi="Arial" w:cs="Arial"/>
          <w:color w:val="000000" w:themeColor="text1"/>
          <w:sz w:val="24"/>
          <w:szCs w:val="24"/>
        </w:rPr>
        <w:t>населения в случае возникновения чрезвычайных ситуаций (далее – ЧС) техногенного характера может оказаться более 3 тыс. человек</w:t>
      </w:r>
      <w:r w:rsidRPr="00202097">
        <w:rPr>
          <w:rFonts w:ascii="Arial" w:hAnsi="Arial" w:cs="Arial"/>
          <w:color w:val="000000"/>
          <w:sz w:val="24"/>
          <w:szCs w:val="24"/>
        </w:rPr>
        <w:t>, проживающих в районе. Территория района может быть подвержена воздействию широкого спектра опасных факторов, из которых наибольшую опасность представляют ЧС природного (ураганны, обильные осадки, ледяной дождь и д.р.)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д.р.) На территории округа функционир</w:t>
      </w:r>
      <w:r w:rsidRPr="00202097">
        <w:rPr>
          <w:rFonts w:ascii="Arial" w:hAnsi="Arial" w:cs="Arial"/>
          <w:color w:val="000000" w:themeColor="text1"/>
          <w:sz w:val="24"/>
          <w:szCs w:val="24"/>
        </w:rPr>
        <w:t xml:space="preserve">уют 7 потенциально опасных объекта и более 30 объектов, осуществляющих хранение, переработку и транспортировку нефти и нефтепродуктов. </w:t>
      </w:r>
    </w:p>
    <w:p w:rsidR="00750BCD" w:rsidRPr="00202097" w:rsidRDefault="00750BCD" w:rsidP="00331EB0">
      <w:pPr>
        <w:shd w:val="clear" w:color="auto" w:fill="FFFFFF" w:themeFill="background1"/>
        <w:spacing w:after="0" w:line="240" w:lineRule="auto"/>
        <w:ind w:firstLine="709"/>
        <w:jc w:val="both"/>
        <w:rPr>
          <w:rFonts w:ascii="Arial" w:hAnsi="Arial" w:cs="Arial"/>
          <w:color w:val="000000"/>
          <w:sz w:val="24"/>
          <w:szCs w:val="24"/>
        </w:rPr>
      </w:pPr>
      <w:r w:rsidRPr="00202097">
        <w:rPr>
          <w:rFonts w:ascii="Arial" w:hAnsi="Arial" w:cs="Arial"/>
          <w:color w:val="000000"/>
          <w:sz w:val="24"/>
          <w:szCs w:val="24"/>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района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750BCD" w:rsidRPr="00202097" w:rsidRDefault="00750BCD" w:rsidP="00331EB0">
      <w:pPr>
        <w:shd w:val="clear" w:color="auto" w:fill="FFFFFF" w:themeFill="background1"/>
        <w:spacing w:after="0" w:line="240" w:lineRule="auto"/>
        <w:ind w:firstLine="708"/>
        <w:jc w:val="both"/>
        <w:rPr>
          <w:rFonts w:ascii="Arial" w:hAnsi="Arial" w:cs="Arial"/>
          <w:color w:val="000000"/>
          <w:sz w:val="24"/>
          <w:szCs w:val="24"/>
        </w:rPr>
      </w:pPr>
      <w:r w:rsidRPr="00202097">
        <w:rPr>
          <w:rFonts w:ascii="Arial" w:hAnsi="Arial" w:cs="Arial"/>
          <w:color w:val="000000"/>
          <w:sz w:val="24"/>
          <w:szCs w:val="24"/>
        </w:rPr>
        <w:t>Отсюда вытекает вывод, что меры по обеспечению безопасности должны носить комплексный и системный характер.</w:t>
      </w:r>
    </w:p>
    <w:p w:rsidR="00750BCD" w:rsidRPr="00202097" w:rsidRDefault="00750BCD" w:rsidP="00331EB0">
      <w:pPr>
        <w:shd w:val="clear" w:color="auto" w:fill="FFFFFF" w:themeFill="background1"/>
        <w:autoSpaceDE w:val="0"/>
        <w:autoSpaceDN w:val="0"/>
        <w:adjustRightInd w:val="0"/>
        <w:spacing w:after="0" w:line="240" w:lineRule="auto"/>
        <w:ind w:firstLine="708"/>
        <w:jc w:val="both"/>
        <w:rPr>
          <w:rFonts w:ascii="Arial" w:hAnsi="Arial" w:cs="Arial"/>
          <w:b/>
          <w:color w:val="FF0000"/>
          <w:sz w:val="24"/>
          <w:szCs w:val="24"/>
          <w:highlight w:val="yellow"/>
        </w:rPr>
      </w:pPr>
      <w:r w:rsidRPr="00202097">
        <w:rPr>
          <w:rFonts w:ascii="Arial" w:hAnsi="Arial" w:cs="Arial"/>
          <w:sz w:val="24"/>
          <w:szCs w:val="24"/>
        </w:rPr>
        <w:t xml:space="preserve">Повышение уровня защиты населения и территории </w:t>
      </w:r>
      <w:r w:rsidR="006209BB" w:rsidRPr="00202097">
        <w:rPr>
          <w:rFonts w:ascii="Arial" w:hAnsi="Arial" w:cs="Arial"/>
          <w:sz w:val="24"/>
          <w:szCs w:val="24"/>
        </w:rPr>
        <w:t>Городского округа   Клин</w:t>
      </w:r>
      <w:r w:rsidRPr="00202097">
        <w:rPr>
          <w:rFonts w:ascii="Arial" w:hAnsi="Arial" w:cs="Arial"/>
          <w:sz w:val="24"/>
          <w:szCs w:val="24"/>
        </w:rPr>
        <w:t xml:space="preserve"> от опасностей </w:t>
      </w:r>
      <w:r w:rsidRPr="00202097">
        <w:rPr>
          <w:rFonts w:ascii="Arial" w:eastAsia="Times New Roman" w:hAnsi="Arial" w:cs="Arial"/>
          <w:sz w:val="24"/>
          <w:szCs w:val="24"/>
          <w:lang w:eastAsia="ru-RU"/>
        </w:rPr>
        <w:t xml:space="preserve">возникающих </w:t>
      </w:r>
      <w:r w:rsidRPr="00202097">
        <w:rPr>
          <w:rFonts w:ascii="Arial" w:hAnsi="Arial" w:cs="Arial"/>
          <w:sz w:val="24"/>
          <w:szCs w:val="24"/>
        </w:rPr>
        <w:t xml:space="preserve">при </w:t>
      </w:r>
      <w:r w:rsidRPr="00202097">
        <w:rPr>
          <w:rFonts w:ascii="Arial" w:eastAsia="Times New Roman" w:hAnsi="Arial" w:cs="Arial"/>
          <w:sz w:val="24"/>
          <w:szCs w:val="24"/>
          <w:lang w:eastAsia="ru-RU"/>
        </w:rPr>
        <w:t>угроз</w:t>
      </w:r>
      <w:r w:rsidRPr="00202097">
        <w:rPr>
          <w:rFonts w:ascii="Arial" w:hAnsi="Arial" w:cs="Arial"/>
          <w:sz w:val="24"/>
          <w:szCs w:val="24"/>
        </w:rPr>
        <w:t>е</w:t>
      </w:r>
      <w:r w:rsidRPr="00202097">
        <w:rPr>
          <w:rFonts w:ascii="Arial" w:eastAsia="Times New Roman" w:hAnsi="Arial" w:cs="Arial"/>
          <w:sz w:val="24"/>
          <w:szCs w:val="24"/>
          <w:lang w:eastAsia="ru-RU"/>
        </w:rPr>
        <w:t xml:space="preserve"> возникновения или возникновени</w:t>
      </w:r>
      <w:r w:rsidRPr="00202097">
        <w:rPr>
          <w:rFonts w:ascii="Arial" w:hAnsi="Arial" w:cs="Arial"/>
          <w:sz w:val="24"/>
          <w:szCs w:val="24"/>
        </w:rPr>
        <w:t>и</w:t>
      </w:r>
      <w:r w:rsidRPr="00202097">
        <w:rPr>
          <w:rFonts w:ascii="Arial" w:eastAsia="Times New Roman" w:hAnsi="Arial" w:cs="Arial"/>
          <w:sz w:val="24"/>
          <w:szCs w:val="24"/>
          <w:lang w:eastAsia="ru-RU"/>
        </w:rPr>
        <w:t xml:space="preserve"> чрезвычайных ситуаций природного и техногенного характера,</w:t>
      </w:r>
      <w:r w:rsidRPr="00202097">
        <w:rPr>
          <w:rFonts w:ascii="Arial" w:hAnsi="Arial" w:cs="Arial"/>
          <w:sz w:val="24"/>
          <w:szCs w:val="24"/>
        </w:rPr>
        <w:t xml:space="preserve"> планируется достигнуть путем реализации основных мероприятий направленных на совершенствование системы подготовки населения, способов </w:t>
      </w:r>
      <w:r w:rsidRPr="00202097">
        <w:rPr>
          <w:rFonts w:ascii="Arial" w:hAnsi="Arial" w:cs="Arial"/>
          <w:color w:val="000000" w:themeColor="text1"/>
          <w:sz w:val="24"/>
          <w:szCs w:val="24"/>
        </w:rPr>
        <w:t>защиты и действий в чрезвычайных ситуациях, а также повышения готовности сил и средств Клинского районного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750BCD" w:rsidRPr="00202097" w:rsidRDefault="00750BCD" w:rsidP="00331EB0">
      <w:pPr>
        <w:pStyle w:val="ConsPlusNormal"/>
        <w:shd w:val="clear" w:color="auto" w:fill="FFFFFF" w:themeFill="background1"/>
        <w:ind w:left="720"/>
        <w:jc w:val="center"/>
        <w:rPr>
          <w:rFonts w:ascii="Arial" w:hAnsi="Arial" w:cs="Arial"/>
          <w:b/>
          <w:sz w:val="24"/>
          <w:szCs w:val="24"/>
        </w:rPr>
      </w:pPr>
    </w:p>
    <w:p w:rsidR="00750BCD" w:rsidRPr="00202097" w:rsidRDefault="00DB63B3" w:rsidP="00331EB0">
      <w:pPr>
        <w:pStyle w:val="ConsPlusNormal"/>
        <w:shd w:val="clear" w:color="auto" w:fill="FFFFFF" w:themeFill="background1"/>
        <w:ind w:left="720"/>
        <w:jc w:val="center"/>
        <w:rPr>
          <w:rFonts w:ascii="Arial" w:hAnsi="Arial" w:cs="Arial"/>
          <w:sz w:val="24"/>
          <w:szCs w:val="24"/>
        </w:rPr>
      </w:pPr>
      <w:r w:rsidRPr="00202097">
        <w:rPr>
          <w:rFonts w:ascii="Arial" w:hAnsi="Arial" w:cs="Arial"/>
          <w:b/>
          <w:sz w:val="24"/>
          <w:szCs w:val="24"/>
        </w:rPr>
        <w:t>9</w:t>
      </w:r>
      <w:r w:rsidR="00750BCD" w:rsidRPr="00202097">
        <w:rPr>
          <w:rFonts w:ascii="Arial" w:hAnsi="Arial" w:cs="Arial"/>
          <w:b/>
          <w:sz w:val="24"/>
          <w:szCs w:val="24"/>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sidRPr="00202097">
        <w:rPr>
          <w:rFonts w:ascii="Arial" w:hAnsi="Arial" w:cs="Arial"/>
          <w:b/>
          <w:sz w:val="24"/>
          <w:szCs w:val="24"/>
        </w:rPr>
        <w:t xml:space="preserve">городского округа  </w:t>
      </w:r>
      <w:r w:rsidR="00750BCD" w:rsidRPr="00202097">
        <w:rPr>
          <w:rFonts w:ascii="Arial" w:hAnsi="Arial" w:cs="Arial"/>
          <w:b/>
          <w:sz w:val="24"/>
          <w:szCs w:val="24"/>
        </w:rPr>
        <w:t xml:space="preserve"> Клин, реализуемых в рамках муниципальной программы</w:t>
      </w:r>
    </w:p>
    <w:p w:rsidR="00750BCD" w:rsidRPr="00202097" w:rsidRDefault="00750BCD" w:rsidP="00331EB0">
      <w:pPr>
        <w:pStyle w:val="ConsPlusNormal"/>
        <w:shd w:val="clear" w:color="auto" w:fill="FFFFFF" w:themeFill="background1"/>
        <w:ind w:left="720"/>
        <w:jc w:val="center"/>
        <w:rPr>
          <w:rFonts w:ascii="Arial" w:hAnsi="Arial" w:cs="Arial"/>
          <w:sz w:val="24"/>
          <w:szCs w:val="24"/>
        </w:rPr>
      </w:pPr>
    </w:p>
    <w:p w:rsidR="00750BCD" w:rsidRPr="00202097" w:rsidRDefault="00750BCD" w:rsidP="00331EB0">
      <w:pPr>
        <w:pStyle w:val="ConsPlusNormal"/>
        <w:shd w:val="clear" w:color="auto" w:fill="FFFFFF" w:themeFill="background1"/>
        <w:ind w:firstLine="708"/>
        <w:jc w:val="both"/>
        <w:rPr>
          <w:rFonts w:ascii="Arial" w:hAnsi="Arial" w:cs="Arial"/>
          <w:sz w:val="24"/>
          <w:szCs w:val="24"/>
        </w:rPr>
      </w:pPr>
      <w:r w:rsidRPr="00202097">
        <w:rPr>
          <w:rFonts w:ascii="Arial" w:hAnsi="Arial" w:cs="Arial"/>
          <w:sz w:val="24"/>
          <w:szCs w:val="24"/>
        </w:rPr>
        <w:t>Городской округ Клин при обеспечении безопасности на долгосрочную перспективу исходит из необходимости постоянного совершенствование системы обеспечения общественной безопасности, организационных, социально- экономических, информационных, правовых и иных мер, направленных на:</w:t>
      </w:r>
    </w:p>
    <w:p w:rsidR="00750BCD" w:rsidRPr="00202097" w:rsidRDefault="00750BCD" w:rsidP="00331EB0">
      <w:pPr>
        <w:pStyle w:val="ConsPlusNormal"/>
        <w:numPr>
          <w:ilvl w:val="0"/>
          <w:numId w:val="14"/>
        </w:numPr>
        <w:shd w:val="clear" w:color="auto" w:fill="FFFFFF" w:themeFill="background1"/>
        <w:jc w:val="both"/>
        <w:rPr>
          <w:rFonts w:ascii="Arial" w:hAnsi="Arial" w:cs="Arial"/>
          <w:sz w:val="24"/>
          <w:szCs w:val="24"/>
        </w:rPr>
      </w:pPr>
      <w:r w:rsidRPr="00202097">
        <w:rPr>
          <w:rFonts w:ascii="Arial" w:hAnsi="Arial" w:cs="Arial"/>
          <w:sz w:val="24"/>
          <w:szCs w:val="24"/>
        </w:rPr>
        <w:t>предупреждение, ликвидацию и (или) минимизацию последствий чрезвычайных ситуаций природного и техногенного характера, включая оказание первой помощи лицам, находящимся в беспомощном состоянии либо в состоянии, опасном для их жизни и здоровья;</w:t>
      </w:r>
    </w:p>
    <w:p w:rsidR="00750BCD" w:rsidRPr="00202097" w:rsidRDefault="00750BCD" w:rsidP="00331EB0">
      <w:pPr>
        <w:pStyle w:val="ConsPlusNormal"/>
        <w:numPr>
          <w:ilvl w:val="0"/>
          <w:numId w:val="14"/>
        </w:numPr>
        <w:shd w:val="clear" w:color="auto" w:fill="FFFFFF" w:themeFill="background1"/>
        <w:jc w:val="both"/>
        <w:rPr>
          <w:rFonts w:ascii="Arial" w:hAnsi="Arial" w:cs="Arial"/>
          <w:sz w:val="24"/>
          <w:szCs w:val="24"/>
        </w:rPr>
      </w:pPr>
      <w:r w:rsidRPr="00202097">
        <w:rPr>
          <w:rFonts w:ascii="Arial" w:hAnsi="Arial" w:cs="Arial"/>
          <w:sz w:val="24"/>
          <w:szCs w:val="24"/>
        </w:rPr>
        <w:t>развитие межведомственного сотрудничества в области предупреждения чрезвычайных ситуаций природного и техногенного характера и ликвидации их последствий.</w:t>
      </w:r>
    </w:p>
    <w:p w:rsidR="00750BCD" w:rsidRPr="00202097" w:rsidRDefault="00750BCD" w:rsidP="00331EB0">
      <w:pPr>
        <w:pStyle w:val="ConsPlusNormal"/>
        <w:shd w:val="clear" w:color="auto" w:fill="FFFFFF" w:themeFill="background1"/>
        <w:ind w:firstLine="708"/>
        <w:jc w:val="both"/>
        <w:rPr>
          <w:rFonts w:ascii="Arial" w:hAnsi="Arial" w:cs="Arial"/>
          <w:sz w:val="24"/>
          <w:szCs w:val="24"/>
        </w:rPr>
      </w:pPr>
      <w:r w:rsidRPr="00202097">
        <w:rPr>
          <w:rFonts w:ascii="Arial" w:hAnsi="Arial" w:cs="Arial"/>
          <w:sz w:val="24"/>
          <w:szCs w:val="24"/>
        </w:rPr>
        <w:t>Такой подход требует реализации комплекса взаимосвязанных по ресурсам, срокам и этапам преобразований. При этом должна произойти смена приоритетов при защите населения и территорий от опасностей и угроз различного характера – вместо культуры реагирования на чрезвычайные ситуации на первом месте должна быть культура предупреждения, что соответствует Концепции долгосрочного социально-экономического развития Российской Федерации до 2020 года, утвержденной распоряжением Правительства Российской Федерации от 17.11.2008 №1662-р.</w:t>
      </w:r>
    </w:p>
    <w:p w:rsidR="00750BCD" w:rsidRPr="00202097" w:rsidRDefault="00750BCD" w:rsidP="00331EB0">
      <w:pPr>
        <w:pStyle w:val="ConsPlusNormal"/>
        <w:shd w:val="clear" w:color="auto" w:fill="FFFFFF" w:themeFill="background1"/>
        <w:ind w:left="720"/>
        <w:jc w:val="center"/>
        <w:rPr>
          <w:rFonts w:ascii="Arial" w:hAnsi="Arial" w:cs="Arial"/>
          <w:sz w:val="24"/>
          <w:szCs w:val="24"/>
        </w:rPr>
      </w:pPr>
    </w:p>
    <w:p w:rsidR="00771BED" w:rsidRPr="00202097" w:rsidRDefault="00771BED" w:rsidP="00331EB0">
      <w:pPr>
        <w:shd w:val="clear" w:color="auto" w:fill="FFFFFF" w:themeFill="background1"/>
        <w:autoSpaceDE w:val="0"/>
        <w:autoSpaceDN w:val="0"/>
        <w:adjustRightInd w:val="0"/>
        <w:spacing w:after="0" w:line="240" w:lineRule="auto"/>
        <w:ind w:left="720"/>
        <w:jc w:val="center"/>
        <w:rPr>
          <w:rFonts w:ascii="Arial" w:hAnsi="Arial" w:cs="Arial"/>
          <w:b/>
          <w:sz w:val="24"/>
          <w:szCs w:val="24"/>
        </w:rPr>
      </w:pPr>
      <w:r w:rsidRPr="00202097">
        <w:rPr>
          <w:rFonts w:ascii="Arial" w:eastAsia="Calibri" w:hAnsi="Arial" w:cs="Arial"/>
          <w:b/>
          <w:sz w:val="24"/>
          <w:szCs w:val="24"/>
        </w:rPr>
        <w:t xml:space="preserve">Перечень мероприятий подпрограммы № 2 </w:t>
      </w:r>
      <w:r w:rsidRPr="00202097">
        <w:rPr>
          <w:rFonts w:ascii="Arial" w:hAnsi="Arial" w:cs="Arial"/>
          <w:b/>
          <w:sz w:val="24"/>
          <w:szCs w:val="24"/>
        </w:rPr>
        <w:t xml:space="preserve">«Снижение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 </w:t>
      </w:r>
    </w:p>
    <w:p w:rsidR="00771BED" w:rsidRPr="00202097" w:rsidRDefault="006209BB" w:rsidP="00331EB0">
      <w:pPr>
        <w:shd w:val="clear" w:color="auto" w:fill="FFFFFF" w:themeFill="background1"/>
        <w:autoSpaceDE w:val="0"/>
        <w:autoSpaceDN w:val="0"/>
        <w:adjustRightInd w:val="0"/>
        <w:spacing w:after="0" w:line="240" w:lineRule="auto"/>
        <w:ind w:left="720"/>
        <w:jc w:val="center"/>
        <w:rPr>
          <w:rFonts w:ascii="Arial" w:eastAsia="Calibri" w:hAnsi="Arial" w:cs="Arial"/>
          <w:b/>
          <w:sz w:val="24"/>
          <w:szCs w:val="24"/>
        </w:rPr>
      </w:pPr>
      <w:r w:rsidRPr="00202097">
        <w:rPr>
          <w:rFonts w:ascii="Arial" w:hAnsi="Arial" w:cs="Arial"/>
          <w:b/>
          <w:sz w:val="24"/>
          <w:szCs w:val="24"/>
        </w:rPr>
        <w:t xml:space="preserve">Городского округа  </w:t>
      </w:r>
      <w:r w:rsidR="00771BED" w:rsidRPr="00202097">
        <w:rPr>
          <w:rFonts w:ascii="Arial" w:hAnsi="Arial" w:cs="Arial"/>
          <w:b/>
          <w:sz w:val="24"/>
          <w:szCs w:val="24"/>
        </w:rPr>
        <w:t xml:space="preserve"> Клин «Безопасность населения» на 2017-2021 годы</w:t>
      </w:r>
    </w:p>
    <w:p w:rsidR="00771BED" w:rsidRPr="00331EB0" w:rsidRDefault="00771BED" w:rsidP="00202097">
      <w:pPr>
        <w:shd w:val="clear" w:color="auto" w:fill="FFFFFF" w:themeFill="background1"/>
        <w:autoSpaceDE w:val="0"/>
        <w:autoSpaceDN w:val="0"/>
        <w:adjustRightInd w:val="0"/>
        <w:spacing w:after="0" w:line="240" w:lineRule="auto"/>
        <w:rPr>
          <w:rFonts w:ascii="Arial" w:eastAsia="Calibri" w:hAnsi="Arial" w:cs="Arial"/>
          <w:b/>
          <w:sz w:val="26"/>
          <w:szCs w:val="26"/>
        </w:rPr>
      </w:pPr>
    </w:p>
    <w:tbl>
      <w:tblPr>
        <w:tblW w:w="15026" w:type="dxa"/>
        <w:tblInd w:w="108" w:type="dxa"/>
        <w:tblLayout w:type="fixed"/>
        <w:tblLook w:val="04A0" w:firstRow="1" w:lastRow="0" w:firstColumn="1" w:lastColumn="0" w:noHBand="0" w:noVBand="1"/>
      </w:tblPr>
      <w:tblGrid>
        <w:gridCol w:w="582"/>
        <w:gridCol w:w="1701"/>
        <w:gridCol w:w="851"/>
        <w:gridCol w:w="1701"/>
        <w:gridCol w:w="1519"/>
        <w:gridCol w:w="894"/>
        <w:gridCol w:w="974"/>
        <w:gridCol w:w="1071"/>
        <w:gridCol w:w="914"/>
        <w:gridCol w:w="992"/>
        <w:gridCol w:w="1071"/>
        <w:gridCol w:w="1431"/>
        <w:gridCol w:w="1325"/>
      </w:tblGrid>
      <w:tr w:rsidR="00771BED" w:rsidRPr="00331EB0" w:rsidTr="00202097">
        <w:trPr>
          <w:trHeight w:val="82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Источники финансирования</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Объем финансирования мероприятия в году, предшествующему году начала реализации мун. программы (тыс. руб.)</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Всего (тыс. руб.)</w:t>
            </w:r>
          </w:p>
        </w:tc>
        <w:tc>
          <w:tcPr>
            <w:tcW w:w="5022" w:type="dxa"/>
            <w:gridSpan w:val="5"/>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Объем финансирования по годам (тыс. руб.)</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Ответственный за выполнение мероприятия подпрограммы</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Результаты выполнения мероприятий подпрограммы</w:t>
            </w:r>
          </w:p>
        </w:tc>
      </w:tr>
      <w:tr w:rsidR="00771BED" w:rsidRPr="00331EB0" w:rsidTr="00202097">
        <w:trPr>
          <w:trHeight w:val="103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2017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2018 год</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2019 год</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2020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2021 год</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771BED" w:rsidRPr="00331EB0" w:rsidTr="00202097">
        <w:trPr>
          <w:trHeight w:val="40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Основное мероприятие 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Разработка, уточнение и корректировка паспорта безопасности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Создание, содержание и организация деятельности аварийно-спасательных формирований. Проведение аварийно-спасательных и других неотложных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Изготовление и размещение информационного материала для населения района по вопросам обеспечения безопасности и защиты от ЧС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3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Основное мероприятие 2 Создание резерва финансовых и материальных ресурсов для ликвидации чрезвычайных ситуаций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3300,00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A93B9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5</w:t>
            </w:r>
            <w:r w:rsidR="00771BED" w:rsidRPr="00331EB0">
              <w:rPr>
                <w:rFonts w:ascii="Arial" w:hAnsi="Arial" w:cs="Arial"/>
                <w:color w:val="000000"/>
                <w:sz w:val="16"/>
                <w:szCs w:val="16"/>
              </w:rPr>
              <w:t>160,10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160,10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A93B9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w:t>
            </w:r>
            <w:r w:rsidR="00771BED" w:rsidRPr="00331EB0">
              <w:rPr>
                <w:rFonts w:ascii="Arial" w:hAnsi="Arial" w:cs="Arial"/>
                <w:color w:val="000000"/>
                <w:sz w:val="16"/>
                <w:szCs w:val="16"/>
              </w:rPr>
              <w:t>000,00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4160,10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160,10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A93B9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w:t>
            </w:r>
            <w:r w:rsidR="00771BED"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A93B9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w:t>
            </w:r>
            <w:r w:rsidR="00771BED"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Недопущение гибели людей и снижения материального ущерба от чрезвычайных ситуаций и стихийных бедствий.</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Управление по вопросам безопасности Администрации, Учреждения, предприятия и организации, осуществляющие свою хозяйственную деятельность на территории округа</w:t>
            </w:r>
          </w:p>
        </w:tc>
        <w:tc>
          <w:tcPr>
            <w:tcW w:w="1325"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51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7435"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 пределах средств, предусматриваемых на основную деятельность организаций, осуществляющих свою хозяйственную деятельность на территории округа</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Резервный фонд финансовых ресурсов для предупреждения и ликвидации ЧС муниципального и объектового характера на территории </w:t>
            </w:r>
            <w:r w:rsidR="006209BB" w:rsidRPr="00331EB0">
              <w:rPr>
                <w:rFonts w:ascii="Arial" w:eastAsia="Times New Roman" w:hAnsi="Arial" w:cs="Arial"/>
                <w:color w:val="000000"/>
                <w:sz w:val="16"/>
                <w:szCs w:val="16"/>
                <w:lang w:eastAsia="ru-RU"/>
              </w:rPr>
              <w:t xml:space="preserve">городского округа  </w:t>
            </w:r>
            <w:r w:rsidRPr="00331EB0">
              <w:rPr>
                <w:rFonts w:ascii="Arial" w:eastAsia="Times New Roman" w:hAnsi="Arial" w:cs="Arial"/>
                <w:color w:val="000000"/>
                <w:sz w:val="16"/>
                <w:szCs w:val="16"/>
                <w:lang w:eastAsia="ru-RU"/>
              </w:rPr>
              <w:t xml:space="preserve"> Клин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2300,00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4</w:t>
            </w:r>
            <w:r w:rsidR="004140F8" w:rsidRPr="00331EB0">
              <w:rPr>
                <w:rFonts w:ascii="Arial" w:hAnsi="Arial" w:cs="Arial"/>
                <w:color w:val="000000"/>
                <w:sz w:val="16"/>
                <w:szCs w:val="16"/>
              </w:rPr>
              <w:t>9</w:t>
            </w:r>
            <w:r w:rsidRPr="00331EB0">
              <w:rPr>
                <w:rFonts w:ascii="Arial" w:hAnsi="Arial" w:cs="Arial"/>
                <w:color w:val="000000"/>
                <w:sz w:val="16"/>
                <w:szCs w:val="16"/>
              </w:rPr>
              <w:t>00,00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4140F8" w:rsidP="00331EB0">
            <w:pPr>
              <w:spacing w:after="0" w:line="240" w:lineRule="auto"/>
              <w:jc w:val="center"/>
              <w:rPr>
                <w:rFonts w:ascii="Arial" w:hAnsi="Arial" w:cs="Arial"/>
                <w:color w:val="000000"/>
                <w:sz w:val="16"/>
                <w:szCs w:val="16"/>
              </w:rPr>
            </w:pPr>
            <w:r w:rsidRPr="00331EB0">
              <w:rPr>
                <w:rFonts w:ascii="Arial" w:hAnsi="Arial" w:cs="Arial"/>
                <w:sz w:val="16"/>
                <w:szCs w:val="16"/>
              </w:rPr>
              <w:t>1</w:t>
            </w:r>
            <w:r w:rsidR="00771BED" w:rsidRPr="00331EB0">
              <w:rPr>
                <w:rFonts w:ascii="Arial" w:hAnsi="Arial" w:cs="Arial"/>
                <w:sz w:val="16"/>
                <w:szCs w:val="16"/>
              </w:rPr>
              <w:t>900,00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Администрация, Учреждения, предприятия и организации, осуществляющие свою хозяйственную деятельность на территории округа</w:t>
            </w:r>
          </w:p>
        </w:tc>
        <w:tc>
          <w:tcPr>
            <w:tcW w:w="1325"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E159F6"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3900</w:t>
            </w:r>
            <w:r w:rsidR="00771BED" w:rsidRPr="00331EB0">
              <w:rPr>
                <w:rFonts w:ascii="Arial" w:hAnsi="Arial" w:cs="Arial"/>
                <w:color w:val="000000"/>
                <w:sz w:val="16"/>
                <w:szCs w:val="16"/>
              </w:rPr>
              <w:t>,00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900,00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4140F8"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w:t>
            </w:r>
            <w:r w:rsidR="00771BED"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4140F8"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100</w:t>
            </w:r>
            <w:r w:rsidR="00771BED"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55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7435"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 пределах средств, предусмотренных на резервный фонд финансовых ресурсов учреждений, предприятий и организаций, осуществляющих свою хозяйственную деятельность на территории округа</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Создание финансовых резервов путем страхования расходов по ликвидации и локализации ЧС и ответственности от воздействия пожаров. Оформление страхового полиса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5431FE"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w:t>
            </w:r>
            <w:r w:rsidR="00771BED" w:rsidRPr="00331EB0">
              <w:rPr>
                <w:rFonts w:ascii="Arial" w:eastAsia="Times New Roman" w:hAnsi="Arial" w:cs="Arial"/>
                <w:color w:val="000000"/>
                <w:sz w:val="16"/>
                <w:szCs w:val="16"/>
                <w:lang w:eastAsia="ru-RU"/>
              </w:rPr>
              <w:t>87,00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87,00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sz w:val="16"/>
                <w:szCs w:val="16"/>
                <w:lang w:eastAsia="ru-RU"/>
              </w:rPr>
              <w:t>100,00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325"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5431FE"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w:t>
            </w:r>
            <w:r w:rsidR="00771BED" w:rsidRPr="00331EB0">
              <w:rPr>
                <w:rFonts w:ascii="Arial" w:eastAsia="Times New Roman" w:hAnsi="Arial" w:cs="Arial"/>
                <w:sz w:val="16"/>
                <w:szCs w:val="16"/>
                <w:lang w:eastAsia="ru-RU"/>
              </w:rPr>
              <w:t>87,00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32" w:history="1">
              <w:r w:rsidR="00771BED" w:rsidRPr="00331EB0">
                <w:rPr>
                  <w:rFonts w:ascii="Arial" w:eastAsia="Times New Roman" w:hAnsi="Arial" w:cs="Arial"/>
                  <w:sz w:val="16"/>
                  <w:szCs w:val="16"/>
                  <w:lang w:eastAsia="ru-RU"/>
                </w:rPr>
                <w:t>87,00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Проведение неотложных работ по восстановлению поврежденного участка стены дома №5 на ул. Октябрьская в п. Зубово</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73,10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73,10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Управление по вопросам безопасности Администрации</w:t>
            </w:r>
          </w:p>
        </w:tc>
        <w:tc>
          <w:tcPr>
            <w:tcW w:w="1325"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73,10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584C82" w:rsidP="00331EB0">
            <w:pPr>
              <w:spacing w:after="0" w:line="240" w:lineRule="auto"/>
              <w:jc w:val="center"/>
              <w:rPr>
                <w:rFonts w:ascii="Arial" w:hAnsi="Arial" w:cs="Arial"/>
                <w:sz w:val="16"/>
                <w:szCs w:val="16"/>
              </w:rPr>
            </w:pPr>
            <w:hyperlink r:id="rId33" w:history="1">
              <w:r w:rsidR="00771BED" w:rsidRPr="00331EB0">
                <w:rPr>
                  <w:rFonts w:ascii="Arial" w:hAnsi="Arial" w:cs="Arial"/>
                  <w:sz w:val="16"/>
                  <w:szCs w:val="16"/>
                </w:rPr>
                <w:t>73,10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267"/>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3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3</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 xml:space="preserve">Основное мероприятие 3 Обеспечение безопасности людей на водных объектах на территории </w:t>
            </w:r>
            <w:r w:rsidR="006209BB" w:rsidRPr="00331EB0">
              <w:rPr>
                <w:rFonts w:ascii="Arial" w:eastAsia="Times New Roman" w:hAnsi="Arial" w:cs="Arial"/>
                <w:b/>
                <w:bCs/>
                <w:color w:val="000000"/>
                <w:sz w:val="16"/>
                <w:szCs w:val="16"/>
                <w:lang w:eastAsia="ru-RU"/>
              </w:rPr>
              <w:t xml:space="preserve">городского округа  </w:t>
            </w:r>
            <w:r w:rsidRPr="00331EB0">
              <w:rPr>
                <w:rFonts w:ascii="Arial" w:eastAsia="Times New Roman" w:hAnsi="Arial" w:cs="Arial"/>
                <w:b/>
                <w:bCs/>
                <w:color w:val="000000"/>
                <w:sz w:val="16"/>
                <w:szCs w:val="16"/>
                <w:lang w:eastAsia="ru-RU"/>
              </w:rPr>
              <w:t xml:space="preserve"> Клин</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rPr>
                <w:rFonts w:ascii="Arial" w:eastAsia="Calibri" w:hAnsi="Arial" w:cs="Arial"/>
                <w:color w:val="000000"/>
                <w:sz w:val="16"/>
                <w:szCs w:val="16"/>
              </w:rPr>
            </w:pPr>
            <w:r w:rsidRPr="00331EB0">
              <w:rPr>
                <w:rFonts w:ascii="Arial" w:hAnsi="Arial" w:cs="Arial"/>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876,00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1431"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c>
          <w:tcPr>
            <w:tcW w:w="1325"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rPr>
                <w:rFonts w:ascii="Arial" w:eastAsia="Calibri" w:hAnsi="Arial" w:cs="Arial"/>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rPr>
                <w:rFonts w:ascii="Arial" w:eastAsia="Calibri" w:hAnsi="Arial" w:cs="Arial"/>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rPr>
                <w:rFonts w:ascii="Arial" w:eastAsia="Calibri" w:hAnsi="Arial" w:cs="Arial"/>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860,00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220,00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rPr>
                <w:rFonts w:ascii="Arial" w:eastAsia="Calibri" w:hAnsi="Arial" w:cs="Arial"/>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rPr>
                <w:rFonts w:ascii="Arial" w:eastAsia="Calibri" w:hAnsi="Arial" w:cs="Arial"/>
                <w:color w:val="000000"/>
                <w:sz w:val="16"/>
                <w:szCs w:val="16"/>
              </w:rPr>
            </w:pPr>
            <w:r w:rsidRPr="00331EB0">
              <w:rPr>
                <w:rFonts w:ascii="Arial" w:hAnsi="Arial" w:cs="Arial"/>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rPr>
                <w:rFonts w:ascii="Arial" w:eastAsia="Calibri"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3.1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Обеспечение безопасности людей на водных объектах, расположенных в границах </w:t>
            </w:r>
            <w:r w:rsidR="006209BB" w:rsidRPr="00331EB0">
              <w:rPr>
                <w:rFonts w:ascii="Arial" w:eastAsia="Times New Roman" w:hAnsi="Arial" w:cs="Arial"/>
                <w:color w:val="000000"/>
                <w:sz w:val="16"/>
                <w:szCs w:val="16"/>
                <w:lang w:eastAsia="ru-RU"/>
              </w:rPr>
              <w:t xml:space="preserve">городского округа  </w:t>
            </w:r>
            <w:r w:rsidRPr="00331EB0">
              <w:rPr>
                <w:rFonts w:ascii="Arial" w:eastAsia="Times New Roman" w:hAnsi="Arial" w:cs="Arial"/>
                <w:color w:val="000000"/>
                <w:sz w:val="16"/>
                <w:szCs w:val="16"/>
                <w:lang w:eastAsia="ru-RU"/>
              </w:rPr>
              <w:t xml:space="preserve"> Клин. Создание безопасных мест отдыха населения на водных объектах.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МКУ "Управление по делам культуры, физической культуры и молодежной политики"</w:t>
            </w:r>
          </w:p>
        </w:tc>
        <w:tc>
          <w:tcPr>
            <w:tcW w:w="1325"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3.2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Организация обучения детей плаванию и приемам спасения на воде в профильных учреждениях района и местах массового отдыха на водных объектах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МКУ "Управление по делам культуры, физической культуры и молодежной политики"</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3.3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Проведение агитационно-пропагандистских мероприятий, направленных на профилактику происшествий на водных объектах района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outlineLvl w:val="0"/>
              <w:rPr>
                <w:rFonts w:ascii="Arial" w:eastAsia="Calibri" w:hAnsi="Arial" w:cs="Arial"/>
                <w:color w:val="000000"/>
                <w:sz w:val="16"/>
                <w:szCs w:val="16"/>
              </w:rPr>
            </w:pPr>
            <w:r w:rsidRPr="00331EB0">
              <w:rPr>
                <w:rFonts w:ascii="Arial" w:hAnsi="Arial" w:cs="Arial"/>
                <w:color w:val="000000"/>
                <w:sz w:val="16"/>
                <w:szCs w:val="16"/>
              </w:rPr>
              <w:t>38,00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876,00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236,00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outlineLvl w:val="0"/>
              <w:rPr>
                <w:rFonts w:ascii="Arial" w:eastAsia="Calibri" w:hAnsi="Arial" w:cs="Arial"/>
                <w:color w:val="000000"/>
                <w:sz w:val="16"/>
                <w:szCs w:val="16"/>
              </w:rPr>
            </w:pPr>
            <w:r w:rsidRPr="00331EB0">
              <w:rPr>
                <w:rFonts w:ascii="Arial" w:hAnsi="Arial" w:cs="Arial"/>
                <w:color w:val="000000"/>
                <w:sz w:val="16"/>
                <w:szCs w:val="16"/>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outlineLvl w:val="0"/>
              <w:rPr>
                <w:rFonts w:ascii="Arial" w:eastAsia="Calibri"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outlineLvl w:val="0"/>
              <w:rPr>
                <w:rFonts w:ascii="Arial" w:eastAsia="Calibri"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860,00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220,00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outlineLvl w:val="0"/>
              <w:rPr>
                <w:rFonts w:ascii="Arial" w:eastAsia="Calibri"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outlineLvl w:val="0"/>
              <w:rPr>
                <w:rFonts w:ascii="Arial" w:eastAsia="Calibri" w:hAnsi="Arial" w:cs="Arial"/>
                <w:color w:val="000000"/>
                <w:sz w:val="16"/>
                <w:szCs w:val="16"/>
              </w:rPr>
            </w:pPr>
            <w:r w:rsidRPr="00331EB0">
              <w:rPr>
                <w:rFonts w:ascii="Arial" w:hAnsi="Arial" w:cs="Arial"/>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hideMark/>
          </w:tcPr>
          <w:p w:rsidR="00771BED" w:rsidRPr="00331EB0" w:rsidRDefault="00771BED" w:rsidP="00331EB0">
            <w:pPr>
              <w:spacing w:after="0" w:line="240" w:lineRule="auto"/>
              <w:jc w:val="center"/>
              <w:outlineLvl w:val="0"/>
              <w:rPr>
                <w:rFonts w:ascii="Arial" w:eastAsia="Calibri" w:hAnsi="Arial" w:cs="Arial"/>
                <w:color w:val="000000"/>
                <w:sz w:val="16"/>
                <w:szCs w:val="16"/>
              </w:rPr>
            </w:pPr>
            <w:r w:rsidRPr="00331EB0">
              <w:rPr>
                <w:rFonts w:ascii="Arial" w:hAnsi="Arial" w:cs="Arial"/>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3.3.1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Установка информационных аншлагов на водных объектах </w:t>
            </w:r>
            <w:r w:rsidR="006209BB" w:rsidRPr="00331EB0">
              <w:rPr>
                <w:rFonts w:ascii="Arial" w:eastAsia="Times New Roman" w:hAnsi="Arial" w:cs="Arial"/>
                <w:color w:val="000000"/>
                <w:sz w:val="16"/>
                <w:szCs w:val="16"/>
                <w:lang w:eastAsia="ru-RU"/>
              </w:rPr>
              <w:t xml:space="preserve">городского округа  </w:t>
            </w:r>
            <w:r w:rsidRPr="00331EB0">
              <w:rPr>
                <w:rFonts w:ascii="Arial" w:eastAsia="Times New Roman" w:hAnsi="Arial" w:cs="Arial"/>
                <w:color w:val="000000"/>
                <w:sz w:val="16"/>
                <w:szCs w:val="16"/>
                <w:lang w:eastAsia="ru-RU"/>
              </w:rPr>
              <w:t xml:space="preserve"> Клин</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836,00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150,00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150,00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150,00</w:t>
            </w:r>
          </w:p>
        </w:tc>
        <w:tc>
          <w:tcPr>
            <w:tcW w:w="143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325"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Профилактика безопасности на водных объектах</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820,00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34" w:history="1">
              <w:r w:rsidR="00771BED" w:rsidRPr="00331EB0">
                <w:rPr>
                  <w:rFonts w:ascii="Arial" w:eastAsia="Times New Roman" w:hAnsi="Arial" w:cs="Arial"/>
                  <w:sz w:val="16"/>
                  <w:szCs w:val="16"/>
                  <w:lang w:eastAsia="ru-RU"/>
                </w:rPr>
                <w:t>220,00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150,00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150,00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150,00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16,00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35" w:history="1">
              <w:r w:rsidR="00771BED" w:rsidRPr="00331EB0">
                <w:rPr>
                  <w:rFonts w:ascii="Arial" w:eastAsia="Times New Roman" w:hAnsi="Arial" w:cs="Arial"/>
                  <w:sz w:val="16"/>
                  <w:szCs w:val="16"/>
                  <w:lang w:eastAsia="ru-RU"/>
                </w:rPr>
                <w:t>16,00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3.3.2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Изготовление полиграфической продукции для профилактики происшествий на водных объектах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40,00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Управление по вопросам безопасности Администрации</w:t>
            </w:r>
          </w:p>
        </w:tc>
        <w:tc>
          <w:tcPr>
            <w:tcW w:w="1325"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Профилактика безопасности на водных объектах</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40,00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3.4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Создание, содержание и организация деятельности спасательных постов на водных объектах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МКУ "Управление по делам культуры, физической культуры и молодежной политики"</w:t>
            </w:r>
          </w:p>
        </w:tc>
        <w:tc>
          <w:tcPr>
            <w:tcW w:w="1325"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26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4</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b/>
                <w:bCs/>
                <w:color w:val="000000"/>
                <w:sz w:val="16"/>
                <w:szCs w:val="16"/>
                <w:lang w:eastAsia="ru-RU"/>
              </w:rPr>
            </w:pPr>
            <w:r w:rsidRPr="00331EB0">
              <w:rPr>
                <w:rFonts w:ascii="Arial" w:eastAsia="Times New Roman" w:hAnsi="Arial" w:cs="Arial"/>
                <w:b/>
                <w:bCs/>
                <w:color w:val="000000"/>
                <w:sz w:val="16"/>
                <w:szCs w:val="16"/>
                <w:lang w:eastAsia="ru-RU"/>
              </w:rPr>
              <w:t>Основное мероприятие 4.</w:t>
            </w:r>
            <w:r w:rsidRPr="00331EB0">
              <w:rPr>
                <w:rFonts w:ascii="Arial" w:eastAsia="Times New Roman" w:hAnsi="Arial" w:cs="Arial"/>
                <w:color w:val="000000"/>
                <w:sz w:val="16"/>
                <w:szCs w:val="16"/>
                <w:lang w:eastAsia="ru-RU"/>
              </w:rPr>
              <w:t xml:space="preserve"> Совершенствование механизма реагирования экстренных оперативных служб на обращения населения </w:t>
            </w:r>
            <w:r w:rsidR="006209BB" w:rsidRPr="00331EB0">
              <w:rPr>
                <w:rFonts w:ascii="Arial" w:eastAsia="Times New Roman" w:hAnsi="Arial" w:cs="Arial"/>
                <w:color w:val="000000"/>
                <w:sz w:val="16"/>
                <w:szCs w:val="16"/>
                <w:lang w:eastAsia="ru-RU"/>
              </w:rPr>
              <w:t xml:space="preserve">городского округа  </w:t>
            </w:r>
            <w:r w:rsidRPr="00331EB0">
              <w:rPr>
                <w:rFonts w:ascii="Arial" w:eastAsia="Times New Roman" w:hAnsi="Arial" w:cs="Arial"/>
                <w:color w:val="000000"/>
                <w:sz w:val="16"/>
                <w:szCs w:val="16"/>
                <w:lang w:eastAsia="ru-RU"/>
              </w:rPr>
              <w:t xml:space="preserve"> Клин по единому номеру «112»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41426,30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17310,40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c>
          <w:tcPr>
            <w:tcW w:w="1325"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41426,30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17310,40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96,00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96,00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4.1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Обеспечение деятельности муниципального казенного учреждения «ЕДДС </w:t>
            </w:r>
            <w:r w:rsidR="006209BB" w:rsidRPr="00331EB0">
              <w:rPr>
                <w:rFonts w:ascii="Arial" w:eastAsia="Times New Roman" w:hAnsi="Arial" w:cs="Arial"/>
                <w:color w:val="000000"/>
                <w:sz w:val="16"/>
                <w:szCs w:val="16"/>
                <w:lang w:eastAsia="ru-RU"/>
              </w:rPr>
              <w:t>Городского округа   Клин</w:t>
            </w:r>
            <w:r w:rsidRPr="00331EB0">
              <w:rPr>
                <w:rFonts w:ascii="Arial" w:eastAsia="Times New Roman" w:hAnsi="Arial" w:cs="Arial"/>
                <w:color w:val="000000"/>
                <w:sz w:val="16"/>
                <w:szCs w:val="16"/>
                <w:lang w:eastAsia="ru-RU"/>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32337,00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41426,30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26751,90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17214,40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МКУ "ЕДДС </w:t>
            </w:r>
            <w:r w:rsidR="006209BB" w:rsidRPr="00331EB0">
              <w:rPr>
                <w:rFonts w:ascii="Arial" w:eastAsia="Times New Roman" w:hAnsi="Arial" w:cs="Arial"/>
                <w:color w:val="000000"/>
                <w:sz w:val="16"/>
                <w:szCs w:val="16"/>
                <w:lang w:eastAsia="ru-RU"/>
              </w:rPr>
              <w:t>Городского округа   Клин</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41426,30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17214,40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96,00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96,00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4.2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Организация обучения специалистов вызова экстренных оперативных служб на обращения населения </w:t>
            </w:r>
            <w:r w:rsidR="006209BB" w:rsidRPr="00331EB0">
              <w:rPr>
                <w:rFonts w:ascii="Arial" w:eastAsia="Times New Roman" w:hAnsi="Arial" w:cs="Arial"/>
                <w:color w:val="000000"/>
                <w:sz w:val="16"/>
                <w:szCs w:val="16"/>
                <w:lang w:eastAsia="ru-RU"/>
              </w:rPr>
              <w:t xml:space="preserve">городского округа  </w:t>
            </w:r>
            <w:r w:rsidRPr="00331EB0">
              <w:rPr>
                <w:rFonts w:ascii="Arial" w:eastAsia="Times New Roman" w:hAnsi="Arial" w:cs="Arial"/>
                <w:color w:val="000000"/>
                <w:sz w:val="16"/>
                <w:szCs w:val="16"/>
                <w:lang w:eastAsia="ru-RU"/>
              </w:rPr>
              <w:t xml:space="preserve"> Клин по единому номеру «112»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МКУ "ЕДДС </w:t>
            </w:r>
            <w:r w:rsidR="006209BB" w:rsidRPr="00331EB0">
              <w:rPr>
                <w:rFonts w:ascii="Arial" w:eastAsia="Times New Roman" w:hAnsi="Arial" w:cs="Arial"/>
                <w:color w:val="000000"/>
                <w:sz w:val="16"/>
                <w:szCs w:val="16"/>
                <w:lang w:eastAsia="ru-RU"/>
              </w:rPr>
              <w:t>Городского округа   Клин</w:t>
            </w:r>
            <w:r w:rsidRPr="00331EB0">
              <w:rPr>
                <w:rFonts w:ascii="Arial" w:eastAsia="Times New Roman" w:hAnsi="Arial" w:cs="Arial"/>
                <w:color w:val="000000"/>
                <w:sz w:val="16"/>
                <w:szCs w:val="16"/>
                <w:lang w:eastAsia="ru-RU"/>
              </w:rPr>
              <w:t>"</w:t>
            </w:r>
          </w:p>
        </w:tc>
        <w:tc>
          <w:tcPr>
            <w:tcW w:w="1325" w:type="dxa"/>
            <w:vMerge w:val="restart"/>
            <w:tcBorders>
              <w:top w:val="nil"/>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7435"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 пределах средств, предусматриваемых на основную деятельность</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4.3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Мониторинг времени совместного реагирования экстренных оперативных служб на обращения населения по единому номеру «112» на территории </w:t>
            </w:r>
            <w:r w:rsidR="006209BB" w:rsidRPr="00331EB0">
              <w:rPr>
                <w:rFonts w:ascii="Arial" w:eastAsia="Times New Roman" w:hAnsi="Arial" w:cs="Arial"/>
                <w:color w:val="000000"/>
                <w:sz w:val="16"/>
                <w:szCs w:val="16"/>
                <w:lang w:eastAsia="ru-RU"/>
              </w:rPr>
              <w:t xml:space="preserve">городского округа  </w:t>
            </w:r>
            <w:r w:rsidRPr="00331EB0">
              <w:rPr>
                <w:rFonts w:ascii="Arial" w:eastAsia="Times New Roman" w:hAnsi="Arial" w:cs="Arial"/>
                <w:color w:val="000000"/>
                <w:sz w:val="16"/>
                <w:szCs w:val="16"/>
                <w:lang w:eastAsia="ru-RU"/>
              </w:rPr>
              <w:t xml:space="preserve"> Клин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МКУ "ЕДДС </w:t>
            </w:r>
            <w:r w:rsidR="006209BB" w:rsidRPr="00331EB0">
              <w:rPr>
                <w:rFonts w:ascii="Arial" w:eastAsia="Times New Roman" w:hAnsi="Arial" w:cs="Arial"/>
                <w:color w:val="000000"/>
                <w:sz w:val="16"/>
                <w:szCs w:val="16"/>
                <w:lang w:eastAsia="ru-RU"/>
              </w:rPr>
              <w:t>Городского округа   Клин</w:t>
            </w:r>
            <w:r w:rsidRPr="00331EB0">
              <w:rPr>
                <w:rFonts w:ascii="Arial" w:eastAsia="Times New Roman" w:hAnsi="Arial" w:cs="Arial"/>
                <w:color w:val="000000"/>
                <w:sz w:val="16"/>
                <w:szCs w:val="16"/>
                <w:lang w:eastAsia="ru-RU"/>
              </w:rPr>
              <w:t>"</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7435"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 пределах средств, предусматриваемых на основную деятельность</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771BED" w:rsidRPr="00331EB0" w:rsidTr="00202097">
        <w:trPr>
          <w:trHeight w:val="300"/>
        </w:trPr>
        <w:tc>
          <w:tcPr>
            <w:tcW w:w="582"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519"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7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14"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331EB0" w:rsidRDefault="00771BED"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1"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25" w:type="dxa"/>
            <w:vMerge/>
            <w:tcBorders>
              <w:top w:val="nil"/>
              <w:left w:val="single" w:sz="4" w:space="0" w:color="auto"/>
              <w:bottom w:val="single" w:sz="4" w:space="0" w:color="auto"/>
              <w:right w:val="single" w:sz="4" w:space="0" w:color="auto"/>
            </w:tcBorders>
            <w:vAlign w:val="center"/>
            <w:hideMark/>
          </w:tcPr>
          <w:p w:rsidR="00771BED" w:rsidRPr="00331EB0" w:rsidRDefault="00771BED" w:rsidP="00331EB0">
            <w:pPr>
              <w:shd w:val="clear" w:color="auto" w:fill="FFFFFF" w:themeFill="background1"/>
              <w:spacing w:after="0" w:line="240" w:lineRule="auto"/>
              <w:rPr>
                <w:rFonts w:ascii="Arial" w:eastAsia="Times New Roman" w:hAnsi="Arial" w:cs="Arial"/>
                <w:color w:val="000000"/>
                <w:sz w:val="16"/>
                <w:szCs w:val="16"/>
                <w:lang w:eastAsia="ru-RU"/>
              </w:rPr>
            </w:pPr>
          </w:p>
        </w:tc>
      </w:tr>
    </w:tbl>
    <w:p w:rsidR="00771BED" w:rsidRPr="00331EB0" w:rsidRDefault="00771BED" w:rsidP="00331EB0">
      <w:pPr>
        <w:spacing w:after="0" w:line="240" w:lineRule="auto"/>
        <w:rPr>
          <w:rFonts w:ascii="Arial" w:hAnsi="Arial" w:cs="Arial"/>
          <w:sz w:val="16"/>
          <w:szCs w:val="16"/>
        </w:rPr>
      </w:pPr>
    </w:p>
    <w:p w:rsidR="00715115" w:rsidRDefault="00715115" w:rsidP="00331EB0">
      <w:pPr>
        <w:pStyle w:val="ConsPlusNormal"/>
        <w:shd w:val="clear" w:color="auto" w:fill="FFFFFF" w:themeFill="background1"/>
        <w:rPr>
          <w:rFonts w:ascii="Arial" w:hAnsi="Arial" w:cs="Arial"/>
          <w:b/>
          <w:sz w:val="26"/>
          <w:szCs w:val="26"/>
        </w:rPr>
      </w:pPr>
    </w:p>
    <w:p w:rsidR="00202097" w:rsidRDefault="00202097" w:rsidP="00331EB0">
      <w:pPr>
        <w:pStyle w:val="ConsPlusNormal"/>
        <w:shd w:val="clear" w:color="auto" w:fill="FFFFFF" w:themeFill="background1"/>
        <w:rPr>
          <w:rFonts w:ascii="Arial" w:hAnsi="Arial" w:cs="Arial"/>
          <w:b/>
          <w:sz w:val="26"/>
          <w:szCs w:val="26"/>
        </w:rPr>
      </w:pPr>
    </w:p>
    <w:p w:rsidR="00202097" w:rsidRDefault="00202097" w:rsidP="00331EB0">
      <w:pPr>
        <w:pStyle w:val="ConsPlusNormal"/>
        <w:shd w:val="clear" w:color="auto" w:fill="FFFFFF" w:themeFill="background1"/>
        <w:rPr>
          <w:rFonts w:ascii="Arial" w:hAnsi="Arial" w:cs="Arial"/>
          <w:b/>
          <w:sz w:val="26"/>
          <w:szCs w:val="26"/>
        </w:rPr>
      </w:pPr>
    </w:p>
    <w:p w:rsidR="00202097" w:rsidRPr="00331EB0" w:rsidRDefault="00202097" w:rsidP="00331EB0">
      <w:pPr>
        <w:pStyle w:val="ConsPlusNormal"/>
        <w:shd w:val="clear" w:color="auto" w:fill="FFFFFF" w:themeFill="background1"/>
        <w:rPr>
          <w:rFonts w:ascii="Arial" w:hAnsi="Arial" w:cs="Arial"/>
          <w:b/>
          <w:sz w:val="26"/>
          <w:szCs w:val="26"/>
        </w:rPr>
      </w:pPr>
    </w:p>
    <w:p w:rsidR="000F6F04" w:rsidRPr="00202097" w:rsidRDefault="000F6F04" w:rsidP="00331EB0">
      <w:pPr>
        <w:pStyle w:val="ConsPlusNormal"/>
        <w:numPr>
          <w:ilvl w:val="0"/>
          <w:numId w:val="24"/>
        </w:numPr>
        <w:shd w:val="clear" w:color="auto" w:fill="FFFFFF" w:themeFill="background1"/>
        <w:jc w:val="center"/>
        <w:rPr>
          <w:rFonts w:ascii="Arial" w:hAnsi="Arial" w:cs="Arial"/>
          <w:b/>
          <w:sz w:val="24"/>
          <w:szCs w:val="24"/>
        </w:rPr>
      </w:pPr>
      <w:r w:rsidRPr="00202097">
        <w:rPr>
          <w:rFonts w:ascii="Arial" w:hAnsi="Arial" w:cs="Arial"/>
          <w:b/>
          <w:sz w:val="24"/>
          <w:szCs w:val="24"/>
        </w:rPr>
        <w:t xml:space="preserve">Подпрограммы № 3 «Развитие и совершенствование систем оповещения и информирования населения» </w:t>
      </w:r>
    </w:p>
    <w:p w:rsidR="000F6F04" w:rsidRPr="00202097" w:rsidRDefault="000F6F04" w:rsidP="00331EB0">
      <w:pPr>
        <w:pStyle w:val="ConsPlusNormal"/>
        <w:shd w:val="clear" w:color="auto" w:fill="FFFFFF" w:themeFill="background1"/>
        <w:ind w:left="720"/>
        <w:jc w:val="center"/>
        <w:rPr>
          <w:rFonts w:ascii="Arial" w:hAnsi="Arial" w:cs="Arial"/>
          <w:b/>
          <w:sz w:val="24"/>
          <w:szCs w:val="24"/>
        </w:rPr>
      </w:pPr>
      <w:r w:rsidRPr="00202097">
        <w:rPr>
          <w:rFonts w:ascii="Arial" w:hAnsi="Arial" w:cs="Arial"/>
          <w:b/>
          <w:sz w:val="24"/>
          <w:szCs w:val="24"/>
        </w:rPr>
        <w:t xml:space="preserve">муниципальной программы </w:t>
      </w:r>
      <w:r w:rsidR="006209BB" w:rsidRPr="00202097">
        <w:rPr>
          <w:rFonts w:ascii="Arial" w:hAnsi="Arial" w:cs="Arial"/>
          <w:b/>
          <w:sz w:val="24"/>
          <w:szCs w:val="24"/>
        </w:rPr>
        <w:t xml:space="preserve">городского округа  </w:t>
      </w:r>
      <w:r w:rsidRPr="00202097">
        <w:rPr>
          <w:rFonts w:ascii="Arial" w:hAnsi="Arial" w:cs="Arial"/>
          <w:b/>
          <w:sz w:val="24"/>
          <w:szCs w:val="24"/>
        </w:rPr>
        <w:t xml:space="preserve"> Клин «Безопасность населения» на 2017-2021 годы</w:t>
      </w:r>
    </w:p>
    <w:p w:rsidR="000F6F04" w:rsidRPr="00202097" w:rsidRDefault="000F6F04" w:rsidP="00331EB0">
      <w:pPr>
        <w:pStyle w:val="ConsPlusNormal"/>
        <w:shd w:val="clear" w:color="auto" w:fill="FFFFFF" w:themeFill="background1"/>
        <w:ind w:left="720"/>
        <w:rPr>
          <w:rFonts w:ascii="Arial" w:hAnsi="Arial" w:cs="Arial"/>
          <w:b/>
          <w:sz w:val="24"/>
          <w:szCs w:val="24"/>
        </w:rPr>
      </w:pPr>
    </w:p>
    <w:p w:rsidR="00715115" w:rsidRPr="00202097" w:rsidRDefault="00DB63B3" w:rsidP="00331EB0">
      <w:pPr>
        <w:pStyle w:val="ConsPlusNormal"/>
        <w:numPr>
          <w:ilvl w:val="1"/>
          <w:numId w:val="24"/>
        </w:numPr>
        <w:shd w:val="clear" w:color="auto" w:fill="FFFFFF" w:themeFill="background1"/>
        <w:jc w:val="center"/>
        <w:rPr>
          <w:rFonts w:ascii="Arial" w:hAnsi="Arial" w:cs="Arial"/>
          <w:b/>
          <w:sz w:val="24"/>
          <w:szCs w:val="24"/>
        </w:rPr>
      </w:pPr>
      <w:r w:rsidRPr="00202097">
        <w:rPr>
          <w:rFonts w:ascii="Arial" w:hAnsi="Arial" w:cs="Arial"/>
          <w:b/>
          <w:sz w:val="24"/>
          <w:szCs w:val="24"/>
        </w:rPr>
        <w:t xml:space="preserve"> </w:t>
      </w:r>
      <w:r w:rsidR="00715115" w:rsidRPr="00202097">
        <w:rPr>
          <w:rFonts w:ascii="Arial" w:hAnsi="Arial" w:cs="Arial"/>
          <w:b/>
          <w:sz w:val="24"/>
          <w:szCs w:val="24"/>
        </w:rPr>
        <w:t>Паспорт</w:t>
      </w:r>
      <w:r w:rsidR="000F6F04" w:rsidRPr="00202097">
        <w:rPr>
          <w:rFonts w:ascii="Arial" w:hAnsi="Arial" w:cs="Arial"/>
          <w:b/>
          <w:sz w:val="24"/>
          <w:szCs w:val="24"/>
        </w:rPr>
        <w:t xml:space="preserve"> </w:t>
      </w:r>
      <w:r w:rsidR="00715115" w:rsidRPr="00202097">
        <w:rPr>
          <w:rFonts w:ascii="Arial" w:hAnsi="Arial" w:cs="Arial"/>
          <w:b/>
          <w:sz w:val="24"/>
          <w:szCs w:val="24"/>
        </w:rPr>
        <w:t xml:space="preserve">подпрограммы </w:t>
      </w:r>
      <w:r w:rsidR="00750BCD" w:rsidRPr="00202097">
        <w:rPr>
          <w:rFonts w:ascii="Arial" w:hAnsi="Arial" w:cs="Arial"/>
          <w:b/>
          <w:sz w:val="24"/>
          <w:szCs w:val="24"/>
        </w:rPr>
        <w:t xml:space="preserve">№ </w:t>
      </w:r>
      <w:r w:rsidR="00715115" w:rsidRPr="00202097">
        <w:rPr>
          <w:rFonts w:ascii="Arial" w:hAnsi="Arial" w:cs="Arial"/>
          <w:b/>
          <w:sz w:val="24"/>
          <w:szCs w:val="24"/>
        </w:rPr>
        <w:t xml:space="preserve">3 «Развитие и совершенствование систем оповещения и информирования населения» </w:t>
      </w:r>
      <w:r w:rsidR="00FC7063" w:rsidRPr="00202097">
        <w:rPr>
          <w:rFonts w:ascii="Arial" w:hAnsi="Arial" w:cs="Arial"/>
          <w:b/>
          <w:sz w:val="24"/>
          <w:szCs w:val="24"/>
        </w:rPr>
        <w:t xml:space="preserve">муниципальной программы </w:t>
      </w:r>
      <w:r w:rsidR="006209BB" w:rsidRPr="00202097">
        <w:rPr>
          <w:rFonts w:ascii="Arial" w:hAnsi="Arial" w:cs="Arial"/>
          <w:b/>
          <w:sz w:val="24"/>
          <w:szCs w:val="24"/>
        </w:rPr>
        <w:t xml:space="preserve">городского округа  </w:t>
      </w:r>
      <w:r w:rsidR="000F6F04" w:rsidRPr="00202097">
        <w:rPr>
          <w:rFonts w:ascii="Arial" w:hAnsi="Arial" w:cs="Arial"/>
          <w:b/>
          <w:sz w:val="24"/>
          <w:szCs w:val="24"/>
        </w:rPr>
        <w:t xml:space="preserve"> Клин</w:t>
      </w:r>
      <w:r w:rsidR="00FC7063" w:rsidRPr="00202097">
        <w:rPr>
          <w:rFonts w:ascii="Arial" w:hAnsi="Arial" w:cs="Arial"/>
          <w:b/>
          <w:sz w:val="24"/>
          <w:szCs w:val="24"/>
        </w:rPr>
        <w:t xml:space="preserve"> </w:t>
      </w:r>
      <w:r w:rsidR="00715115" w:rsidRPr="00202097">
        <w:rPr>
          <w:rFonts w:ascii="Arial" w:hAnsi="Arial" w:cs="Arial"/>
          <w:b/>
          <w:sz w:val="24"/>
          <w:szCs w:val="24"/>
        </w:rPr>
        <w:t>«Безопасность населения» на 2017-2021 годы</w:t>
      </w:r>
    </w:p>
    <w:p w:rsidR="000F6F04" w:rsidRPr="00331EB0" w:rsidRDefault="000F6F04" w:rsidP="00331EB0">
      <w:pPr>
        <w:pStyle w:val="ConsPlusNormal"/>
        <w:shd w:val="clear" w:color="auto" w:fill="FFFFFF" w:themeFill="background1"/>
        <w:ind w:left="720"/>
        <w:jc w:val="center"/>
        <w:rPr>
          <w:rFonts w:ascii="Arial" w:hAnsi="Arial" w:cs="Arial"/>
          <w:b/>
          <w:sz w:val="26"/>
          <w:szCs w:val="26"/>
        </w:rPr>
      </w:pPr>
    </w:p>
    <w:tbl>
      <w:tblPr>
        <w:tblW w:w="15129" w:type="dxa"/>
        <w:tblInd w:w="108" w:type="dxa"/>
        <w:tblLook w:val="04A0" w:firstRow="1" w:lastRow="0" w:firstColumn="1" w:lastColumn="0" w:noHBand="0" w:noVBand="1"/>
      </w:tblPr>
      <w:tblGrid>
        <w:gridCol w:w="3411"/>
        <w:gridCol w:w="1687"/>
        <w:gridCol w:w="3006"/>
        <w:gridCol w:w="1189"/>
        <w:gridCol w:w="1189"/>
        <w:gridCol w:w="1188"/>
        <w:gridCol w:w="1188"/>
        <w:gridCol w:w="1188"/>
        <w:gridCol w:w="1083"/>
      </w:tblGrid>
      <w:tr w:rsidR="000F6F04" w:rsidRPr="00331EB0" w:rsidTr="00202097">
        <w:trPr>
          <w:trHeight w:val="510"/>
        </w:trPr>
        <w:tc>
          <w:tcPr>
            <w:tcW w:w="3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Муниципальный заказчик подпрограммы</w:t>
            </w:r>
          </w:p>
        </w:tc>
        <w:tc>
          <w:tcPr>
            <w:tcW w:w="11718" w:type="dxa"/>
            <w:gridSpan w:val="8"/>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Управление по вопросам безопасности Администрации</w:t>
            </w:r>
          </w:p>
        </w:tc>
      </w:tr>
      <w:tr w:rsidR="000F6F04" w:rsidRPr="00331EB0" w:rsidTr="00202097">
        <w:trPr>
          <w:trHeight w:val="300"/>
        </w:trPr>
        <w:tc>
          <w:tcPr>
            <w:tcW w:w="3411"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687"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Главный распорядитель бюджетных средств</w:t>
            </w:r>
          </w:p>
        </w:tc>
        <w:tc>
          <w:tcPr>
            <w:tcW w:w="3006"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ind w:left="69" w:hanging="69"/>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 финансирования</w:t>
            </w:r>
          </w:p>
        </w:tc>
        <w:tc>
          <w:tcPr>
            <w:tcW w:w="7025" w:type="dxa"/>
            <w:gridSpan w:val="6"/>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Расходы (тыс. рублей)</w:t>
            </w:r>
          </w:p>
        </w:tc>
      </w:tr>
      <w:tr w:rsidR="000F6F04" w:rsidRPr="00331EB0" w:rsidTr="00202097">
        <w:trPr>
          <w:trHeight w:val="765"/>
        </w:trPr>
        <w:tc>
          <w:tcPr>
            <w:tcW w:w="3411"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687"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0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189" w:type="dxa"/>
            <w:tcBorders>
              <w:top w:val="nil"/>
              <w:left w:val="nil"/>
              <w:bottom w:val="single" w:sz="4" w:space="0" w:color="auto"/>
              <w:right w:val="single" w:sz="4" w:space="0" w:color="auto"/>
            </w:tcBorders>
            <w:shd w:val="clear" w:color="auto" w:fill="auto"/>
            <w:vAlign w:val="center"/>
            <w:hideMark/>
          </w:tcPr>
          <w:p w:rsidR="000F6F04"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2017 год</w:t>
            </w:r>
          </w:p>
        </w:tc>
        <w:tc>
          <w:tcPr>
            <w:tcW w:w="1189" w:type="dxa"/>
            <w:tcBorders>
              <w:top w:val="nil"/>
              <w:left w:val="nil"/>
              <w:bottom w:val="single" w:sz="4" w:space="0" w:color="auto"/>
              <w:right w:val="single" w:sz="4" w:space="0" w:color="auto"/>
            </w:tcBorders>
            <w:shd w:val="clear" w:color="auto" w:fill="auto"/>
            <w:vAlign w:val="center"/>
            <w:hideMark/>
          </w:tcPr>
          <w:p w:rsidR="000F6F04"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2018 год</w:t>
            </w:r>
          </w:p>
        </w:tc>
        <w:tc>
          <w:tcPr>
            <w:tcW w:w="1188" w:type="dxa"/>
            <w:tcBorders>
              <w:top w:val="nil"/>
              <w:left w:val="nil"/>
              <w:bottom w:val="single" w:sz="4" w:space="0" w:color="auto"/>
              <w:right w:val="single" w:sz="4" w:space="0" w:color="auto"/>
            </w:tcBorders>
            <w:shd w:val="clear" w:color="auto" w:fill="auto"/>
            <w:vAlign w:val="center"/>
            <w:hideMark/>
          </w:tcPr>
          <w:p w:rsidR="000F6F04"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2019 год</w:t>
            </w:r>
          </w:p>
        </w:tc>
        <w:tc>
          <w:tcPr>
            <w:tcW w:w="1188" w:type="dxa"/>
            <w:tcBorders>
              <w:top w:val="nil"/>
              <w:left w:val="nil"/>
              <w:bottom w:val="single" w:sz="4" w:space="0" w:color="auto"/>
              <w:right w:val="single" w:sz="4" w:space="0" w:color="auto"/>
            </w:tcBorders>
            <w:shd w:val="clear" w:color="auto" w:fill="auto"/>
            <w:vAlign w:val="center"/>
            <w:hideMark/>
          </w:tcPr>
          <w:p w:rsidR="000F6F04"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2020 год</w:t>
            </w:r>
          </w:p>
        </w:tc>
        <w:tc>
          <w:tcPr>
            <w:tcW w:w="1188" w:type="dxa"/>
            <w:tcBorders>
              <w:top w:val="nil"/>
              <w:left w:val="nil"/>
              <w:bottom w:val="single" w:sz="4" w:space="0" w:color="auto"/>
              <w:right w:val="single" w:sz="4" w:space="0" w:color="auto"/>
            </w:tcBorders>
            <w:shd w:val="clear" w:color="auto" w:fill="auto"/>
            <w:vAlign w:val="center"/>
            <w:hideMark/>
          </w:tcPr>
          <w:p w:rsidR="000F6F04"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2021 год</w:t>
            </w:r>
          </w:p>
        </w:tc>
        <w:tc>
          <w:tcPr>
            <w:tcW w:w="1083"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Итого</w:t>
            </w:r>
          </w:p>
        </w:tc>
      </w:tr>
      <w:tr w:rsidR="00DB63B3" w:rsidRPr="00331EB0" w:rsidTr="00202097">
        <w:trPr>
          <w:trHeight w:val="300"/>
        </w:trPr>
        <w:tc>
          <w:tcPr>
            <w:tcW w:w="3411"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687"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Администрация</w:t>
            </w:r>
          </w:p>
        </w:tc>
        <w:tc>
          <w:tcPr>
            <w:tcW w:w="300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Всего, в том числе:</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1119,90</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1200,00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800,00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800,00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800,00</w:t>
            </w:r>
          </w:p>
        </w:tc>
        <w:tc>
          <w:tcPr>
            <w:tcW w:w="1083"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4719,90</w:t>
            </w:r>
          </w:p>
        </w:tc>
      </w:tr>
      <w:tr w:rsidR="00DB63B3" w:rsidRPr="00331EB0" w:rsidTr="00202097">
        <w:trPr>
          <w:trHeight w:val="510"/>
        </w:trPr>
        <w:tc>
          <w:tcPr>
            <w:tcW w:w="3411"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687"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0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федерального бюджета</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083"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r>
      <w:tr w:rsidR="00DB63B3" w:rsidRPr="00331EB0" w:rsidTr="00202097">
        <w:trPr>
          <w:trHeight w:val="510"/>
        </w:trPr>
        <w:tc>
          <w:tcPr>
            <w:tcW w:w="3411"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687"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0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Московской области</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083"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r>
      <w:tr w:rsidR="00DB63B3" w:rsidRPr="00331EB0" w:rsidTr="00202097">
        <w:trPr>
          <w:trHeight w:val="510"/>
        </w:trPr>
        <w:tc>
          <w:tcPr>
            <w:tcW w:w="3411"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687"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0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w:t>
            </w:r>
            <w:r w:rsidR="00A85390" w:rsidRPr="00331EB0">
              <w:rPr>
                <w:rFonts w:ascii="Arial" w:eastAsia="Times New Roman" w:hAnsi="Arial" w:cs="Arial"/>
                <w:color w:val="000000"/>
                <w:sz w:val="20"/>
                <w:szCs w:val="20"/>
                <w:lang w:eastAsia="ru-RU"/>
              </w:rPr>
              <w:t>бюджета Клинского муниципального района</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752,40</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800,00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800,00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800,00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800,00</w:t>
            </w:r>
          </w:p>
        </w:tc>
        <w:tc>
          <w:tcPr>
            <w:tcW w:w="1083"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3952,40</w:t>
            </w:r>
          </w:p>
        </w:tc>
      </w:tr>
      <w:tr w:rsidR="00DB63B3" w:rsidRPr="00331EB0" w:rsidTr="00202097">
        <w:trPr>
          <w:trHeight w:val="510"/>
        </w:trPr>
        <w:tc>
          <w:tcPr>
            <w:tcW w:w="3411"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687"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0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бюджета </w:t>
            </w:r>
            <w:r w:rsidR="006209BB" w:rsidRPr="00331EB0">
              <w:rPr>
                <w:rFonts w:ascii="Arial" w:eastAsia="Times New Roman" w:hAnsi="Arial" w:cs="Arial"/>
                <w:color w:val="000000"/>
                <w:sz w:val="20"/>
                <w:szCs w:val="20"/>
                <w:lang w:eastAsia="ru-RU"/>
              </w:rPr>
              <w:t xml:space="preserve">городского </w:t>
            </w:r>
            <w:r w:rsidRPr="00331EB0">
              <w:rPr>
                <w:rFonts w:ascii="Arial" w:eastAsia="Times New Roman" w:hAnsi="Arial" w:cs="Arial"/>
                <w:color w:val="000000"/>
                <w:sz w:val="20"/>
                <w:szCs w:val="20"/>
                <w:lang w:eastAsia="ru-RU"/>
              </w:rPr>
              <w:t xml:space="preserve">поселения Клин </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367,50</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400,00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083"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767,50</w:t>
            </w:r>
          </w:p>
        </w:tc>
      </w:tr>
      <w:tr w:rsidR="00DB63B3" w:rsidRPr="00331EB0" w:rsidTr="00202097">
        <w:trPr>
          <w:trHeight w:val="300"/>
        </w:trPr>
        <w:tc>
          <w:tcPr>
            <w:tcW w:w="3411"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687"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0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Внебюджетные источники</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9"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083"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r>
    </w:tbl>
    <w:p w:rsidR="000F6F04" w:rsidRPr="00331EB0" w:rsidRDefault="000F6F04" w:rsidP="00331EB0">
      <w:pPr>
        <w:pStyle w:val="ConsPlusNormal"/>
        <w:shd w:val="clear" w:color="auto" w:fill="FFFFFF" w:themeFill="background1"/>
        <w:ind w:left="720"/>
        <w:jc w:val="center"/>
        <w:rPr>
          <w:rFonts w:ascii="Arial" w:hAnsi="Arial" w:cs="Arial"/>
          <w:b/>
          <w:sz w:val="26"/>
          <w:szCs w:val="26"/>
        </w:rPr>
      </w:pPr>
    </w:p>
    <w:p w:rsidR="000F6F04" w:rsidRPr="00331EB0" w:rsidRDefault="000F6F04" w:rsidP="00331EB0">
      <w:pPr>
        <w:shd w:val="clear" w:color="auto" w:fill="FFFFFF" w:themeFill="background1"/>
        <w:spacing w:after="0" w:line="240" w:lineRule="auto"/>
        <w:rPr>
          <w:rFonts w:ascii="Arial" w:hAnsi="Arial" w:cs="Arial"/>
          <w:b/>
          <w:sz w:val="24"/>
          <w:szCs w:val="24"/>
        </w:rPr>
      </w:pPr>
      <w:r w:rsidRPr="00331EB0">
        <w:rPr>
          <w:rFonts w:ascii="Arial" w:hAnsi="Arial" w:cs="Arial"/>
          <w:b/>
          <w:sz w:val="24"/>
          <w:szCs w:val="24"/>
        </w:rPr>
        <w:br w:type="page"/>
      </w:r>
    </w:p>
    <w:p w:rsidR="000F6F04" w:rsidRPr="00202097" w:rsidRDefault="00DB63B3" w:rsidP="00331EB0">
      <w:pPr>
        <w:pStyle w:val="a4"/>
        <w:shd w:val="clear" w:color="auto" w:fill="FFFFFF" w:themeFill="background1"/>
        <w:autoSpaceDE w:val="0"/>
        <w:autoSpaceDN w:val="0"/>
        <w:adjustRightInd w:val="0"/>
        <w:spacing w:after="0" w:line="240" w:lineRule="auto"/>
        <w:jc w:val="center"/>
        <w:rPr>
          <w:rFonts w:ascii="Arial" w:hAnsi="Arial" w:cs="Arial"/>
          <w:b/>
          <w:sz w:val="24"/>
          <w:szCs w:val="24"/>
        </w:rPr>
      </w:pPr>
      <w:r w:rsidRPr="00202097">
        <w:rPr>
          <w:rFonts w:ascii="Arial" w:hAnsi="Arial" w:cs="Arial"/>
          <w:b/>
          <w:sz w:val="24"/>
          <w:szCs w:val="24"/>
        </w:rPr>
        <w:t>10</w:t>
      </w:r>
      <w:r w:rsidR="000F6F04" w:rsidRPr="00202097">
        <w:rPr>
          <w:rFonts w:ascii="Arial" w:hAnsi="Arial" w:cs="Arial"/>
          <w:b/>
          <w:sz w:val="24"/>
          <w:szCs w:val="24"/>
        </w:rPr>
        <w:t>.2. Характеристика проблем и мероприятий подпрограммы №3 «Развитие и совершенствование систем оповещения и информирования населения»</w:t>
      </w:r>
    </w:p>
    <w:p w:rsidR="000F6F04" w:rsidRPr="00202097" w:rsidRDefault="000F6F04" w:rsidP="00331EB0">
      <w:pPr>
        <w:pStyle w:val="a4"/>
        <w:shd w:val="clear" w:color="auto" w:fill="FFFFFF" w:themeFill="background1"/>
        <w:autoSpaceDE w:val="0"/>
        <w:autoSpaceDN w:val="0"/>
        <w:adjustRightInd w:val="0"/>
        <w:spacing w:after="0" w:line="240" w:lineRule="auto"/>
        <w:jc w:val="center"/>
        <w:rPr>
          <w:rFonts w:ascii="Arial" w:hAnsi="Arial" w:cs="Arial"/>
          <w:sz w:val="24"/>
          <w:szCs w:val="24"/>
        </w:rPr>
      </w:pPr>
    </w:p>
    <w:p w:rsidR="000F6F04" w:rsidRPr="00202097" w:rsidRDefault="000F6F04"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 xml:space="preserve">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страны одним из важных элементов обеспечения национальной безопасности России является повышение зашиты населения, территорий и потенциально опасных объектов. </w:t>
      </w:r>
    </w:p>
    <w:p w:rsidR="000F6F04" w:rsidRPr="00202097" w:rsidRDefault="000F6F04"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Забота о жизни и здоровье граждан, сохранности имущества, обеспечение личной и общественной безопасности, а также необходимость противодействия угрозам техногенного, природного характера и актам терроризма диктуют требования по увеличению охвата населения, своевременного и доходчивости изложения порядка действий населения.</w:t>
      </w:r>
    </w:p>
    <w:p w:rsidR="000F6F04" w:rsidRPr="00202097" w:rsidRDefault="000F6F04"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 xml:space="preserve">Проблема оперативного и эффективного доведения до населения информации приобрела остроту в последнее время, в связи с проводимой модернизацией региональной автоматизированной системы централизованного оповещения населения при чрезвычайных ситуаций или об угрозе возникновения чрезвычайных ситуаций. </w:t>
      </w:r>
    </w:p>
    <w:p w:rsidR="000F6F04" w:rsidRPr="00202097" w:rsidRDefault="000F6F04"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 xml:space="preserve">Важнейшим показателем эффективности действий систем оповещения населения является время оперативного информирования населения. Его сокращение непосредственно влияет на последствия или чрезвычайной ситуации федеральных целевых программ в сфере безопасности, предупреждения и ликвидации чрезвычайных ситуаций, анализ наиболее успешных инициатив органов исполнительной власти субъектов Российской Федерации и органов местного самоуправления, а также опыта иностранных государств и международных организаций позволяет сделать вывод о том, что наиболее эффективным решением является оперативное и рациональное использование ресурсов региональной автоматизированной системы централизованного оповещения населения и комплексной системы экстренного оповещения населения при чрезвычайных ситуациях или об угрозе возникновения чрезвычайных ситуаций. </w:t>
      </w:r>
    </w:p>
    <w:p w:rsidR="000F6F04" w:rsidRPr="00202097" w:rsidRDefault="000F6F04"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Проблема оперативного и эффективного доведения до населения информации при чрезвычайных ситуациях или об угрозе возникновен</w:t>
      </w:r>
      <w:r w:rsidR="006B3063" w:rsidRPr="00202097">
        <w:rPr>
          <w:rFonts w:ascii="Arial" w:hAnsi="Arial" w:cs="Arial"/>
          <w:sz w:val="24"/>
          <w:szCs w:val="24"/>
        </w:rPr>
        <w:t xml:space="preserve">ия чрезвычайных ситуаций, а так </w:t>
      </w:r>
      <w:r w:rsidRPr="00202097">
        <w:rPr>
          <w:rFonts w:ascii="Arial" w:hAnsi="Arial" w:cs="Arial"/>
          <w:sz w:val="24"/>
          <w:szCs w:val="24"/>
        </w:rPr>
        <w:t>же в особый период, приобрела остроту в последнее время, в связи с проводимой модернизацией системы централизованного оповещения населения и незначительным опытом при эксплуатации комплексной системы экстренного оповещения населения.</w:t>
      </w:r>
    </w:p>
    <w:p w:rsidR="000F6F04" w:rsidRPr="00202097" w:rsidRDefault="000F6F04"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Для снижения времени оперативного реагирования экстренных оперативных служб и эффективной организации работы по доведению информации до населения требуется реализация комплекса организационных и технических мер, включающих организацию функционирования информационно-телекоммуникационной инфраструктуры, подсистем приема и обработки сигналов аппаратуры контроля, хранения и актуализации баз данных, поддержки принятия решений, мониторинга потенциально опасных стационарных и подвижных объектов, геоинформационной подсистемы.</w:t>
      </w:r>
    </w:p>
    <w:p w:rsidR="000F6F04" w:rsidRPr="00202097" w:rsidRDefault="000F6F04"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 xml:space="preserve">Реализация подпрограммы № 3 будет осуществляться в соответствии с перечне мероприятий подпрограммы № 3 «Развитие и совершенствование систем оповещения и информирование населения» муниципальной программы. </w:t>
      </w:r>
    </w:p>
    <w:p w:rsidR="000F6F04" w:rsidRPr="00202097" w:rsidRDefault="000F6F04" w:rsidP="00331EB0">
      <w:pPr>
        <w:shd w:val="clear" w:color="auto" w:fill="FFFFFF" w:themeFill="background1"/>
        <w:autoSpaceDE w:val="0"/>
        <w:autoSpaceDN w:val="0"/>
        <w:adjustRightInd w:val="0"/>
        <w:spacing w:after="0" w:line="240" w:lineRule="auto"/>
        <w:jc w:val="both"/>
        <w:rPr>
          <w:rFonts w:ascii="Arial" w:hAnsi="Arial" w:cs="Arial"/>
          <w:sz w:val="24"/>
          <w:szCs w:val="24"/>
        </w:rPr>
      </w:pPr>
    </w:p>
    <w:p w:rsidR="000F6F04" w:rsidRPr="00202097" w:rsidRDefault="00DB63B3" w:rsidP="00331EB0">
      <w:pPr>
        <w:pStyle w:val="ConsPlusNormal"/>
        <w:shd w:val="clear" w:color="auto" w:fill="FFFFFF" w:themeFill="background1"/>
        <w:ind w:left="720"/>
        <w:jc w:val="center"/>
        <w:rPr>
          <w:rFonts w:ascii="Arial" w:hAnsi="Arial" w:cs="Arial"/>
          <w:b/>
          <w:sz w:val="24"/>
          <w:szCs w:val="24"/>
        </w:rPr>
      </w:pPr>
      <w:r w:rsidRPr="00202097">
        <w:rPr>
          <w:rFonts w:ascii="Arial" w:hAnsi="Arial" w:cs="Arial"/>
          <w:b/>
          <w:sz w:val="24"/>
          <w:szCs w:val="24"/>
        </w:rPr>
        <w:t>10</w:t>
      </w:r>
      <w:r w:rsidR="000F6F04" w:rsidRPr="00202097">
        <w:rPr>
          <w:rFonts w:ascii="Arial" w:hAnsi="Arial" w:cs="Arial"/>
          <w:b/>
          <w:sz w:val="24"/>
          <w:szCs w:val="24"/>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sidRPr="00202097">
        <w:rPr>
          <w:rFonts w:ascii="Arial" w:hAnsi="Arial" w:cs="Arial"/>
          <w:b/>
          <w:sz w:val="24"/>
          <w:szCs w:val="24"/>
        </w:rPr>
        <w:t xml:space="preserve">городского округа  </w:t>
      </w:r>
      <w:r w:rsidR="000F6F04" w:rsidRPr="00202097">
        <w:rPr>
          <w:rFonts w:ascii="Arial" w:hAnsi="Arial" w:cs="Arial"/>
          <w:b/>
          <w:sz w:val="24"/>
          <w:szCs w:val="24"/>
        </w:rPr>
        <w:t xml:space="preserve"> Клин, реализуемых в рамках муниципальной программы.</w:t>
      </w:r>
    </w:p>
    <w:p w:rsidR="000F6F04" w:rsidRPr="00202097" w:rsidRDefault="000F6F04" w:rsidP="00331EB0">
      <w:pPr>
        <w:pStyle w:val="ConsPlusNormal"/>
        <w:shd w:val="clear" w:color="auto" w:fill="FFFFFF" w:themeFill="background1"/>
        <w:jc w:val="both"/>
        <w:rPr>
          <w:rFonts w:ascii="Arial" w:hAnsi="Arial" w:cs="Arial"/>
          <w:sz w:val="24"/>
          <w:szCs w:val="24"/>
        </w:rPr>
      </w:pPr>
      <w:r w:rsidRPr="00202097">
        <w:rPr>
          <w:rFonts w:ascii="Arial" w:hAnsi="Arial" w:cs="Arial"/>
          <w:sz w:val="24"/>
          <w:szCs w:val="24"/>
        </w:rPr>
        <w:tab/>
        <w:t xml:space="preserve">В </w:t>
      </w:r>
      <w:r w:rsidR="00033FCE" w:rsidRPr="00202097">
        <w:rPr>
          <w:rFonts w:ascii="Arial" w:hAnsi="Arial" w:cs="Arial"/>
          <w:sz w:val="24"/>
          <w:szCs w:val="24"/>
        </w:rPr>
        <w:t>Городском округе Клин</w:t>
      </w:r>
      <w:r w:rsidRPr="00202097">
        <w:rPr>
          <w:rFonts w:ascii="Arial" w:hAnsi="Arial" w:cs="Arial"/>
          <w:sz w:val="24"/>
          <w:szCs w:val="24"/>
        </w:rPr>
        <w:t xml:space="preserve"> в 2015 году введена в эксплуатацию система обеспечения вызова экстренных оперативных служб по единому номеру «112», которая предназначена для обеспечения оказания экстренной помощи населения при угрозах жизни и здоровью, для уменьшения материального ущерба при несчастных случаях, авариях, пожарах, нарушения общественного порядка и при других пришествиях и чрезвычайных ситуациях, а также для информационного обеспечения единых дежурно-диспетчерских служб органов местного самоуправления муниципальных образований.</w:t>
      </w:r>
    </w:p>
    <w:p w:rsidR="000F6F04" w:rsidRPr="00202097" w:rsidRDefault="000F6F04" w:rsidP="00331EB0">
      <w:pPr>
        <w:pStyle w:val="ConsPlusNormal"/>
        <w:shd w:val="clear" w:color="auto" w:fill="FFFFFF" w:themeFill="background1"/>
        <w:jc w:val="both"/>
        <w:rPr>
          <w:rFonts w:ascii="Arial" w:hAnsi="Arial" w:cs="Arial"/>
          <w:sz w:val="24"/>
          <w:szCs w:val="24"/>
        </w:rPr>
      </w:pPr>
      <w:r w:rsidRPr="00202097">
        <w:rPr>
          <w:rFonts w:ascii="Arial" w:hAnsi="Arial" w:cs="Arial"/>
          <w:sz w:val="24"/>
          <w:szCs w:val="24"/>
        </w:rPr>
        <w:tab/>
        <w:t xml:space="preserve">Развертывание Системы-112 является мощным стимулом для модернизации сетей общего пользования и способствует повышению общего технологического уровня развития </w:t>
      </w:r>
      <w:r w:rsidR="006209BB" w:rsidRPr="00202097">
        <w:rPr>
          <w:rFonts w:ascii="Arial" w:hAnsi="Arial" w:cs="Arial"/>
          <w:sz w:val="24"/>
          <w:szCs w:val="24"/>
        </w:rPr>
        <w:t>Городского округа   Клин</w:t>
      </w:r>
      <w:r w:rsidRPr="00202097">
        <w:rPr>
          <w:rFonts w:ascii="Arial" w:hAnsi="Arial" w:cs="Arial"/>
          <w:sz w:val="24"/>
          <w:szCs w:val="24"/>
        </w:rPr>
        <w:t xml:space="preserve"> и Московской области в целом.</w:t>
      </w:r>
    </w:p>
    <w:p w:rsidR="000F6F04" w:rsidRPr="00202097" w:rsidRDefault="000F6F04" w:rsidP="00331EB0">
      <w:pPr>
        <w:pStyle w:val="ConsPlusNormal"/>
        <w:shd w:val="clear" w:color="auto" w:fill="FFFFFF" w:themeFill="background1"/>
        <w:jc w:val="both"/>
        <w:rPr>
          <w:rFonts w:ascii="Arial" w:hAnsi="Arial" w:cs="Arial"/>
          <w:sz w:val="24"/>
          <w:szCs w:val="24"/>
        </w:rPr>
      </w:pPr>
      <w:r w:rsidRPr="00202097">
        <w:rPr>
          <w:rFonts w:ascii="Arial" w:hAnsi="Arial" w:cs="Arial"/>
          <w:sz w:val="24"/>
          <w:szCs w:val="24"/>
        </w:rPr>
        <w:tab/>
        <w:t>Модернизированная региональная автоматизированная система централизованного оповещения населения и комплексная система экстренного оповещения населения при чрезвычайных ситуациях или об угрозе возникновения чрезвычайных ситуаций должны обеспечить и улучшить информационное обеспечение населения, взаимодействие органов повседневного управления единой государственной системы предупреждения и ликвидации чрезвычайных ситуаций, в том числе единой-диспетчерских служб, а так дежурно-диспетчерских  служб экстренных оперативных служб, перечень которых определяется Правительство Российской Федерации, включая службу пожарной охраны, службу реагирования в чрезвычайных ситуациях, службу полиции, службы скорой помощи, аварийную службу газовой сети и службу «Антитеррор».</w:t>
      </w:r>
    </w:p>
    <w:p w:rsidR="000F6F04" w:rsidRPr="00202097" w:rsidRDefault="000F6F04" w:rsidP="00331EB0">
      <w:pPr>
        <w:pStyle w:val="ConsPlusNormal"/>
        <w:shd w:val="clear" w:color="auto" w:fill="FFFFFF" w:themeFill="background1"/>
        <w:jc w:val="both"/>
        <w:rPr>
          <w:rFonts w:ascii="Arial" w:hAnsi="Arial" w:cs="Arial"/>
          <w:sz w:val="24"/>
          <w:szCs w:val="24"/>
        </w:rPr>
      </w:pPr>
      <w:r w:rsidRPr="00202097">
        <w:rPr>
          <w:rFonts w:ascii="Arial" w:hAnsi="Arial" w:cs="Arial"/>
          <w:sz w:val="24"/>
          <w:szCs w:val="24"/>
        </w:rPr>
        <w:tab/>
        <w:t>Концептуальными направлениями развития Системы -112 являются основные подсистемы:</w:t>
      </w:r>
    </w:p>
    <w:p w:rsidR="000F6F04" w:rsidRPr="00202097" w:rsidRDefault="000F6F04" w:rsidP="00331EB0">
      <w:pPr>
        <w:pStyle w:val="ConsPlusNormal"/>
        <w:numPr>
          <w:ilvl w:val="0"/>
          <w:numId w:val="16"/>
        </w:numPr>
        <w:shd w:val="clear" w:color="auto" w:fill="FFFFFF" w:themeFill="background1"/>
        <w:jc w:val="both"/>
        <w:rPr>
          <w:rFonts w:ascii="Arial" w:hAnsi="Arial" w:cs="Arial"/>
          <w:sz w:val="24"/>
          <w:szCs w:val="24"/>
        </w:rPr>
      </w:pPr>
      <w:r w:rsidRPr="00202097">
        <w:rPr>
          <w:rFonts w:ascii="Arial" w:hAnsi="Arial" w:cs="Arial"/>
          <w:sz w:val="24"/>
          <w:szCs w:val="24"/>
        </w:rPr>
        <w:t>телекоммуникационная подсистема, обеспечивающая прохождение вызовов (сообщений о происшествиях), включая телефонные вызовы и короткие текстовые сообщения (</w:t>
      </w:r>
      <w:r w:rsidRPr="00202097">
        <w:rPr>
          <w:rFonts w:ascii="Arial" w:hAnsi="Arial" w:cs="Arial"/>
          <w:sz w:val="24"/>
          <w:szCs w:val="24"/>
          <w:lang w:val="en-US"/>
        </w:rPr>
        <w:t>SMS</w:t>
      </w:r>
      <w:r w:rsidRPr="00202097">
        <w:rPr>
          <w:rFonts w:ascii="Arial" w:hAnsi="Arial" w:cs="Arial"/>
          <w:sz w:val="24"/>
          <w:szCs w:val="24"/>
        </w:rPr>
        <w:t>), от пользователей (абонентов) сетей фиксированной или подвижной радиотелефонной связи с Систему-112, а также прохождение вызова (сообщение о происшествии) от Системы-112 в дежурно-диспетчерские службы соответствующих экстренных оперативных служб;</w:t>
      </w:r>
    </w:p>
    <w:p w:rsidR="000F6F04" w:rsidRPr="00202097" w:rsidRDefault="000F6F04" w:rsidP="00331EB0">
      <w:pPr>
        <w:pStyle w:val="ConsPlusNormal"/>
        <w:numPr>
          <w:ilvl w:val="0"/>
          <w:numId w:val="16"/>
        </w:numPr>
        <w:shd w:val="clear" w:color="auto" w:fill="FFFFFF" w:themeFill="background1"/>
        <w:jc w:val="both"/>
        <w:rPr>
          <w:rFonts w:ascii="Arial" w:hAnsi="Arial" w:cs="Arial"/>
          <w:sz w:val="24"/>
          <w:szCs w:val="24"/>
        </w:rPr>
      </w:pPr>
      <w:r w:rsidRPr="00202097">
        <w:rPr>
          <w:rFonts w:ascii="Arial" w:hAnsi="Arial" w:cs="Arial"/>
          <w:sz w:val="24"/>
          <w:szCs w:val="24"/>
        </w:rPr>
        <w:t xml:space="preserve">информационно-коммуникационная подсистема, обеспечивающая хранение и актуализацию баз данных, обработку информации о получении вызовах (сообщение о происшествии) и возможность получения информации о происшествии их архива в оперативном режиме, а также информационно-аналитическую поддержку принятий решений по экстренному реагированию на принятые вызовы (сообщения о происшествиях) и планированию мер реагирования. В состав этой подсистемы входит центр обработки вызовов, в котором производится прием и обработка вызовов (сообщений о происшествиях), поступающих в Систему -112. </w:t>
      </w:r>
    </w:p>
    <w:p w:rsidR="000F6F04" w:rsidRPr="00202097" w:rsidRDefault="000F6F04" w:rsidP="00331EB0">
      <w:pPr>
        <w:pStyle w:val="ConsPlusNormal"/>
        <w:numPr>
          <w:ilvl w:val="0"/>
          <w:numId w:val="16"/>
        </w:numPr>
        <w:shd w:val="clear" w:color="auto" w:fill="FFFFFF" w:themeFill="background1"/>
        <w:jc w:val="both"/>
        <w:rPr>
          <w:rFonts w:ascii="Arial" w:hAnsi="Arial" w:cs="Arial"/>
          <w:sz w:val="24"/>
          <w:szCs w:val="24"/>
        </w:rPr>
      </w:pPr>
      <w:r w:rsidRPr="00202097">
        <w:rPr>
          <w:rFonts w:ascii="Arial" w:hAnsi="Arial" w:cs="Arial"/>
          <w:sz w:val="24"/>
          <w:szCs w:val="24"/>
        </w:rPr>
        <w:t>Подсистема консультативного обслуживания, предназначенная для оказания информационно-справочной помощи лицам, обратившимся по номеру «112», по вопросам обеспечения безопасности жизнедеятельности;</w:t>
      </w:r>
    </w:p>
    <w:p w:rsidR="000F6F04" w:rsidRPr="00202097" w:rsidRDefault="000F6F04" w:rsidP="00331EB0">
      <w:pPr>
        <w:pStyle w:val="ConsPlusNormal"/>
        <w:numPr>
          <w:ilvl w:val="0"/>
          <w:numId w:val="16"/>
        </w:numPr>
        <w:shd w:val="clear" w:color="auto" w:fill="FFFFFF" w:themeFill="background1"/>
        <w:jc w:val="both"/>
        <w:rPr>
          <w:rFonts w:ascii="Arial" w:hAnsi="Arial" w:cs="Arial"/>
          <w:sz w:val="24"/>
          <w:szCs w:val="24"/>
        </w:rPr>
      </w:pPr>
      <w:r w:rsidRPr="00202097">
        <w:rPr>
          <w:rFonts w:ascii="Arial" w:hAnsi="Arial" w:cs="Arial"/>
          <w:sz w:val="24"/>
          <w:szCs w:val="24"/>
        </w:rPr>
        <w:t>Геоинформационная подсистема, отображающая на основе электронных карт природно-географические, социально-демографические, экономические и другие характеристики территорий, местонахождение лица, обратившегося по номеру «112», и (или) абонентского устройства, с которого осуществляется вызов (сообщение о происшествии), место происшествия, а также местонахождение транспортных средств экстренных оперативных служб, привлеченных к реагированию на происшествие;</w:t>
      </w:r>
    </w:p>
    <w:p w:rsidR="000F6F04" w:rsidRPr="00202097" w:rsidRDefault="000F6F04" w:rsidP="00331EB0">
      <w:pPr>
        <w:pStyle w:val="ConsPlusNormal"/>
        <w:numPr>
          <w:ilvl w:val="0"/>
          <w:numId w:val="16"/>
        </w:numPr>
        <w:shd w:val="clear" w:color="auto" w:fill="FFFFFF" w:themeFill="background1"/>
        <w:jc w:val="both"/>
        <w:rPr>
          <w:rFonts w:ascii="Arial" w:hAnsi="Arial" w:cs="Arial"/>
          <w:sz w:val="24"/>
          <w:szCs w:val="24"/>
        </w:rPr>
      </w:pPr>
      <w:r w:rsidRPr="00202097">
        <w:rPr>
          <w:rFonts w:ascii="Arial" w:hAnsi="Arial" w:cs="Arial"/>
          <w:sz w:val="24"/>
          <w:szCs w:val="24"/>
        </w:rPr>
        <w:t>Подсистема мониторинга, предназначенная для приема и обработки информации и сигналов, поступающих от датчиков, установленных на контролируемых стационарных и подвижных объектах, в том числе от автомобильных терминалов системы экстренного реагирования при авариях «ЭРА-ГЛОНАСС» и терминала ГЛОНАСС/</w:t>
      </w:r>
      <w:r w:rsidRPr="00202097">
        <w:rPr>
          <w:rFonts w:ascii="Arial" w:hAnsi="Arial" w:cs="Arial"/>
          <w:sz w:val="24"/>
          <w:szCs w:val="24"/>
          <w:lang w:val="en-US"/>
        </w:rPr>
        <w:t>GPS</w:t>
      </w:r>
      <w:r w:rsidRPr="00202097">
        <w:rPr>
          <w:rFonts w:ascii="Arial" w:hAnsi="Arial" w:cs="Arial"/>
          <w:sz w:val="24"/>
          <w:szCs w:val="24"/>
        </w:rPr>
        <w:t>, установленных на транспортных средствах экстренных оперативных служб, привлеченных к реагированию на происшествие, и транспортных средств, перевозящие опасные грузы;</w:t>
      </w:r>
    </w:p>
    <w:p w:rsidR="000F6F04" w:rsidRPr="00202097" w:rsidRDefault="000F6F04" w:rsidP="00331EB0">
      <w:pPr>
        <w:pStyle w:val="ConsPlusNormal"/>
        <w:numPr>
          <w:ilvl w:val="0"/>
          <w:numId w:val="16"/>
        </w:numPr>
        <w:shd w:val="clear" w:color="auto" w:fill="FFFFFF" w:themeFill="background1"/>
        <w:jc w:val="both"/>
        <w:rPr>
          <w:rFonts w:ascii="Arial" w:hAnsi="Arial" w:cs="Arial"/>
          <w:sz w:val="24"/>
          <w:szCs w:val="24"/>
        </w:rPr>
      </w:pPr>
      <w:r w:rsidRPr="00202097">
        <w:rPr>
          <w:rFonts w:ascii="Arial" w:hAnsi="Arial" w:cs="Arial"/>
          <w:sz w:val="24"/>
          <w:szCs w:val="24"/>
        </w:rPr>
        <w:t>Подсистема обеспечения информационной безопасности, предназначенная для защиты информации и средств ее обработки в Системе-112.</w:t>
      </w:r>
    </w:p>
    <w:p w:rsidR="00DA4ACD" w:rsidRPr="00202097" w:rsidRDefault="000F6F04" w:rsidP="00331EB0">
      <w:pPr>
        <w:pStyle w:val="ConsPlusNormal"/>
        <w:shd w:val="clear" w:color="auto" w:fill="FFFFFF" w:themeFill="background1"/>
        <w:ind w:left="360"/>
        <w:jc w:val="both"/>
        <w:rPr>
          <w:rFonts w:ascii="Arial" w:hAnsi="Arial" w:cs="Arial"/>
          <w:sz w:val="24"/>
          <w:szCs w:val="24"/>
        </w:rPr>
      </w:pPr>
      <w:r w:rsidRPr="00202097">
        <w:rPr>
          <w:rFonts w:ascii="Arial" w:hAnsi="Arial" w:cs="Arial"/>
          <w:sz w:val="24"/>
          <w:szCs w:val="24"/>
        </w:rPr>
        <w:t>Данные направления развития соответствует Стратегии национальной безопасности Российской Федерации до 2020 года,  утвержденной Указом президента российской Федерации от 12.05.2009 №537 и Стратегии инновационного развития Российской Федерации на период до 2020 года, утверждённой распоряжение правительства Российской Ф</w:t>
      </w:r>
      <w:r w:rsidR="007924F8" w:rsidRPr="00202097">
        <w:rPr>
          <w:rFonts w:ascii="Arial" w:hAnsi="Arial" w:cs="Arial"/>
          <w:sz w:val="24"/>
          <w:szCs w:val="24"/>
        </w:rPr>
        <w:t>едерации от 08.12.2011 №2227-р.</w:t>
      </w:r>
    </w:p>
    <w:p w:rsidR="007924F8" w:rsidRPr="00202097" w:rsidRDefault="007924F8" w:rsidP="00331EB0">
      <w:pPr>
        <w:pStyle w:val="ConsPlusNormal"/>
        <w:shd w:val="clear" w:color="auto" w:fill="FFFFFF" w:themeFill="background1"/>
        <w:ind w:left="360"/>
        <w:jc w:val="both"/>
        <w:rPr>
          <w:rFonts w:ascii="Arial" w:hAnsi="Arial" w:cs="Arial"/>
          <w:sz w:val="24"/>
          <w:szCs w:val="24"/>
        </w:rPr>
      </w:pPr>
    </w:p>
    <w:p w:rsidR="001110FA" w:rsidRPr="00202097" w:rsidRDefault="00DB63B3" w:rsidP="00331EB0">
      <w:pPr>
        <w:pStyle w:val="ConsPlusNormal"/>
        <w:shd w:val="clear" w:color="auto" w:fill="FFFFFF" w:themeFill="background1"/>
        <w:ind w:left="720"/>
        <w:jc w:val="center"/>
        <w:rPr>
          <w:rFonts w:ascii="Arial" w:hAnsi="Arial" w:cs="Arial"/>
          <w:b/>
          <w:sz w:val="24"/>
          <w:szCs w:val="24"/>
        </w:rPr>
      </w:pPr>
      <w:r w:rsidRPr="00202097">
        <w:rPr>
          <w:rFonts w:ascii="Arial" w:hAnsi="Arial" w:cs="Arial"/>
          <w:b/>
          <w:sz w:val="24"/>
          <w:szCs w:val="24"/>
        </w:rPr>
        <w:t>10</w:t>
      </w:r>
      <w:r w:rsidR="0059525C" w:rsidRPr="00202097">
        <w:rPr>
          <w:rFonts w:ascii="Arial" w:hAnsi="Arial" w:cs="Arial"/>
          <w:b/>
          <w:sz w:val="24"/>
          <w:szCs w:val="24"/>
        </w:rPr>
        <w:t xml:space="preserve">.4. </w:t>
      </w:r>
      <w:r w:rsidR="00715115" w:rsidRPr="00202097">
        <w:rPr>
          <w:rFonts w:ascii="Arial" w:hAnsi="Arial" w:cs="Arial"/>
          <w:b/>
          <w:sz w:val="24"/>
          <w:szCs w:val="24"/>
        </w:rPr>
        <w:t xml:space="preserve">Перечень мероприятий </w:t>
      </w:r>
      <w:r w:rsidR="001110FA" w:rsidRPr="00202097">
        <w:rPr>
          <w:rFonts w:ascii="Arial" w:hAnsi="Arial" w:cs="Arial"/>
          <w:b/>
          <w:sz w:val="24"/>
          <w:szCs w:val="24"/>
        </w:rPr>
        <w:t>подпрограммы</w:t>
      </w:r>
      <w:r w:rsidR="000F6F04" w:rsidRPr="00202097">
        <w:rPr>
          <w:rFonts w:ascii="Arial" w:hAnsi="Arial" w:cs="Arial"/>
          <w:b/>
          <w:sz w:val="24"/>
          <w:szCs w:val="24"/>
        </w:rPr>
        <w:t xml:space="preserve"> №</w:t>
      </w:r>
      <w:r w:rsidR="001110FA" w:rsidRPr="00202097">
        <w:rPr>
          <w:rFonts w:ascii="Arial" w:hAnsi="Arial" w:cs="Arial"/>
          <w:b/>
          <w:sz w:val="24"/>
          <w:szCs w:val="24"/>
        </w:rPr>
        <w:t xml:space="preserve"> 3 «Развитие и совершенствование систем оповещения и информирования населения» «Безопасность населения» на 2017-2021 годы</w:t>
      </w:r>
    </w:p>
    <w:p w:rsidR="00AE43B0" w:rsidRPr="00331EB0" w:rsidRDefault="00AE43B0" w:rsidP="00331EB0">
      <w:pPr>
        <w:pStyle w:val="ConsPlusNormal"/>
        <w:shd w:val="clear" w:color="auto" w:fill="FFFFFF" w:themeFill="background1"/>
        <w:ind w:left="720"/>
        <w:jc w:val="center"/>
        <w:rPr>
          <w:rFonts w:ascii="Arial" w:hAnsi="Arial" w:cs="Arial"/>
          <w:b/>
          <w:sz w:val="26"/>
          <w:szCs w:val="26"/>
        </w:rPr>
      </w:pPr>
    </w:p>
    <w:tbl>
      <w:tblPr>
        <w:tblW w:w="15072" w:type="dxa"/>
        <w:tblInd w:w="108" w:type="dxa"/>
        <w:tblLayout w:type="fixed"/>
        <w:tblLook w:val="04A0" w:firstRow="1" w:lastRow="0" w:firstColumn="1" w:lastColumn="0" w:noHBand="0" w:noVBand="1"/>
      </w:tblPr>
      <w:tblGrid>
        <w:gridCol w:w="456"/>
        <w:gridCol w:w="1969"/>
        <w:gridCol w:w="835"/>
        <w:gridCol w:w="1575"/>
        <w:gridCol w:w="1382"/>
        <w:gridCol w:w="866"/>
        <w:gridCol w:w="1062"/>
        <w:gridCol w:w="1062"/>
        <w:gridCol w:w="1062"/>
        <w:gridCol w:w="1062"/>
        <w:gridCol w:w="1062"/>
        <w:gridCol w:w="1364"/>
        <w:gridCol w:w="1315"/>
      </w:tblGrid>
      <w:tr w:rsidR="000F6F04" w:rsidRPr="00331EB0" w:rsidTr="00202097">
        <w:trPr>
          <w:trHeight w:val="93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п/п</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Мероприятие подпрограммы</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Срок исполнения мероприятия</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Источники финансирования</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Объем финансирования мероприятия в году, предшествующему году начала реализации мунпрограммы(тыс. руб.)</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Всего (тыс. руб.)</w:t>
            </w:r>
          </w:p>
        </w:tc>
        <w:tc>
          <w:tcPr>
            <w:tcW w:w="5310" w:type="dxa"/>
            <w:gridSpan w:val="5"/>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Ответственный за выполнение мероприятия подпрограммы</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Результаты выполнения мероприятий подпрограммы</w:t>
            </w:r>
          </w:p>
        </w:tc>
      </w:tr>
      <w:tr w:rsidR="000F6F04" w:rsidRPr="00331EB0" w:rsidTr="00202097">
        <w:trPr>
          <w:trHeight w:val="1125"/>
        </w:trPr>
        <w:tc>
          <w:tcPr>
            <w:tcW w:w="456"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144FBF"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2017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144FBF"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2018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144FBF"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2019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144FBF"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2020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144FBF"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2021 год</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DB63B3" w:rsidRPr="00331EB0" w:rsidTr="00202097">
        <w:trPr>
          <w:trHeight w:val="60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w:t>
            </w:r>
          </w:p>
        </w:tc>
        <w:tc>
          <w:tcPr>
            <w:tcW w:w="1969"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Основное мероприятие 1.Создание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 </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2100,00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4719,90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1119,90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1200,00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DB63B3" w:rsidRPr="00331EB0" w:rsidTr="00202097">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1700,00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3952,40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752,40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400,00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767,50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367,50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400,00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78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1.1.</w:t>
            </w:r>
          </w:p>
        </w:tc>
        <w:tc>
          <w:tcPr>
            <w:tcW w:w="1969"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Мероприятие 1. Создание, совершенствование и поддержание в состоянии готовности технических систем управления, связи, мониторинга, видеонаблюдения и муниципальной системы оповещения и информирования населения об опасностях, возникающих при военных конфликтах или вследствие этих конфликтов, а также в мирное время при угрозе возникновения или возникновении  ЧС</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2100,00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4719,90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1119,90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1200,00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DB63B3" w:rsidRPr="00331EB0" w:rsidTr="00202097">
        <w:trPr>
          <w:trHeight w:val="45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45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1700,00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3952,40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752,40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800,00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400,00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767,50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367,50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400,00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DB63B3" w:rsidRPr="00331EB0" w:rsidTr="00202097">
        <w:trPr>
          <w:trHeight w:val="450"/>
        </w:trPr>
        <w:tc>
          <w:tcPr>
            <w:tcW w:w="456"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38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322"/>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w:t>
            </w:r>
          </w:p>
        </w:tc>
        <w:tc>
          <w:tcPr>
            <w:tcW w:w="1969"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Основное мероприятие 1. Создание аппаратно-программного комплекса "Безопасный город"</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575"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364" w:type="dxa"/>
            <w:vMerge w:val="restart"/>
            <w:tcBorders>
              <w:top w:val="nil"/>
              <w:left w:val="single" w:sz="4" w:space="0" w:color="auto"/>
              <w:bottom w:val="single" w:sz="4" w:space="0" w:color="auto"/>
              <w:right w:val="single" w:sz="4" w:space="0" w:color="auto"/>
            </w:tcBorders>
            <w:shd w:val="clear" w:color="auto" w:fill="auto"/>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both"/>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0F6F04" w:rsidRPr="00331EB0" w:rsidTr="00202097">
        <w:trPr>
          <w:trHeight w:val="450"/>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38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450"/>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38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450"/>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30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2.1.</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Мероприятие 1. Создание, содержание и организация функционирования аппаратно-программного комплекса "Безопасный город"</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0F6F04" w:rsidRPr="00331EB0" w:rsidTr="00202097">
        <w:trPr>
          <w:trHeight w:val="450"/>
        </w:trPr>
        <w:tc>
          <w:tcPr>
            <w:tcW w:w="456"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450"/>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866"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866"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38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866"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0F6F04" w:rsidRPr="00331EB0" w:rsidTr="00202097">
        <w:trPr>
          <w:trHeight w:val="450"/>
        </w:trPr>
        <w:tc>
          <w:tcPr>
            <w:tcW w:w="456"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969"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38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866"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331EB0" w:rsidRDefault="000F6F04"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331EB0" w:rsidRDefault="000F6F04" w:rsidP="00331EB0">
            <w:pPr>
              <w:shd w:val="clear" w:color="auto" w:fill="FFFFFF" w:themeFill="background1"/>
              <w:spacing w:after="0" w:line="240" w:lineRule="auto"/>
              <w:rPr>
                <w:rFonts w:ascii="Arial" w:eastAsia="Times New Roman" w:hAnsi="Arial" w:cs="Arial"/>
                <w:color w:val="000000"/>
                <w:sz w:val="16"/>
                <w:szCs w:val="16"/>
                <w:lang w:eastAsia="ru-RU"/>
              </w:rPr>
            </w:pPr>
          </w:p>
        </w:tc>
      </w:tr>
    </w:tbl>
    <w:p w:rsidR="000F6F04" w:rsidRPr="00331EB0" w:rsidRDefault="000F6F04" w:rsidP="00331EB0">
      <w:pPr>
        <w:pStyle w:val="ConsPlusNormal"/>
        <w:shd w:val="clear" w:color="auto" w:fill="FFFFFF" w:themeFill="background1"/>
        <w:ind w:left="720"/>
        <w:jc w:val="center"/>
        <w:rPr>
          <w:rFonts w:ascii="Arial" w:hAnsi="Arial" w:cs="Arial"/>
          <w:b/>
          <w:sz w:val="16"/>
          <w:szCs w:val="16"/>
        </w:rPr>
      </w:pPr>
    </w:p>
    <w:p w:rsidR="00AE43B0" w:rsidRPr="00331EB0" w:rsidRDefault="00AE43B0" w:rsidP="00331EB0">
      <w:pPr>
        <w:shd w:val="clear" w:color="auto" w:fill="FFFFFF" w:themeFill="background1"/>
        <w:spacing w:after="0" w:line="240" w:lineRule="auto"/>
        <w:rPr>
          <w:rFonts w:ascii="Arial" w:eastAsia="Calibri" w:hAnsi="Arial" w:cs="Arial"/>
          <w:b/>
          <w:sz w:val="16"/>
          <w:szCs w:val="16"/>
        </w:rPr>
      </w:pPr>
      <w:r w:rsidRPr="00331EB0">
        <w:rPr>
          <w:rFonts w:ascii="Arial" w:hAnsi="Arial" w:cs="Arial"/>
          <w:b/>
          <w:sz w:val="16"/>
          <w:szCs w:val="16"/>
        </w:rPr>
        <w:br w:type="page"/>
      </w:r>
    </w:p>
    <w:p w:rsidR="009733F0" w:rsidRPr="00202097" w:rsidRDefault="009733F0" w:rsidP="00331EB0">
      <w:pPr>
        <w:pStyle w:val="ConsPlusNormal"/>
        <w:numPr>
          <w:ilvl w:val="0"/>
          <w:numId w:val="24"/>
        </w:numPr>
        <w:shd w:val="clear" w:color="auto" w:fill="FFFFFF" w:themeFill="background1"/>
        <w:jc w:val="center"/>
        <w:rPr>
          <w:rFonts w:ascii="Arial" w:hAnsi="Arial" w:cs="Arial"/>
          <w:b/>
          <w:sz w:val="24"/>
          <w:szCs w:val="24"/>
        </w:rPr>
      </w:pPr>
      <w:r w:rsidRPr="00202097">
        <w:rPr>
          <w:rFonts w:ascii="Arial" w:hAnsi="Arial" w:cs="Arial"/>
          <w:b/>
          <w:sz w:val="24"/>
          <w:szCs w:val="24"/>
        </w:rPr>
        <w:t xml:space="preserve">Подпрограммы №4 «Обеспечение пожарной безопасности на территории </w:t>
      </w:r>
      <w:r w:rsidR="007924F8" w:rsidRPr="00202097">
        <w:rPr>
          <w:rFonts w:ascii="Arial" w:hAnsi="Arial" w:cs="Arial"/>
          <w:b/>
          <w:sz w:val="24"/>
          <w:szCs w:val="24"/>
        </w:rPr>
        <w:t xml:space="preserve">городского округа Клин Московской области» </w:t>
      </w:r>
      <w:r w:rsidRPr="00202097">
        <w:rPr>
          <w:rFonts w:ascii="Arial" w:hAnsi="Arial" w:cs="Arial"/>
          <w:b/>
          <w:sz w:val="24"/>
          <w:szCs w:val="24"/>
        </w:rPr>
        <w:t>«Безопасность населения» на 2017-2021 годы</w:t>
      </w:r>
    </w:p>
    <w:p w:rsidR="009733F0" w:rsidRPr="00202097" w:rsidRDefault="009733F0" w:rsidP="00331EB0">
      <w:pPr>
        <w:pStyle w:val="ConsPlusNormal"/>
        <w:shd w:val="clear" w:color="auto" w:fill="FFFFFF" w:themeFill="background1"/>
        <w:ind w:left="720"/>
        <w:rPr>
          <w:rFonts w:ascii="Arial" w:hAnsi="Arial" w:cs="Arial"/>
          <w:b/>
          <w:sz w:val="24"/>
          <w:szCs w:val="24"/>
        </w:rPr>
      </w:pPr>
    </w:p>
    <w:p w:rsidR="00AE43B0" w:rsidRPr="00202097" w:rsidRDefault="00AE43B0" w:rsidP="00331EB0">
      <w:pPr>
        <w:pStyle w:val="ConsPlusNormal"/>
        <w:numPr>
          <w:ilvl w:val="1"/>
          <w:numId w:val="24"/>
        </w:numPr>
        <w:shd w:val="clear" w:color="auto" w:fill="FFFFFF" w:themeFill="background1"/>
        <w:jc w:val="center"/>
        <w:rPr>
          <w:rFonts w:ascii="Arial" w:hAnsi="Arial" w:cs="Arial"/>
          <w:b/>
          <w:sz w:val="24"/>
          <w:szCs w:val="24"/>
        </w:rPr>
      </w:pPr>
      <w:r w:rsidRPr="00202097">
        <w:rPr>
          <w:rFonts w:ascii="Arial" w:hAnsi="Arial" w:cs="Arial"/>
          <w:b/>
          <w:sz w:val="24"/>
          <w:szCs w:val="24"/>
        </w:rPr>
        <w:t>Паспорт</w:t>
      </w:r>
      <w:r w:rsidR="009733F0" w:rsidRPr="00202097">
        <w:rPr>
          <w:rFonts w:ascii="Arial" w:hAnsi="Arial" w:cs="Arial"/>
          <w:b/>
          <w:sz w:val="24"/>
          <w:szCs w:val="24"/>
        </w:rPr>
        <w:t xml:space="preserve"> </w:t>
      </w:r>
      <w:r w:rsidRPr="00202097">
        <w:rPr>
          <w:rFonts w:ascii="Arial" w:hAnsi="Arial" w:cs="Arial"/>
          <w:b/>
          <w:sz w:val="24"/>
          <w:szCs w:val="24"/>
        </w:rPr>
        <w:t xml:space="preserve">подпрограммы </w:t>
      </w:r>
      <w:r w:rsidR="009733F0" w:rsidRPr="00202097">
        <w:rPr>
          <w:rFonts w:ascii="Arial" w:hAnsi="Arial" w:cs="Arial"/>
          <w:b/>
          <w:sz w:val="24"/>
          <w:szCs w:val="24"/>
        </w:rPr>
        <w:t>№</w:t>
      </w:r>
      <w:r w:rsidRPr="00202097">
        <w:rPr>
          <w:rFonts w:ascii="Arial" w:hAnsi="Arial" w:cs="Arial"/>
          <w:b/>
          <w:sz w:val="24"/>
          <w:szCs w:val="24"/>
        </w:rPr>
        <w:t xml:space="preserve">4 «Обеспечение пожарной безопасности на территории </w:t>
      </w:r>
      <w:r w:rsidR="007924F8" w:rsidRPr="00202097">
        <w:rPr>
          <w:rFonts w:ascii="Arial" w:hAnsi="Arial" w:cs="Arial"/>
          <w:b/>
          <w:sz w:val="24"/>
          <w:szCs w:val="24"/>
        </w:rPr>
        <w:t xml:space="preserve">городского округа </w:t>
      </w:r>
      <w:r w:rsidR="009733F0" w:rsidRPr="00202097">
        <w:rPr>
          <w:rFonts w:ascii="Arial" w:hAnsi="Arial" w:cs="Arial"/>
          <w:b/>
          <w:sz w:val="24"/>
          <w:szCs w:val="24"/>
        </w:rPr>
        <w:t>Клин</w:t>
      </w:r>
      <w:r w:rsidR="007924F8" w:rsidRPr="00202097">
        <w:rPr>
          <w:rFonts w:ascii="Arial" w:hAnsi="Arial" w:cs="Arial"/>
          <w:b/>
          <w:sz w:val="24"/>
          <w:szCs w:val="24"/>
        </w:rPr>
        <w:t xml:space="preserve"> Московской области» </w:t>
      </w:r>
      <w:r w:rsidRPr="00202097">
        <w:rPr>
          <w:rFonts w:ascii="Arial" w:hAnsi="Arial" w:cs="Arial"/>
          <w:b/>
          <w:sz w:val="24"/>
          <w:szCs w:val="24"/>
        </w:rPr>
        <w:t>«Безопасность населения» на 2017-2021 годы</w:t>
      </w:r>
    </w:p>
    <w:p w:rsidR="006A157E" w:rsidRPr="00331EB0" w:rsidRDefault="006A157E" w:rsidP="00331EB0">
      <w:pPr>
        <w:shd w:val="clear" w:color="auto" w:fill="FFFFFF" w:themeFill="background1"/>
        <w:autoSpaceDE w:val="0"/>
        <w:autoSpaceDN w:val="0"/>
        <w:adjustRightInd w:val="0"/>
        <w:spacing w:after="0" w:line="240" w:lineRule="auto"/>
        <w:jc w:val="center"/>
        <w:rPr>
          <w:rFonts w:ascii="Arial" w:hAnsi="Arial" w:cs="Arial"/>
          <w:b/>
          <w:color w:val="000000"/>
          <w:sz w:val="26"/>
          <w:szCs w:val="26"/>
        </w:rPr>
      </w:pPr>
    </w:p>
    <w:tbl>
      <w:tblPr>
        <w:tblW w:w="14671" w:type="dxa"/>
        <w:tblInd w:w="93" w:type="dxa"/>
        <w:tblLook w:val="04A0" w:firstRow="1" w:lastRow="0" w:firstColumn="1" w:lastColumn="0" w:noHBand="0" w:noVBand="1"/>
      </w:tblPr>
      <w:tblGrid>
        <w:gridCol w:w="2831"/>
        <w:gridCol w:w="1832"/>
        <w:gridCol w:w="3047"/>
        <w:gridCol w:w="1185"/>
        <w:gridCol w:w="1185"/>
        <w:gridCol w:w="1180"/>
        <w:gridCol w:w="1180"/>
        <w:gridCol w:w="1180"/>
        <w:gridCol w:w="1051"/>
      </w:tblGrid>
      <w:tr w:rsidR="009733F0" w:rsidRPr="00331EB0" w:rsidTr="007924F8">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3F0" w:rsidRPr="00331EB0" w:rsidRDefault="009733F0"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Муниципальный заказчик подпрограммы</w:t>
            </w:r>
          </w:p>
        </w:tc>
        <w:tc>
          <w:tcPr>
            <w:tcW w:w="11821" w:type="dxa"/>
            <w:gridSpan w:val="8"/>
            <w:tcBorders>
              <w:top w:val="single" w:sz="4" w:space="0" w:color="auto"/>
              <w:left w:val="nil"/>
              <w:bottom w:val="single" w:sz="4" w:space="0" w:color="auto"/>
              <w:right w:val="single" w:sz="4" w:space="0" w:color="auto"/>
            </w:tcBorders>
            <w:shd w:val="clear" w:color="auto" w:fill="auto"/>
            <w:vAlign w:val="center"/>
            <w:hideMark/>
          </w:tcPr>
          <w:p w:rsidR="009733F0" w:rsidRPr="00331EB0" w:rsidRDefault="009733F0"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Управление по вопросам безопасности Администрации</w:t>
            </w:r>
          </w:p>
        </w:tc>
      </w:tr>
      <w:tr w:rsidR="009733F0" w:rsidRPr="00331EB0" w:rsidTr="007924F8">
        <w:trPr>
          <w:trHeight w:val="300"/>
        </w:trPr>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331EB0" w:rsidRDefault="009733F0"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331EB0" w:rsidRDefault="009733F0"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Главный распорядитель бюджетных средств</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331EB0" w:rsidRDefault="009733F0"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 финансирования</w:t>
            </w:r>
          </w:p>
        </w:tc>
        <w:tc>
          <w:tcPr>
            <w:tcW w:w="6916" w:type="dxa"/>
            <w:gridSpan w:val="6"/>
            <w:tcBorders>
              <w:top w:val="single" w:sz="4" w:space="0" w:color="auto"/>
              <w:left w:val="nil"/>
              <w:bottom w:val="single" w:sz="4" w:space="0" w:color="auto"/>
              <w:right w:val="single" w:sz="4" w:space="0" w:color="auto"/>
            </w:tcBorders>
            <w:shd w:val="clear" w:color="auto" w:fill="auto"/>
            <w:vAlign w:val="center"/>
            <w:hideMark/>
          </w:tcPr>
          <w:p w:rsidR="009733F0" w:rsidRPr="00331EB0" w:rsidRDefault="009733F0"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Расходы (тыс. рублей)</w:t>
            </w:r>
          </w:p>
        </w:tc>
      </w:tr>
      <w:tr w:rsidR="009733F0" w:rsidRPr="00331EB0" w:rsidTr="007924F8">
        <w:trPr>
          <w:trHeight w:val="1275"/>
        </w:trPr>
        <w:tc>
          <w:tcPr>
            <w:tcW w:w="2850" w:type="dxa"/>
            <w:vMerge/>
            <w:tcBorders>
              <w:top w:val="nil"/>
              <w:left w:val="single" w:sz="4" w:space="0" w:color="auto"/>
              <w:bottom w:val="single" w:sz="4" w:space="0" w:color="auto"/>
              <w:right w:val="single" w:sz="4" w:space="0" w:color="auto"/>
            </w:tcBorders>
            <w:vAlign w:val="center"/>
            <w:hideMark/>
          </w:tcPr>
          <w:p w:rsidR="009733F0" w:rsidRPr="00331EB0" w:rsidRDefault="009733F0"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9733F0" w:rsidRPr="00331EB0" w:rsidRDefault="009733F0"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71" w:type="dxa"/>
            <w:vMerge/>
            <w:tcBorders>
              <w:top w:val="nil"/>
              <w:left w:val="single" w:sz="4" w:space="0" w:color="auto"/>
              <w:bottom w:val="single" w:sz="4" w:space="0" w:color="auto"/>
              <w:right w:val="single" w:sz="4" w:space="0" w:color="auto"/>
            </w:tcBorders>
            <w:vAlign w:val="center"/>
            <w:hideMark/>
          </w:tcPr>
          <w:p w:rsidR="009733F0" w:rsidRPr="00331EB0" w:rsidRDefault="009733F0"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9733F0"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2021 год</w:t>
            </w:r>
          </w:p>
        </w:tc>
        <w:tc>
          <w:tcPr>
            <w:tcW w:w="966" w:type="dxa"/>
            <w:tcBorders>
              <w:top w:val="nil"/>
              <w:left w:val="nil"/>
              <w:bottom w:val="single" w:sz="4" w:space="0" w:color="auto"/>
              <w:right w:val="single" w:sz="4" w:space="0" w:color="auto"/>
            </w:tcBorders>
            <w:shd w:val="clear" w:color="auto" w:fill="auto"/>
            <w:vAlign w:val="center"/>
            <w:hideMark/>
          </w:tcPr>
          <w:p w:rsidR="009733F0" w:rsidRPr="00331EB0" w:rsidRDefault="009733F0"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Итого</w:t>
            </w:r>
          </w:p>
        </w:tc>
      </w:tr>
      <w:tr w:rsidR="00DB63B3" w:rsidRPr="00331EB0" w:rsidTr="007924F8">
        <w:trPr>
          <w:trHeight w:val="300"/>
        </w:trPr>
        <w:tc>
          <w:tcPr>
            <w:tcW w:w="2850"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Администрация</w:t>
            </w:r>
            <w:r w:rsidR="00E163DA" w:rsidRPr="00331EB0">
              <w:rPr>
                <w:rFonts w:ascii="Arial" w:eastAsia="Times New Roman" w:hAnsi="Arial" w:cs="Arial"/>
                <w:color w:val="000000"/>
                <w:sz w:val="20"/>
                <w:szCs w:val="20"/>
                <w:lang w:eastAsia="ru-RU"/>
              </w:rPr>
              <w:t xml:space="preserve"> городского округа Клин</w:t>
            </w:r>
          </w:p>
        </w:tc>
        <w:tc>
          <w:tcPr>
            <w:tcW w:w="3071" w:type="dxa"/>
            <w:tcBorders>
              <w:top w:val="nil"/>
              <w:left w:val="nil"/>
              <w:bottom w:val="single" w:sz="4" w:space="0" w:color="auto"/>
              <w:right w:val="single" w:sz="4" w:space="0" w:color="auto"/>
            </w:tcBorders>
            <w:shd w:val="clear" w:color="auto" w:fill="auto"/>
            <w:vAlign w:val="center"/>
            <w:hideMark/>
          </w:tcPr>
          <w:p w:rsidR="00DB63B3" w:rsidRPr="00331EB0" w:rsidRDefault="0020209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Всего</w:t>
            </w:r>
            <w:r w:rsidR="00DB63B3" w:rsidRPr="00331EB0">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 xml:space="preserve"> </w:t>
            </w:r>
            <w:r w:rsidR="00DB63B3" w:rsidRPr="00331EB0">
              <w:rPr>
                <w:rFonts w:ascii="Arial" w:eastAsia="Times New Roman" w:hAnsi="Arial" w:cs="Arial"/>
                <w:color w:val="000000"/>
                <w:sz w:val="20"/>
                <w:szCs w:val="20"/>
                <w:lang w:eastAsia="ru-RU"/>
              </w:rPr>
              <w:t xml:space="preserve">в том числе: </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7249,00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3526,00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10775,00</w:t>
            </w:r>
          </w:p>
        </w:tc>
      </w:tr>
      <w:tr w:rsidR="00DB63B3" w:rsidRPr="00331EB0" w:rsidTr="007924F8">
        <w:trPr>
          <w:trHeight w:val="300"/>
        </w:trPr>
        <w:tc>
          <w:tcPr>
            <w:tcW w:w="2850"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федерального бюджета</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r>
      <w:tr w:rsidR="00DB63B3" w:rsidRPr="00331EB0" w:rsidTr="007924F8">
        <w:trPr>
          <w:trHeight w:val="510"/>
        </w:trPr>
        <w:tc>
          <w:tcPr>
            <w:tcW w:w="2850"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Московской области</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2761,00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2761,00</w:t>
            </w:r>
          </w:p>
        </w:tc>
      </w:tr>
      <w:tr w:rsidR="00DB63B3" w:rsidRPr="00331EB0" w:rsidTr="007924F8">
        <w:trPr>
          <w:trHeight w:val="510"/>
        </w:trPr>
        <w:tc>
          <w:tcPr>
            <w:tcW w:w="2850"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w:t>
            </w:r>
            <w:r w:rsidR="00A85390" w:rsidRPr="00331EB0">
              <w:rPr>
                <w:rFonts w:ascii="Arial" w:eastAsia="Times New Roman" w:hAnsi="Arial" w:cs="Arial"/>
                <w:color w:val="000000"/>
                <w:sz w:val="20"/>
                <w:szCs w:val="20"/>
                <w:lang w:eastAsia="ru-RU"/>
              </w:rPr>
              <w:t>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408,60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408,60</w:t>
            </w:r>
          </w:p>
        </w:tc>
      </w:tr>
      <w:tr w:rsidR="00DB63B3" w:rsidRPr="00331EB0" w:rsidTr="007924F8">
        <w:trPr>
          <w:trHeight w:val="780"/>
        </w:trPr>
        <w:tc>
          <w:tcPr>
            <w:tcW w:w="2850"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бюджета </w:t>
            </w:r>
            <w:r w:rsidR="006209BB" w:rsidRPr="00331EB0">
              <w:rPr>
                <w:rFonts w:ascii="Arial" w:eastAsia="Times New Roman" w:hAnsi="Arial" w:cs="Arial"/>
                <w:color w:val="000000"/>
                <w:sz w:val="20"/>
                <w:szCs w:val="20"/>
                <w:lang w:eastAsia="ru-RU"/>
              </w:rPr>
              <w:t xml:space="preserve">городского </w:t>
            </w:r>
            <w:r w:rsidRPr="00331EB0">
              <w:rPr>
                <w:rFonts w:ascii="Arial" w:eastAsia="Times New Roman" w:hAnsi="Arial" w:cs="Arial"/>
                <w:color w:val="000000"/>
                <w:sz w:val="20"/>
                <w:szCs w:val="20"/>
                <w:lang w:eastAsia="ru-RU"/>
              </w:rPr>
              <w:t>поселения Клин</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4079,40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3526,00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7605,40</w:t>
            </w:r>
          </w:p>
        </w:tc>
      </w:tr>
      <w:tr w:rsidR="00DB63B3" w:rsidRPr="00331EB0" w:rsidTr="007924F8">
        <w:trPr>
          <w:trHeight w:val="300"/>
        </w:trPr>
        <w:tc>
          <w:tcPr>
            <w:tcW w:w="2850"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331EB0" w:rsidRDefault="00DB63B3"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Внебюджетные источники</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331EB0" w:rsidRDefault="00DB63B3"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r>
    </w:tbl>
    <w:p w:rsidR="009733F0" w:rsidRPr="00331EB0" w:rsidRDefault="009733F0" w:rsidP="00331EB0">
      <w:pPr>
        <w:shd w:val="clear" w:color="auto" w:fill="FFFFFF" w:themeFill="background1"/>
        <w:autoSpaceDE w:val="0"/>
        <w:autoSpaceDN w:val="0"/>
        <w:adjustRightInd w:val="0"/>
        <w:spacing w:after="0" w:line="240" w:lineRule="auto"/>
        <w:jc w:val="center"/>
        <w:rPr>
          <w:rFonts w:ascii="Arial" w:hAnsi="Arial" w:cs="Arial"/>
          <w:b/>
          <w:color w:val="000000"/>
          <w:sz w:val="26"/>
          <w:szCs w:val="26"/>
        </w:rPr>
      </w:pPr>
    </w:p>
    <w:p w:rsidR="009733F0" w:rsidRPr="00331EB0" w:rsidRDefault="009733F0" w:rsidP="00331EB0">
      <w:pPr>
        <w:shd w:val="clear" w:color="auto" w:fill="FFFFFF" w:themeFill="background1"/>
        <w:spacing w:after="0" w:line="240" w:lineRule="auto"/>
        <w:rPr>
          <w:rFonts w:ascii="Arial" w:hAnsi="Arial" w:cs="Arial"/>
          <w:b/>
          <w:color w:val="000000"/>
          <w:sz w:val="26"/>
          <w:szCs w:val="26"/>
        </w:rPr>
      </w:pPr>
      <w:r w:rsidRPr="00331EB0">
        <w:rPr>
          <w:rFonts w:ascii="Arial" w:hAnsi="Arial" w:cs="Arial"/>
          <w:b/>
          <w:color w:val="000000"/>
          <w:sz w:val="26"/>
          <w:szCs w:val="26"/>
        </w:rPr>
        <w:br w:type="page"/>
      </w:r>
    </w:p>
    <w:p w:rsidR="006A157E" w:rsidRPr="00331EB0" w:rsidRDefault="006A157E" w:rsidP="00331EB0">
      <w:pPr>
        <w:shd w:val="clear" w:color="auto" w:fill="FFFFFF" w:themeFill="background1"/>
        <w:autoSpaceDE w:val="0"/>
        <w:autoSpaceDN w:val="0"/>
        <w:adjustRightInd w:val="0"/>
        <w:spacing w:after="0" w:line="240" w:lineRule="auto"/>
        <w:jc w:val="center"/>
        <w:rPr>
          <w:rFonts w:ascii="Arial" w:hAnsi="Arial" w:cs="Arial"/>
          <w:b/>
          <w:color w:val="000000"/>
          <w:sz w:val="26"/>
          <w:szCs w:val="26"/>
        </w:rPr>
      </w:pPr>
    </w:p>
    <w:p w:rsidR="009733F0" w:rsidRPr="00202097" w:rsidRDefault="00DB63B3" w:rsidP="00331EB0">
      <w:pPr>
        <w:pStyle w:val="a4"/>
        <w:shd w:val="clear" w:color="auto" w:fill="FFFFFF" w:themeFill="background1"/>
        <w:autoSpaceDE w:val="0"/>
        <w:autoSpaceDN w:val="0"/>
        <w:adjustRightInd w:val="0"/>
        <w:spacing w:after="0" w:line="240" w:lineRule="auto"/>
        <w:jc w:val="center"/>
        <w:rPr>
          <w:rFonts w:ascii="Arial" w:hAnsi="Arial" w:cs="Arial"/>
          <w:b/>
          <w:sz w:val="24"/>
          <w:szCs w:val="24"/>
        </w:rPr>
      </w:pPr>
      <w:r w:rsidRPr="00202097">
        <w:rPr>
          <w:rFonts w:ascii="Arial" w:hAnsi="Arial" w:cs="Arial"/>
          <w:b/>
          <w:sz w:val="24"/>
          <w:szCs w:val="24"/>
        </w:rPr>
        <w:t>11</w:t>
      </w:r>
      <w:r w:rsidR="009733F0" w:rsidRPr="00202097">
        <w:rPr>
          <w:rFonts w:ascii="Arial" w:hAnsi="Arial" w:cs="Arial"/>
          <w:b/>
          <w:sz w:val="24"/>
          <w:szCs w:val="24"/>
        </w:rPr>
        <w:t xml:space="preserve">.2. Характеристика проблем и мероприятий подпрограммы 4 </w:t>
      </w:r>
      <w:r w:rsidR="009733F0" w:rsidRPr="00202097">
        <w:rPr>
          <w:rFonts w:ascii="Arial" w:hAnsi="Arial" w:cs="Arial"/>
          <w:b/>
          <w:color w:val="000000"/>
          <w:sz w:val="24"/>
          <w:szCs w:val="24"/>
        </w:rPr>
        <w:t>«</w:t>
      </w:r>
      <w:r w:rsidR="009733F0" w:rsidRPr="00202097">
        <w:rPr>
          <w:rFonts w:ascii="Arial" w:hAnsi="Arial" w:cs="Arial"/>
          <w:b/>
          <w:sz w:val="24"/>
          <w:szCs w:val="24"/>
        </w:rPr>
        <w:t xml:space="preserve">Обеспечение пожарной безопасности на территории </w:t>
      </w:r>
      <w:r w:rsidR="006209BB" w:rsidRPr="00202097">
        <w:rPr>
          <w:rFonts w:ascii="Arial" w:hAnsi="Arial" w:cs="Arial"/>
          <w:b/>
          <w:sz w:val="24"/>
          <w:szCs w:val="24"/>
        </w:rPr>
        <w:t xml:space="preserve">городского округа  </w:t>
      </w:r>
      <w:r w:rsidR="001D664B" w:rsidRPr="00202097">
        <w:rPr>
          <w:rFonts w:ascii="Arial" w:hAnsi="Arial" w:cs="Arial"/>
          <w:b/>
          <w:sz w:val="24"/>
          <w:szCs w:val="24"/>
        </w:rPr>
        <w:t xml:space="preserve"> Клин</w:t>
      </w:r>
      <w:r w:rsidR="009733F0" w:rsidRPr="00202097">
        <w:rPr>
          <w:rFonts w:ascii="Arial" w:hAnsi="Arial" w:cs="Arial"/>
          <w:b/>
          <w:sz w:val="24"/>
          <w:szCs w:val="24"/>
        </w:rPr>
        <w:t xml:space="preserve"> Московской области»</w:t>
      </w:r>
    </w:p>
    <w:p w:rsidR="009733F0" w:rsidRPr="00202097" w:rsidRDefault="009733F0" w:rsidP="00331EB0">
      <w:pPr>
        <w:pStyle w:val="a4"/>
        <w:shd w:val="clear" w:color="auto" w:fill="FFFFFF" w:themeFill="background1"/>
        <w:autoSpaceDE w:val="0"/>
        <w:autoSpaceDN w:val="0"/>
        <w:adjustRightInd w:val="0"/>
        <w:spacing w:after="0" w:line="240" w:lineRule="auto"/>
        <w:jc w:val="center"/>
        <w:rPr>
          <w:rFonts w:ascii="Arial" w:hAnsi="Arial" w:cs="Arial"/>
          <w:b/>
          <w:sz w:val="24"/>
          <w:szCs w:val="24"/>
        </w:rPr>
      </w:pPr>
    </w:p>
    <w:p w:rsidR="009733F0" w:rsidRPr="00202097" w:rsidRDefault="009733F0"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 xml:space="preserve">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пожара, аварии и катастрофы техногенного и природного характера в последние десятилетия оказали существенное влияние на жизнь и здоровье населения </w:t>
      </w:r>
      <w:r w:rsidR="006209BB" w:rsidRPr="00202097">
        <w:rPr>
          <w:rFonts w:ascii="Arial" w:hAnsi="Arial" w:cs="Arial"/>
          <w:sz w:val="24"/>
          <w:szCs w:val="24"/>
        </w:rPr>
        <w:t>Городского округа   Клин</w:t>
      </w:r>
      <w:r w:rsidRPr="00202097">
        <w:rPr>
          <w:rFonts w:ascii="Arial" w:hAnsi="Arial" w:cs="Arial"/>
          <w:sz w:val="24"/>
          <w:szCs w:val="24"/>
        </w:rPr>
        <w:t>.</w:t>
      </w:r>
    </w:p>
    <w:p w:rsidR="009733F0" w:rsidRPr="00202097" w:rsidRDefault="009733F0"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 xml:space="preserve">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w:t>
      </w:r>
      <w:r w:rsidR="006209BB" w:rsidRPr="00202097">
        <w:rPr>
          <w:rFonts w:ascii="Arial" w:hAnsi="Arial" w:cs="Arial"/>
          <w:sz w:val="24"/>
          <w:szCs w:val="24"/>
        </w:rPr>
        <w:t>Городского округа   Клин</w:t>
      </w:r>
      <w:r w:rsidRPr="00202097">
        <w:rPr>
          <w:rFonts w:ascii="Arial" w:hAnsi="Arial" w:cs="Arial"/>
          <w:sz w:val="24"/>
          <w:szCs w:val="24"/>
        </w:rPr>
        <w:t>.</w:t>
      </w:r>
    </w:p>
    <w:p w:rsidR="009733F0" w:rsidRPr="00202097" w:rsidRDefault="009733F0"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Проводимый комплекс мероприятий позволил стабилизировать обстановку с пожарами и возможными последствиями от них.</w:t>
      </w:r>
    </w:p>
    <w:p w:rsidR="009733F0" w:rsidRPr="00202097" w:rsidRDefault="009733F0"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Ежегодно в среднем на территории района происходит около 130 пожаров, из них 57 - это пожары в жилом секторе. Проведенным анализом установлено, что ежегодно при пожарах погибали и получали травмы различной степени тяжести в среднем по 16 человек.</w:t>
      </w:r>
    </w:p>
    <w:p w:rsidR="009733F0" w:rsidRPr="00202097" w:rsidRDefault="009733F0" w:rsidP="00331EB0">
      <w:p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ab/>
        <w:t xml:space="preserve">Так, частота пожаров, прежде всего, отражает общий уровень пожарной безопасности и эффективности противопожарных мероприятий, деятельности государственных органов власти и мер, предпринимаемых население </w:t>
      </w:r>
      <w:r w:rsidR="006209BB" w:rsidRPr="00202097">
        <w:rPr>
          <w:rFonts w:ascii="Arial" w:hAnsi="Arial" w:cs="Arial"/>
          <w:sz w:val="24"/>
          <w:szCs w:val="24"/>
        </w:rPr>
        <w:t>Городского округа   Клин</w:t>
      </w:r>
      <w:r w:rsidRPr="00202097">
        <w:rPr>
          <w:rFonts w:ascii="Arial" w:hAnsi="Arial" w:cs="Arial"/>
          <w:sz w:val="24"/>
          <w:szCs w:val="24"/>
        </w:rPr>
        <w:t xml:space="preserve"> и собственниками.</w:t>
      </w:r>
    </w:p>
    <w:p w:rsidR="009733F0" w:rsidRPr="00202097" w:rsidRDefault="009733F0" w:rsidP="00331EB0">
      <w:pPr>
        <w:shd w:val="clear" w:color="auto" w:fill="FFFFFF" w:themeFill="background1"/>
        <w:autoSpaceDE w:val="0"/>
        <w:autoSpaceDN w:val="0"/>
        <w:adjustRightInd w:val="0"/>
        <w:spacing w:after="0" w:line="240" w:lineRule="auto"/>
        <w:ind w:firstLine="708"/>
        <w:jc w:val="both"/>
        <w:rPr>
          <w:rFonts w:ascii="Arial" w:hAnsi="Arial" w:cs="Arial"/>
          <w:sz w:val="24"/>
          <w:szCs w:val="24"/>
        </w:rPr>
      </w:pPr>
      <w:r w:rsidRPr="00202097">
        <w:rPr>
          <w:rFonts w:ascii="Arial" w:hAnsi="Arial" w:cs="Arial"/>
          <w:sz w:val="24"/>
          <w:szCs w:val="24"/>
        </w:rPr>
        <w:t>Уровень индивидуального риска зависит от экономических, социальных и территориальных факторов и наиболее критичен для групп населения с низким уровнем доходов и социальной адаптации.</w:t>
      </w:r>
    </w:p>
    <w:p w:rsidR="009733F0" w:rsidRPr="00202097" w:rsidRDefault="009733F0" w:rsidP="00331EB0">
      <w:pPr>
        <w:shd w:val="clear" w:color="auto" w:fill="FFFFFF" w:themeFill="background1"/>
        <w:autoSpaceDE w:val="0"/>
        <w:autoSpaceDN w:val="0"/>
        <w:adjustRightInd w:val="0"/>
        <w:spacing w:after="0" w:line="240" w:lineRule="auto"/>
        <w:ind w:firstLine="708"/>
        <w:jc w:val="both"/>
        <w:rPr>
          <w:rFonts w:ascii="Arial" w:hAnsi="Arial" w:cs="Arial"/>
          <w:sz w:val="24"/>
          <w:szCs w:val="24"/>
        </w:rPr>
      </w:pPr>
      <w:r w:rsidRPr="00202097">
        <w:rPr>
          <w:rFonts w:ascii="Arial" w:hAnsi="Arial" w:cs="Arial"/>
          <w:sz w:val="24"/>
          <w:szCs w:val="24"/>
        </w:rPr>
        <w:t xml:space="preserve">На территории </w:t>
      </w:r>
      <w:r w:rsidR="006209BB" w:rsidRPr="00202097">
        <w:rPr>
          <w:rFonts w:ascii="Arial" w:hAnsi="Arial" w:cs="Arial"/>
          <w:sz w:val="24"/>
          <w:szCs w:val="24"/>
        </w:rPr>
        <w:t>Городского округа   Клин</w:t>
      </w:r>
      <w:r w:rsidRPr="00202097">
        <w:rPr>
          <w:rFonts w:ascii="Arial" w:hAnsi="Arial" w:cs="Arial"/>
          <w:sz w:val="24"/>
          <w:szCs w:val="24"/>
        </w:rPr>
        <w:t xml:space="preserve"> не все объекты оснащены системами пожарной автоматики, а темпы прироста таких систем весьма низкие.</w:t>
      </w:r>
    </w:p>
    <w:p w:rsidR="009733F0" w:rsidRPr="00202097" w:rsidRDefault="009733F0" w:rsidP="00331EB0">
      <w:pPr>
        <w:shd w:val="clear" w:color="auto" w:fill="FFFFFF" w:themeFill="background1"/>
        <w:autoSpaceDE w:val="0"/>
        <w:autoSpaceDN w:val="0"/>
        <w:adjustRightInd w:val="0"/>
        <w:spacing w:after="0" w:line="240" w:lineRule="auto"/>
        <w:ind w:firstLine="708"/>
        <w:jc w:val="both"/>
        <w:rPr>
          <w:rFonts w:ascii="Arial" w:hAnsi="Arial" w:cs="Arial"/>
          <w:sz w:val="24"/>
          <w:szCs w:val="24"/>
        </w:rPr>
      </w:pPr>
      <w:r w:rsidRPr="00202097">
        <w:rPr>
          <w:rFonts w:ascii="Arial" w:hAnsi="Arial" w:cs="Arial"/>
          <w:sz w:val="24"/>
          <w:szCs w:val="24"/>
        </w:rPr>
        <w:t>Основными направлениями деятельности обеспечения пожарной безопасности являются:</w:t>
      </w:r>
    </w:p>
    <w:p w:rsidR="009733F0" w:rsidRPr="00202097" w:rsidRDefault="009733F0" w:rsidP="00331EB0">
      <w:pPr>
        <w:pStyle w:val="a4"/>
        <w:numPr>
          <w:ilvl w:val="0"/>
          <w:numId w:val="18"/>
        </w:num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качественное повышения уровня обеспечения пожарной безопасности населения;</w:t>
      </w:r>
    </w:p>
    <w:p w:rsidR="009733F0" w:rsidRPr="00202097" w:rsidRDefault="009733F0" w:rsidP="00331EB0">
      <w:pPr>
        <w:pStyle w:val="a4"/>
        <w:numPr>
          <w:ilvl w:val="0"/>
          <w:numId w:val="18"/>
        </w:num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повышение эффективности мероприятий по минимизации риска пожаров, угроз жизни и здоровью.</w:t>
      </w:r>
    </w:p>
    <w:p w:rsidR="009733F0" w:rsidRPr="00202097" w:rsidRDefault="009733F0" w:rsidP="00331EB0">
      <w:pPr>
        <w:shd w:val="clear" w:color="auto" w:fill="FFFFFF" w:themeFill="background1"/>
        <w:autoSpaceDE w:val="0"/>
        <w:autoSpaceDN w:val="0"/>
        <w:adjustRightInd w:val="0"/>
        <w:spacing w:after="0" w:line="240" w:lineRule="auto"/>
        <w:ind w:left="708"/>
        <w:jc w:val="both"/>
        <w:rPr>
          <w:rFonts w:ascii="Arial" w:hAnsi="Arial" w:cs="Arial"/>
          <w:sz w:val="24"/>
          <w:szCs w:val="24"/>
        </w:rPr>
      </w:pPr>
      <w:r w:rsidRPr="00202097">
        <w:rPr>
          <w:rFonts w:ascii="Arial" w:hAnsi="Arial" w:cs="Arial"/>
          <w:sz w:val="24"/>
          <w:szCs w:val="24"/>
        </w:rPr>
        <w:t>Основными направлениями деятельности, которые могут обеспечить уменьшение рисков пожаров, являются:</w:t>
      </w:r>
    </w:p>
    <w:p w:rsidR="009733F0" w:rsidRPr="00202097" w:rsidRDefault="009733F0" w:rsidP="00331EB0">
      <w:pPr>
        <w:pStyle w:val="a4"/>
        <w:numPr>
          <w:ilvl w:val="0"/>
          <w:numId w:val="19"/>
        </w:num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оптимизация финансовых и материальных ресурсов, направленные на решение проблем пожарной безопасности;</w:t>
      </w:r>
    </w:p>
    <w:p w:rsidR="009733F0" w:rsidRPr="00202097" w:rsidRDefault="009733F0" w:rsidP="00331EB0">
      <w:pPr>
        <w:pStyle w:val="a4"/>
        <w:numPr>
          <w:ilvl w:val="0"/>
          <w:numId w:val="19"/>
        </w:num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оснащение современных техническими средства пожарных депо, в первую очередь в населенных пунктах, на территории которых отсутствует подразделения пожарной охраны;</w:t>
      </w:r>
    </w:p>
    <w:p w:rsidR="009733F0" w:rsidRPr="00202097" w:rsidRDefault="009733F0" w:rsidP="00331EB0">
      <w:pPr>
        <w:pStyle w:val="a4"/>
        <w:numPr>
          <w:ilvl w:val="0"/>
          <w:numId w:val="19"/>
        </w:num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развитие добровольных пожарно-спасательных подразделений;</w:t>
      </w:r>
    </w:p>
    <w:p w:rsidR="009733F0" w:rsidRPr="00202097" w:rsidRDefault="009733F0" w:rsidP="00331EB0">
      <w:pPr>
        <w:pStyle w:val="a4"/>
        <w:numPr>
          <w:ilvl w:val="0"/>
          <w:numId w:val="19"/>
        </w:numPr>
        <w:shd w:val="clear" w:color="auto" w:fill="FFFFFF" w:themeFill="background1"/>
        <w:autoSpaceDE w:val="0"/>
        <w:autoSpaceDN w:val="0"/>
        <w:adjustRightInd w:val="0"/>
        <w:spacing w:after="0" w:line="240" w:lineRule="auto"/>
        <w:jc w:val="both"/>
        <w:rPr>
          <w:rFonts w:ascii="Arial" w:hAnsi="Arial" w:cs="Arial"/>
          <w:sz w:val="24"/>
          <w:szCs w:val="24"/>
        </w:rPr>
      </w:pPr>
      <w:r w:rsidRPr="00202097">
        <w:rPr>
          <w:rFonts w:ascii="Arial" w:hAnsi="Arial" w:cs="Arial"/>
          <w:sz w:val="24"/>
          <w:szCs w:val="24"/>
        </w:rPr>
        <w:t>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rsidR="009733F0" w:rsidRPr="00202097" w:rsidRDefault="009733F0" w:rsidP="00331EB0">
      <w:pPr>
        <w:shd w:val="clear" w:color="auto" w:fill="FFFFFF" w:themeFill="background1"/>
        <w:autoSpaceDE w:val="0"/>
        <w:autoSpaceDN w:val="0"/>
        <w:adjustRightInd w:val="0"/>
        <w:spacing w:after="0" w:line="240" w:lineRule="auto"/>
        <w:ind w:left="708"/>
        <w:jc w:val="both"/>
        <w:rPr>
          <w:rFonts w:ascii="Arial" w:hAnsi="Arial" w:cs="Arial"/>
          <w:sz w:val="24"/>
          <w:szCs w:val="24"/>
        </w:rPr>
      </w:pPr>
      <w:r w:rsidRPr="00202097">
        <w:rPr>
          <w:rFonts w:ascii="Arial" w:hAnsi="Arial" w:cs="Arial"/>
          <w:sz w:val="24"/>
          <w:szCs w:val="24"/>
        </w:rPr>
        <w:t>При этом сохраняется опасность возникновения чрезвычайных ситуаций.</w:t>
      </w:r>
    </w:p>
    <w:p w:rsidR="009733F0" w:rsidRPr="00202097" w:rsidRDefault="009733F0" w:rsidP="00331EB0">
      <w:pPr>
        <w:shd w:val="clear" w:color="auto" w:fill="FFFFFF" w:themeFill="background1"/>
        <w:autoSpaceDE w:val="0"/>
        <w:autoSpaceDN w:val="0"/>
        <w:adjustRightInd w:val="0"/>
        <w:spacing w:after="0" w:line="240" w:lineRule="auto"/>
        <w:ind w:firstLine="708"/>
        <w:jc w:val="both"/>
        <w:rPr>
          <w:rFonts w:ascii="Arial" w:hAnsi="Arial" w:cs="Arial"/>
          <w:sz w:val="24"/>
          <w:szCs w:val="24"/>
        </w:rPr>
      </w:pPr>
      <w:r w:rsidRPr="00202097">
        <w:rPr>
          <w:rFonts w:ascii="Arial" w:hAnsi="Arial" w:cs="Arial"/>
          <w:sz w:val="24"/>
          <w:szCs w:val="24"/>
        </w:rPr>
        <w:t xml:space="preserve">Территория </w:t>
      </w:r>
      <w:r w:rsidR="006209BB" w:rsidRPr="00202097">
        <w:rPr>
          <w:rFonts w:ascii="Arial" w:hAnsi="Arial" w:cs="Arial"/>
          <w:sz w:val="24"/>
          <w:szCs w:val="24"/>
        </w:rPr>
        <w:t xml:space="preserve">городского округа  </w:t>
      </w:r>
      <w:r w:rsidRPr="00202097">
        <w:rPr>
          <w:rFonts w:ascii="Arial" w:hAnsi="Arial" w:cs="Arial"/>
          <w:sz w:val="24"/>
          <w:szCs w:val="24"/>
        </w:rPr>
        <w:t xml:space="preserve"> Клин подвержена воздействию широкого спектра опасных природных факторов, из которых наибольшую опасность представляет торфяные пожары.</w:t>
      </w:r>
    </w:p>
    <w:p w:rsidR="009733F0" w:rsidRPr="00202097" w:rsidRDefault="009733F0" w:rsidP="00331EB0">
      <w:pPr>
        <w:shd w:val="clear" w:color="auto" w:fill="FFFFFF" w:themeFill="background1"/>
        <w:autoSpaceDE w:val="0"/>
        <w:autoSpaceDN w:val="0"/>
        <w:adjustRightInd w:val="0"/>
        <w:spacing w:after="0" w:line="240" w:lineRule="auto"/>
        <w:ind w:firstLine="708"/>
        <w:jc w:val="both"/>
        <w:rPr>
          <w:rFonts w:ascii="Arial" w:hAnsi="Arial" w:cs="Arial"/>
          <w:sz w:val="24"/>
          <w:szCs w:val="24"/>
        </w:rPr>
      </w:pPr>
      <w:r w:rsidRPr="00202097">
        <w:rPr>
          <w:rFonts w:ascii="Arial" w:hAnsi="Arial" w:cs="Arial"/>
          <w:sz w:val="24"/>
          <w:szCs w:val="24"/>
        </w:rPr>
        <w:t xml:space="preserve">Реализация подпрограммы №4 будет осуществляться в соответствии с перечнем мероприятий подпрограммы №4 «Обеспечение пожарной безопасности на территории </w:t>
      </w:r>
      <w:r w:rsidR="006209BB" w:rsidRPr="00202097">
        <w:rPr>
          <w:rFonts w:ascii="Arial" w:hAnsi="Arial" w:cs="Arial"/>
          <w:sz w:val="24"/>
          <w:szCs w:val="24"/>
        </w:rPr>
        <w:t xml:space="preserve">городского округа  </w:t>
      </w:r>
      <w:r w:rsidRPr="00202097">
        <w:rPr>
          <w:rFonts w:ascii="Arial" w:hAnsi="Arial" w:cs="Arial"/>
          <w:sz w:val="24"/>
          <w:szCs w:val="24"/>
        </w:rPr>
        <w:t xml:space="preserve"> Клин Московской области» муниципальной программы «Безопасность населения» на 2017-2021 годы.</w:t>
      </w:r>
    </w:p>
    <w:p w:rsidR="009733F0" w:rsidRPr="00202097" w:rsidRDefault="009733F0" w:rsidP="00331EB0">
      <w:pPr>
        <w:pStyle w:val="ConsPlusNormal"/>
        <w:shd w:val="clear" w:color="auto" w:fill="FFFFFF" w:themeFill="background1"/>
        <w:ind w:left="720"/>
        <w:jc w:val="center"/>
        <w:rPr>
          <w:rFonts w:ascii="Arial" w:hAnsi="Arial" w:cs="Arial"/>
          <w:b/>
          <w:sz w:val="24"/>
          <w:szCs w:val="24"/>
        </w:rPr>
      </w:pPr>
    </w:p>
    <w:p w:rsidR="009733F0" w:rsidRPr="00202097" w:rsidRDefault="00DB63B3" w:rsidP="00331EB0">
      <w:pPr>
        <w:pStyle w:val="ConsPlusNormal"/>
        <w:shd w:val="clear" w:color="auto" w:fill="FFFFFF" w:themeFill="background1"/>
        <w:ind w:left="720"/>
        <w:jc w:val="center"/>
        <w:rPr>
          <w:rFonts w:ascii="Arial" w:hAnsi="Arial" w:cs="Arial"/>
          <w:b/>
          <w:sz w:val="24"/>
          <w:szCs w:val="24"/>
        </w:rPr>
      </w:pPr>
      <w:r w:rsidRPr="00202097">
        <w:rPr>
          <w:rFonts w:ascii="Arial" w:hAnsi="Arial" w:cs="Arial"/>
          <w:b/>
          <w:sz w:val="24"/>
          <w:szCs w:val="24"/>
        </w:rPr>
        <w:t>11</w:t>
      </w:r>
      <w:r w:rsidR="009733F0" w:rsidRPr="00202097">
        <w:rPr>
          <w:rFonts w:ascii="Arial" w:hAnsi="Arial" w:cs="Arial"/>
          <w:b/>
          <w:sz w:val="24"/>
          <w:szCs w:val="24"/>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sidRPr="00202097">
        <w:rPr>
          <w:rFonts w:ascii="Arial" w:hAnsi="Arial" w:cs="Arial"/>
          <w:b/>
          <w:sz w:val="24"/>
          <w:szCs w:val="24"/>
        </w:rPr>
        <w:t>Городского округа   Клин</w:t>
      </w:r>
      <w:r w:rsidR="009733F0" w:rsidRPr="00202097">
        <w:rPr>
          <w:rFonts w:ascii="Arial" w:hAnsi="Arial" w:cs="Arial"/>
          <w:b/>
          <w:sz w:val="24"/>
          <w:szCs w:val="24"/>
        </w:rPr>
        <w:t>, реализуемых в рамках муниципальной программы.</w:t>
      </w:r>
    </w:p>
    <w:p w:rsidR="009733F0" w:rsidRPr="00202097" w:rsidRDefault="009733F0" w:rsidP="00331EB0">
      <w:pPr>
        <w:pStyle w:val="ConsPlusNormal"/>
        <w:shd w:val="clear" w:color="auto" w:fill="FFFFFF" w:themeFill="background1"/>
        <w:ind w:firstLine="708"/>
        <w:jc w:val="both"/>
        <w:rPr>
          <w:rFonts w:ascii="Arial" w:hAnsi="Arial" w:cs="Arial"/>
          <w:sz w:val="24"/>
          <w:szCs w:val="24"/>
        </w:rPr>
      </w:pPr>
      <w:r w:rsidRPr="00202097">
        <w:rPr>
          <w:rFonts w:ascii="Arial" w:hAnsi="Arial" w:cs="Arial"/>
          <w:sz w:val="24"/>
          <w:szCs w:val="24"/>
        </w:rPr>
        <w:t xml:space="preserve">Анализ вариантов решения проблемы обеспечения пожарной безопасности в </w:t>
      </w:r>
      <w:r w:rsidR="006209BB" w:rsidRPr="00202097">
        <w:rPr>
          <w:rFonts w:ascii="Arial" w:hAnsi="Arial" w:cs="Arial"/>
          <w:sz w:val="24"/>
          <w:szCs w:val="24"/>
        </w:rPr>
        <w:t xml:space="preserve">городского округа  </w:t>
      </w:r>
      <w:r w:rsidRPr="00202097">
        <w:rPr>
          <w:rFonts w:ascii="Arial" w:hAnsi="Arial" w:cs="Arial"/>
          <w:sz w:val="24"/>
          <w:szCs w:val="24"/>
        </w:rPr>
        <w:t xml:space="preserve"> Клин показывает, что наиболее эффективным и экономически приемлемым является комплекс мероприятий, обеспечивающих наилучшие результаты в обеспечении пожарной безопасности, при этом финансирование сосредотачивается на наиболее эффективных и неотложных (приоритетных) мероприятиях, предусматривающий затраты за счет всех источников финансирования. Этот вариант обеспечит устойчивую положительную тенденцию к снижению пожарных рисков и приближение их значений к показателям пожарных рисков в развитых странах.</w:t>
      </w:r>
    </w:p>
    <w:p w:rsidR="009733F0" w:rsidRPr="00202097" w:rsidRDefault="009733F0" w:rsidP="00331EB0">
      <w:pPr>
        <w:pStyle w:val="ConsPlusNormal"/>
        <w:shd w:val="clear" w:color="auto" w:fill="FFFFFF" w:themeFill="background1"/>
        <w:ind w:firstLine="708"/>
        <w:jc w:val="both"/>
        <w:rPr>
          <w:rFonts w:ascii="Arial" w:hAnsi="Arial" w:cs="Arial"/>
          <w:sz w:val="24"/>
          <w:szCs w:val="24"/>
        </w:rPr>
      </w:pPr>
      <w:r w:rsidRPr="00202097">
        <w:rPr>
          <w:rFonts w:ascii="Arial" w:hAnsi="Arial" w:cs="Arial"/>
          <w:sz w:val="24"/>
          <w:szCs w:val="24"/>
        </w:rPr>
        <w:t>Решение проблем подпрограммы № 4 по обеспечению пожарной безопасности с учетом норм Федерального закона от 21.12.1994 №69-ФЗ «О пожарной безопасности» и Федерального закона от 22.07.2008 №123-ФЗ «Технический регламент о требованиях пожарной безопасности», регламентирующих разграничение полномочий органов государственной власти, органов местного самоуправления и организаций в области обеспечение пожарной безопасности в Российской Федерации, позволит разработать и провести противопожарные мероприятия в населенных пунктах и организациях, направленные на профилактику пожаров среди населения, а также реализацию системы мер по обучению населения правилами пожарной безопасности.</w:t>
      </w:r>
    </w:p>
    <w:p w:rsidR="009733F0" w:rsidRPr="00202097" w:rsidRDefault="009733F0" w:rsidP="00331EB0">
      <w:pPr>
        <w:pStyle w:val="ConsPlusNormal"/>
        <w:shd w:val="clear" w:color="auto" w:fill="FFFFFF" w:themeFill="background1"/>
        <w:ind w:firstLine="708"/>
        <w:jc w:val="both"/>
        <w:rPr>
          <w:rFonts w:ascii="Arial" w:hAnsi="Arial" w:cs="Arial"/>
          <w:sz w:val="24"/>
          <w:szCs w:val="24"/>
        </w:rPr>
      </w:pPr>
      <w:r w:rsidRPr="00202097">
        <w:rPr>
          <w:rFonts w:ascii="Arial" w:hAnsi="Arial" w:cs="Arial"/>
          <w:sz w:val="24"/>
          <w:szCs w:val="24"/>
        </w:rPr>
        <w:t xml:space="preserve">Разработка проектных решений по реализации мероприятий в области пожарной безопасности, направленных на повышение пожарной безопасности в организациях в </w:t>
      </w:r>
      <w:r w:rsidR="006209BB" w:rsidRPr="00202097">
        <w:rPr>
          <w:rFonts w:ascii="Arial" w:hAnsi="Arial" w:cs="Arial"/>
          <w:sz w:val="24"/>
          <w:szCs w:val="24"/>
        </w:rPr>
        <w:t xml:space="preserve">городского округа  </w:t>
      </w:r>
      <w:r w:rsidRPr="00202097">
        <w:rPr>
          <w:rFonts w:ascii="Arial" w:hAnsi="Arial" w:cs="Arial"/>
          <w:sz w:val="24"/>
          <w:szCs w:val="24"/>
        </w:rPr>
        <w:t xml:space="preserve"> Клин, в том числе по системам автоматической пожарной сигнализации, системами оповещения и управления эвакуацией и автоматическим установкам пожаротушения, а также разработка требований к системам обнаружения и тушения пожаров в технологических циклах производства, оборудование мест хранения огнетушащих веществ, приобретение печатной продукции агитационного характера, будет способствовать соблюдению требований Концепции общественной безопасности в Российской Федерации, утвержденной Президентом Российской Федерации от 14.11.2016 Пр-2685.</w:t>
      </w:r>
    </w:p>
    <w:p w:rsidR="007924F8" w:rsidRDefault="007924F8" w:rsidP="00202097">
      <w:pPr>
        <w:shd w:val="clear" w:color="auto" w:fill="FFFFFF" w:themeFill="background1"/>
        <w:autoSpaceDE w:val="0"/>
        <w:autoSpaceDN w:val="0"/>
        <w:adjustRightInd w:val="0"/>
        <w:spacing w:after="0" w:line="240" w:lineRule="auto"/>
        <w:rPr>
          <w:rFonts w:ascii="Arial" w:hAnsi="Arial" w:cs="Arial"/>
          <w:sz w:val="26"/>
          <w:szCs w:val="26"/>
        </w:rPr>
      </w:pPr>
    </w:p>
    <w:p w:rsidR="00202097" w:rsidRDefault="00202097" w:rsidP="00202097">
      <w:pPr>
        <w:shd w:val="clear" w:color="auto" w:fill="FFFFFF" w:themeFill="background1"/>
        <w:autoSpaceDE w:val="0"/>
        <w:autoSpaceDN w:val="0"/>
        <w:adjustRightInd w:val="0"/>
        <w:spacing w:after="0" w:line="240" w:lineRule="auto"/>
        <w:rPr>
          <w:rFonts w:ascii="Arial" w:hAnsi="Arial" w:cs="Arial"/>
          <w:sz w:val="26"/>
          <w:szCs w:val="26"/>
        </w:rPr>
      </w:pPr>
    </w:p>
    <w:p w:rsidR="00202097" w:rsidRDefault="00202097" w:rsidP="00202097">
      <w:pPr>
        <w:shd w:val="clear" w:color="auto" w:fill="FFFFFF" w:themeFill="background1"/>
        <w:autoSpaceDE w:val="0"/>
        <w:autoSpaceDN w:val="0"/>
        <w:adjustRightInd w:val="0"/>
        <w:spacing w:after="0" w:line="240" w:lineRule="auto"/>
        <w:rPr>
          <w:rFonts w:ascii="Arial" w:hAnsi="Arial" w:cs="Arial"/>
          <w:sz w:val="26"/>
          <w:szCs w:val="26"/>
        </w:rPr>
      </w:pPr>
    </w:p>
    <w:p w:rsidR="00202097" w:rsidRDefault="00202097" w:rsidP="00202097">
      <w:pPr>
        <w:shd w:val="clear" w:color="auto" w:fill="FFFFFF" w:themeFill="background1"/>
        <w:autoSpaceDE w:val="0"/>
        <w:autoSpaceDN w:val="0"/>
        <w:adjustRightInd w:val="0"/>
        <w:spacing w:after="0" w:line="240" w:lineRule="auto"/>
        <w:rPr>
          <w:rFonts w:ascii="Arial" w:hAnsi="Arial" w:cs="Arial"/>
          <w:sz w:val="26"/>
          <w:szCs w:val="26"/>
        </w:rPr>
      </w:pPr>
    </w:p>
    <w:p w:rsidR="00202097" w:rsidRDefault="00202097" w:rsidP="00202097">
      <w:pPr>
        <w:shd w:val="clear" w:color="auto" w:fill="FFFFFF" w:themeFill="background1"/>
        <w:autoSpaceDE w:val="0"/>
        <w:autoSpaceDN w:val="0"/>
        <w:adjustRightInd w:val="0"/>
        <w:spacing w:after="0" w:line="240" w:lineRule="auto"/>
        <w:rPr>
          <w:rFonts w:ascii="Arial" w:hAnsi="Arial" w:cs="Arial"/>
          <w:sz w:val="26"/>
          <w:szCs w:val="26"/>
        </w:rPr>
      </w:pPr>
    </w:p>
    <w:p w:rsidR="00202097" w:rsidRDefault="00202097" w:rsidP="00202097">
      <w:pPr>
        <w:shd w:val="clear" w:color="auto" w:fill="FFFFFF" w:themeFill="background1"/>
        <w:autoSpaceDE w:val="0"/>
        <w:autoSpaceDN w:val="0"/>
        <w:adjustRightInd w:val="0"/>
        <w:spacing w:after="0" w:line="240" w:lineRule="auto"/>
        <w:rPr>
          <w:rFonts w:ascii="Arial" w:hAnsi="Arial" w:cs="Arial"/>
          <w:sz w:val="26"/>
          <w:szCs w:val="26"/>
        </w:rPr>
      </w:pPr>
    </w:p>
    <w:p w:rsidR="00202097" w:rsidRDefault="00202097" w:rsidP="00202097">
      <w:pPr>
        <w:shd w:val="clear" w:color="auto" w:fill="FFFFFF" w:themeFill="background1"/>
        <w:autoSpaceDE w:val="0"/>
        <w:autoSpaceDN w:val="0"/>
        <w:adjustRightInd w:val="0"/>
        <w:spacing w:after="0" w:line="240" w:lineRule="auto"/>
        <w:rPr>
          <w:rFonts w:ascii="Arial" w:hAnsi="Arial" w:cs="Arial"/>
          <w:sz w:val="26"/>
          <w:szCs w:val="26"/>
        </w:rPr>
      </w:pPr>
    </w:p>
    <w:p w:rsidR="00202097" w:rsidRDefault="00202097" w:rsidP="00202097">
      <w:pPr>
        <w:shd w:val="clear" w:color="auto" w:fill="FFFFFF" w:themeFill="background1"/>
        <w:autoSpaceDE w:val="0"/>
        <w:autoSpaceDN w:val="0"/>
        <w:adjustRightInd w:val="0"/>
        <w:spacing w:after="0" w:line="240" w:lineRule="auto"/>
        <w:rPr>
          <w:rFonts w:ascii="Arial" w:hAnsi="Arial" w:cs="Arial"/>
          <w:sz w:val="26"/>
          <w:szCs w:val="26"/>
        </w:rPr>
      </w:pPr>
    </w:p>
    <w:p w:rsidR="00202097" w:rsidRPr="00202097" w:rsidRDefault="00202097" w:rsidP="00202097">
      <w:pPr>
        <w:shd w:val="clear" w:color="auto" w:fill="FFFFFF" w:themeFill="background1"/>
        <w:autoSpaceDE w:val="0"/>
        <w:autoSpaceDN w:val="0"/>
        <w:adjustRightInd w:val="0"/>
        <w:spacing w:after="0" w:line="240" w:lineRule="auto"/>
        <w:rPr>
          <w:rFonts w:ascii="Arial" w:hAnsi="Arial" w:cs="Arial"/>
          <w:sz w:val="24"/>
          <w:szCs w:val="24"/>
        </w:rPr>
      </w:pPr>
    </w:p>
    <w:p w:rsidR="00880DB7" w:rsidRPr="00202097" w:rsidRDefault="00880DB7" w:rsidP="00331EB0">
      <w:pPr>
        <w:shd w:val="clear" w:color="auto" w:fill="FFFFFF" w:themeFill="background1"/>
        <w:autoSpaceDE w:val="0"/>
        <w:autoSpaceDN w:val="0"/>
        <w:adjustRightInd w:val="0"/>
        <w:spacing w:after="0" w:line="240" w:lineRule="auto"/>
        <w:ind w:left="720"/>
        <w:jc w:val="center"/>
        <w:rPr>
          <w:rFonts w:ascii="Arial" w:eastAsia="Calibri" w:hAnsi="Arial" w:cs="Arial"/>
          <w:b/>
          <w:sz w:val="24"/>
          <w:szCs w:val="24"/>
        </w:rPr>
      </w:pPr>
      <w:r w:rsidRPr="00202097">
        <w:rPr>
          <w:rFonts w:ascii="Arial" w:eastAsia="Calibri" w:hAnsi="Arial" w:cs="Arial"/>
          <w:b/>
          <w:sz w:val="24"/>
          <w:szCs w:val="24"/>
        </w:rPr>
        <w:t xml:space="preserve">11.4 Перечень мероприятий подпрограммы №4 «Обеспечение пожарной безопасности на территории </w:t>
      </w:r>
      <w:r w:rsidR="006209BB" w:rsidRPr="00202097">
        <w:rPr>
          <w:rFonts w:ascii="Arial" w:eastAsia="Calibri" w:hAnsi="Arial" w:cs="Arial"/>
          <w:b/>
          <w:sz w:val="24"/>
          <w:szCs w:val="24"/>
        </w:rPr>
        <w:t xml:space="preserve">городского округа  </w:t>
      </w:r>
      <w:r w:rsidRPr="00202097">
        <w:rPr>
          <w:rFonts w:ascii="Arial" w:eastAsia="Calibri" w:hAnsi="Arial" w:cs="Arial"/>
          <w:b/>
          <w:sz w:val="24"/>
          <w:szCs w:val="24"/>
        </w:rPr>
        <w:t xml:space="preserve"> Кл</w:t>
      </w:r>
      <w:r w:rsidR="007924F8" w:rsidRPr="00202097">
        <w:rPr>
          <w:rFonts w:ascii="Arial" w:eastAsia="Calibri" w:hAnsi="Arial" w:cs="Arial"/>
          <w:b/>
          <w:sz w:val="24"/>
          <w:szCs w:val="24"/>
        </w:rPr>
        <w:t xml:space="preserve">ин Московской области» </w:t>
      </w:r>
      <w:r w:rsidRPr="00202097">
        <w:rPr>
          <w:rFonts w:ascii="Arial" w:eastAsia="Calibri" w:hAnsi="Arial" w:cs="Arial"/>
          <w:b/>
          <w:sz w:val="24"/>
          <w:szCs w:val="24"/>
        </w:rPr>
        <w:t>«Безопасность населения» на 2017-2021 годы</w:t>
      </w:r>
    </w:p>
    <w:p w:rsidR="00880DB7" w:rsidRPr="00331EB0" w:rsidRDefault="00880DB7" w:rsidP="00202097">
      <w:pPr>
        <w:shd w:val="clear" w:color="auto" w:fill="FFFFFF" w:themeFill="background1"/>
        <w:autoSpaceDE w:val="0"/>
        <w:autoSpaceDN w:val="0"/>
        <w:adjustRightInd w:val="0"/>
        <w:spacing w:after="0" w:line="240" w:lineRule="auto"/>
        <w:ind w:left="720"/>
        <w:rPr>
          <w:rFonts w:ascii="Arial" w:eastAsia="Calibri" w:hAnsi="Arial" w:cs="Arial"/>
          <w:b/>
          <w:sz w:val="26"/>
          <w:szCs w:val="26"/>
        </w:rPr>
      </w:pPr>
    </w:p>
    <w:tbl>
      <w:tblPr>
        <w:tblW w:w="15089" w:type="dxa"/>
        <w:tblInd w:w="108" w:type="dxa"/>
        <w:tblLayout w:type="fixed"/>
        <w:tblLook w:val="04A0" w:firstRow="1" w:lastRow="0" w:firstColumn="1" w:lastColumn="0" w:noHBand="0" w:noVBand="1"/>
      </w:tblPr>
      <w:tblGrid>
        <w:gridCol w:w="572"/>
        <w:gridCol w:w="2127"/>
        <w:gridCol w:w="668"/>
        <w:gridCol w:w="1883"/>
        <w:gridCol w:w="1280"/>
        <w:gridCol w:w="960"/>
        <w:gridCol w:w="1062"/>
        <w:gridCol w:w="1062"/>
        <w:gridCol w:w="1062"/>
        <w:gridCol w:w="1062"/>
        <w:gridCol w:w="1062"/>
        <w:gridCol w:w="1142"/>
        <w:gridCol w:w="1147"/>
      </w:tblGrid>
      <w:tr w:rsidR="00880DB7" w:rsidRPr="00331EB0" w:rsidTr="00202097">
        <w:trPr>
          <w:trHeight w:val="92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sz w:val="16"/>
                <w:szCs w:val="16"/>
                <w:lang w:eastAsia="ru-RU"/>
              </w:rPr>
            </w:pPr>
            <w:r w:rsidRPr="00202097">
              <w:rPr>
                <w:rFonts w:ascii="Arial" w:eastAsia="Times New Roman" w:hAnsi="Arial" w:cs="Arial"/>
                <w:b/>
                <w:sz w:val="16"/>
                <w:szCs w:val="16"/>
                <w:lang w:eastAsia="ru-RU"/>
              </w:rPr>
              <w:t>№ 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202097">
              <w:rPr>
                <w:rFonts w:ascii="Arial" w:eastAsia="Times New Roman" w:hAnsi="Arial" w:cs="Arial"/>
                <w:b/>
                <w:bCs/>
                <w:iCs/>
                <w:sz w:val="16"/>
                <w:szCs w:val="16"/>
                <w:lang w:eastAsia="ru-RU"/>
              </w:rPr>
              <w:t>Мероприятие подпрограммы</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sz w:val="16"/>
                <w:szCs w:val="16"/>
                <w:lang w:eastAsia="ru-RU"/>
              </w:rPr>
            </w:pPr>
            <w:r w:rsidRPr="00202097">
              <w:rPr>
                <w:rFonts w:ascii="Arial" w:eastAsia="Times New Roman" w:hAnsi="Arial" w:cs="Arial"/>
                <w:b/>
                <w:sz w:val="16"/>
                <w:szCs w:val="16"/>
                <w:lang w:eastAsia="ru-RU"/>
              </w:rPr>
              <w:t>Срок исполнения мероприятия</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sz w:val="16"/>
                <w:szCs w:val="16"/>
                <w:lang w:eastAsia="ru-RU"/>
              </w:rPr>
            </w:pPr>
            <w:r w:rsidRPr="00202097">
              <w:rPr>
                <w:rFonts w:ascii="Arial" w:eastAsia="Times New Roman" w:hAnsi="Arial" w:cs="Arial"/>
                <w:b/>
                <w:sz w:val="16"/>
                <w:szCs w:val="16"/>
                <w:lang w:eastAsia="ru-RU"/>
              </w:rPr>
              <w:t>Источники финансирования</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202097">
              <w:rPr>
                <w:rFonts w:ascii="Arial" w:eastAsia="Times New Roman" w:hAnsi="Arial" w:cs="Arial"/>
                <w:b/>
                <w:bCs/>
                <w:iCs/>
                <w:sz w:val="16"/>
                <w:szCs w:val="16"/>
                <w:lang w:eastAsia="ru-RU"/>
              </w:rPr>
              <w:t>Объем финансирования мероприятия в году, предшествующему году начала реализации мунпрограммы(тыс. руб.)</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sz w:val="16"/>
                <w:szCs w:val="16"/>
                <w:lang w:eastAsia="ru-RU"/>
              </w:rPr>
            </w:pPr>
            <w:r w:rsidRPr="00202097">
              <w:rPr>
                <w:rFonts w:ascii="Arial" w:eastAsia="Times New Roman" w:hAnsi="Arial" w:cs="Arial"/>
                <w:b/>
                <w:sz w:val="16"/>
                <w:szCs w:val="16"/>
                <w:lang w:eastAsia="ru-RU"/>
              </w:rPr>
              <w:t>Всего (тыс. руб.)</w:t>
            </w:r>
          </w:p>
        </w:tc>
        <w:tc>
          <w:tcPr>
            <w:tcW w:w="5310" w:type="dxa"/>
            <w:gridSpan w:val="5"/>
            <w:tcBorders>
              <w:top w:val="single" w:sz="4" w:space="0" w:color="auto"/>
              <w:left w:val="nil"/>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sz w:val="16"/>
                <w:szCs w:val="16"/>
                <w:lang w:eastAsia="ru-RU"/>
              </w:rPr>
            </w:pPr>
            <w:r w:rsidRPr="00202097">
              <w:rPr>
                <w:rFonts w:ascii="Arial" w:eastAsia="Times New Roman" w:hAnsi="Arial" w:cs="Arial"/>
                <w:b/>
                <w:sz w:val="16"/>
                <w:szCs w:val="16"/>
                <w:lang w:eastAsia="ru-RU"/>
              </w:rPr>
              <w:t>Объем финансирования по годам (тыс. руб.)</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sz w:val="16"/>
                <w:szCs w:val="16"/>
                <w:lang w:eastAsia="ru-RU"/>
              </w:rPr>
            </w:pPr>
            <w:r w:rsidRPr="00202097">
              <w:rPr>
                <w:rFonts w:ascii="Arial" w:eastAsia="Times New Roman" w:hAnsi="Arial" w:cs="Arial"/>
                <w:b/>
                <w:sz w:val="16"/>
                <w:szCs w:val="16"/>
                <w:lang w:eastAsia="ru-RU"/>
              </w:rPr>
              <w:t>Ответственный за выполнение мероприятия подпрограммы</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202097" w:rsidRDefault="00880DB7" w:rsidP="00331EB0">
            <w:pPr>
              <w:shd w:val="clear" w:color="auto" w:fill="FFFFFF" w:themeFill="background1"/>
              <w:spacing w:after="0" w:line="240" w:lineRule="auto"/>
              <w:jc w:val="center"/>
              <w:rPr>
                <w:rFonts w:ascii="Arial" w:eastAsia="Times New Roman" w:hAnsi="Arial" w:cs="Arial"/>
                <w:b/>
                <w:sz w:val="16"/>
                <w:szCs w:val="16"/>
                <w:lang w:eastAsia="ru-RU"/>
              </w:rPr>
            </w:pPr>
            <w:r w:rsidRPr="00202097">
              <w:rPr>
                <w:rFonts w:ascii="Arial" w:eastAsia="Times New Roman" w:hAnsi="Arial" w:cs="Arial"/>
                <w:b/>
                <w:sz w:val="16"/>
                <w:szCs w:val="16"/>
                <w:lang w:eastAsia="ru-RU"/>
              </w:rPr>
              <w:t>Результаты выполнения мероприятий подпрограммы</w:t>
            </w:r>
          </w:p>
        </w:tc>
      </w:tr>
      <w:tr w:rsidR="00880DB7" w:rsidRPr="00331EB0" w:rsidTr="00202097">
        <w:trPr>
          <w:trHeight w:val="1125"/>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2017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2018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2019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2020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2021 год</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65"/>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Основное мероприятие 1.</w:t>
            </w:r>
          </w:p>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Обеспечение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1400,00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10775,00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7249,00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3526,00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2761,00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2761,00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 xml:space="preserve">Средства </w:t>
            </w:r>
            <w:r w:rsidR="00A85390" w:rsidRPr="00331EB0">
              <w:rPr>
                <w:rFonts w:ascii="Arial" w:eastAsia="Times New Roman" w:hAnsi="Arial" w:cs="Arial"/>
                <w:b/>
                <w:bCs/>
                <w:iCs/>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408,60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408,60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 xml:space="preserve">Средства бюджета </w:t>
            </w:r>
            <w:r w:rsidR="006209BB" w:rsidRPr="00331EB0">
              <w:rPr>
                <w:rFonts w:ascii="Arial" w:eastAsia="Times New Roman" w:hAnsi="Arial" w:cs="Arial"/>
                <w:b/>
                <w:bCs/>
                <w:iCs/>
                <w:sz w:val="16"/>
                <w:szCs w:val="16"/>
                <w:lang w:eastAsia="ru-RU"/>
              </w:rPr>
              <w:t xml:space="preserve">городского </w:t>
            </w:r>
            <w:r w:rsidRPr="00331EB0">
              <w:rPr>
                <w:rFonts w:ascii="Arial" w:eastAsia="Times New Roman" w:hAnsi="Arial" w:cs="Arial"/>
                <w:b/>
                <w:bCs/>
                <w:iCs/>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1400,00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7605,40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4079,40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3526,00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 xml:space="preserve">Средства бюджета </w:t>
            </w:r>
            <w:r w:rsidR="006209BB" w:rsidRPr="00331EB0">
              <w:rPr>
                <w:rFonts w:ascii="Arial" w:eastAsia="Times New Roman" w:hAnsi="Arial" w:cs="Arial"/>
                <w:b/>
                <w:bCs/>
                <w:iCs/>
                <w:sz w:val="16"/>
                <w:szCs w:val="16"/>
                <w:lang w:eastAsia="ru-RU"/>
              </w:rPr>
              <w:t xml:space="preserve">городского </w:t>
            </w:r>
            <w:r w:rsidRPr="00331EB0">
              <w:rPr>
                <w:rFonts w:ascii="Arial" w:eastAsia="Times New Roman" w:hAnsi="Arial" w:cs="Arial"/>
                <w:b/>
                <w:bCs/>
                <w:iCs/>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b/>
                <w:bCs/>
                <w:iCs/>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b/>
                <w:bCs/>
                <w:iCs/>
                <w:sz w:val="16"/>
                <w:szCs w:val="16"/>
                <w:lang w:eastAsia="ru-RU"/>
              </w:rPr>
            </w:pPr>
            <w:r w:rsidRPr="00331EB0">
              <w:rPr>
                <w:rFonts w:ascii="Arial" w:eastAsia="Times New Roman" w:hAnsi="Arial" w:cs="Arial"/>
                <w:b/>
                <w:bCs/>
                <w:iCs/>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b/>
                <w:bCs/>
                <w:iCs/>
                <w:color w:val="000000"/>
                <w:sz w:val="16"/>
                <w:szCs w:val="16"/>
              </w:rPr>
            </w:pPr>
            <w:r w:rsidRPr="00331EB0">
              <w:rPr>
                <w:rFonts w:ascii="Arial" w:hAnsi="Arial" w:cs="Arial"/>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550" w:type="dxa"/>
            <w:gridSpan w:val="7"/>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предусмотрены в мероприятие 1.1.4 «Выполнение работ по обеспечению противопожарной безопасности на территории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p w:rsidR="007924F8" w:rsidRPr="00331EB0" w:rsidRDefault="007924F8" w:rsidP="00331EB0">
            <w:pPr>
              <w:shd w:val="clear" w:color="auto" w:fill="FFFFFF" w:themeFill="background1"/>
              <w:spacing w:after="0" w:line="240" w:lineRule="auto"/>
              <w:jc w:val="center"/>
              <w:rPr>
                <w:rFonts w:ascii="Arial" w:eastAsia="Times New Roman" w:hAnsi="Arial" w:cs="Arial"/>
                <w:sz w:val="16"/>
                <w:szCs w:val="16"/>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1.2</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Приобретение противопожарного оборудования и имущества для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368,50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168,50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368,50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584C82" w:rsidP="00331EB0">
            <w:pPr>
              <w:spacing w:after="0" w:line="240" w:lineRule="auto"/>
              <w:jc w:val="center"/>
              <w:rPr>
                <w:rFonts w:ascii="Arial" w:hAnsi="Arial" w:cs="Arial"/>
                <w:sz w:val="16"/>
                <w:szCs w:val="16"/>
              </w:rPr>
            </w:pPr>
            <w:hyperlink r:id="rId36" w:history="1">
              <w:r w:rsidR="00880DB7" w:rsidRPr="00331EB0">
                <w:rPr>
                  <w:rFonts w:ascii="Arial" w:hAnsi="Arial" w:cs="Arial"/>
                  <w:sz w:val="16"/>
                  <w:szCs w:val="16"/>
                </w:rPr>
                <w:t>168,50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Выполнение работ по обеспечению пожарной безопасности на подведомственных муниципальных объектах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Выполнение работ по обеспечение пожарной безопасности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7550" w:type="dxa"/>
            <w:gridSpan w:val="7"/>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предусмотрены в мероприятие 1.1.4 «Выполнение работ по обеспечению противопожарной безопасности на территории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1.3.2</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Выполнение работ по обеспечению пожарной безопасности на подведомственных муниципальных объектах Управления образования Администрации </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1.3.2.1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1.3.2.2</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Установка пожарной сигнализации и пожарного оборудования  на подведомственных муниципальных объектах Управления образования</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1.3.2.3</w:t>
            </w:r>
          </w:p>
        </w:tc>
        <w:tc>
          <w:tcPr>
            <w:tcW w:w="2127" w:type="dxa"/>
            <w:vMerge w:val="restart"/>
            <w:tcBorders>
              <w:top w:val="nil"/>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Техническое обслуживание автоматической системы обнаружения пожара, системы оповещения и управление эвакуации при пожаре  на подведомственных муниципальных объектах Управления образования</w:t>
            </w:r>
          </w:p>
        </w:tc>
        <w:tc>
          <w:tcPr>
            <w:tcW w:w="668" w:type="dxa"/>
            <w:vMerge w:val="restart"/>
            <w:tcBorders>
              <w:top w:val="nil"/>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1.3.2.4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Обучение и повышение квалификации персонала Управления образования пожарно-техническому минимуму</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1.3.2.5</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Приобретение пожарного оборудования для нужд Управления образования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1.3.2.6</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Огнезащитная обработка деревянных конструкций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1.3.2.7</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Проведение мероприятий, слетов по пожарной безопасности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1.3.2.8</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Обеспечение комплектами по пожарной безопасности дружин юных пожарных</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1.3.2.9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Проведение дней профилактики по пожарной безопасности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Выполнение работ по обеспечению пожарной безопасности на подведомственных муниципальных объектах 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1.3.3.2</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Установка пожарной сигнализации и пожарного оборудования  на подведомственных муниципальных объектах 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179"/>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Техническое обслуживание автоматической системы обнаружения пожара, системы оповещения и управление эвакуации при пожаре  на подведомственных муниципальных объектах 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Обучение и повышение квалификации персонала 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 пожарно-техническому минимуму</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1.3.3.5</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Приобретение пожарного оборудования для нужд 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 xml:space="preserve">" </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1.3.3.6</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Обработка огнезащитным составом сцен, занавесей и деревянных конструкций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1.3.3.7</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Замена обшивки конструкций негорючими материалами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1.3.3.8</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Проверка и испытание электроустановок электроизмерительной лабораторией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675"/>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1.3.3.9</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Ремонт электрооборудования (т.ч. Регламентные работы МКУ "Клинский ледовый дворец"</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1.3.3.10</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Транспортировка электрошкафов сухие помещения</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1.3.3.11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Замена электрошкафов на металлические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МКУ "Управление по делам культуры, физической культуры и молодежной политики </w:t>
            </w:r>
            <w:r w:rsidR="006209BB" w:rsidRPr="00331EB0">
              <w:rPr>
                <w:rFonts w:ascii="Arial" w:eastAsia="Times New Roman" w:hAnsi="Arial" w:cs="Arial"/>
                <w:sz w:val="16"/>
                <w:szCs w:val="16"/>
                <w:lang w:eastAsia="ru-RU"/>
              </w:rPr>
              <w:t>Городского округа   Клин</w:t>
            </w:r>
            <w:r w:rsidRPr="00331EB0">
              <w:rPr>
                <w:rFonts w:ascii="Arial" w:eastAsia="Times New Roman" w:hAnsi="Arial" w:cs="Arial"/>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Выполнение работ по обеспечению противопожарной безопасности на территории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1200,00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6363,30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3037,30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3326,00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1200,00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6363,30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3037,30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3326,00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hideMark/>
          </w:tcPr>
          <w:p w:rsidR="00880DB7" w:rsidRPr="00331EB0" w:rsidRDefault="00880DB7" w:rsidP="00331EB0">
            <w:pPr>
              <w:spacing w:after="0" w:line="240" w:lineRule="auto"/>
              <w:jc w:val="center"/>
              <w:outlineLvl w:val="0"/>
              <w:rPr>
                <w:rFonts w:ascii="Arial" w:eastAsia="Calibri" w:hAnsi="Arial" w:cs="Arial"/>
                <w:sz w:val="16"/>
                <w:szCs w:val="16"/>
              </w:rPr>
            </w:pPr>
            <w:r w:rsidRPr="00331EB0">
              <w:rPr>
                <w:rFonts w:ascii="Arial" w:hAnsi="Arial" w:cs="Arial"/>
                <w:sz w:val="16"/>
                <w:szCs w:val="16"/>
              </w:rPr>
              <w:t>0,00</w:t>
            </w:r>
          </w:p>
        </w:tc>
        <w:tc>
          <w:tcPr>
            <w:tcW w:w="960" w:type="dxa"/>
            <w:tcBorders>
              <w:top w:val="nil"/>
              <w:left w:val="nil"/>
              <w:bottom w:val="single" w:sz="4" w:space="0" w:color="auto"/>
              <w:right w:val="single" w:sz="4" w:space="0" w:color="auto"/>
            </w:tcBorders>
            <w:shd w:val="clear" w:color="auto" w:fill="auto"/>
            <w:hideMark/>
          </w:tcPr>
          <w:p w:rsidR="00880DB7" w:rsidRPr="00331EB0" w:rsidRDefault="00880DB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hideMark/>
          </w:tcPr>
          <w:p w:rsidR="00880DB7" w:rsidRPr="00331EB0" w:rsidRDefault="00880DB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hideMark/>
          </w:tcPr>
          <w:p w:rsidR="00880DB7" w:rsidRPr="00331EB0" w:rsidRDefault="00880DB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hideMark/>
          </w:tcPr>
          <w:p w:rsidR="00880DB7" w:rsidRPr="00331EB0" w:rsidRDefault="00880DB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hideMark/>
          </w:tcPr>
          <w:p w:rsidR="00880DB7" w:rsidRPr="00331EB0" w:rsidRDefault="00880DB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hideMark/>
          </w:tcPr>
          <w:p w:rsidR="00880DB7" w:rsidRPr="00331EB0" w:rsidRDefault="00880DB7" w:rsidP="00331EB0">
            <w:pPr>
              <w:spacing w:after="0" w:line="240" w:lineRule="auto"/>
              <w:jc w:val="center"/>
              <w:outlineLvl w:val="0"/>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1.4.1.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Оказание услуг по круглосуточному мониторингу и техническому обслуживанию (содержанию) автоматической системы обнаружения пожара и системы оповещения и управления эвакуацией людей при пожаре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Обеспечение пожарной безопасности в здании Администрации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37" w:history="1">
              <w:r w:rsidR="00880DB7" w:rsidRPr="00331EB0">
                <w:rPr>
                  <w:rFonts w:ascii="Arial" w:eastAsia="Times New Roman" w:hAnsi="Arial" w:cs="Arial"/>
                  <w:sz w:val="16"/>
                  <w:szCs w:val="16"/>
                  <w:lang w:eastAsia="ru-RU"/>
                </w:rPr>
                <w:t>0,00</w:t>
              </w:r>
            </w:hyperlink>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50,00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p>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1.4.2.</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Изготовление планов эвакуации для обеспечения безопасности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31,00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31,00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Обеспечение пожарной безопасности в здании Администрации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31,00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u w:val="single"/>
                <w:lang w:eastAsia="ru-RU"/>
              </w:rPr>
            </w:pPr>
            <w:hyperlink r:id="rId38" w:history="1">
              <w:r w:rsidR="00880DB7" w:rsidRPr="00331EB0">
                <w:rPr>
                  <w:rFonts w:ascii="Arial" w:eastAsia="Times New Roman" w:hAnsi="Arial" w:cs="Arial"/>
                  <w:sz w:val="16"/>
                  <w:szCs w:val="16"/>
                  <w:u w:val="single"/>
                  <w:lang w:eastAsia="ru-RU"/>
                </w:rPr>
                <w:t>31,00</w:t>
              </w:r>
            </w:hyperlink>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1.4.3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155,00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75,00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155,00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584C82" w:rsidP="00331EB0">
            <w:pPr>
              <w:spacing w:after="0" w:line="240" w:lineRule="auto"/>
              <w:jc w:val="center"/>
              <w:rPr>
                <w:rFonts w:ascii="Arial" w:hAnsi="Arial" w:cs="Arial"/>
                <w:sz w:val="16"/>
                <w:szCs w:val="16"/>
              </w:rPr>
            </w:pPr>
            <w:hyperlink r:id="rId39" w:history="1">
              <w:r w:rsidR="00880DB7" w:rsidRPr="00331EB0">
                <w:rPr>
                  <w:rFonts w:ascii="Arial" w:hAnsi="Arial" w:cs="Arial"/>
                  <w:sz w:val="16"/>
                  <w:szCs w:val="16"/>
                </w:rPr>
                <w:t>75,00</w:t>
              </w:r>
            </w:hyperlink>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80,00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1.4.4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Создание защитных противопожарных полос методом скашивания и вспашки в населенных пунктах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1254,50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594,50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896,00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Обеспечение пожарной безопасности</w:t>
            </w:r>
          </w:p>
        </w:tc>
      </w:tr>
      <w:tr w:rsidR="00880DB7" w:rsidRPr="00331EB0" w:rsidTr="002C66A6">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1254,50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584C82" w:rsidP="00331EB0">
            <w:pPr>
              <w:spacing w:after="0" w:line="240" w:lineRule="auto"/>
              <w:jc w:val="center"/>
              <w:rPr>
                <w:rFonts w:ascii="Arial" w:hAnsi="Arial" w:cs="Arial"/>
                <w:sz w:val="16"/>
                <w:szCs w:val="16"/>
              </w:rPr>
            </w:pPr>
            <w:hyperlink r:id="rId40" w:history="1">
              <w:r w:rsidR="00880DB7" w:rsidRPr="00331EB0">
                <w:rPr>
                  <w:rFonts w:ascii="Arial" w:hAnsi="Arial" w:cs="Arial"/>
                  <w:sz w:val="16"/>
                  <w:szCs w:val="16"/>
                </w:rPr>
                <w:t>594,50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896,00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1.4.5</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Выполнение работ по созданию условий забора воды пожарными машинами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11107,30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1907,30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2300,00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2300,00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2300,00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2300,00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Обеспечение пожарной безопасности</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11107,30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u w:val="single"/>
                <w:lang w:eastAsia="ru-RU"/>
              </w:rPr>
            </w:pPr>
            <w:hyperlink r:id="rId41" w:history="1">
              <w:r w:rsidR="00880DB7" w:rsidRPr="00331EB0">
                <w:rPr>
                  <w:rFonts w:ascii="Arial" w:eastAsia="Times New Roman" w:hAnsi="Arial" w:cs="Arial"/>
                  <w:sz w:val="16"/>
                  <w:szCs w:val="16"/>
                  <w:u w:val="single"/>
                  <w:lang w:eastAsia="ru-RU"/>
                </w:rPr>
                <w:t>1907,30</w:t>
              </w:r>
            </w:hyperlink>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2300,00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2300,00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2300,00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2300,00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1.4.6</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Выполнение работ и оказание услуг в области пожарной безопасности на территории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665,50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429,50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Обеспечение пожарной безопасности</w:t>
            </w:r>
          </w:p>
        </w:tc>
      </w:tr>
      <w:tr w:rsidR="00880DB7" w:rsidRPr="00331EB0" w:rsidTr="002C66A6">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665,50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584C82" w:rsidP="00331EB0">
            <w:pPr>
              <w:spacing w:after="0" w:line="240" w:lineRule="auto"/>
              <w:jc w:val="center"/>
              <w:rPr>
                <w:rFonts w:ascii="Arial" w:hAnsi="Arial" w:cs="Arial"/>
                <w:sz w:val="16"/>
                <w:szCs w:val="16"/>
              </w:rPr>
            </w:pPr>
            <w:hyperlink r:id="rId42" w:history="1">
              <w:r w:rsidR="00880DB7" w:rsidRPr="00331EB0">
                <w:rPr>
                  <w:rFonts w:ascii="Arial" w:hAnsi="Arial" w:cs="Arial"/>
                  <w:sz w:val="16"/>
                  <w:szCs w:val="16"/>
                </w:rPr>
                <w:t>429,50</w:t>
              </w:r>
            </w:hyperlink>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C66A6">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1.5.</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Оснащение автономными дымовыми пожарными извещателями помещений, в которых проживают многодетные семьи и семьи, находящиеся в трудной жизненной ситуации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3169,60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3169,60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Обеспечение пожарной безопасности</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2761,00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43" w:history="1">
              <w:r w:rsidR="00880DB7" w:rsidRPr="00331EB0">
                <w:rPr>
                  <w:rFonts w:ascii="Arial" w:eastAsia="Times New Roman" w:hAnsi="Arial" w:cs="Arial"/>
                  <w:sz w:val="16"/>
                  <w:szCs w:val="16"/>
                  <w:lang w:eastAsia="ru-RU"/>
                </w:rPr>
                <w:t>2761,00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408,60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44" w:history="1">
              <w:r w:rsidR="00880DB7" w:rsidRPr="00331EB0">
                <w:rPr>
                  <w:rFonts w:ascii="Arial" w:eastAsia="Times New Roman" w:hAnsi="Arial" w:cs="Arial"/>
                  <w:sz w:val="16"/>
                  <w:szCs w:val="16"/>
                  <w:lang w:eastAsia="ru-RU"/>
                </w:rPr>
                <w:t>408,60</w:t>
              </w:r>
            </w:hyperlink>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1.6</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Приобретение транспортного средства для обеспечения пожарной безопасности на территории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45" w:history="1">
              <w:r w:rsidR="00880DB7" w:rsidRPr="00331EB0">
                <w:rPr>
                  <w:rFonts w:ascii="Arial" w:eastAsia="Times New Roman" w:hAnsi="Arial" w:cs="Arial"/>
                  <w:sz w:val="16"/>
                  <w:szCs w:val="16"/>
                  <w:lang w:eastAsia="ru-RU"/>
                </w:rPr>
                <w:t>873,60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46" w:history="1">
              <w:r w:rsidR="00880DB7" w:rsidRPr="00331EB0">
                <w:rPr>
                  <w:rFonts w:ascii="Arial" w:eastAsia="Times New Roman" w:hAnsi="Arial" w:cs="Arial"/>
                  <w:sz w:val="16"/>
                  <w:szCs w:val="16"/>
                  <w:lang w:eastAsia="ru-RU"/>
                </w:rPr>
                <w:t>873,60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Обеспечение пожарной безопасности</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47" w:history="1">
              <w:r w:rsidR="00880DB7" w:rsidRPr="00331EB0">
                <w:rPr>
                  <w:rFonts w:ascii="Arial" w:eastAsia="Times New Roman" w:hAnsi="Arial" w:cs="Arial"/>
                  <w:sz w:val="16"/>
                  <w:szCs w:val="16"/>
                  <w:lang w:eastAsia="ru-RU"/>
                </w:rPr>
                <w:t>873,60</w:t>
              </w:r>
            </w:hyperlink>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584C82" w:rsidP="00331EB0">
            <w:pPr>
              <w:shd w:val="clear" w:color="auto" w:fill="FFFFFF" w:themeFill="background1"/>
              <w:spacing w:after="0" w:line="240" w:lineRule="auto"/>
              <w:jc w:val="center"/>
              <w:rPr>
                <w:rFonts w:ascii="Arial" w:eastAsia="Times New Roman" w:hAnsi="Arial" w:cs="Arial"/>
                <w:sz w:val="16"/>
                <w:szCs w:val="16"/>
                <w:lang w:eastAsia="ru-RU"/>
              </w:rPr>
            </w:pPr>
            <w:hyperlink r:id="rId48" w:history="1">
              <w:r w:rsidR="00880DB7" w:rsidRPr="00331EB0">
                <w:rPr>
                  <w:rFonts w:ascii="Arial" w:eastAsia="Times New Roman" w:hAnsi="Arial" w:cs="Arial"/>
                  <w:sz w:val="16"/>
                  <w:szCs w:val="16"/>
                  <w:lang w:eastAsia="ru-RU"/>
                </w:rPr>
                <w:t>873,60</w:t>
              </w:r>
            </w:hyperlink>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Основное мероприятие 2 Поддержка и оказание содействия в развитии добровольной пожарной охраны</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 Поддержка общественных объединений добровольной пожарной охраны и добровольных пожарных.</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2017-2021</w:t>
            </w: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both"/>
              <w:rPr>
                <w:rFonts w:ascii="Arial" w:eastAsia="Times New Roman" w:hAnsi="Arial" w:cs="Arial"/>
                <w:sz w:val="16"/>
                <w:szCs w:val="16"/>
                <w:lang w:eastAsia="ru-RU"/>
              </w:rPr>
            </w:pPr>
            <w:r w:rsidRPr="00331EB0">
              <w:rPr>
                <w:rFonts w:ascii="Arial" w:eastAsia="Times New Roman" w:hAnsi="Arial" w:cs="Arial"/>
                <w:sz w:val="16"/>
                <w:szCs w:val="16"/>
                <w:lang w:eastAsia="ru-RU"/>
              </w:rPr>
              <w:t> </w:t>
            </w: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федерального бюджета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w:t>
            </w:r>
            <w:r w:rsidR="00A85390" w:rsidRPr="00331EB0">
              <w:rPr>
                <w:rFonts w:ascii="Arial" w:eastAsia="Times New Roman" w:hAnsi="Arial" w:cs="Arial"/>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45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 xml:space="preserve">Средства бюджета </w:t>
            </w:r>
            <w:r w:rsidR="006209BB" w:rsidRPr="00331EB0">
              <w:rPr>
                <w:rFonts w:ascii="Arial" w:eastAsia="Times New Roman" w:hAnsi="Arial" w:cs="Arial"/>
                <w:sz w:val="16"/>
                <w:szCs w:val="16"/>
                <w:lang w:eastAsia="ru-RU"/>
              </w:rPr>
              <w:t xml:space="preserve">городского </w:t>
            </w:r>
            <w:r w:rsidRPr="00331EB0">
              <w:rPr>
                <w:rFonts w:ascii="Arial" w:eastAsia="Times New Roman" w:hAnsi="Arial" w:cs="Arial"/>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r w:rsidR="00880DB7" w:rsidRPr="00331EB0" w:rsidTr="00202097">
        <w:trPr>
          <w:trHeight w:val="300"/>
        </w:trPr>
        <w:tc>
          <w:tcPr>
            <w:tcW w:w="57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883"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331EB0" w:rsidRDefault="00880DB7" w:rsidP="00331EB0">
            <w:pPr>
              <w:shd w:val="clear" w:color="auto" w:fill="FFFFFF" w:themeFill="background1"/>
              <w:spacing w:after="0" w:line="240" w:lineRule="auto"/>
              <w:jc w:val="center"/>
              <w:rPr>
                <w:rFonts w:ascii="Arial" w:eastAsia="Times New Roman" w:hAnsi="Arial" w:cs="Arial"/>
                <w:sz w:val="16"/>
                <w:szCs w:val="16"/>
                <w:lang w:eastAsia="ru-RU"/>
              </w:rPr>
            </w:pPr>
            <w:r w:rsidRPr="00331EB0">
              <w:rPr>
                <w:rFonts w:ascii="Arial" w:eastAsia="Times New Roman" w:hAnsi="Arial" w:cs="Arial"/>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331EB0" w:rsidRDefault="00880DB7" w:rsidP="00331EB0">
            <w:pPr>
              <w:shd w:val="clear" w:color="auto" w:fill="FFFFFF" w:themeFill="background1"/>
              <w:spacing w:after="0" w:line="240" w:lineRule="auto"/>
              <w:rPr>
                <w:rFonts w:ascii="Arial" w:eastAsia="Times New Roman" w:hAnsi="Arial" w:cs="Arial"/>
                <w:sz w:val="16"/>
                <w:szCs w:val="16"/>
                <w:lang w:eastAsia="ru-RU"/>
              </w:rPr>
            </w:pPr>
          </w:p>
        </w:tc>
      </w:tr>
    </w:tbl>
    <w:p w:rsidR="00880DB7" w:rsidRPr="00331EB0" w:rsidRDefault="00880DB7" w:rsidP="00331EB0">
      <w:pPr>
        <w:shd w:val="clear" w:color="auto" w:fill="FFFFFF" w:themeFill="background1"/>
        <w:autoSpaceDE w:val="0"/>
        <w:autoSpaceDN w:val="0"/>
        <w:adjustRightInd w:val="0"/>
        <w:spacing w:after="0" w:line="240" w:lineRule="auto"/>
        <w:ind w:left="720"/>
        <w:jc w:val="center"/>
        <w:rPr>
          <w:rFonts w:ascii="Arial" w:eastAsia="Calibri" w:hAnsi="Arial" w:cs="Arial"/>
          <w:b/>
          <w:sz w:val="16"/>
          <w:szCs w:val="16"/>
        </w:rPr>
      </w:pPr>
    </w:p>
    <w:p w:rsidR="00880DB7" w:rsidRPr="00331EB0" w:rsidRDefault="00880DB7" w:rsidP="00331EB0">
      <w:pPr>
        <w:spacing w:after="0" w:line="240" w:lineRule="auto"/>
        <w:rPr>
          <w:rFonts w:ascii="Arial" w:hAnsi="Arial" w:cs="Arial"/>
          <w:sz w:val="16"/>
          <w:szCs w:val="16"/>
        </w:rPr>
      </w:pPr>
    </w:p>
    <w:p w:rsidR="00F15E0B" w:rsidRPr="00331EB0" w:rsidRDefault="00F15E0B" w:rsidP="00331EB0">
      <w:pPr>
        <w:pStyle w:val="a4"/>
        <w:shd w:val="clear" w:color="auto" w:fill="FFFFFF" w:themeFill="background1"/>
        <w:autoSpaceDE w:val="0"/>
        <w:autoSpaceDN w:val="0"/>
        <w:adjustRightInd w:val="0"/>
        <w:spacing w:after="0" w:line="240" w:lineRule="auto"/>
        <w:jc w:val="center"/>
        <w:rPr>
          <w:rFonts w:ascii="Arial" w:hAnsi="Arial" w:cs="Arial"/>
          <w:sz w:val="16"/>
          <w:szCs w:val="16"/>
        </w:rPr>
      </w:pPr>
    </w:p>
    <w:p w:rsidR="006A157E" w:rsidRPr="00331EB0" w:rsidRDefault="006A157E" w:rsidP="00331EB0">
      <w:pPr>
        <w:shd w:val="clear" w:color="auto" w:fill="FFFFFF" w:themeFill="background1"/>
        <w:spacing w:after="0" w:line="240" w:lineRule="auto"/>
        <w:ind w:left="1069"/>
        <w:jc w:val="both"/>
        <w:rPr>
          <w:rFonts w:ascii="Arial" w:hAnsi="Arial" w:cs="Arial"/>
          <w:sz w:val="16"/>
          <w:szCs w:val="16"/>
        </w:rPr>
      </w:pPr>
    </w:p>
    <w:p w:rsidR="00DA4ACD" w:rsidRPr="00331EB0" w:rsidRDefault="00DA4ACD" w:rsidP="00331EB0">
      <w:pPr>
        <w:pStyle w:val="ConsPlusNormal"/>
        <w:shd w:val="clear" w:color="auto" w:fill="FFFFFF" w:themeFill="background1"/>
        <w:ind w:left="720"/>
        <w:jc w:val="center"/>
        <w:rPr>
          <w:rFonts w:ascii="Arial" w:hAnsi="Arial" w:cs="Arial"/>
          <w:b/>
          <w:sz w:val="16"/>
          <w:szCs w:val="16"/>
        </w:rPr>
      </w:pPr>
    </w:p>
    <w:p w:rsidR="00DA4ACD" w:rsidRPr="00331EB0" w:rsidRDefault="00DA4ACD" w:rsidP="00331EB0">
      <w:pPr>
        <w:pStyle w:val="ConsPlusNormal"/>
        <w:shd w:val="clear" w:color="auto" w:fill="FFFFFF" w:themeFill="background1"/>
        <w:ind w:left="720"/>
        <w:jc w:val="center"/>
        <w:rPr>
          <w:rFonts w:ascii="Arial" w:hAnsi="Arial" w:cs="Arial"/>
          <w:b/>
          <w:sz w:val="16"/>
          <w:szCs w:val="16"/>
        </w:rPr>
      </w:pPr>
    </w:p>
    <w:p w:rsidR="00DA4ACD" w:rsidRPr="00331EB0" w:rsidRDefault="00DA4ACD" w:rsidP="00331EB0">
      <w:pPr>
        <w:pStyle w:val="ConsPlusNormal"/>
        <w:shd w:val="clear" w:color="auto" w:fill="FFFFFF" w:themeFill="background1"/>
        <w:ind w:left="720"/>
        <w:jc w:val="center"/>
        <w:rPr>
          <w:rFonts w:ascii="Arial" w:hAnsi="Arial" w:cs="Arial"/>
          <w:b/>
          <w:sz w:val="26"/>
          <w:szCs w:val="26"/>
        </w:rPr>
      </w:pPr>
    </w:p>
    <w:p w:rsidR="00DA4ACD" w:rsidRPr="00331EB0" w:rsidRDefault="00DA4ACD" w:rsidP="00331EB0">
      <w:pPr>
        <w:pStyle w:val="ConsPlusNormal"/>
        <w:shd w:val="clear" w:color="auto" w:fill="FFFFFF" w:themeFill="background1"/>
        <w:ind w:left="720"/>
        <w:jc w:val="center"/>
        <w:rPr>
          <w:rFonts w:ascii="Arial" w:hAnsi="Arial" w:cs="Arial"/>
          <w:b/>
          <w:sz w:val="26"/>
          <w:szCs w:val="26"/>
        </w:rPr>
      </w:pPr>
    </w:p>
    <w:p w:rsidR="00DA4ACD" w:rsidRPr="00331EB0" w:rsidRDefault="00DA4ACD" w:rsidP="00331EB0">
      <w:pPr>
        <w:pStyle w:val="ConsPlusNormal"/>
        <w:shd w:val="clear" w:color="auto" w:fill="FFFFFF" w:themeFill="background1"/>
        <w:ind w:left="720"/>
        <w:jc w:val="center"/>
        <w:rPr>
          <w:rFonts w:ascii="Arial" w:hAnsi="Arial" w:cs="Arial"/>
          <w:b/>
          <w:sz w:val="26"/>
          <w:szCs w:val="26"/>
        </w:rPr>
      </w:pPr>
    </w:p>
    <w:p w:rsidR="00DA4ACD" w:rsidRPr="00331EB0" w:rsidRDefault="00DA4ACD" w:rsidP="002C66A6">
      <w:pPr>
        <w:pStyle w:val="ConsPlusNormal"/>
        <w:shd w:val="clear" w:color="auto" w:fill="FFFFFF" w:themeFill="background1"/>
        <w:rPr>
          <w:rFonts w:ascii="Arial" w:hAnsi="Arial" w:cs="Arial"/>
          <w:b/>
          <w:sz w:val="26"/>
          <w:szCs w:val="26"/>
        </w:rPr>
      </w:pPr>
    </w:p>
    <w:p w:rsidR="00D71B18" w:rsidRPr="002C66A6" w:rsidRDefault="00D71B18" w:rsidP="00331EB0">
      <w:pPr>
        <w:pStyle w:val="ConsPlusNormal"/>
        <w:shd w:val="clear" w:color="auto" w:fill="FFFFFF" w:themeFill="background1"/>
        <w:rPr>
          <w:rFonts w:ascii="Arial" w:hAnsi="Arial" w:cs="Arial"/>
          <w:b/>
          <w:sz w:val="24"/>
          <w:szCs w:val="24"/>
        </w:rPr>
      </w:pPr>
    </w:p>
    <w:p w:rsidR="00EA730F" w:rsidRPr="002C66A6" w:rsidRDefault="00EA730F" w:rsidP="00331EB0">
      <w:pPr>
        <w:pStyle w:val="ConsPlusNormal"/>
        <w:numPr>
          <w:ilvl w:val="0"/>
          <w:numId w:val="24"/>
        </w:numPr>
        <w:shd w:val="clear" w:color="auto" w:fill="FFFFFF" w:themeFill="background1"/>
        <w:jc w:val="center"/>
        <w:rPr>
          <w:rFonts w:ascii="Arial" w:hAnsi="Arial" w:cs="Arial"/>
          <w:b/>
          <w:sz w:val="24"/>
          <w:szCs w:val="24"/>
        </w:rPr>
      </w:pPr>
      <w:r w:rsidRPr="002C66A6">
        <w:rPr>
          <w:rFonts w:ascii="Arial" w:hAnsi="Arial" w:cs="Arial"/>
          <w:b/>
          <w:sz w:val="24"/>
          <w:szCs w:val="24"/>
        </w:rPr>
        <w:t xml:space="preserve"> Подпрограммы №5  «Обеспечение мероприятий гражданской обороны на территории </w:t>
      </w:r>
      <w:r w:rsidR="006209BB" w:rsidRPr="002C66A6">
        <w:rPr>
          <w:rFonts w:ascii="Arial" w:hAnsi="Arial" w:cs="Arial"/>
          <w:b/>
          <w:sz w:val="24"/>
          <w:szCs w:val="24"/>
        </w:rPr>
        <w:t xml:space="preserve">городского округа  </w:t>
      </w:r>
      <w:r w:rsidRPr="002C66A6">
        <w:rPr>
          <w:rFonts w:ascii="Arial" w:hAnsi="Arial" w:cs="Arial"/>
          <w:b/>
          <w:sz w:val="24"/>
          <w:szCs w:val="24"/>
        </w:rPr>
        <w:t xml:space="preserve"> Клин  Московской области» муниципальной программы Клинского </w:t>
      </w:r>
      <w:r w:rsidR="006209BB" w:rsidRPr="002C66A6">
        <w:rPr>
          <w:rFonts w:ascii="Arial" w:hAnsi="Arial" w:cs="Arial"/>
          <w:b/>
          <w:sz w:val="24"/>
          <w:szCs w:val="24"/>
        </w:rPr>
        <w:t xml:space="preserve">городского округа  </w:t>
      </w:r>
      <w:r w:rsidRPr="002C66A6">
        <w:rPr>
          <w:rFonts w:ascii="Arial" w:hAnsi="Arial" w:cs="Arial"/>
          <w:b/>
          <w:sz w:val="24"/>
          <w:szCs w:val="24"/>
        </w:rPr>
        <w:t xml:space="preserve"> Клин </w:t>
      </w:r>
    </w:p>
    <w:p w:rsidR="00EA730F" w:rsidRPr="002C66A6" w:rsidRDefault="00EA730F" w:rsidP="00331EB0">
      <w:pPr>
        <w:pStyle w:val="ConsPlusNormal"/>
        <w:shd w:val="clear" w:color="auto" w:fill="FFFFFF" w:themeFill="background1"/>
        <w:ind w:left="720"/>
        <w:jc w:val="center"/>
        <w:rPr>
          <w:rFonts w:ascii="Arial" w:hAnsi="Arial" w:cs="Arial"/>
          <w:b/>
          <w:sz w:val="24"/>
          <w:szCs w:val="24"/>
        </w:rPr>
      </w:pPr>
      <w:r w:rsidRPr="002C66A6">
        <w:rPr>
          <w:rFonts w:ascii="Arial" w:hAnsi="Arial" w:cs="Arial"/>
          <w:b/>
          <w:sz w:val="24"/>
          <w:szCs w:val="24"/>
        </w:rPr>
        <w:t>«Безопасность населения» на 2017-2021 годы</w:t>
      </w:r>
    </w:p>
    <w:p w:rsidR="00EA730F" w:rsidRPr="002C66A6" w:rsidRDefault="00EA730F" w:rsidP="00331EB0">
      <w:pPr>
        <w:pStyle w:val="ConsPlusNormal"/>
        <w:shd w:val="clear" w:color="auto" w:fill="FFFFFF" w:themeFill="background1"/>
        <w:ind w:left="720"/>
        <w:rPr>
          <w:rFonts w:ascii="Arial" w:hAnsi="Arial" w:cs="Arial"/>
          <w:b/>
          <w:sz w:val="24"/>
          <w:szCs w:val="24"/>
        </w:rPr>
      </w:pPr>
    </w:p>
    <w:p w:rsidR="00AE43B0" w:rsidRPr="002C66A6" w:rsidRDefault="00EA730F" w:rsidP="00331EB0">
      <w:pPr>
        <w:pStyle w:val="ConsPlusNormal"/>
        <w:numPr>
          <w:ilvl w:val="1"/>
          <w:numId w:val="24"/>
        </w:numPr>
        <w:shd w:val="clear" w:color="auto" w:fill="FFFFFF" w:themeFill="background1"/>
        <w:ind w:left="1276"/>
        <w:jc w:val="center"/>
        <w:rPr>
          <w:rFonts w:ascii="Arial" w:hAnsi="Arial" w:cs="Arial"/>
          <w:b/>
          <w:sz w:val="24"/>
          <w:szCs w:val="24"/>
        </w:rPr>
      </w:pPr>
      <w:r w:rsidRPr="002C66A6">
        <w:rPr>
          <w:rFonts w:ascii="Arial" w:hAnsi="Arial" w:cs="Arial"/>
          <w:b/>
          <w:sz w:val="24"/>
          <w:szCs w:val="24"/>
        </w:rPr>
        <w:t xml:space="preserve"> </w:t>
      </w:r>
      <w:r w:rsidR="00AE43B0" w:rsidRPr="002C66A6">
        <w:rPr>
          <w:rFonts w:ascii="Arial" w:hAnsi="Arial" w:cs="Arial"/>
          <w:b/>
          <w:sz w:val="24"/>
          <w:szCs w:val="24"/>
        </w:rPr>
        <w:t>Паспорт</w:t>
      </w:r>
      <w:r w:rsidRPr="002C66A6">
        <w:rPr>
          <w:rFonts w:ascii="Arial" w:hAnsi="Arial" w:cs="Arial"/>
          <w:b/>
          <w:sz w:val="24"/>
          <w:szCs w:val="24"/>
        </w:rPr>
        <w:t xml:space="preserve"> </w:t>
      </w:r>
      <w:r w:rsidR="00AE43B0" w:rsidRPr="002C66A6">
        <w:rPr>
          <w:rFonts w:ascii="Arial" w:hAnsi="Arial" w:cs="Arial"/>
          <w:b/>
          <w:sz w:val="24"/>
          <w:szCs w:val="24"/>
        </w:rPr>
        <w:t>подпрограммы</w:t>
      </w:r>
      <w:r w:rsidRPr="002C66A6">
        <w:rPr>
          <w:rFonts w:ascii="Arial" w:hAnsi="Arial" w:cs="Arial"/>
          <w:b/>
          <w:sz w:val="24"/>
          <w:szCs w:val="24"/>
        </w:rPr>
        <w:t xml:space="preserve"> №</w:t>
      </w:r>
      <w:r w:rsidR="00AE43B0" w:rsidRPr="002C66A6">
        <w:rPr>
          <w:rFonts w:ascii="Arial" w:hAnsi="Arial" w:cs="Arial"/>
          <w:b/>
          <w:sz w:val="24"/>
          <w:szCs w:val="24"/>
        </w:rPr>
        <w:t xml:space="preserve">5 «Обеспечение мероприятий гражданской обороны на территории </w:t>
      </w:r>
      <w:r w:rsidR="006209BB" w:rsidRPr="002C66A6">
        <w:rPr>
          <w:rFonts w:ascii="Arial" w:hAnsi="Arial" w:cs="Arial"/>
          <w:b/>
          <w:sz w:val="24"/>
          <w:szCs w:val="24"/>
        </w:rPr>
        <w:t xml:space="preserve">городского округа  </w:t>
      </w:r>
      <w:r w:rsidRPr="002C66A6">
        <w:rPr>
          <w:rFonts w:ascii="Arial" w:hAnsi="Arial" w:cs="Arial"/>
          <w:b/>
          <w:sz w:val="24"/>
          <w:szCs w:val="24"/>
        </w:rPr>
        <w:t xml:space="preserve"> Клин</w:t>
      </w:r>
      <w:r w:rsidR="00AE43B0" w:rsidRPr="002C66A6">
        <w:rPr>
          <w:rFonts w:ascii="Arial" w:hAnsi="Arial" w:cs="Arial"/>
          <w:b/>
          <w:sz w:val="24"/>
          <w:szCs w:val="24"/>
        </w:rPr>
        <w:t xml:space="preserve">  Московской области» муниципальной программы </w:t>
      </w:r>
      <w:r w:rsidR="006209BB" w:rsidRPr="002C66A6">
        <w:rPr>
          <w:rFonts w:ascii="Arial" w:hAnsi="Arial" w:cs="Arial"/>
          <w:b/>
          <w:sz w:val="24"/>
          <w:szCs w:val="24"/>
        </w:rPr>
        <w:t xml:space="preserve">городского округа  </w:t>
      </w:r>
      <w:r w:rsidRPr="002C66A6">
        <w:rPr>
          <w:rFonts w:ascii="Arial" w:hAnsi="Arial" w:cs="Arial"/>
          <w:b/>
          <w:sz w:val="24"/>
          <w:szCs w:val="24"/>
        </w:rPr>
        <w:t xml:space="preserve"> Клин</w:t>
      </w:r>
      <w:r w:rsidR="00144FBF" w:rsidRPr="002C66A6">
        <w:rPr>
          <w:rFonts w:ascii="Arial" w:hAnsi="Arial" w:cs="Arial"/>
          <w:b/>
          <w:sz w:val="24"/>
          <w:szCs w:val="24"/>
        </w:rPr>
        <w:t xml:space="preserve"> </w:t>
      </w:r>
      <w:r w:rsidR="00AE43B0" w:rsidRPr="002C66A6">
        <w:rPr>
          <w:rFonts w:ascii="Arial" w:hAnsi="Arial" w:cs="Arial"/>
          <w:b/>
          <w:sz w:val="24"/>
          <w:szCs w:val="24"/>
        </w:rPr>
        <w:t xml:space="preserve"> «Безопасность населения» на 2017-2021 годы</w:t>
      </w:r>
    </w:p>
    <w:tbl>
      <w:tblPr>
        <w:tblW w:w="148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701"/>
        <w:gridCol w:w="2835"/>
        <w:gridCol w:w="1300"/>
        <w:gridCol w:w="1480"/>
        <w:gridCol w:w="1480"/>
        <w:gridCol w:w="1190"/>
        <w:gridCol w:w="1300"/>
        <w:gridCol w:w="1439"/>
      </w:tblGrid>
      <w:tr w:rsidR="00EA730F" w:rsidRPr="00331EB0" w:rsidTr="00F24398">
        <w:trPr>
          <w:trHeight w:val="315"/>
        </w:trPr>
        <w:tc>
          <w:tcPr>
            <w:tcW w:w="2142" w:type="dxa"/>
            <w:shd w:val="clear" w:color="auto" w:fill="auto"/>
            <w:vAlign w:val="center"/>
            <w:hideMark/>
          </w:tcPr>
          <w:p w:rsidR="00EA730F" w:rsidRPr="00331EB0" w:rsidRDefault="00EA730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Муниципальный заказчик подпрограммы</w:t>
            </w:r>
          </w:p>
        </w:tc>
        <w:tc>
          <w:tcPr>
            <w:tcW w:w="12725" w:type="dxa"/>
            <w:gridSpan w:val="8"/>
            <w:shd w:val="clear" w:color="auto" w:fill="auto"/>
            <w:vAlign w:val="center"/>
            <w:hideMark/>
          </w:tcPr>
          <w:p w:rsidR="00EA730F" w:rsidRPr="00331EB0" w:rsidRDefault="00EA730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Управление по вопросам безопасности Администрации</w:t>
            </w:r>
          </w:p>
        </w:tc>
      </w:tr>
      <w:tr w:rsidR="00EA730F" w:rsidRPr="00331EB0" w:rsidTr="00F24398">
        <w:trPr>
          <w:trHeight w:val="315"/>
        </w:trPr>
        <w:tc>
          <w:tcPr>
            <w:tcW w:w="2142" w:type="dxa"/>
            <w:vMerge w:val="restart"/>
            <w:shd w:val="clear" w:color="auto" w:fill="auto"/>
            <w:vAlign w:val="center"/>
            <w:hideMark/>
          </w:tcPr>
          <w:p w:rsidR="00EA730F" w:rsidRPr="00331EB0" w:rsidRDefault="00EA730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vMerge w:val="restart"/>
            <w:shd w:val="clear" w:color="auto" w:fill="auto"/>
            <w:vAlign w:val="center"/>
            <w:hideMark/>
          </w:tcPr>
          <w:p w:rsidR="00EA730F" w:rsidRPr="00331EB0" w:rsidRDefault="00EA730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Главный распорядитель бюджетных средств</w:t>
            </w:r>
          </w:p>
        </w:tc>
        <w:tc>
          <w:tcPr>
            <w:tcW w:w="2835" w:type="dxa"/>
            <w:vMerge w:val="restart"/>
            <w:shd w:val="clear" w:color="auto" w:fill="auto"/>
            <w:vAlign w:val="center"/>
            <w:hideMark/>
          </w:tcPr>
          <w:p w:rsidR="00EA730F" w:rsidRPr="00331EB0" w:rsidRDefault="00EA730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Источник финансирования</w:t>
            </w:r>
          </w:p>
        </w:tc>
        <w:tc>
          <w:tcPr>
            <w:tcW w:w="8189" w:type="dxa"/>
            <w:gridSpan w:val="6"/>
            <w:shd w:val="clear" w:color="auto" w:fill="auto"/>
            <w:vAlign w:val="center"/>
            <w:hideMark/>
          </w:tcPr>
          <w:p w:rsidR="00EA730F" w:rsidRPr="00331EB0" w:rsidRDefault="00EA730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Расходы (тыс. рублей)</w:t>
            </w:r>
          </w:p>
        </w:tc>
      </w:tr>
      <w:tr w:rsidR="00EA730F" w:rsidRPr="00331EB0" w:rsidTr="00F24398">
        <w:trPr>
          <w:trHeight w:val="780"/>
        </w:trPr>
        <w:tc>
          <w:tcPr>
            <w:tcW w:w="2142" w:type="dxa"/>
            <w:vMerge/>
            <w:vAlign w:val="center"/>
            <w:hideMark/>
          </w:tcPr>
          <w:p w:rsidR="00EA730F" w:rsidRPr="00331EB0" w:rsidRDefault="00EA730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ign w:val="center"/>
            <w:hideMark/>
          </w:tcPr>
          <w:p w:rsidR="00EA730F" w:rsidRPr="00331EB0" w:rsidRDefault="00EA730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835" w:type="dxa"/>
            <w:vMerge/>
            <w:vAlign w:val="center"/>
            <w:hideMark/>
          </w:tcPr>
          <w:p w:rsidR="00EA730F" w:rsidRPr="00331EB0" w:rsidRDefault="00EA730F"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300" w:type="dxa"/>
            <w:shd w:val="clear" w:color="auto" w:fill="auto"/>
            <w:vAlign w:val="center"/>
            <w:hideMark/>
          </w:tcPr>
          <w:p w:rsidR="00EA730F"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2017 год</w:t>
            </w:r>
          </w:p>
        </w:tc>
        <w:tc>
          <w:tcPr>
            <w:tcW w:w="1480" w:type="dxa"/>
            <w:shd w:val="clear" w:color="auto" w:fill="auto"/>
            <w:vAlign w:val="center"/>
            <w:hideMark/>
          </w:tcPr>
          <w:p w:rsidR="00EA730F"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2018 год</w:t>
            </w:r>
          </w:p>
        </w:tc>
        <w:tc>
          <w:tcPr>
            <w:tcW w:w="1480" w:type="dxa"/>
            <w:shd w:val="clear" w:color="auto" w:fill="auto"/>
            <w:vAlign w:val="center"/>
            <w:hideMark/>
          </w:tcPr>
          <w:p w:rsidR="00EA730F"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2019 год</w:t>
            </w:r>
          </w:p>
        </w:tc>
        <w:tc>
          <w:tcPr>
            <w:tcW w:w="1190" w:type="dxa"/>
            <w:shd w:val="clear" w:color="auto" w:fill="auto"/>
            <w:vAlign w:val="center"/>
            <w:hideMark/>
          </w:tcPr>
          <w:p w:rsidR="00EA730F"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2020 год</w:t>
            </w:r>
          </w:p>
        </w:tc>
        <w:tc>
          <w:tcPr>
            <w:tcW w:w="1300" w:type="dxa"/>
            <w:shd w:val="clear" w:color="auto" w:fill="auto"/>
            <w:vAlign w:val="center"/>
            <w:hideMark/>
          </w:tcPr>
          <w:p w:rsidR="00EA730F"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2021 год</w:t>
            </w:r>
          </w:p>
        </w:tc>
        <w:tc>
          <w:tcPr>
            <w:tcW w:w="1439" w:type="dxa"/>
            <w:shd w:val="clear" w:color="auto" w:fill="auto"/>
            <w:vAlign w:val="center"/>
            <w:hideMark/>
          </w:tcPr>
          <w:p w:rsidR="00EA730F" w:rsidRPr="00331EB0" w:rsidRDefault="00EA730F"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Итого</w:t>
            </w:r>
          </w:p>
        </w:tc>
      </w:tr>
      <w:tr w:rsidR="00AF79D7" w:rsidRPr="00331EB0" w:rsidTr="00F24398">
        <w:trPr>
          <w:trHeight w:val="300"/>
        </w:trPr>
        <w:tc>
          <w:tcPr>
            <w:tcW w:w="2142"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restart"/>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Администрация </w:t>
            </w:r>
            <w:r w:rsidR="00E163DA" w:rsidRPr="00331EB0">
              <w:rPr>
                <w:rFonts w:ascii="Arial" w:eastAsia="Times New Roman" w:hAnsi="Arial" w:cs="Arial"/>
                <w:color w:val="000000"/>
                <w:sz w:val="20"/>
                <w:szCs w:val="20"/>
                <w:lang w:eastAsia="ru-RU"/>
              </w:rPr>
              <w:t>городского округа Клин</w:t>
            </w:r>
          </w:p>
        </w:tc>
        <w:tc>
          <w:tcPr>
            <w:tcW w:w="2835" w:type="dxa"/>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Всего:</w:t>
            </w:r>
          </w:p>
        </w:tc>
        <w:tc>
          <w:tcPr>
            <w:tcW w:w="1300" w:type="dxa"/>
            <w:vMerge w:val="restart"/>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1050,00</w:t>
            </w:r>
          </w:p>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color w:val="000000"/>
                <w:sz w:val="20"/>
                <w:szCs w:val="20"/>
              </w:rPr>
              <w:t>0,00</w:t>
            </w:r>
          </w:p>
        </w:tc>
        <w:tc>
          <w:tcPr>
            <w:tcW w:w="1480" w:type="dxa"/>
            <w:vMerge w:val="restart"/>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1075,00</w:t>
            </w:r>
          </w:p>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color w:val="000000"/>
                <w:sz w:val="20"/>
                <w:szCs w:val="20"/>
              </w:rPr>
              <w:t>0,00</w:t>
            </w:r>
          </w:p>
        </w:tc>
        <w:tc>
          <w:tcPr>
            <w:tcW w:w="1480" w:type="dxa"/>
            <w:vMerge w:val="restart"/>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100,00</w:t>
            </w:r>
          </w:p>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color w:val="000000"/>
                <w:sz w:val="20"/>
                <w:szCs w:val="20"/>
              </w:rPr>
              <w:t>0,00</w:t>
            </w:r>
          </w:p>
        </w:tc>
        <w:tc>
          <w:tcPr>
            <w:tcW w:w="1190" w:type="dxa"/>
            <w:vMerge w:val="restart"/>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500,00</w:t>
            </w:r>
          </w:p>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color w:val="000000"/>
                <w:sz w:val="20"/>
                <w:szCs w:val="20"/>
              </w:rPr>
              <w:t>0,00</w:t>
            </w:r>
          </w:p>
        </w:tc>
        <w:tc>
          <w:tcPr>
            <w:tcW w:w="1300" w:type="dxa"/>
            <w:vMerge w:val="restart"/>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500,00</w:t>
            </w:r>
          </w:p>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color w:val="000000"/>
                <w:sz w:val="20"/>
                <w:szCs w:val="20"/>
              </w:rPr>
              <w:t>0,00</w:t>
            </w:r>
          </w:p>
        </w:tc>
        <w:tc>
          <w:tcPr>
            <w:tcW w:w="1439" w:type="dxa"/>
            <w:vMerge w:val="restart"/>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3225,00</w:t>
            </w:r>
          </w:p>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r>
      <w:tr w:rsidR="00AF79D7" w:rsidRPr="00331EB0" w:rsidTr="00F24398">
        <w:trPr>
          <w:trHeight w:val="525"/>
        </w:trPr>
        <w:tc>
          <w:tcPr>
            <w:tcW w:w="2142"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835" w:type="dxa"/>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 том числе:</w:t>
            </w:r>
          </w:p>
        </w:tc>
        <w:tc>
          <w:tcPr>
            <w:tcW w:w="1300"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480"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480"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190"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300"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439"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r>
      <w:tr w:rsidR="00AF79D7" w:rsidRPr="00331EB0" w:rsidTr="00F24398">
        <w:trPr>
          <w:trHeight w:val="315"/>
        </w:trPr>
        <w:tc>
          <w:tcPr>
            <w:tcW w:w="2142"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835" w:type="dxa"/>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федерального бюджета</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48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48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439" w:type="dxa"/>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r>
      <w:tr w:rsidR="00AF79D7" w:rsidRPr="00331EB0" w:rsidTr="00F24398">
        <w:trPr>
          <w:trHeight w:val="525"/>
        </w:trPr>
        <w:tc>
          <w:tcPr>
            <w:tcW w:w="2142"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835" w:type="dxa"/>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Средства бюджета Московской области</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500,00</w:t>
            </w:r>
          </w:p>
        </w:tc>
        <w:tc>
          <w:tcPr>
            <w:tcW w:w="1480" w:type="dxa"/>
            <w:shd w:val="clear" w:color="auto" w:fill="auto"/>
            <w:vAlign w:val="center"/>
            <w:hideMark/>
          </w:tcPr>
          <w:p w:rsidR="00AF79D7" w:rsidRPr="00331EB0" w:rsidRDefault="00872390"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 xml:space="preserve"> 0,00</w:t>
            </w:r>
          </w:p>
        </w:tc>
        <w:tc>
          <w:tcPr>
            <w:tcW w:w="148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100,00</w:t>
            </w:r>
          </w:p>
        </w:tc>
        <w:tc>
          <w:tcPr>
            <w:tcW w:w="119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500,00</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500,00</w:t>
            </w:r>
          </w:p>
        </w:tc>
        <w:tc>
          <w:tcPr>
            <w:tcW w:w="1439" w:type="dxa"/>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2100,00</w:t>
            </w:r>
          </w:p>
        </w:tc>
      </w:tr>
      <w:tr w:rsidR="00AF79D7" w:rsidRPr="00331EB0" w:rsidTr="00F24398">
        <w:trPr>
          <w:trHeight w:val="525"/>
        </w:trPr>
        <w:tc>
          <w:tcPr>
            <w:tcW w:w="2142"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835" w:type="dxa"/>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w:t>
            </w:r>
            <w:r w:rsidR="00A85390" w:rsidRPr="00331EB0">
              <w:rPr>
                <w:rFonts w:ascii="Arial" w:eastAsia="Times New Roman" w:hAnsi="Arial" w:cs="Arial"/>
                <w:color w:val="000000"/>
                <w:sz w:val="20"/>
                <w:szCs w:val="20"/>
                <w:lang w:eastAsia="ru-RU"/>
              </w:rPr>
              <w:t>бюджета Клинского муниципального района</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550,00</w:t>
            </w:r>
          </w:p>
        </w:tc>
        <w:tc>
          <w:tcPr>
            <w:tcW w:w="1480" w:type="dxa"/>
            <w:shd w:val="clear" w:color="auto" w:fill="auto"/>
            <w:vAlign w:val="center"/>
            <w:hideMark/>
          </w:tcPr>
          <w:p w:rsidR="00AF79D7" w:rsidRPr="00331EB0" w:rsidRDefault="00872390"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500,0</w:t>
            </w:r>
          </w:p>
        </w:tc>
        <w:tc>
          <w:tcPr>
            <w:tcW w:w="148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439" w:type="dxa"/>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1100,00</w:t>
            </w:r>
          </w:p>
        </w:tc>
      </w:tr>
      <w:tr w:rsidR="00AF79D7" w:rsidRPr="00331EB0" w:rsidTr="00F24398">
        <w:trPr>
          <w:trHeight w:val="525"/>
        </w:trPr>
        <w:tc>
          <w:tcPr>
            <w:tcW w:w="2142"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835" w:type="dxa"/>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бюджета </w:t>
            </w:r>
            <w:r w:rsidR="006209BB" w:rsidRPr="00331EB0">
              <w:rPr>
                <w:rFonts w:ascii="Arial" w:eastAsia="Times New Roman" w:hAnsi="Arial" w:cs="Arial"/>
                <w:color w:val="000000"/>
                <w:sz w:val="20"/>
                <w:szCs w:val="20"/>
                <w:lang w:eastAsia="ru-RU"/>
              </w:rPr>
              <w:t xml:space="preserve">городского </w:t>
            </w:r>
            <w:r w:rsidRPr="00331EB0">
              <w:rPr>
                <w:rFonts w:ascii="Arial" w:eastAsia="Times New Roman" w:hAnsi="Arial" w:cs="Arial"/>
                <w:color w:val="000000"/>
                <w:sz w:val="20"/>
                <w:szCs w:val="20"/>
                <w:lang w:eastAsia="ru-RU"/>
              </w:rPr>
              <w:t>поселения Клин</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480" w:type="dxa"/>
            <w:shd w:val="clear" w:color="auto" w:fill="auto"/>
            <w:vAlign w:val="center"/>
            <w:hideMark/>
          </w:tcPr>
          <w:p w:rsidR="00AF79D7" w:rsidRPr="00331EB0" w:rsidRDefault="00872390"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550,0</w:t>
            </w:r>
          </w:p>
        </w:tc>
        <w:tc>
          <w:tcPr>
            <w:tcW w:w="148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439" w:type="dxa"/>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0,00</w:t>
            </w:r>
          </w:p>
        </w:tc>
      </w:tr>
      <w:tr w:rsidR="00AF79D7" w:rsidRPr="00331EB0" w:rsidTr="00F24398">
        <w:trPr>
          <w:trHeight w:val="525"/>
        </w:trPr>
        <w:tc>
          <w:tcPr>
            <w:tcW w:w="2142"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835" w:type="dxa"/>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 xml:space="preserve">Средства бюджета </w:t>
            </w:r>
            <w:r w:rsidR="006209BB" w:rsidRPr="00331EB0">
              <w:rPr>
                <w:rFonts w:ascii="Arial" w:eastAsia="Times New Roman" w:hAnsi="Arial" w:cs="Arial"/>
                <w:color w:val="000000"/>
                <w:sz w:val="20"/>
                <w:szCs w:val="20"/>
                <w:lang w:eastAsia="ru-RU"/>
              </w:rPr>
              <w:t xml:space="preserve">городского </w:t>
            </w:r>
            <w:r w:rsidRPr="00331EB0">
              <w:rPr>
                <w:rFonts w:ascii="Arial" w:eastAsia="Times New Roman" w:hAnsi="Arial" w:cs="Arial"/>
                <w:color w:val="000000"/>
                <w:sz w:val="20"/>
                <w:szCs w:val="20"/>
                <w:lang w:eastAsia="ru-RU"/>
              </w:rPr>
              <w:t>поселения Решетниково</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48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25,00</w:t>
            </w:r>
          </w:p>
        </w:tc>
        <w:tc>
          <w:tcPr>
            <w:tcW w:w="148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19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300" w:type="dxa"/>
            <w:shd w:val="clear" w:color="auto" w:fill="auto"/>
            <w:vAlign w:val="center"/>
            <w:hideMark/>
          </w:tcPr>
          <w:p w:rsidR="00AF79D7" w:rsidRPr="00331EB0" w:rsidRDefault="00AF79D7" w:rsidP="00331EB0">
            <w:pPr>
              <w:spacing w:after="0" w:line="240" w:lineRule="auto"/>
              <w:jc w:val="center"/>
              <w:rPr>
                <w:rFonts w:ascii="Arial" w:hAnsi="Arial" w:cs="Arial"/>
                <w:color w:val="000000"/>
                <w:sz w:val="20"/>
                <w:szCs w:val="20"/>
              </w:rPr>
            </w:pPr>
            <w:r w:rsidRPr="00331EB0">
              <w:rPr>
                <w:rFonts w:ascii="Arial" w:hAnsi="Arial" w:cs="Arial"/>
                <w:color w:val="000000"/>
                <w:sz w:val="20"/>
                <w:szCs w:val="20"/>
              </w:rPr>
              <w:t>0,00</w:t>
            </w:r>
          </w:p>
        </w:tc>
        <w:tc>
          <w:tcPr>
            <w:tcW w:w="1439" w:type="dxa"/>
            <w:shd w:val="clear" w:color="auto" w:fill="auto"/>
            <w:vAlign w:val="center"/>
            <w:hideMark/>
          </w:tcPr>
          <w:p w:rsidR="00AF79D7" w:rsidRPr="00331EB0" w:rsidRDefault="00AF79D7" w:rsidP="00331EB0">
            <w:pPr>
              <w:spacing w:after="0" w:line="240" w:lineRule="auto"/>
              <w:jc w:val="center"/>
              <w:rPr>
                <w:rFonts w:ascii="Arial" w:hAnsi="Arial" w:cs="Arial"/>
                <w:b/>
                <w:color w:val="000000"/>
                <w:sz w:val="20"/>
                <w:szCs w:val="20"/>
              </w:rPr>
            </w:pPr>
            <w:r w:rsidRPr="00331EB0">
              <w:rPr>
                <w:rFonts w:ascii="Arial" w:hAnsi="Arial" w:cs="Arial"/>
                <w:b/>
                <w:color w:val="000000"/>
                <w:sz w:val="20"/>
                <w:szCs w:val="20"/>
              </w:rPr>
              <w:t>25,00</w:t>
            </w:r>
          </w:p>
        </w:tc>
      </w:tr>
      <w:tr w:rsidR="00AF79D7" w:rsidRPr="00331EB0" w:rsidTr="00F24398">
        <w:trPr>
          <w:trHeight w:val="315"/>
        </w:trPr>
        <w:tc>
          <w:tcPr>
            <w:tcW w:w="2142"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1701" w:type="dxa"/>
            <w:vMerge/>
            <w:vAlign w:val="center"/>
            <w:hideMark/>
          </w:tcPr>
          <w:p w:rsidR="00AF79D7" w:rsidRPr="00331EB0" w:rsidRDefault="00AF79D7" w:rsidP="00331EB0">
            <w:pPr>
              <w:shd w:val="clear" w:color="auto" w:fill="FFFFFF" w:themeFill="background1"/>
              <w:spacing w:after="0" w:line="240" w:lineRule="auto"/>
              <w:rPr>
                <w:rFonts w:ascii="Arial" w:eastAsia="Times New Roman" w:hAnsi="Arial" w:cs="Arial"/>
                <w:color w:val="000000"/>
                <w:sz w:val="20"/>
                <w:szCs w:val="20"/>
                <w:lang w:eastAsia="ru-RU"/>
              </w:rPr>
            </w:pPr>
          </w:p>
        </w:tc>
        <w:tc>
          <w:tcPr>
            <w:tcW w:w="2835" w:type="dxa"/>
            <w:shd w:val="clear" w:color="auto" w:fill="auto"/>
            <w:vAlign w:val="center"/>
            <w:hideMark/>
          </w:tcPr>
          <w:p w:rsidR="00AF79D7" w:rsidRPr="00331EB0" w:rsidRDefault="00AF79D7" w:rsidP="00331EB0">
            <w:pPr>
              <w:shd w:val="clear" w:color="auto" w:fill="FFFFFF" w:themeFill="background1"/>
              <w:spacing w:after="0" w:line="240" w:lineRule="auto"/>
              <w:jc w:val="center"/>
              <w:rPr>
                <w:rFonts w:ascii="Arial" w:eastAsia="Times New Roman" w:hAnsi="Arial" w:cs="Arial"/>
                <w:color w:val="000000"/>
                <w:sz w:val="20"/>
                <w:szCs w:val="20"/>
                <w:lang w:eastAsia="ru-RU"/>
              </w:rPr>
            </w:pPr>
            <w:r w:rsidRPr="00331EB0">
              <w:rPr>
                <w:rFonts w:ascii="Arial" w:eastAsia="Times New Roman" w:hAnsi="Arial" w:cs="Arial"/>
                <w:color w:val="000000"/>
                <w:sz w:val="20"/>
                <w:szCs w:val="20"/>
                <w:lang w:eastAsia="ru-RU"/>
              </w:rPr>
              <w:t>Внебюджетные источники</w:t>
            </w:r>
          </w:p>
        </w:tc>
        <w:tc>
          <w:tcPr>
            <w:tcW w:w="1300" w:type="dxa"/>
            <w:shd w:val="clear" w:color="auto" w:fill="auto"/>
            <w:hideMark/>
          </w:tcPr>
          <w:p w:rsidR="00AF79D7" w:rsidRPr="00331EB0" w:rsidRDefault="00AF79D7"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480" w:type="dxa"/>
            <w:shd w:val="clear" w:color="auto" w:fill="auto"/>
            <w:hideMark/>
          </w:tcPr>
          <w:p w:rsidR="00AF79D7" w:rsidRPr="00331EB0" w:rsidRDefault="00AF79D7"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480" w:type="dxa"/>
            <w:shd w:val="clear" w:color="auto" w:fill="auto"/>
            <w:hideMark/>
          </w:tcPr>
          <w:p w:rsidR="00AF79D7" w:rsidRPr="00331EB0" w:rsidRDefault="00AF79D7"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190" w:type="dxa"/>
            <w:shd w:val="clear" w:color="auto" w:fill="auto"/>
            <w:hideMark/>
          </w:tcPr>
          <w:p w:rsidR="00AF79D7" w:rsidRPr="00331EB0" w:rsidRDefault="00AF79D7"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300" w:type="dxa"/>
            <w:shd w:val="clear" w:color="auto" w:fill="auto"/>
            <w:hideMark/>
          </w:tcPr>
          <w:p w:rsidR="00AF79D7" w:rsidRPr="00331EB0" w:rsidRDefault="00AF79D7"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c>
          <w:tcPr>
            <w:tcW w:w="1439" w:type="dxa"/>
            <w:shd w:val="clear" w:color="auto" w:fill="auto"/>
            <w:hideMark/>
          </w:tcPr>
          <w:p w:rsidR="00AF79D7" w:rsidRPr="00331EB0" w:rsidRDefault="00AF79D7" w:rsidP="00331EB0">
            <w:pPr>
              <w:spacing w:after="0" w:line="240" w:lineRule="auto"/>
              <w:jc w:val="center"/>
              <w:rPr>
                <w:rFonts w:ascii="Arial" w:hAnsi="Arial" w:cs="Arial"/>
                <w:sz w:val="20"/>
                <w:szCs w:val="20"/>
              </w:rPr>
            </w:pPr>
            <w:r w:rsidRPr="00331EB0">
              <w:rPr>
                <w:rFonts w:ascii="Arial" w:hAnsi="Arial" w:cs="Arial"/>
                <w:color w:val="000000"/>
                <w:sz w:val="20"/>
                <w:szCs w:val="20"/>
              </w:rPr>
              <w:t>0,00</w:t>
            </w:r>
          </w:p>
        </w:tc>
      </w:tr>
    </w:tbl>
    <w:p w:rsidR="00AE43B0" w:rsidRPr="00331EB0" w:rsidRDefault="00AE43B0" w:rsidP="00331EB0">
      <w:pPr>
        <w:pStyle w:val="ConsPlusNormal"/>
        <w:shd w:val="clear" w:color="auto" w:fill="FFFFFF" w:themeFill="background1"/>
        <w:ind w:left="720"/>
        <w:jc w:val="center"/>
        <w:rPr>
          <w:rFonts w:ascii="Arial" w:hAnsi="Arial" w:cs="Arial"/>
          <w:b/>
          <w:sz w:val="26"/>
          <w:szCs w:val="26"/>
        </w:rPr>
      </w:pPr>
    </w:p>
    <w:p w:rsidR="00EA730F" w:rsidRPr="00331EB0" w:rsidRDefault="00EA730F" w:rsidP="00331EB0">
      <w:pPr>
        <w:shd w:val="clear" w:color="auto" w:fill="FFFFFF" w:themeFill="background1"/>
        <w:spacing w:after="0" w:line="240" w:lineRule="auto"/>
        <w:rPr>
          <w:rFonts w:ascii="Arial" w:hAnsi="Arial" w:cs="Arial"/>
          <w:b/>
          <w:color w:val="000000"/>
          <w:sz w:val="26"/>
          <w:szCs w:val="26"/>
        </w:rPr>
      </w:pPr>
      <w:r w:rsidRPr="00331EB0">
        <w:rPr>
          <w:rFonts w:ascii="Arial" w:hAnsi="Arial" w:cs="Arial"/>
          <w:b/>
          <w:color w:val="000000"/>
          <w:sz w:val="26"/>
          <w:szCs w:val="26"/>
        </w:rPr>
        <w:br w:type="page"/>
      </w:r>
    </w:p>
    <w:p w:rsidR="00EA730F" w:rsidRPr="00E33089" w:rsidRDefault="00EA730F" w:rsidP="00331EB0">
      <w:pPr>
        <w:pStyle w:val="a4"/>
        <w:shd w:val="clear" w:color="auto" w:fill="FFFFFF" w:themeFill="background1"/>
        <w:autoSpaceDE w:val="0"/>
        <w:autoSpaceDN w:val="0"/>
        <w:adjustRightInd w:val="0"/>
        <w:spacing w:after="0" w:line="240" w:lineRule="auto"/>
        <w:jc w:val="center"/>
        <w:rPr>
          <w:rFonts w:ascii="Arial" w:hAnsi="Arial" w:cs="Arial"/>
          <w:b/>
          <w:sz w:val="24"/>
          <w:szCs w:val="24"/>
        </w:rPr>
      </w:pPr>
      <w:r w:rsidRPr="00E33089">
        <w:rPr>
          <w:rFonts w:ascii="Arial" w:hAnsi="Arial" w:cs="Arial"/>
          <w:b/>
          <w:sz w:val="24"/>
          <w:szCs w:val="24"/>
        </w:rPr>
        <w:t>1</w:t>
      </w:r>
      <w:r w:rsidR="00144FBF" w:rsidRPr="00E33089">
        <w:rPr>
          <w:rFonts w:ascii="Arial" w:hAnsi="Arial" w:cs="Arial"/>
          <w:b/>
          <w:sz w:val="24"/>
          <w:szCs w:val="24"/>
        </w:rPr>
        <w:t>2</w:t>
      </w:r>
      <w:r w:rsidRPr="00E33089">
        <w:rPr>
          <w:rFonts w:ascii="Arial" w:hAnsi="Arial" w:cs="Arial"/>
          <w:b/>
          <w:sz w:val="24"/>
          <w:szCs w:val="24"/>
        </w:rPr>
        <w:t xml:space="preserve">.2  Характеристика проблем и мероприятий подпрограммы №5 </w:t>
      </w:r>
      <w:r w:rsidRPr="00E33089">
        <w:rPr>
          <w:rFonts w:ascii="Arial" w:hAnsi="Arial" w:cs="Arial"/>
          <w:b/>
          <w:color w:val="000000"/>
          <w:sz w:val="24"/>
          <w:szCs w:val="24"/>
        </w:rPr>
        <w:t>«</w:t>
      </w:r>
      <w:r w:rsidRPr="00E33089">
        <w:rPr>
          <w:rFonts w:ascii="Arial" w:hAnsi="Arial" w:cs="Arial"/>
          <w:b/>
          <w:sz w:val="24"/>
          <w:szCs w:val="24"/>
        </w:rPr>
        <w:t xml:space="preserve">Обеспечение мероприятий гражданской обороны на территории </w:t>
      </w:r>
      <w:r w:rsidR="006209BB" w:rsidRPr="00E33089">
        <w:rPr>
          <w:rFonts w:ascii="Arial" w:hAnsi="Arial" w:cs="Arial"/>
          <w:b/>
          <w:sz w:val="24"/>
          <w:szCs w:val="24"/>
        </w:rPr>
        <w:t xml:space="preserve">городского округа  </w:t>
      </w:r>
      <w:r w:rsidRPr="00E33089">
        <w:rPr>
          <w:rFonts w:ascii="Arial" w:hAnsi="Arial" w:cs="Arial"/>
          <w:b/>
          <w:sz w:val="24"/>
          <w:szCs w:val="24"/>
        </w:rPr>
        <w:t xml:space="preserve"> Клин  Московской области»</w:t>
      </w:r>
    </w:p>
    <w:p w:rsidR="00EA730F" w:rsidRPr="00E33089" w:rsidRDefault="00EA730F" w:rsidP="00331EB0">
      <w:pPr>
        <w:pStyle w:val="a4"/>
        <w:shd w:val="clear" w:color="auto" w:fill="FFFFFF" w:themeFill="background1"/>
        <w:autoSpaceDE w:val="0"/>
        <w:autoSpaceDN w:val="0"/>
        <w:adjustRightInd w:val="0"/>
        <w:spacing w:after="0" w:line="240" w:lineRule="auto"/>
        <w:jc w:val="center"/>
        <w:rPr>
          <w:rFonts w:ascii="Arial" w:hAnsi="Arial" w:cs="Arial"/>
          <w:b/>
          <w:sz w:val="24"/>
          <w:szCs w:val="24"/>
        </w:rPr>
      </w:pPr>
    </w:p>
    <w:p w:rsidR="00EA730F" w:rsidRPr="00E33089" w:rsidRDefault="00EA730F"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E33089">
        <w:rPr>
          <w:rFonts w:ascii="Arial" w:hAnsi="Arial" w:cs="Arial"/>
          <w:sz w:val="24"/>
          <w:szCs w:val="24"/>
        </w:rPr>
        <w:tab/>
        <w:t xml:space="preserve">На территории </w:t>
      </w:r>
      <w:r w:rsidR="006209BB" w:rsidRPr="00E33089">
        <w:rPr>
          <w:rFonts w:ascii="Arial" w:hAnsi="Arial" w:cs="Arial"/>
          <w:sz w:val="24"/>
          <w:szCs w:val="24"/>
        </w:rPr>
        <w:t xml:space="preserve">городского округа  </w:t>
      </w:r>
      <w:r w:rsidRPr="00E33089">
        <w:rPr>
          <w:rFonts w:ascii="Arial" w:hAnsi="Arial" w:cs="Arial"/>
          <w:sz w:val="24"/>
          <w:szCs w:val="24"/>
        </w:rPr>
        <w:t xml:space="preserve"> Клин расположено 163 защитное сооружение гражданской обороны (ЗС ГО) 56 убежищ и 107 противорадиационных укрытий, из них готовы 1 противорадиационное укрытие, что составляет 0,61 % от общего количества ЗС ГО. Для обеспечения к 2021 году готовности к приему укрываемых до 50% ЗС ГО необходимо провести обследование, планово-предупредительный ремонт строительных конструкций и специального оборудования ЗС ГО не готовых к приему укрываемых. </w:t>
      </w:r>
    </w:p>
    <w:p w:rsidR="00EA730F" w:rsidRPr="00E33089" w:rsidRDefault="00EA730F" w:rsidP="00331EB0">
      <w:pPr>
        <w:shd w:val="clear" w:color="auto" w:fill="FFFFFF" w:themeFill="background1"/>
        <w:autoSpaceDE w:val="0"/>
        <w:autoSpaceDN w:val="0"/>
        <w:adjustRightInd w:val="0"/>
        <w:spacing w:after="0" w:line="240" w:lineRule="auto"/>
        <w:ind w:firstLine="567"/>
        <w:jc w:val="both"/>
        <w:rPr>
          <w:rFonts w:ascii="Arial" w:hAnsi="Arial" w:cs="Arial"/>
          <w:sz w:val="24"/>
          <w:szCs w:val="24"/>
        </w:rPr>
      </w:pPr>
      <w:r w:rsidRPr="00E33089">
        <w:rPr>
          <w:rFonts w:ascii="Arial" w:hAnsi="Arial" w:cs="Arial"/>
          <w:sz w:val="24"/>
          <w:szCs w:val="24"/>
        </w:rPr>
        <w:t xml:space="preserve">С целью подготовки населения в области гражданской обороны необходимо продолжить работу по созданию учебных консультационных пунктов из расчета на каждый микрорайон с численностью населения один на 10 тысяч и в 2018 году функционирования курсов ГО </w:t>
      </w:r>
      <w:r w:rsidR="006209BB" w:rsidRPr="00E33089">
        <w:rPr>
          <w:rFonts w:ascii="Arial" w:hAnsi="Arial" w:cs="Arial"/>
          <w:sz w:val="24"/>
          <w:szCs w:val="24"/>
        </w:rPr>
        <w:t>Городского округа   Клин</w:t>
      </w:r>
      <w:r w:rsidRPr="00E33089">
        <w:rPr>
          <w:rFonts w:ascii="Arial" w:hAnsi="Arial" w:cs="Arial"/>
          <w:sz w:val="24"/>
          <w:szCs w:val="24"/>
        </w:rPr>
        <w:t>.</w:t>
      </w:r>
    </w:p>
    <w:p w:rsidR="00EA730F" w:rsidRPr="00E33089" w:rsidRDefault="00EA730F" w:rsidP="00331EB0">
      <w:pPr>
        <w:shd w:val="clear" w:color="auto" w:fill="FFFFFF" w:themeFill="background1"/>
        <w:autoSpaceDE w:val="0"/>
        <w:autoSpaceDN w:val="0"/>
        <w:adjustRightInd w:val="0"/>
        <w:spacing w:after="0" w:line="240" w:lineRule="auto"/>
        <w:ind w:firstLine="567"/>
        <w:jc w:val="both"/>
        <w:rPr>
          <w:rFonts w:ascii="Arial" w:hAnsi="Arial" w:cs="Arial"/>
          <w:b/>
          <w:color w:val="FF0000"/>
          <w:sz w:val="24"/>
          <w:szCs w:val="24"/>
          <w:highlight w:val="yellow"/>
        </w:rPr>
      </w:pPr>
      <w:r w:rsidRPr="00E33089">
        <w:rPr>
          <w:rFonts w:ascii="Arial" w:hAnsi="Arial" w:cs="Arial"/>
          <w:sz w:val="24"/>
          <w:szCs w:val="24"/>
        </w:rPr>
        <w:t xml:space="preserve">Повышение уровня защиты населения и территории  </w:t>
      </w:r>
      <w:r w:rsidR="006209BB" w:rsidRPr="00E33089">
        <w:rPr>
          <w:rFonts w:ascii="Arial" w:hAnsi="Arial" w:cs="Arial"/>
          <w:sz w:val="24"/>
          <w:szCs w:val="24"/>
        </w:rPr>
        <w:t xml:space="preserve">городского округа  </w:t>
      </w:r>
      <w:r w:rsidRPr="00E33089">
        <w:rPr>
          <w:rFonts w:ascii="Arial" w:hAnsi="Arial" w:cs="Arial"/>
          <w:sz w:val="24"/>
          <w:szCs w:val="24"/>
        </w:rPr>
        <w:t xml:space="preserve"> Клин от опасностей </w:t>
      </w:r>
      <w:r w:rsidRPr="00E33089">
        <w:rPr>
          <w:rFonts w:ascii="Arial" w:eastAsia="Times New Roman" w:hAnsi="Arial" w:cs="Arial"/>
          <w:sz w:val="24"/>
          <w:szCs w:val="24"/>
          <w:lang w:eastAsia="ru-RU"/>
        </w:rPr>
        <w:t xml:space="preserve">возникающих при военных конфликтах или вследствие этих конфликтов, </w:t>
      </w:r>
      <w:r w:rsidRPr="00E33089">
        <w:rPr>
          <w:rFonts w:ascii="Arial" w:hAnsi="Arial" w:cs="Arial"/>
          <w:sz w:val="24"/>
          <w:szCs w:val="24"/>
        </w:rPr>
        <w:t>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района,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(НФГО) в учреждениях и организациях, подведомственных администрации района.</w:t>
      </w:r>
    </w:p>
    <w:p w:rsidR="00EA730F" w:rsidRPr="00E33089" w:rsidRDefault="00EA730F" w:rsidP="00331EB0">
      <w:pPr>
        <w:shd w:val="clear" w:color="auto" w:fill="FFFFFF" w:themeFill="background1"/>
        <w:autoSpaceDE w:val="0"/>
        <w:autoSpaceDN w:val="0"/>
        <w:adjustRightInd w:val="0"/>
        <w:spacing w:after="0" w:line="240" w:lineRule="auto"/>
        <w:jc w:val="both"/>
        <w:rPr>
          <w:rFonts w:ascii="Arial" w:hAnsi="Arial" w:cs="Arial"/>
          <w:sz w:val="24"/>
          <w:szCs w:val="24"/>
        </w:rPr>
      </w:pPr>
    </w:p>
    <w:p w:rsidR="00EA730F" w:rsidRPr="00E33089" w:rsidRDefault="00EA730F" w:rsidP="00331EB0">
      <w:pPr>
        <w:pStyle w:val="ConsPlusNormal"/>
        <w:shd w:val="clear" w:color="auto" w:fill="FFFFFF" w:themeFill="background1"/>
        <w:ind w:left="720"/>
        <w:jc w:val="center"/>
        <w:rPr>
          <w:rFonts w:ascii="Arial" w:hAnsi="Arial" w:cs="Arial"/>
          <w:b/>
          <w:sz w:val="24"/>
          <w:szCs w:val="24"/>
        </w:rPr>
      </w:pPr>
    </w:p>
    <w:p w:rsidR="00EA730F" w:rsidRPr="00E33089" w:rsidRDefault="00EA730F" w:rsidP="00331EB0">
      <w:pPr>
        <w:pStyle w:val="ConsPlusNormal"/>
        <w:shd w:val="clear" w:color="auto" w:fill="FFFFFF" w:themeFill="background1"/>
        <w:ind w:left="720"/>
        <w:jc w:val="center"/>
        <w:rPr>
          <w:rFonts w:ascii="Arial" w:hAnsi="Arial" w:cs="Arial"/>
          <w:b/>
          <w:sz w:val="24"/>
          <w:szCs w:val="24"/>
        </w:rPr>
      </w:pPr>
      <w:r w:rsidRPr="00E33089">
        <w:rPr>
          <w:rFonts w:ascii="Arial" w:hAnsi="Arial" w:cs="Arial"/>
          <w:b/>
          <w:sz w:val="24"/>
          <w:szCs w:val="24"/>
        </w:rPr>
        <w:t>1</w:t>
      </w:r>
      <w:r w:rsidR="00144FBF" w:rsidRPr="00E33089">
        <w:rPr>
          <w:rFonts w:ascii="Arial" w:hAnsi="Arial" w:cs="Arial"/>
          <w:b/>
          <w:sz w:val="24"/>
          <w:szCs w:val="24"/>
        </w:rPr>
        <w:t>2</w:t>
      </w:r>
      <w:r w:rsidRPr="00E33089">
        <w:rPr>
          <w:rFonts w:ascii="Arial" w:hAnsi="Arial" w:cs="Arial"/>
          <w:b/>
          <w:sz w:val="24"/>
          <w:szCs w:val="24"/>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sidRPr="00E33089">
        <w:rPr>
          <w:rFonts w:ascii="Arial" w:hAnsi="Arial" w:cs="Arial"/>
          <w:b/>
          <w:sz w:val="24"/>
          <w:szCs w:val="24"/>
        </w:rPr>
        <w:t xml:space="preserve">городского округа  </w:t>
      </w:r>
      <w:r w:rsidRPr="00E33089">
        <w:rPr>
          <w:rFonts w:ascii="Arial" w:hAnsi="Arial" w:cs="Arial"/>
          <w:b/>
          <w:sz w:val="24"/>
          <w:szCs w:val="24"/>
        </w:rPr>
        <w:t xml:space="preserve"> Клин, реализуемых в рамках муниципальной программы.</w:t>
      </w:r>
    </w:p>
    <w:p w:rsidR="00EA730F" w:rsidRPr="00E33089" w:rsidRDefault="00EA730F" w:rsidP="00331EB0">
      <w:pPr>
        <w:pStyle w:val="ConsPlusNormal"/>
        <w:shd w:val="clear" w:color="auto" w:fill="FFFFFF" w:themeFill="background1"/>
        <w:ind w:left="720"/>
        <w:rPr>
          <w:rFonts w:ascii="Arial" w:hAnsi="Arial" w:cs="Arial"/>
          <w:sz w:val="24"/>
          <w:szCs w:val="24"/>
        </w:rPr>
      </w:pPr>
      <w:r w:rsidRPr="00E33089">
        <w:rPr>
          <w:rFonts w:ascii="Arial" w:hAnsi="Arial" w:cs="Arial"/>
          <w:sz w:val="24"/>
          <w:szCs w:val="24"/>
        </w:rPr>
        <w:tab/>
      </w:r>
    </w:p>
    <w:p w:rsidR="00EA730F" w:rsidRPr="00E33089" w:rsidRDefault="00EA730F" w:rsidP="00331EB0">
      <w:pPr>
        <w:pStyle w:val="ConsPlusNormal"/>
        <w:shd w:val="clear" w:color="auto" w:fill="FFFFFF" w:themeFill="background1"/>
        <w:jc w:val="both"/>
        <w:rPr>
          <w:rFonts w:ascii="Arial" w:hAnsi="Arial" w:cs="Arial"/>
          <w:sz w:val="24"/>
          <w:szCs w:val="24"/>
        </w:rPr>
      </w:pPr>
      <w:r w:rsidRPr="00E33089">
        <w:rPr>
          <w:rFonts w:ascii="Arial" w:hAnsi="Arial" w:cs="Arial"/>
          <w:sz w:val="24"/>
          <w:szCs w:val="24"/>
        </w:rPr>
        <w:tab/>
        <w:t xml:space="preserve">Развитие гражданской обороны осуществляется в соответствии с Федеральным законом от 12.02.1998 №28-ФЗ «О гражданской обороне», Концепцией общественной безопасности в Российской Федерации, утвержденной Президентом Российской Федерации от 14.11.2013 № Пр-2685, Военной доктриной Российской Федерации, утвержденной президентом Российской Федерации от 25.12.2014 №Пр-2976. Едина политика в области гражданской обороны представляет собой систему официальных взглядов на совершенствование зашиты населения, материальных и культурных ценностей на территории </w:t>
      </w:r>
      <w:r w:rsidR="006209BB" w:rsidRPr="00E33089">
        <w:rPr>
          <w:rFonts w:ascii="Arial" w:hAnsi="Arial" w:cs="Arial"/>
          <w:sz w:val="24"/>
          <w:szCs w:val="24"/>
        </w:rPr>
        <w:t xml:space="preserve">городского округа  </w:t>
      </w:r>
      <w:r w:rsidRPr="00E33089">
        <w:rPr>
          <w:rFonts w:ascii="Arial" w:hAnsi="Arial" w:cs="Arial"/>
          <w:sz w:val="24"/>
          <w:szCs w:val="24"/>
        </w:rPr>
        <w:t xml:space="preserve"> Клин от опасностей, возникающих при ведении военных действий или вследствие этих действий.</w:t>
      </w:r>
    </w:p>
    <w:p w:rsidR="00EA730F" w:rsidRPr="00E33089" w:rsidRDefault="00EA730F" w:rsidP="00331EB0">
      <w:pPr>
        <w:pStyle w:val="ConsPlusNormal"/>
        <w:shd w:val="clear" w:color="auto" w:fill="FFFFFF" w:themeFill="background1"/>
        <w:jc w:val="both"/>
        <w:rPr>
          <w:rFonts w:ascii="Arial" w:hAnsi="Arial" w:cs="Arial"/>
          <w:sz w:val="24"/>
          <w:szCs w:val="24"/>
        </w:rPr>
      </w:pPr>
      <w:r w:rsidRPr="00E33089">
        <w:rPr>
          <w:rFonts w:ascii="Arial" w:hAnsi="Arial" w:cs="Arial"/>
          <w:sz w:val="24"/>
          <w:szCs w:val="24"/>
        </w:rPr>
        <w:tab/>
        <w:t>Совершенствование методов и способов защиты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осуществляется путем реализации следующих мероприятий:</w:t>
      </w:r>
    </w:p>
    <w:p w:rsidR="00EA730F" w:rsidRPr="00E33089" w:rsidRDefault="00EA730F" w:rsidP="00331EB0">
      <w:pPr>
        <w:pStyle w:val="ConsPlusNormal"/>
        <w:numPr>
          <w:ilvl w:val="0"/>
          <w:numId w:val="20"/>
        </w:numPr>
        <w:shd w:val="clear" w:color="auto" w:fill="FFFFFF" w:themeFill="background1"/>
        <w:rPr>
          <w:rFonts w:ascii="Arial" w:hAnsi="Arial" w:cs="Arial"/>
          <w:sz w:val="24"/>
          <w:szCs w:val="24"/>
        </w:rPr>
      </w:pPr>
      <w:r w:rsidRPr="00E33089">
        <w:rPr>
          <w:rFonts w:ascii="Arial" w:hAnsi="Arial" w:cs="Arial"/>
          <w:sz w:val="24"/>
          <w:szCs w:val="24"/>
        </w:rPr>
        <w:t>Завершение создания локальных систем оповещения населения в районах размещения потенциально опасных объектов;</w:t>
      </w:r>
    </w:p>
    <w:p w:rsidR="00EA730F" w:rsidRPr="00E33089" w:rsidRDefault="00EA730F" w:rsidP="00331EB0">
      <w:pPr>
        <w:pStyle w:val="ConsPlusNormal"/>
        <w:numPr>
          <w:ilvl w:val="0"/>
          <w:numId w:val="20"/>
        </w:numPr>
        <w:shd w:val="clear" w:color="auto" w:fill="FFFFFF" w:themeFill="background1"/>
        <w:rPr>
          <w:rFonts w:ascii="Arial" w:hAnsi="Arial" w:cs="Arial"/>
          <w:sz w:val="24"/>
          <w:szCs w:val="24"/>
        </w:rPr>
      </w:pPr>
      <w:r w:rsidRPr="00E33089">
        <w:rPr>
          <w:rFonts w:ascii="Arial" w:hAnsi="Arial" w:cs="Arial"/>
          <w:sz w:val="24"/>
          <w:szCs w:val="24"/>
        </w:rPr>
        <w:t xml:space="preserve">Обеспечения средствами индивидуальной защиты населения, проживающего на территории </w:t>
      </w:r>
      <w:r w:rsidR="006209BB" w:rsidRPr="00E33089">
        <w:rPr>
          <w:rFonts w:ascii="Arial" w:hAnsi="Arial" w:cs="Arial"/>
          <w:sz w:val="24"/>
          <w:szCs w:val="24"/>
        </w:rPr>
        <w:t xml:space="preserve">городского округа  </w:t>
      </w:r>
      <w:r w:rsidRPr="00E33089">
        <w:rPr>
          <w:rFonts w:ascii="Arial" w:hAnsi="Arial" w:cs="Arial"/>
          <w:sz w:val="24"/>
          <w:szCs w:val="24"/>
        </w:rPr>
        <w:t xml:space="preserve"> Клин;</w:t>
      </w:r>
    </w:p>
    <w:p w:rsidR="00EA730F" w:rsidRPr="00E33089" w:rsidRDefault="00EA730F" w:rsidP="00331EB0">
      <w:pPr>
        <w:pStyle w:val="ConsPlusNormal"/>
        <w:numPr>
          <w:ilvl w:val="0"/>
          <w:numId w:val="20"/>
        </w:numPr>
        <w:shd w:val="clear" w:color="auto" w:fill="FFFFFF" w:themeFill="background1"/>
        <w:rPr>
          <w:rFonts w:ascii="Arial" w:hAnsi="Arial" w:cs="Arial"/>
          <w:sz w:val="24"/>
          <w:szCs w:val="24"/>
        </w:rPr>
      </w:pPr>
      <w:r w:rsidRPr="00E33089">
        <w:rPr>
          <w:rFonts w:ascii="Arial" w:hAnsi="Arial" w:cs="Arial"/>
          <w:sz w:val="24"/>
          <w:szCs w:val="24"/>
        </w:rPr>
        <w:t>Создание и содержание в интересах гражданской обороны запасов материально-технических, продовольственных, медицинских,  и иных средств, формирование эффективного механизма их накопления, хранения и использование по предназначению;</w:t>
      </w:r>
    </w:p>
    <w:p w:rsidR="00EA730F" w:rsidRPr="00E33089" w:rsidRDefault="00EA730F" w:rsidP="00331EB0">
      <w:pPr>
        <w:pStyle w:val="ConsPlusNormal"/>
        <w:numPr>
          <w:ilvl w:val="0"/>
          <w:numId w:val="20"/>
        </w:numPr>
        <w:shd w:val="clear" w:color="auto" w:fill="FFFFFF" w:themeFill="background1"/>
        <w:rPr>
          <w:rFonts w:ascii="Arial" w:hAnsi="Arial" w:cs="Arial"/>
          <w:sz w:val="24"/>
          <w:szCs w:val="24"/>
        </w:rPr>
      </w:pPr>
      <w:r w:rsidRPr="00E33089">
        <w:rPr>
          <w:rFonts w:ascii="Arial" w:hAnsi="Arial" w:cs="Arial"/>
          <w:sz w:val="24"/>
          <w:szCs w:val="24"/>
        </w:rPr>
        <w:t>Развитие технической основы системы управления гражданской обороны с использованием современных программных средств и информационных технологий управления;</w:t>
      </w:r>
    </w:p>
    <w:p w:rsidR="00EA730F" w:rsidRPr="00E33089" w:rsidRDefault="00EA730F" w:rsidP="00331EB0">
      <w:pPr>
        <w:pStyle w:val="ConsPlusNormal"/>
        <w:numPr>
          <w:ilvl w:val="0"/>
          <w:numId w:val="20"/>
        </w:numPr>
        <w:shd w:val="clear" w:color="auto" w:fill="FFFFFF" w:themeFill="background1"/>
        <w:rPr>
          <w:rFonts w:ascii="Arial" w:hAnsi="Arial" w:cs="Arial"/>
          <w:sz w:val="24"/>
          <w:szCs w:val="24"/>
        </w:rPr>
      </w:pPr>
      <w:r w:rsidRPr="00E33089">
        <w:rPr>
          <w:rFonts w:ascii="Arial" w:hAnsi="Arial" w:cs="Arial"/>
          <w:sz w:val="24"/>
          <w:szCs w:val="24"/>
        </w:rPr>
        <w:t>Совершенствование системы обучения населения, подготовки должностных лиц и работников в области гражданской обороны.</w:t>
      </w:r>
    </w:p>
    <w:p w:rsidR="00EA730F" w:rsidRPr="00E33089" w:rsidRDefault="00EA730F" w:rsidP="00331EB0">
      <w:pPr>
        <w:shd w:val="clear" w:color="auto" w:fill="FFFFFF" w:themeFill="background1"/>
        <w:spacing w:after="0" w:line="240" w:lineRule="auto"/>
        <w:rPr>
          <w:rFonts w:ascii="Arial" w:hAnsi="Arial" w:cs="Arial"/>
          <w:sz w:val="24"/>
          <w:szCs w:val="24"/>
        </w:rPr>
      </w:pPr>
    </w:p>
    <w:p w:rsidR="00CB72E0" w:rsidRPr="00E33089" w:rsidRDefault="00EA730F" w:rsidP="00331EB0">
      <w:pPr>
        <w:shd w:val="clear" w:color="auto" w:fill="FFFFFF" w:themeFill="background1"/>
        <w:autoSpaceDE w:val="0"/>
        <w:autoSpaceDN w:val="0"/>
        <w:adjustRightInd w:val="0"/>
        <w:spacing w:after="0" w:line="240" w:lineRule="auto"/>
        <w:ind w:left="720"/>
        <w:jc w:val="center"/>
        <w:rPr>
          <w:rFonts w:ascii="Arial" w:eastAsia="Calibri" w:hAnsi="Arial" w:cs="Arial"/>
          <w:b/>
          <w:sz w:val="24"/>
          <w:szCs w:val="24"/>
        </w:rPr>
      </w:pPr>
      <w:r w:rsidRPr="00E33089">
        <w:rPr>
          <w:rFonts w:ascii="Arial" w:hAnsi="Arial" w:cs="Arial"/>
          <w:sz w:val="24"/>
          <w:szCs w:val="24"/>
        </w:rPr>
        <w:br w:type="page"/>
      </w:r>
      <w:r w:rsidR="00CB72E0" w:rsidRPr="00E33089">
        <w:rPr>
          <w:rFonts w:ascii="Arial" w:eastAsia="Calibri" w:hAnsi="Arial" w:cs="Arial"/>
          <w:b/>
          <w:sz w:val="24"/>
          <w:szCs w:val="24"/>
        </w:rPr>
        <w:t xml:space="preserve">12.4. Перечень мероприятий подпрограммы №5 «Обеспечение мероприятий гражданской обороны на территории </w:t>
      </w:r>
      <w:r w:rsidR="006209BB" w:rsidRPr="00E33089">
        <w:rPr>
          <w:rFonts w:ascii="Arial" w:eastAsia="Calibri" w:hAnsi="Arial" w:cs="Arial"/>
          <w:b/>
          <w:sz w:val="24"/>
          <w:szCs w:val="24"/>
        </w:rPr>
        <w:t xml:space="preserve">городского округа  </w:t>
      </w:r>
      <w:r w:rsidR="00CB72E0" w:rsidRPr="00E33089">
        <w:rPr>
          <w:rFonts w:ascii="Arial" w:eastAsia="Calibri" w:hAnsi="Arial" w:cs="Arial"/>
          <w:b/>
          <w:sz w:val="24"/>
          <w:szCs w:val="24"/>
        </w:rPr>
        <w:t xml:space="preserve"> Клин  Московской области» муниципальной программы </w:t>
      </w:r>
      <w:r w:rsidR="006209BB" w:rsidRPr="00E33089">
        <w:rPr>
          <w:rFonts w:ascii="Arial" w:eastAsia="Calibri" w:hAnsi="Arial" w:cs="Arial"/>
          <w:b/>
          <w:sz w:val="24"/>
          <w:szCs w:val="24"/>
        </w:rPr>
        <w:t xml:space="preserve">городского округа  </w:t>
      </w:r>
      <w:r w:rsidR="00CB72E0" w:rsidRPr="00E33089">
        <w:rPr>
          <w:rFonts w:ascii="Arial" w:eastAsia="Calibri" w:hAnsi="Arial" w:cs="Arial"/>
          <w:b/>
          <w:sz w:val="24"/>
          <w:szCs w:val="24"/>
        </w:rPr>
        <w:t xml:space="preserve"> Клин</w:t>
      </w:r>
    </w:p>
    <w:p w:rsidR="00CB72E0" w:rsidRPr="00E33089" w:rsidRDefault="00CB72E0" w:rsidP="00331EB0">
      <w:pPr>
        <w:shd w:val="clear" w:color="auto" w:fill="FFFFFF" w:themeFill="background1"/>
        <w:autoSpaceDE w:val="0"/>
        <w:autoSpaceDN w:val="0"/>
        <w:adjustRightInd w:val="0"/>
        <w:spacing w:after="0" w:line="240" w:lineRule="auto"/>
        <w:ind w:left="720"/>
        <w:jc w:val="center"/>
        <w:rPr>
          <w:rFonts w:ascii="Arial" w:eastAsia="Calibri" w:hAnsi="Arial" w:cs="Arial"/>
          <w:b/>
          <w:sz w:val="24"/>
          <w:szCs w:val="24"/>
        </w:rPr>
      </w:pPr>
      <w:r w:rsidRPr="00E33089">
        <w:rPr>
          <w:rFonts w:ascii="Arial" w:eastAsia="Calibri" w:hAnsi="Arial" w:cs="Arial"/>
          <w:b/>
          <w:sz w:val="24"/>
          <w:szCs w:val="24"/>
        </w:rPr>
        <w:t xml:space="preserve"> «Безопасность населения» на 2017-2021 годы</w:t>
      </w:r>
    </w:p>
    <w:tbl>
      <w:tblPr>
        <w:tblW w:w="15042" w:type="dxa"/>
        <w:tblInd w:w="-34" w:type="dxa"/>
        <w:tblLayout w:type="fixed"/>
        <w:tblLook w:val="04A0" w:firstRow="1" w:lastRow="0" w:firstColumn="1" w:lastColumn="0" w:noHBand="0" w:noVBand="1"/>
      </w:tblPr>
      <w:tblGrid>
        <w:gridCol w:w="568"/>
        <w:gridCol w:w="2126"/>
        <w:gridCol w:w="669"/>
        <w:gridCol w:w="1457"/>
        <w:gridCol w:w="1117"/>
        <w:gridCol w:w="851"/>
        <w:gridCol w:w="1045"/>
        <w:gridCol w:w="1045"/>
        <w:gridCol w:w="1045"/>
        <w:gridCol w:w="1045"/>
        <w:gridCol w:w="1045"/>
        <w:gridCol w:w="1437"/>
        <w:gridCol w:w="1592"/>
      </w:tblGrid>
      <w:tr w:rsidR="00CB72E0" w:rsidRPr="00331EB0" w:rsidTr="00F24398">
        <w:trPr>
          <w:trHeight w:val="134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п/п</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Мероприятие подпрограммы</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Срок исполнения мероприятия</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Источники финансирования</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Объем финансирования мероприятия в году, предшествующему году начала реализации мунпрограммы(тыс.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Всего (тыс. руб.)</w:t>
            </w:r>
          </w:p>
        </w:tc>
        <w:tc>
          <w:tcPr>
            <w:tcW w:w="5225" w:type="dxa"/>
            <w:gridSpan w:val="5"/>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Объем финансирования по годам (тыс. руб.)</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Ответственный за выполнение мероприятия подпрограммы</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Результаты выполнения мероприятий подпрограммы</w:t>
            </w:r>
          </w:p>
        </w:tc>
      </w:tr>
      <w:tr w:rsidR="00CB72E0" w:rsidRPr="00331EB0" w:rsidTr="00F24398">
        <w:trPr>
          <w:trHeight w:val="1033"/>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2017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2018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2019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2020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2021 год</w:t>
            </w:r>
          </w:p>
        </w:tc>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r>
      <w:tr w:rsidR="00CB72E0" w:rsidRPr="00331EB0" w:rsidTr="00F24398">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w:t>
            </w:r>
          </w:p>
        </w:tc>
        <w:tc>
          <w:tcPr>
            <w:tcW w:w="669"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3</w:t>
            </w:r>
          </w:p>
        </w:tc>
        <w:tc>
          <w:tcPr>
            <w:tcW w:w="1457"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4</w:t>
            </w:r>
          </w:p>
        </w:tc>
        <w:tc>
          <w:tcPr>
            <w:tcW w:w="1117"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6</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7</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8</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9</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11</w:t>
            </w:r>
          </w:p>
        </w:tc>
        <w:tc>
          <w:tcPr>
            <w:tcW w:w="143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12</w:t>
            </w:r>
          </w:p>
        </w:tc>
        <w:tc>
          <w:tcPr>
            <w:tcW w:w="1592" w:type="dxa"/>
            <w:tcBorders>
              <w:top w:val="nil"/>
              <w:left w:val="nil"/>
              <w:bottom w:val="single" w:sz="4" w:space="0" w:color="auto"/>
              <w:right w:val="single" w:sz="4" w:space="0" w:color="auto"/>
            </w:tcBorders>
            <w:shd w:val="clear" w:color="auto" w:fill="auto"/>
            <w:noWrap/>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13</w:t>
            </w:r>
          </w:p>
        </w:tc>
      </w:tr>
      <w:tr w:rsidR="00CB72E0" w:rsidRPr="00331EB0" w:rsidTr="00F24398">
        <w:trPr>
          <w:trHeight w:val="78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xml:space="preserve">Основное мероприятие 1 Создание запасов материально-технических, продовольственных, медицинских и иных средств для целей гражданской обороны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2017-2021</w:t>
            </w: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1050,00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3211,50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1036,50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87239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850,0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500,00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500,00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Повышение степени обеспеченности запасами материально-технических, продовольственных, медицинских и иных средств для целей гражданской обороны до 50%</w:t>
            </w: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Средства федерального бюджета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r>
      <w:tr w:rsidR="00CB72E0" w:rsidRPr="00331EB0" w:rsidTr="00F24398">
        <w:trPr>
          <w:trHeight w:val="54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r>
      <w:tr w:rsidR="00CB72E0" w:rsidRPr="00331EB0" w:rsidTr="00F24398">
        <w:trPr>
          <w:trHeight w:val="108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xml:space="preserve">Средства </w:t>
            </w:r>
            <w:r w:rsidR="00A85390" w:rsidRPr="00331EB0">
              <w:rPr>
                <w:rFonts w:ascii="Arial" w:eastAsia="Times New Roman" w:hAnsi="Arial" w:cs="Arial"/>
                <w:b/>
                <w:bCs/>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500,00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2086,50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486,50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87239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300,0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500,00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500,00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xml:space="preserve">Средства бюджета </w:t>
            </w:r>
            <w:r w:rsidR="006209BB" w:rsidRPr="00331EB0">
              <w:rPr>
                <w:rFonts w:ascii="Arial" w:eastAsia="Times New Roman" w:hAnsi="Arial" w:cs="Arial"/>
                <w:b/>
                <w:bCs/>
                <w:iCs/>
                <w:color w:val="000000"/>
                <w:sz w:val="16"/>
                <w:szCs w:val="16"/>
                <w:lang w:eastAsia="ru-RU"/>
              </w:rPr>
              <w:t xml:space="preserve">городского </w:t>
            </w:r>
            <w:r w:rsidRPr="00331EB0">
              <w:rPr>
                <w:rFonts w:ascii="Arial" w:eastAsia="Times New Roman" w:hAnsi="Arial" w:cs="Arial"/>
                <w:b/>
                <w:bCs/>
                <w:iCs/>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550,00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1100,00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550,00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550,00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xml:space="preserve">Средства бюджета </w:t>
            </w:r>
            <w:r w:rsidR="006209BB" w:rsidRPr="00331EB0">
              <w:rPr>
                <w:rFonts w:ascii="Arial" w:eastAsia="Times New Roman" w:hAnsi="Arial" w:cs="Arial"/>
                <w:b/>
                <w:bCs/>
                <w:iCs/>
                <w:color w:val="000000"/>
                <w:sz w:val="16"/>
                <w:szCs w:val="16"/>
                <w:lang w:eastAsia="ru-RU"/>
              </w:rPr>
              <w:t xml:space="preserve">городского </w:t>
            </w:r>
            <w:r w:rsidRPr="00331EB0">
              <w:rPr>
                <w:rFonts w:ascii="Arial" w:eastAsia="Times New Roman" w:hAnsi="Arial" w:cs="Arial"/>
                <w:b/>
                <w:bCs/>
                <w:iCs/>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25,00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1864C9"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r>
      <w:tr w:rsidR="00CB72E0" w:rsidRPr="00331EB0" w:rsidTr="00F24398">
        <w:trPr>
          <w:trHeight w:val="556"/>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Внебюджетные источники</w:t>
            </w:r>
          </w:p>
          <w:p w:rsidR="00F24398" w:rsidRPr="00331EB0" w:rsidRDefault="00F24398" w:rsidP="00E33089">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r>
      <w:tr w:rsidR="00CB72E0" w:rsidRPr="00331EB0" w:rsidTr="00F24398">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Приобретение имущества гражданской обороны, организация  и  обеспечение его содержания.</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1050,00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3186,50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1036,50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5D3C89" w:rsidP="00331EB0">
            <w:pPr>
              <w:spacing w:after="0" w:line="240" w:lineRule="auto"/>
              <w:jc w:val="center"/>
              <w:rPr>
                <w:rFonts w:ascii="Arial" w:hAnsi="Arial" w:cs="Arial"/>
                <w:sz w:val="16"/>
                <w:szCs w:val="16"/>
              </w:rPr>
            </w:pPr>
            <w:r w:rsidRPr="00331EB0">
              <w:rPr>
                <w:rFonts w:ascii="Arial" w:hAnsi="Arial" w:cs="Arial"/>
                <w:sz w:val="16"/>
                <w:szCs w:val="16"/>
              </w:rPr>
              <w:t>850,0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100,00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500,00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500,00</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500,00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2086,50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584C82" w:rsidP="00331EB0">
            <w:pPr>
              <w:spacing w:after="0" w:line="240" w:lineRule="auto"/>
              <w:jc w:val="center"/>
              <w:rPr>
                <w:rFonts w:ascii="Arial" w:hAnsi="Arial" w:cs="Arial"/>
                <w:sz w:val="16"/>
                <w:szCs w:val="16"/>
              </w:rPr>
            </w:pPr>
            <w:hyperlink r:id="rId49" w:history="1">
              <w:r w:rsidR="00CB72E0" w:rsidRPr="00331EB0">
                <w:rPr>
                  <w:rFonts w:ascii="Arial" w:hAnsi="Arial" w:cs="Arial"/>
                  <w:sz w:val="16"/>
                  <w:szCs w:val="16"/>
                </w:rPr>
                <w:t>486,50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AE303B" w:rsidP="00331EB0">
            <w:pPr>
              <w:spacing w:after="0" w:line="240" w:lineRule="auto"/>
              <w:jc w:val="center"/>
              <w:rPr>
                <w:rFonts w:ascii="Arial" w:hAnsi="Arial" w:cs="Arial"/>
                <w:sz w:val="16"/>
                <w:szCs w:val="16"/>
              </w:rPr>
            </w:pPr>
            <w:r w:rsidRPr="00331EB0">
              <w:rPr>
                <w:rFonts w:ascii="Arial" w:hAnsi="Arial" w:cs="Arial"/>
                <w:sz w:val="16"/>
                <w:szCs w:val="16"/>
              </w:rPr>
              <w:t>300,0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500,00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500,00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550,00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1100,00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584C82" w:rsidP="00331EB0">
            <w:pPr>
              <w:spacing w:after="0" w:line="240" w:lineRule="auto"/>
              <w:jc w:val="center"/>
              <w:rPr>
                <w:rFonts w:ascii="Arial" w:hAnsi="Arial" w:cs="Arial"/>
                <w:sz w:val="16"/>
                <w:szCs w:val="16"/>
              </w:rPr>
            </w:pPr>
            <w:hyperlink r:id="rId50" w:history="1">
              <w:r w:rsidR="00CB72E0" w:rsidRPr="00331EB0">
                <w:rPr>
                  <w:rFonts w:ascii="Arial" w:hAnsi="Arial" w:cs="Arial"/>
                  <w:sz w:val="16"/>
                  <w:szCs w:val="16"/>
                </w:rPr>
                <w:t>550,00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550,00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sz w:val="16"/>
                <w:szCs w:val="16"/>
              </w:rPr>
            </w:pPr>
            <w:r w:rsidRPr="00331EB0">
              <w:rPr>
                <w:rFonts w:ascii="Arial" w:hAnsi="Arial" w:cs="Arial"/>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2.</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 xml:space="preserve">Основное мероприятие 2. Реализация и обеспечение плана гражданской обороны и защиты населения </w:t>
            </w:r>
            <w:r w:rsidR="006209BB" w:rsidRPr="00331EB0">
              <w:rPr>
                <w:rFonts w:ascii="Arial" w:eastAsia="Times New Roman" w:hAnsi="Arial" w:cs="Arial"/>
                <w:b/>
                <w:bCs/>
                <w:i/>
                <w:iCs/>
                <w:color w:val="000000"/>
                <w:sz w:val="16"/>
                <w:szCs w:val="16"/>
                <w:lang w:eastAsia="ru-RU"/>
              </w:rPr>
              <w:t>Городского округа   Клин</w:t>
            </w:r>
            <w:r w:rsidRPr="00331EB0">
              <w:rPr>
                <w:rFonts w:ascii="Arial" w:eastAsia="Times New Roman" w:hAnsi="Arial" w:cs="Arial"/>
                <w:b/>
                <w:bCs/>
                <w:i/>
                <w:iCs/>
                <w:color w:val="000000"/>
                <w:sz w:val="16"/>
                <w:szCs w:val="16"/>
                <w:lang w:eastAsia="ru-RU"/>
              </w:rPr>
              <w:t xml:space="preserve"> Московской области</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2017-2021</w:t>
            </w: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38,50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AE303B" w:rsidP="00331EB0">
            <w:pPr>
              <w:spacing w:after="0" w:line="240" w:lineRule="auto"/>
              <w:jc w:val="center"/>
              <w:rPr>
                <w:rFonts w:ascii="Arial" w:hAnsi="Arial" w:cs="Arial"/>
                <w:bCs/>
                <w:iCs/>
                <w:color w:val="000000"/>
                <w:sz w:val="16"/>
                <w:szCs w:val="16"/>
              </w:rPr>
            </w:pPr>
            <w:r w:rsidRPr="00331EB0">
              <w:rPr>
                <w:rFonts w:ascii="Arial" w:hAnsi="Arial" w:cs="Arial"/>
                <w:bCs/>
                <w:iCs/>
                <w:sz w:val="16"/>
                <w:szCs w:val="16"/>
              </w:rPr>
              <w:t>2</w:t>
            </w:r>
            <w:r w:rsidR="00CB72E0" w:rsidRPr="00331EB0">
              <w:rPr>
                <w:rFonts w:ascii="Arial" w:hAnsi="Arial" w:cs="Arial"/>
                <w:bCs/>
                <w:iCs/>
                <w:sz w:val="16"/>
                <w:szCs w:val="16"/>
              </w:rPr>
              <w:t>25,00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 </w:t>
            </w: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Средства федерального бюджета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54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108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 xml:space="preserve">Средства </w:t>
            </w:r>
            <w:r w:rsidR="00A85390" w:rsidRPr="00331EB0">
              <w:rPr>
                <w:rFonts w:ascii="Arial" w:eastAsia="Times New Roman" w:hAnsi="Arial" w:cs="Arial"/>
                <w:b/>
                <w:bCs/>
                <w:i/>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1864C9"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 xml:space="preserve">Средства бюджета </w:t>
            </w:r>
            <w:r w:rsidR="006209BB" w:rsidRPr="00331EB0">
              <w:rPr>
                <w:rFonts w:ascii="Arial" w:eastAsia="Times New Roman" w:hAnsi="Arial" w:cs="Arial"/>
                <w:b/>
                <w:bCs/>
                <w:i/>
                <w:iCs/>
                <w:color w:val="000000"/>
                <w:sz w:val="16"/>
                <w:szCs w:val="16"/>
                <w:lang w:eastAsia="ru-RU"/>
              </w:rPr>
              <w:t xml:space="preserve">городского </w:t>
            </w:r>
            <w:r w:rsidRPr="00331EB0">
              <w:rPr>
                <w:rFonts w:ascii="Arial" w:eastAsia="Times New Roman" w:hAnsi="Arial" w:cs="Arial"/>
                <w:b/>
                <w:bCs/>
                <w:i/>
                <w:iCs/>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E33089">
        <w:trPr>
          <w:trHeight w:val="13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 xml:space="preserve">Средства бюджета </w:t>
            </w:r>
            <w:r w:rsidR="006209BB" w:rsidRPr="00331EB0">
              <w:rPr>
                <w:rFonts w:ascii="Arial" w:eastAsia="Times New Roman" w:hAnsi="Arial" w:cs="Arial"/>
                <w:b/>
                <w:bCs/>
                <w:i/>
                <w:iCs/>
                <w:color w:val="000000"/>
                <w:sz w:val="16"/>
                <w:szCs w:val="16"/>
                <w:lang w:eastAsia="ru-RU"/>
              </w:rPr>
              <w:t xml:space="preserve">городского </w:t>
            </w:r>
            <w:r w:rsidRPr="00331EB0">
              <w:rPr>
                <w:rFonts w:ascii="Arial" w:eastAsia="Times New Roman" w:hAnsi="Arial" w:cs="Arial"/>
                <w:b/>
                <w:bCs/>
                <w:i/>
                <w:iCs/>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25,00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25,00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54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bCs/>
                <w:iCs/>
                <w:color w:val="000000"/>
                <w:sz w:val="16"/>
                <w:szCs w:val="16"/>
              </w:rPr>
            </w:pPr>
            <w:r w:rsidRPr="00331EB0">
              <w:rPr>
                <w:rFonts w:ascii="Arial" w:hAnsi="Arial" w:cs="Arial"/>
                <w:bCs/>
                <w:iCs/>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Расходы на подготовку и обучение населения района в области ГО, создание, содержание  и организацию деятельности курсов ГО муниципального образования, учебных консультационных пунктов (УКП).</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13,50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13,50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584C82"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hyperlink r:id="rId51" w:history="1">
              <w:r w:rsidR="00CB72E0" w:rsidRPr="00331EB0">
                <w:rPr>
                  <w:rFonts w:ascii="Arial" w:eastAsia="Times New Roman" w:hAnsi="Arial" w:cs="Arial"/>
                  <w:color w:val="000000" w:themeColor="text1"/>
                  <w:sz w:val="16"/>
                  <w:szCs w:val="16"/>
                  <w:lang w:eastAsia="ru-RU"/>
                </w:rPr>
                <w:t>13,50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2.1.1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Обучение должностных лиц и специалистов органов управления ГО и РСЧС</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584C82"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hyperlink r:id="rId52" w:history="1">
              <w:r w:rsidR="00CB72E0" w:rsidRPr="00331EB0">
                <w:rPr>
                  <w:rFonts w:ascii="Arial" w:eastAsia="Times New Roman" w:hAnsi="Arial" w:cs="Arial"/>
                  <w:color w:val="000000" w:themeColor="text1"/>
                  <w:sz w:val="16"/>
                  <w:szCs w:val="16"/>
                  <w:lang w:eastAsia="ru-RU"/>
                </w:rPr>
                <w:t>13,50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themeColor="text1"/>
                <w:sz w:val="16"/>
                <w:szCs w:val="16"/>
                <w:lang w:eastAsia="ru-RU"/>
              </w:rPr>
            </w:pPr>
            <w:r w:rsidRPr="00331EB0">
              <w:rPr>
                <w:rFonts w:ascii="Arial" w:eastAsia="Times New Roman" w:hAnsi="Arial" w:cs="Arial"/>
                <w:color w:val="000000" w:themeColor="text1"/>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Изготовление,  размещение информационного материала для населения района по вопросам гражданской обороны</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E33089">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Организация и проведение мероприятий месячника гражданской обороны</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4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398" w:rsidRPr="00331EB0" w:rsidRDefault="00E33089" w:rsidP="00E33089">
            <w:pPr>
              <w:shd w:val="clear" w:color="auto" w:fill="FFFFFF" w:themeFill="background1"/>
              <w:spacing w:after="0" w:line="240" w:lineRule="auto"/>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Внебюджетные источники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Разработка и корректировка документов по гражданской обороне</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sz w:val="16"/>
                <w:szCs w:val="16"/>
                <w:lang w:eastAsia="ru-RU"/>
              </w:rPr>
              <w:t>100,00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E33089">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E33089">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100,00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2.5</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Проведение мероприятия, посвящённых к годовщине образования гражданской обороны</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3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2.6</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Проведение совместных занятий на объектах учреждения в рамках работы «Школы обеспечения безопасности жизнедеятельности граждан пожилого возраста» </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Управление по вопросам безопасности Администрации,</w:t>
            </w:r>
            <w:r w:rsidRPr="00331EB0">
              <w:rPr>
                <w:rFonts w:ascii="Arial" w:eastAsia="Times New Roman" w:hAnsi="Arial" w:cs="Arial"/>
                <w:b/>
                <w:bCs/>
                <w:color w:val="000000"/>
                <w:sz w:val="16"/>
                <w:szCs w:val="16"/>
                <w:lang w:eastAsia="ru-RU"/>
              </w:rPr>
              <w:t xml:space="preserve"> </w:t>
            </w:r>
            <w:r w:rsidRPr="00331EB0">
              <w:rPr>
                <w:rFonts w:ascii="Arial" w:eastAsia="Times New Roman" w:hAnsi="Arial" w:cs="Arial"/>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0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08"/>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274"/>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2.7</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Привлечение сотрудников отдела по делам гражданской обороны и чрезвычайных ситуаций для консультирования граждан пожилого возраста и инвалидов, посещающих отделение дневного пребывания и социально-реабилитационное отделение по вопросам поведения в случае возникновения чрезвычайных и экстренных ситуаций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Управление по вопросам безопасности Администрации,</w:t>
            </w:r>
            <w:r w:rsidRPr="00331EB0">
              <w:rPr>
                <w:rFonts w:ascii="Arial" w:eastAsia="Times New Roman" w:hAnsi="Arial" w:cs="Arial"/>
                <w:b/>
                <w:bCs/>
                <w:color w:val="000000"/>
                <w:sz w:val="16"/>
                <w:szCs w:val="16"/>
                <w:lang w:eastAsia="ru-RU"/>
              </w:rPr>
              <w:t xml:space="preserve"> </w:t>
            </w:r>
            <w:r w:rsidRPr="00331EB0">
              <w:rPr>
                <w:rFonts w:ascii="Arial" w:eastAsia="Times New Roman" w:hAnsi="Arial" w:cs="Arial"/>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336"/>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3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2.8</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Проведение совместных мероприятий по оказанию экстренной помочи получателям услуг, состоящих на социальном обслуживании на дому в учреждении</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Управление по вопросам безопасности Администрации,</w:t>
            </w:r>
            <w:r w:rsidRPr="00331EB0">
              <w:rPr>
                <w:rFonts w:ascii="Arial" w:eastAsia="Times New Roman" w:hAnsi="Arial" w:cs="Arial"/>
                <w:b/>
                <w:bCs/>
                <w:color w:val="000000"/>
                <w:sz w:val="16"/>
                <w:szCs w:val="16"/>
                <w:lang w:eastAsia="ru-RU"/>
              </w:rPr>
              <w:t xml:space="preserve"> </w:t>
            </w:r>
            <w:r w:rsidRPr="00331EB0">
              <w:rPr>
                <w:rFonts w:ascii="Arial" w:eastAsia="Times New Roman" w:hAnsi="Arial" w:cs="Arial"/>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66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344"/>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2.9</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Изготовление, размещение информационного материала для населения района по вопросам гражданской обороны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5E3D9F">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509"/>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25,00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477"/>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398" w:rsidRPr="00331EB0" w:rsidRDefault="005E3D9F" w:rsidP="005E3D9F">
            <w:pPr>
              <w:shd w:val="clear" w:color="auto" w:fill="FFFFFF" w:themeFill="background1"/>
              <w:spacing w:after="0" w:line="240" w:lineRule="auto"/>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Внебюджетные источники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pacing w:after="0" w:line="240" w:lineRule="auto"/>
              <w:jc w:val="center"/>
              <w:rPr>
                <w:rFonts w:ascii="Arial" w:hAnsi="Arial" w:cs="Arial"/>
                <w:color w:val="000000"/>
                <w:sz w:val="16"/>
                <w:szCs w:val="16"/>
              </w:rPr>
            </w:pPr>
            <w:r w:rsidRPr="00331EB0">
              <w:rPr>
                <w:rFonts w:ascii="Arial" w:hAnsi="Arial" w:cs="Arial"/>
                <w:color w:val="000000"/>
                <w:sz w:val="16"/>
                <w:szCs w:val="16"/>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xml:space="preserve">Основное мероприятие 3 Повышение степени готовности ЗСГО к приёму укрываемого населения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2017-2021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
                <w:iCs/>
                <w:color w:val="000000"/>
                <w:sz w:val="16"/>
                <w:szCs w:val="16"/>
                <w:lang w:eastAsia="ru-RU"/>
              </w:rPr>
            </w:pPr>
            <w:r w:rsidRPr="00331EB0">
              <w:rPr>
                <w:rFonts w:ascii="Arial" w:eastAsia="Times New Roman" w:hAnsi="Arial" w:cs="Arial"/>
                <w:b/>
                <w:bCs/>
                <w:i/>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Увеличение степени готовности ЗСГО по отношению к имеющемуся фонду ЗСГО до 50%</w:t>
            </w: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Средства федерального бюджета</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54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Средства бюджета Московской области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108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xml:space="preserve">Средства </w:t>
            </w:r>
            <w:r w:rsidR="00A85390" w:rsidRPr="00331EB0">
              <w:rPr>
                <w:rFonts w:ascii="Arial" w:eastAsia="Times New Roman" w:hAnsi="Arial" w:cs="Arial"/>
                <w:b/>
                <w:bCs/>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xml:space="preserve">Средства бюджета </w:t>
            </w:r>
            <w:r w:rsidR="006209BB" w:rsidRPr="00331EB0">
              <w:rPr>
                <w:rFonts w:ascii="Arial" w:eastAsia="Times New Roman" w:hAnsi="Arial" w:cs="Arial"/>
                <w:b/>
                <w:bCs/>
                <w:iCs/>
                <w:color w:val="000000"/>
                <w:sz w:val="16"/>
                <w:szCs w:val="16"/>
                <w:lang w:eastAsia="ru-RU"/>
              </w:rPr>
              <w:t xml:space="preserve">городского </w:t>
            </w:r>
            <w:r w:rsidRPr="00331EB0">
              <w:rPr>
                <w:rFonts w:ascii="Arial" w:eastAsia="Times New Roman" w:hAnsi="Arial" w:cs="Arial"/>
                <w:b/>
                <w:bCs/>
                <w:iCs/>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F24398">
        <w:trPr>
          <w:trHeight w:val="8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 xml:space="preserve">Средства бюджета </w:t>
            </w:r>
            <w:r w:rsidR="006209BB" w:rsidRPr="00331EB0">
              <w:rPr>
                <w:rFonts w:ascii="Arial" w:eastAsia="Times New Roman" w:hAnsi="Arial" w:cs="Arial"/>
                <w:b/>
                <w:bCs/>
                <w:iCs/>
                <w:color w:val="000000"/>
                <w:sz w:val="16"/>
                <w:szCs w:val="16"/>
                <w:lang w:eastAsia="ru-RU"/>
              </w:rPr>
              <w:t xml:space="preserve">городского </w:t>
            </w:r>
            <w:r w:rsidRPr="00331EB0">
              <w:rPr>
                <w:rFonts w:ascii="Arial" w:eastAsia="Times New Roman" w:hAnsi="Arial" w:cs="Arial"/>
                <w:b/>
                <w:bCs/>
                <w:iCs/>
                <w:color w:val="000000"/>
                <w:sz w:val="16"/>
                <w:szCs w:val="16"/>
                <w:lang w:eastAsia="ru-RU"/>
              </w:rPr>
              <w:t>поселения Решетниково</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5E3D9F">
        <w:trPr>
          <w:trHeight w:val="54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Cs/>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b/>
                <w:bCs/>
                <w:iCs/>
                <w:color w:val="000000"/>
                <w:sz w:val="16"/>
                <w:szCs w:val="16"/>
                <w:lang w:eastAsia="ru-RU"/>
              </w:rPr>
            </w:pPr>
            <w:r w:rsidRPr="00331EB0">
              <w:rPr>
                <w:rFonts w:ascii="Arial" w:eastAsia="Times New Roman" w:hAnsi="Arial" w:cs="Arial"/>
                <w:b/>
                <w:bCs/>
                <w:iCs/>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b/>
                <w:bCs/>
                <w:i/>
                <w:iCs/>
                <w:color w:val="000000"/>
                <w:sz w:val="16"/>
                <w:szCs w:val="16"/>
                <w:lang w:eastAsia="ru-RU"/>
              </w:rPr>
            </w:pPr>
          </w:p>
        </w:tc>
      </w:tr>
      <w:tr w:rsidR="00CB72E0" w:rsidRPr="00331EB0" w:rsidTr="005E3D9F">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bookmarkStart w:id="0" w:name="_GoBack" w:colFirst="3" w:colLast="10"/>
            <w:r w:rsidRPr="00331EB0">
              <w:rPr>
                <w:rFonts w:ascii="Arial" w:eastAsia="Times New Roman" w:hAnsi="Arial" w:cs="Arial"/>
                <w:color w:val="000000"/>
                <w:sz w:val="16"/>
                <w:szCs w:val="16"/>
                <w:lang w:eastAsia="ru-RU"/>
              </w:rPr>
              <w:t>3.1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Расходы на обследование, модернизацию, текущий ремонт, оборудование и содержание ЗСГО.</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2017-2021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w:t>
            </w:r>
          </w:p>
        </w:tc>
      </w:tr>
      <w:tr w:rsidR="00CB72E0" w:rsidRPr="00331EB0" w:rsidTr="005E3D9F">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федерального бюджета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102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w:t>
            </w:r>
            <w:r w:rsidR="00A85390" w:rsidRPr="00331EB0">
              <w:rPr>
                <w:rFonts w:ascii="Arial" w:eastAsia="Times New Roman" w:hAnsi="Arial" w:cs="Arial"/>
                <w:color w:val="000000"/>
                <w:sz w:val="16"/>
                <w:szCs w:val="16"/>
                <w:lang w:eastAsia="ru-RU"/>
              </w:rPr>
              <w:t>бюджета Клинского муниципального района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5E3D9F">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Клин</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bookmarkEnd w:id="0"/>
      <w:tr w:rsidR="00CB72E0" w:rsidRPr="00331EB0" w:rsidTr="005E3D9F">
        <w:trPr>
          <w:trHeight w:val="765"/>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 xml:space="preserve">Средства бюджета </w:t>
            </w:r>
            <w:r w:rsidR="006209BB" w:rsidRPr="00331EB0">
              <w:rPr>
                <w:rFonts w:ascii="Arial" w:eastAsia="Times New Roman" w:hAnsi="Arial" w:cs="Arial"/>
                <w:color w:val="000000"/>
                <w:sz w:val="16"/>
                <w:szCs w:val="16"/>
                <w:lang w:eastAsia="ru-RU"/>
              </w:rPr>
              <w:t xml:space="preserve">городского </w:t>
            </w:r>
            <w:r w:rsidRPr="00331EB0">
              <w:rPr>
                <w:rFonts w:ascii="Arial" w:eastAsia="Times New Roman" w:hAnsi="Arial" w:cs="Arial"/>
                <w:color w:val="000000"/>
                <w:sz w:val="16"/>
                <w:szCs w:val="16"/>
                <w:lang w:eastAsia="ru-RU"/>
              </w:rPr>
              <w:t>поселения Решетниково</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r w:rsidR="00CB72E0" w:rsidRPr="00331EB0" w:rsidTr="00F24398">
        <w:trPr>
          <w:trHeight w:val="510"/>
        </w:trPr>
        <w:tc>
          <w:tcPr>
            <w:tcW w:w="568"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45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Внебюджетные источники</w:t>
            </w:r>
          </w:p>
        </w:tc>
        <w:tc>
          <w:tcPr>
            <w:tcW w:w="1117"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jc w:val="center"/>
              <w:rPr>
                <w:rFonts w:ascii="Arial" w:eastAsia="Times New Roman" w:hAnsi="Arial" w:cs="Arial"/>
                <w:color w:val="000000"/>
                <w:sz w:val="16"/>
                <w:szCs w:val="16"/>
                <w:lang w:eastAsia="ru-RU"/>
              </w:rPr>
            </w:pPr>
            <w:r w:rsidRPr="00331EB0">
              <w:rPr>
                <w:rFonts w:ascii="Arial" w:eastAsia="Times New Roman" w:hAnsi="Arial" w:cs="Arial"/>
                <w:color w:val="000000"/>
                <w:sz w:val="16"/>
                <w:szCs w:val="16"/>
                <w:lang w:eastAsia="ru-RU"/>
              </w:rPr>
              <w:t>0,00</w:t>
            </w:r>
          </w:p>
        </w:tc>
        <w:tc>
          <w:tcPr>
            <w:tcW w:w="1437"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331EB0" w:rsidRDefault="00CB72E0" w:rsidP="00331EB0">
            <w:pPr>
              <w:shd w:val="clear" w:color="auto" w:fill="FFFFFF" w:themeFill="background1"/>
              <w:spacing w:after="0" w:line="240" w:lineRule="auto"/>
              <w:rPr>
                <w:rFonts w:ascii="Arial" w:eastAsia="Times New Roman" w:hAnsi="Arial" w:cs="Arial"/>
                <w:color w:val="000000"/>
                <w:sz w:val="16"/>
                <w:szCs w:val="16"/>
                <w:lang w:eastAsia="ru-RU"/>
              </w:rPr>
            </w:pPr>
          </w:p>
        </w:tc>
      </w:tr>
    </w:tbl>
    <w:p w:rsidR="00AE43B0" w:rsidRPr="00331EB0" w:rsidRDefault="00AE43B0" w:rsidP="00331EB0">
      <w:pPr>
        <w:pStyle w:val="ConsPlusNormal"/>
        <w:shd w:val="clear" w:color="auto" w:fill="FFFFFF" w:themeFill="background1"/>
        <w:rPr>
          <w:rFonts w:ascii="Arial" w:hAnsi="Arial" w:cs="Arial"/>
          <w:b/>
          <w:sz w:val="16"/>
          <w:szCs w:val="16"/>
        </w:rPr>
      </w:pPr>
    </w:p>
    <w:sectPr w:rsidR="00AE43B0" w:rsidRPr="00331EB0" w:rsidSect="00331EB0">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C82" w:rsidRDefault="00584C82" w:rsidP="001110FA">
      <w:pPr>
        <w:spacing w:after="0" w:line="240" w:lineRule="auto"/>
      </w:pPr>
      <w:r>
        <w:separator/>
      </w:r>
    </w:p>
  </w:endnote>
  <w:endnote w:type="continuationSeparator" w:id="0">
    <w:p w:rsidR="00584C82" w:rsidRDefault="00584C82" w:rsidP="0011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C82" w:rsidRDefault="00584C82" w:rsidP="001110FA">
      <w:pPr>
        <w:spacing w:after="0" w:line="240" w:lineRule="auto"/>
      </w:pPr>
      <w:r>
        <w:separator/>
      </w:r>
    </w:p>
  </w:footnote>
  <w:footnote w:type="continuationSeparator" w:id="0">
    <w:p w:rsidR="00584C82" w:rsidRDefault="00584C82" w:rsidP="00111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34B9"/>
    <w:multiLevelType w:val="hybridMultilevel"/>
    <w:tmpl w:val="AF827F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8B7F9E"/>
    <w:multiLevelType w:val="hybridMultilevel"/>
    <w:tmpl w:val="2688B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DA6428"/>
    <w:multiLevelType w:val="hybridMultilevel"/>
    <w:tmpl w:val="4DD07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2328D"/>
    <w:multiLevelType w:val="multilevel"/>
    <w:tmpl w:val="DBEA4CFC"/>
    <w:lvl w:ilvl="0">
      <w:start w:val="1"/>
      <w:numFmt w:val="decimal"/>
      <w:lvlText w:val="%1."/>
      <w:lvlJc w:val="left"/>
      <w:pPr>
        <w:ind w:left="1977" w:hanging="360"/>
      </w:pPr>
    </w:lvl>
    <w:lvl w:ilvl="1">
      <w:start w:val="1"/>
      <w:numFmt w:val="decimal"/>
      <w:isLgl/>
      <w:lvlText w:val="%1.%2."/>
      <w:lvlJc w:val="left"/>
      <w:pPr>
        <w:ind w:left="3236" w:hanging="720"/>
      </w:pPr>
    </w:lvl>
    <w:lvl w:ilvl="2">
      <w:start w:val="1"/>
      <w:numFmt w:val="decimal"/>
      <w:isLgl/>
      <w:lvlText w:val="%1.%2.%3."/>
      <w:lvlJc w:val="left"/>
      <w:pPr>
        <w:ind w:left="4135" w:hanging="720"/>
      </w:pPr>
    </w:lvl>
    <w:lvl w:ilvl="3">
      <w:start w:val="1"/>
      <w:numFmt w:val="decimal"/>
      <w:isLgl/>
      <w:lvlText w:val="%1.%2.%3.%4."/>
      <w:lvlJc w:val="left"/>
      <w:pPr>
        <w:ind w:left="5394" w:hanging="1080"/>
      </w:pPr>
    </w:lvl>
    <w:lvl w:ilvl="4">
      <w:start w:val="1"/>
      <w:numFmt w:val="decimal"/>
      <w:isLgl/>
      <w:lvlText w:val="%1.%2.%3.%4.%5."/>
      <w:lvlJc w:val="left"/>
      <w:pPr>
        <w:ind w:left="6293" w:hanging="1080"/>
      </w:pPr>
    </w:lvl>
    <w:lvl w:ilvl="5">
      <w:start w:val="1"/>
      <w:numFmt w:val="decimal"/>
      <w:isLgl/>
      <w:lvlText w:val="%1.%2.%3.%4.%5.%6."/>
      <w:lvlJc w:val="left"/>
      <w:pPr>
        <w:ind w:left="7552" w:hanging="1440"/>
      </w:pPr>
    </w:lvl>
    <w:lvl w:ilvl="6">
      <w:start w:val="1"/>
      <w:numFmt w:val="decimal"/>
      <w:isLgl/>
      <w:lvlText w:val="%1.%2.%3.%4.%5.%6.%7."/>
      <w:lvlJc w:val="left"/>
      <w:pPr>
        <w:ind w:left="8451" w:hanging="1440"/>
      </w:pPr>
    </w:lvl>
    <w:lvl w:ilvl="7">
      <w:start w:val="1"/>
      <w:numFmt w:val="decimal"/>
      <w:isLgl/>
      <w:lvlText w:val="%1.%2.%3.%4.%5.%6.%7.%8."/>
      <w:lvlJc w:val="left"/>
      <w:pPr>
        <w:ind w:left="9710" w:hanging="1800"/>
      </w:pPr>
    </w:lvl>
    <w:lvl w:ilvl="8">
      <w:start w:val="1"/>
      <w:numFmt w:val="decimal"/>
      <w:isLgl/>
      <w:lvlText w:val="%1.%2.%3.%4.%5.%6.%7.%8.%9."/>
      <w:lvlJc w:val="left"/>
      <w:pPr>
        <w:ind w:left="10609" w:hanging="1800"/>
      </w:pPr>
    </w:lvl>
  </w:abstractNum>
  <w:abstractNum w:abstractNumId="4" w15:restartNumberingAfterBreak="0">
    <w:nsid w:val="14E256C7"/>
    <w:multiLevelType w:val="hybridMultilevel"/>
    <w:tmpl w:val="C60C7324"/>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58A719D"/>
    <w:multiLevelType w:val="hybridMultilevel"/>
    <w:tmpl w:val="DE527D1C"/>
    <w:lvl w:ilvl="0" w:tplc="BCD0F272">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A515F5"/>
    <w:multiLevelType w:val="hybridMultilevel"/>
    <w:tmpl w:val="20C809EE"/>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8631317"/>
    <w:multiLevelType w:val="hybridMultilevel"/>
    <w:tmpl w:val="F7B8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E04FDE"/>
    <w:multiLevelType w:val="multilevel"/>
    <w:tmpl w:val="ADFAD7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4E27C9"/>
    <w:multiLevelType w:val="hybridMultilevel"/>
    <w:tmpl w:val="1B62DE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536744D"/>
    <w:multiLevelType w:val="multilevel"/>
    <w:tmpl w:val="EE86184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475E56"/>
    <w:multiLevelType w:val="hybridMultilevel"/>
    <w:tmpl w:val="B114B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BE13186"/>
    <w:multiLevelType w:val="hybridMultilevel"/>
    <w:tmpl w:val="4CB66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9F65E58"/>
    <w:multiLevelType w:val="hybridMultilevel"/>
    <w:tmpl w:val="268E92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CAD6D15"/>
    <w:multiLevelType w:val="hybridMultilevel"/>
    <w:tmpl w:val="12326950"/>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E2022BB"/>
    <w:multiLevelType w:val="hybridMultilevel"/>
    <w:tmpl w:val="708E8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375C11"/>
    <w:multiLevelType w:val="hybridMultilevel"/>
    <w:tmpl w:val="043CADE6"/>
    <w:lvl w:ilvl="0" w:tplc="BCD0F272">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8F4B1E"/>
    <w:multiLevelType w:val="hybridMultilevel"/>
    <w:tmpl w:val="2A567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7309CD"/>
    <w:multiLevelType w:val="multilevel"/>
    <w:tmpl w:val="E1C6F43A"/>
    <w:lvl w:ilvl="0">
      <w:start w:val="8"/>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8A22D8C"/>
    <w:multiLevelType w:val="multilevel"/>
    <w:tmpl w:val="73088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D66C30"/>
    <w:multiLevelType w:val="hybridMultilevel"/>
    <w:tmpl w:val="5680E6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CC6B53"/>
    <w:multiLevelType w:val="hybridMultilevel"/>
    <w:tmpl w:val="1A905E7A"/>
    <w:lvl w:ilvl="0" w:tplc="A238D6E2">
      <w:start w:val="1"/>
      <w:numFmt w:val="decimal"/>
      <w:lvlText w:val="%1."/>
      <w:lvlJc w:val="left"/>
      <w:pPr>
        <w:ind w:left="1080" w:hanging="360"/>
      </w:pPr>
      <w:rPr>
        <w:rFonts w:asciiTheme="minorHAnsi" w:hAnsiTheme="minorHAnsi" w:cstheme="minorBidi" w:hint="default"/>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ED91FF0"/>
    <w:multiLevelType w:val="multilevel"/>
    <w:tmpl w:val="F7E80BFC"/>
    <w:lvl w:ilvl="0">
      <w:start w:val="10"/>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6356FA"/>
    <w:multiLevelType w:val="multilevel"/>
    <w:tmpl w:val="FBC08D2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19"/>
  </w:num>
  <w:num w:numId="3">
    <w:abstractNumId w:val="18"/>
  </w:num>
  <w:num w:numId="4">
    <w:abstractNumId w:val="16"/>
  </w:num>
  <w:num w:numId="5">
    <w:abstractNumId w:val="7"/>
  </w:num>
  <w:num w:numId="6">
    <w:abstractNumId w:val="5"/>
  </w:num>
  <w:num w:numId="7">
    <w:abstractNumId w:val="4"/>
  </w:num>
  <w:num w:numId="8">
    <w:abstractNumId w:val="23"/>
  </w:num>
  <w:num w:numId="9">
    <w:abstractNumId w:val="6"/>
  </w:num>
  <w:num w:numId="10">
    <w:abstractNumId w:val="9"/>
  </w:num>
  <w:num w:numId="11">
    <w:abstractNumId w:val="17"/>
  </w:num>
  <w:num w:numId="12">
    <w:abstractNumId w:val="15"/>
  </w:num>
  <w:num w:numId="13">
    <w:abstractNumId w:val="1"/>
  </w:num>
  <w:num w:numId="14">
    <w:abstractNumId w:val="22"/>
  </w:num>
  <w:num w:numId="15">
    <w:abstractNumId w:val="8"/>
  </w:num>
  <w:num w:numId="16">
    <w:abstractNumId w:val="2"/>
  </w:num>
  <w:num w:numId="17">
    <w:abstractNumId w:val="14"/>
  </w:num>
  <w:num w:numId="18">
    <w:abstractNumId w:val="13"/>
  </w:num>
  <w:num w:numId="19">
    <w:abstractNumId w:val="11"/>
  </w:num>
  <w:num w:numId="20">
    <w:abstractNumId w:val="0"/>
  </w:num>
  <w:num w:numId="21">
    <w:abstractNumId w:val="12"/>
  </w:num>
  <w:num w:numId="22">
    <w:abstractNumId w:val="25"/>
  </w:num>
  <w:num w:numId="23">
    <w:abstractNumId w:val="24"/>
  </w:num>
  <w:num w:numId="24">
    <w:abstractNumId w:val="20"/>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A2"/>
    <w:rsid w:val="000069E0"/>
    <w:rsid w:val="00017B65"/>
    <w:rsid w:val="0003015B"/>
    <w:rsid w:val="00033FCE"/>
    <w:rsid w:val="000372D2"/>
    <w:rsid w:val="00037873"/>
    <w:rsid w:val="00057C9F"/>
    <w:rsid w:val="00061822"/>
    <w:rsid w:val="0007494A"/>
    <w:rsid w:val="00081A78"/>
    <w:rsid w:val="000922FA"/>
    <w:rsid w:val="000963CE"/>
    <w:rsid w:val="000A5047"/>
    <w:rsid w:val="000A7190"/>
    <w:rsid w:val="000C51C7"/>
    <w:rsid w:val="000E54FB"/>
    <w:rsid w:val="000F1F36"/>
    <w:rsid w:val="000F20B5"/>
    <w:rsid w:val="000F6F04"/>
    <w:rsid w:val="001110FA"/>
    <w:rsid w:val="00115CAE"/>
    <w:rsid w:val="00117D98"/>
    <w:rsid w:val="0012084B"/>
    <w:rsid w:val="00144FBF"/>
    <w:rsid w:val="00145E5A"/>
    <w:rsid w:val="00151CC1"/>
    <w:rsid w:val="00151E6F"/>
    <w:rsid w:val="00156045"/>
    <w:rsid w:val="00166BB4"/>
    <w:rsid w:val="00174A0E"/>
    <w:rsid w:val="0017729E"/>
    <w:rsid w:val="00183FF0"/>
    <w:rsid w:val="001864C9"/>
    <w:rsid w:val="001A707E"/>
    <w:rsid w:val="001B204D"/>
    <w:rsid w:val="001B4C3A"/>
    <w:rsid w:val="001C4F35"/>
    <w:rsid w:val="001D135E"/>
    <w:rsid w:val="001D664B"/>
    <w:rsid w:val="001E6252"/>
    <w:rsid w:val="001F3DAC"/>
    <w:rsid w:val="001F738C"/>
    <w:rsid w:val="00202097"/>
    <w:rsid w:val="0020405B"/>
    <w:rsid w:val="00207ED4"/>
    <w:rsid w:val="0021045E"/>
    <w:rsid w:val="00212152"/>
    <w:rsid w:val="0021573E"/>
    <w:rsid w:val="00222CB3"/>
    <w:rsid w:val="00224555"/>
    <w:rsid w:val="0023113E"/>
    <w:rsid w:val="00232590"/>
    <w:rsid w:val="00235B89"/>
    <w:rsid w:val="0024018B"/>
    <w:rsid w:val="002468E9"/>
    <w:rsid w:val="00250738"/>
    <w:rsid w:val="00261BD5"/>
    <w:rsid w:val="002906E0"/>
    <w:rsid w:val="002973B1"/>
    <w:rsid w:val="002A71A6"/>
    <w:rsid w:val="002A7B48"/>
    <w:rsid w:val="002B04BC"/>
    <w:rsid w:val="002B0FBC"/>
    <w:rsid w:val="002B1D99"/>
    <w:rsid w:val="002B52AD"/>
    <w:rsid w:val="002C2667"/>
    <w:rsid w:val="002C66A6"/>
    <w:rsid w:val="002C766E"/>
    <w:rsid w:val="002E0D6C"/>
    <w:rsid w:val="002E2378"/>
    <w:rsid w:val="002F107C"/>
    <w:rsid w:val="00300DFB"/>
    <w:rsid w:val="00302E35"/>
    <w:rsid w:val="003079B5"/>
    <w:rsid w:val="00312FA7"/>
    <w:rsid w:val="0032095C"/>
    <w:rsid w:val="0032167E"/>
    <w:rsid w:val="00323A27"/>
    <w:rsid w:val="003277F7"/>
    <w:rsid w:val="00331EB0"/>
    <w:rsid w:val="003330BA"/>
    <w:rsid w:val="003471DC"/>
    <w:rsid w:val="003521D9"/>
    <w:rsid w:val="00356EA2"/>
    <w:rsid w:val="0036128D"/>
    <w:rsid w:val="00362345"/>
    <w:rsid w:val="00367AAE"/>
    <w:rsid w:val="0038328F"/>
    <w:rsid w:val="00392CE1"/>
    <w:rsid w:val="003A00E8"/>
    <w:rsid w:val="003A67A2"/>
    <w:rsid w:val="003A7712"/>
    <w:rsid w:val="003B25F9"/>
    <w:rsid w:val="003B33FC"/>
    <w:rsid w:val="003B4107"/>
    <w:rsid w:val="003B5B2D"/>
    <w:rsid w:val="003B658F"/>
    <w:rsid w:val="003C4208"/>
    <w:rsid w:val="003D1B98"/>
    <w:rsid w:val="003D7F93"/>
    <w:rsid w:val="003E2026"/>
    <w:rsid w:val="003F7E35"/>
    <w:rsid w:val="004140F8"/>
    <w:rsid w:val="00415E9D"/>
    <w:rsid w:val="004454A6"/>
    <w:rsid w:val="004471AE"/>
    <w:rsid w:val="00450BDB"/>
    <w:rsid w:val="00487EC4"/>
    <w:rsid w:val="004941BE"/>
    <w:rsid w:val="004A6586"/>
    <w:rsid w:val="004A6C92"/>
    <w:rsid w:val="004C0A20"/>
    <w:rsid w:val="004C14DA"/>
    <w:rsid w:val="004D7584"/>
    <w:rsid w:val="004E0990"/>
    <w:rsid w:val="004F2DDE"/>
    <w:rsid w:val="004F769E"/>
    <w:rsid w:val="00502111"/>
    <w:rsid w:val="00510E84"/>
    <w:rsid w:val="00512044"/>
    <w:rsid w:val="00542318"/>
    <w:rsid w:val="005431FE"/>
    <w:rsid w:val="00550C04"/>
    <w:rsid w:val="00552909"/>
    <w:rsid w:val="00553651"/>
    <w:rsid w:val="0056319C"/>
    <w:rsid w:val="00564414"/>
    <w:rsid w:val="00564CEE"/>
    <w:rsid w:val="00565BD0"/>
    <w:rsid w:val="00584C82"/>
    <w:rsid w:val="0059525C"/>
    <w:rsid w:val="0059616D"/>
    <w:rsid w:val="005A2C65"/>
    <w:rsid w:val="005A33D4"/>
    <w:rsid w:val="005A411A"/>
    <w:rsid w:val="005A4790"/>
    <w:rsid w:val="005D3C89"/>
    <w:rsid w:val="005D7066"/>
    <w:rsid w:val="005E0226"/>
    <w:rsid w:val="005E057E"/>
    <w:rsid w:val="005E0A6B"/>
    <w:rsid w:val="005E3D9F"/>
    <w:rsid w:val="005F74BE"/>
    <w:rsid w:val="006011E8"/>
    <w:rsid w:val="00615926"/>
    <w:rsid w:val="006209BB"/>
    <w:rsid w:val="006306FB"/>
    <w:rsid w:val="00635F98"/>
    <w:rsid w:val="006372ED"/>
    <w:rsid w:val="00641F8B"/>
    <w:rsid w:val="00656B1D"/>
    <w:rsid w:val="006620E1"/>
    <w:rsid w:val="00664EDB"/>
    <w:rsid w:val="006771E7"/>
    <w:rsid w:val="0068076E"/>
    <w:rsid w:val="00692CDB"/>
    <w:rsid w:val="00693E24"/>
    <w:rsid w:val="00696F2D"/>
    <w:rsid w:val="006A157E"/>
    <w:rsid w:val="006A2A75"/>
    <w:rsid w:val="006A443F"/>
    <w:rsid w:val="006B3063"/>
    <w:rsid w:val="006C1999"/>
    <w:rsid w:val="006D2F5F"/>
    <w:rsid w:val="006E7BE0"/>
    <w:rsid w:val="006F16F2"/>
    <w:rsid w:val="00703985"/>
    <w:rsid w:val="00703D58"/>
    <w:rsid w:val="007112D0"/>
    <w:rsid w:val="00715115"/>
    <w:rsid w:val="00716D0B"/>
    <w:rsid w:val="007178F7"/>
    <w:rsid w:val="00726334"/>
    <w:rsid w:val="00730EE6"/>
    <w:rsid w:val="00737467"/>
    <w:rsid w:val="00744F4E"/>
    <w:rsid w:val="00746510"/>
    <w:rsid w:val="00750BCD"/>
    <w:rsid w:val="00764440"/>
    <w:rsid w:val="00771BED"/>
    <w:rsid w:val="00772009"/>
    <w:rsid w:val="00774EA3"/>
    <w:rsid w:val="00775788"/>
    <w:rsid w:val="00783225"/>
    <w:rsid w:val="007924F8"/>
    <w:rsid w:val="00796DAD"/>
    <w:rsid w:val="007A22B5"/>
    <w:rsid w:val="007A47FD"/>
    <w:rsid w:val="007B2C72"/>
    <w:rsid w:val="007C1E25"/>
    <w:rsid w:val="007C38CE"/>
    <w:rsid w:val="007D0AE3"/>
    <w:rsid w:val="007D1619"/>
    <w:rsid w:val="007D20A4"/>
    <w:rsid w:val="007D3CC0"/>
    <w:rsid w:val="007E1141"/>
    <w:rsid w:val="007F1DCB"/>
    <w:rsid w:val="008201A5"/>
    <w:rsid w:val="0082535E"/>
    <w:rsid w:val="008372EC"/>
    <w:rsid w:val="00853DB8"/>
    <w:rsid w:val="00857949"/>
    <w:rsid w:val="00872390"/>
    <w:rsid w:val="008737A9"/>
    <w:rsid w:val="0088064D"/>
    <w:rsid w:val="00880DB7"/>
    <w:rsid w:val="00883D39"/>
    <w:rsid w:val="00885A77"/>
    <w:rsid w:val="008A4E1B"/>
    <w:rsid w:val="008B2A51"/>
    <w:rsid w:val="008B2C3B"/>
    <w:rsid w:val="008B458D"/>
    <w:rsid w:val="008D23E7"/>
    <w:rsid w:val="008E196D"/>
    <w:rsid w:val="008F2FB6"/>
    <w:rsid w:val="009021F5"/>
    <w:rsid w:val="009062E9"/>
    <w:rsid w:val="00916191"/>
    <w:rsid w:val="0091712D"/>
    <w:rsid w:val="00920090"/>
    <w:rsid w:val="00930727"/>
    <w:rsid w:val="00966CEC"/>
    <w:rsid w:val="009733F0"/>
    <w:rsid w:val="00983077"/>
    <w:rsid w:val="009869F5"/>
    <w:rsid w:val="009B0A68"/>
    <w:rsid w:val="009C7134"/>
    <w:rsid w:val="009D0361"/>
    <w:rsid w:val="009D5D05"/>
    <w:rsid w:val="009E1554"/>
    <w:rsid w:val="009F228E"/>
    <w:rsid w:val="009F3318"/>
    <w:rsid w:val="009F3819"/>
    <w:rsid w:val="00A13976"/>
    <w:rsid w:val="00A15441"/>
    <w:rsid w:val="00A31D98"/>
    <w:rsid w:val="00A32D2F"/>
    <w:rsid w:val="00A46014"/>
    <w:rsid w:val="00A520EA"/>
    <w:rsid w:val="00A52C47"/>
    <w:rsid w:val="00A57372"/>
    <w:rsid w:val="00A6219A"/>
    <w:rsid w:val="00A66892"/>
    <w:rsid w:val="00A718E5"/>
    <w:rsid w:val="00A85111"/>
    <w:rsid w:val="00A85390"/>
    <w:rsid w:val="00A91EC4"/>
    <w:rsid w:val="00A92FFE"/>
    <w:rsid w:val="00A93B90"/>
    <w:rsid w:val="00A9507D"/>
    <w:rsid w:val="00AA1F96"/>
    <w:rsid w:val="00AB28D0"/>
    <w:rsid w:val="00AB399C"/>
    <w:rsid w:val="00AB7C85"/>
    <w:rsid w:val="00AD47C6"/>
    <w:rsid w:val="00AE303B"/>
    <w:rsid w:val="00AE43B0"/>
    <w:rsid w:val="00AE4829"/>
    <w:rsid w:val="00AE6B9D"/>
    <w:rsid w:val="00AF5E35"/>
    <w:rsid w:val="00AF79D7"/>
    <w:rsid w:val="00B01E02"/>
    <w:rsid w:val="00B054FD"/>
    <w:rsid w:val="00B17A41"/>
    <w:rsid w:val="00B224B0"/>
    <w:rsid w:val="00B27F62"/>
    <w:rsid w:val="00B3356E"/>
    <w:rsid w:val="00B400A2"/>
    <w:rsid w:val="00B40190"/>
    <w:rsid w:val="00B42947"/>
    <w:rsid w:val="00B431F7"/>
    <w:rsid w:val="00B54B01"/>
    <w:rsid w:val="00B60AF2"/>
    <w:rsid w:val="00B63529"/>
    <w:rsid w:val="00B726C9"/>
    <w:rsid w:val="00BB6A3B"/>
    <w:rsid w:val="00BB7B35"/>
    <w:rsid w:val="00BC0E05"/>
    <w:rsid w:val="00BC5DCF"/>
    <w:rsid w:val="00BD6B3A"/>
    <w:rsid w:val="00BE0C7E"/>
    <w:rsid w:val="00BE4CFD"/>
    <w:rsid w:val="00BE6A57"/>
    <w:rsid w:val="00BF1EC6"/>
    <w:rsid w:val="00BF3469"/>
    <w:rsid w:val="00BF7423"/>
    <w:rsid w:val="00C02D9E"/>
    <w:rsid w:val="00C038FF"/>
    <w:rsid w:val="00C04D4E"/>
    <w:rsid w:val="00C07EAA"/>
    <w:rsid w:val="00C44691"/>
    <w:rsid w:val="00C56805"/>
    <w:rsid w:val="00C762C0"/>
    <w:rsid w:val="00C77730"/>
    <w:rsid w:val="00C80CDB"/>
    <w:rsid w:val="00C8194C"/>
    <w:rsid w:val="00C8423F"/>
    <w:rsid w:val="00CA085F"/>
    <w:rsid w:val="00CB4755"/>
    <w:rsid w:val="00CB72E0"/>
    <w:rsid w:val="00CC1480"/>
    <w:rsid w:val="00CC2BC5"/>
    <w:rsid w:val="00CD6B62"/>
    <w:rsid w:val="00CE5F33"/>
    <w:rsid w:val="00CF6C43"/>
    <w:rsid w:val="00D04764"/>
    <w:rsid w:val="00D14B96"/>
    <w:rsid w:val="00D25356"/>
    <w:rsid w:val="00D406D9"/>
    <w:rsid w:val="00D4223F"/>
    <w:rsid w:val="00D56C61"/>
    <w:rsid w:val="00D57838"/>
    <w:rsid w:val="00D7077C"/>
    <w:rsid w:val="00D71949"/>
    <w:rsid w:val="00D71B18"/>
    <w:rsid w:val="00D71D06"/>
    <w:rsid w:val="00D72221"/>
    <w:rsid w:val="00D75AAF"/>
    <w:rsid w:val="00D771C8"/>
    <w:rsid w:val="00D82D2C"/>
    <w:rsid w:val="00D967B5"/>
    <w:rsid w:val="00D96F1E"/>
    <w:rsid w:val="00DA4ACD"/>
    <w:rsid w:val="00DB1CC0"/>
    <w:rsid w:val="00DB63B3"/>
    <w:rsid w:val="00DC02F4"/>
    <w:rsid w:val="00DC64B2"/>
    <w:rsid w:val="00DD3F2D"/>
    <w:rsid w:val="00DE065D"/>
    <w:rsid w:val="00DE5645"/>
    <w:rsid w:val="00DF5A32"/>
    <w:rsid w:val="00E07932"/>
    <w:rsid w:val="00E11C93"/>
    <w:rsid w:val="00E159F6"/>
    <w:rsid w:val="00E163DA"/>
    <w:rsid w:val="00E25507"/>
    <w:rsid w:val="00E33089"/>
    <w:rsid w:val="00E446CC"/>
    <w:rsid w:val="00E47104"/>
    <w:rsid w:val="00E5135A"/>
    <w:rsid w:val="00E526B1"/>
    <w:rsid w:val="00E53970"/>
    <w:rsid w:val="00E55C9D"/>
    <w:rsid w:val="00E5606D"/>
    <w:rsid w:val="00E562C5"/>
    <w:rsid w:val="00E61046"/>
    <w:rsid w:val="00E617B4"/>
    <w:rsid w:val="00E718DC"/>
    <w:rsid w:val="00E803ED"/>
    <w:rsid w:val="00E80990"/>
    <w:rsid w:val="00E85E18"/>
    <w:rsid w:val="00E95258"/>
    <w:rsid w:val="00EA5562"/>
    <w:rsid w:val="00EA5B82"/>
    <w:rsid w:val="00EA730F"/>
    <w:rsid w:val="00EA73B9"/>
    <w:rsid w:val="00EB0E2E"/>
    <w:rsid w:val="00EB66BE"/>
    <w:rsid w:val="00EC33CE"/>
    <w:rsid w:val="00ED395C"/>
    <w:rsid w:val="00ED49A3"/>
    <w:rsid w:val="00EE01C7"/>
    <w:rsid w:val="00EE3E85"/>
    <w:rsid w:val="00F06040"/>
    <w:rsid w:val="00F06B5D"/>
    <w:rsid w:val="00F15E0B"/>
    <w:rsid w:val="00F16A2D"/>
    <w:rsid w:val="00F170A2"/>
    <w:rsid w:val="00F22B91"/>
    <w:rsid w:val="00F24398"/>
    <w:rsid w:val="00F664B0"/>
    <w:rsid w:val="00F66A2B"/>
    <w:rsid w:val="00F73862"/>
    <w:rsid w:val="00F827ED"/>
    <w:rsid w:val="00F87CC5"/>
    <w:rsid w:val="00F90D43"/>
    <w:rsid w:val="00F913CD"/>
    <w:rsid w:val="00F9596D"/>
    <w:rsid w:val="00FA1FE5"/>
    <w:rsid w:val="00FA5193"/>
    <w:rsid w:val="00FB0E20"/>
    <w:rsid w:val="00FC08F0"/>
    <w:rsid w:val="00FC0B14"/>
    <w:rsid w:val="00FC45A5"/>
    <w:rsid w:val="00FC5429"/>
    <w:rsid w:val="00FC6849"/>
    <w:rsid w:val="00FC7063"/>
    <w:rsid w:val="00FD09E3"/>
    <w:rsid w:val="00FD547B"/>
    <w:rsid w:val="00FD549E"/>
    <w:rsid w:val="00FF0C31"/>
    <w:rsid w:val="00FF72AB"/>
    <w:rsid w:val="00FF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370BAA37-C307-4CFE-B46D-1A6A76AF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063"/>
  </w:style>
  <w:style w:type="paragraph" w:styleId="1">
    <w:name w:val="heading 1"/>
    <w:basedOn w:val="a"/>
    <w:next w:val="a"/>
    <w:link w:val="10"/>
    <w:uiPriority w:val="9"/>
    <w:qFormat/>
    <w:rsid w:val="00EE0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1C7"/>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35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4440"/>
    <w:pPr>
      <w:ind w:left="720"/>
      <w:contextualSpacing/>
    </w:pPr>
  </w:style>
  <w:style w:type="paragraph" w:styleId="a5">
    <w:name w:val="Balloon Text"/>
    <w:basedOn w:val="a"/>
    <w:link w:val="a6"/>
    <w:uiPriority w:val="99"/>
    <w:semiHidden/>
    <w:unhideWhenUsed/>
    <w:rsid w:val="006807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076E"/>
    <w:rPr>
      <w:rFonts w:ascii="Tahoma" w:hAnsi="Tahoma" w:cs="Tahoma"/>
      <w:sz w:val="16"/>
      <w:szCs w:val="16"/>
    </w:rPr>
  </w:style>
  <w:style w:type="paragraph" w:styleId="a7">
    <w:name w:val="Normal (Web)"/>
    <w:basedOn w:val="a"/>
    <w:uiPriority w:val="99"/>
    <w:unhideWhenUsed/>
    <w:rsid w:val="00447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3521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53651"/>
    <w:rPr>
      <w:b/>
      <w:bCs/>
    </w:rPr>
  </w:style>
  <w:style w:type="paragraph" w:styleId="a9">
    <w:name w:val="No Spacing"/>
    <w:uiPriority w:val="99"/>
    <w:qFormat/>
    <w:rsid w:val="00E11C93"/>
    <w:pPr>
      <w:spacing w:after="0" w:line="240" w:lineRule="auto"/>
    </w:pPr>
  </w:style>
  <w:style w:type="paragraph" w:customStyle="1" w:styleId="ConsPlusNormal">
    <w:name w:val="ConsPlusNormal"/>
    <w:rsid w:val="00E11C93"/>
    <w:pPr>
      <w:autoSpaceDE w:val="0"/>
      <w:autoSpaceDN w:val="0"/>
      <w:adjustRightInd w:val="0"/>
      <w:spacing w:after="0" w:line="240" w:lineRule="auto"/>
    </w:pPr>
    <w:rPr>
      <w:rFonts w:ascii="Times New Roman" w:eastAsia="Calibri" w:hAnsi="Times New Roman" w:cs="Times New Roman"/>
      <w:sz w:val="28"/>
      <w:szCs w:val="28"/>
    </w:rPr>
  </w:style>
  <w:style w:type="paragraph" w:styleId="aa">
    <w:name w:val="Body Text"/>
    <w:basedOn w:val="a"/>
    <w:link w:val="ab"/>
    <w:unhideWhenUsed/>
    <w:rsid w:val="00E53970"/>
    <w:pPr>
      <w:spacing w:after="120" w:line="240" w:lineRule="auto"/>
    </w:pPr>
    <w:rPr>
      <w:rFonts w:ascii="Times New Roman" w:eastAsia="Times New Roman" w:hAnsi="Times New Roman" w:cs="Times New Roman"/>
      <w:sz w:val="26"/>
      <w:szCs w:val="26"/>
      <w:lang w:eastAsia="ru-RU"/>
    </w:rPr>
  </w:style>
  <w:style w:type="character" w:customStyle="1" w:styleId="ab">
    <w:name w:val="Основной текст Знак"/>
    <w:basedOn w:val="a0"/>
    <w:link w:val="aa"/>
    <w:rsid w:val="00E53970"/>
    <w:rPr>
      <w:rFonts w:ascii="Times New Roman" w:eastAsia="Times New Roman" w:hAnsi="Times New Roman" w:cs="Times New Roman"/>
      <w:sz w:val="26"/>
      <w:szCs w:val="26"/>
      <w:lang w:eastAsia="ru-RU"/>
    </w:rPr>
  </w:style>
  <w:style w:type="character" w:styleId="ac">
    <w:name w:val="Hyperlink"/>
    <w:basedOn w:val="a0"/>
    <w:uiPriority w:val="99"/>
    <w:unhideWhenUsed/>
    <w:rsid w:val="003A67A2"/>
    <w:rPr>
      <w:color w:val="0000FF"/>
      <w:u w:val="single"/>
    </w:rPr>
  </w:style>
  <w:style w:type="character" w:styleId="ad">
    <w:name w:val="FollowedHyperlink"/>
    <w:basedOn w:val="a0"/>
    <w:uiPriority w:val="99"/>
    <w:semiHidden/>
    <w:unhideWhenUsed/>
    <w:rsid w:val="003A67A2"/>
    <w:rPr>
      <w:color w:val="800080"/>
      <w:u w:val="single"/>
    </w:rPr>
  </w:style>
  <w:style w:type="paragraph" w:customStyle="1" w:styleId="xl65">
    <w:name w:val="xl65"/>
    <w:basedOn w:val="a"/>
    <w:rsid w:val="003A67A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3A67A2"/>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3A67A2"/>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3A67A2"/>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3A67A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3A67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3A67A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3A67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3A67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3A67A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3A67A2"/>
    <w:pPr>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3A67A2"/>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3A67A2"/>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3A67A2"/>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
    <w:rsid w:val="003A67A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3A67A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
    <w:rsid w:val="003A67A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3A67A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3A67A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8">
    <w:name w:val="xl118"/>
    <w:basedOn w:val="a"/>
    <w:rsid w:val="003A67A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3A67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3A67A2"/>
    <w:pPr>
      <w:pBdr>
        <w:top w:val="single" w:sz="8"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3A67A2"/>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
    <w:rsid w:val="003A67A2"/>
    <w:pPr>
      <w:pBdr>
        <w:top w:val="single" w:sz="4" w:space="0" w:color="auto"/>
        <w:left w:val="single" w:sz="8"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4">
    <w:name w:val="xl124"/>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3A67A2"/>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3A67A2"/>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3A67A2"/>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
    <w:rsid w:val="003A67A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3A67A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1">
    <w:name w:val="xl131"/>
    <w:basedOn w:val="a"/>
    <w:rsid w:val="003A67A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1110F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110FA"/>
  </w:style>
  <w:style w:type="paragraph" w:styleId="af0">
    <w:name w:val="footer"/>
    <w:basedOn w:val="a"/>
    <w:link w:val="af1"/>
    <w:uiPriority w:val="99"/>
    <w:unhideWhenUsed/>
    <w:rsid w:val="001110F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110FA"/>
  </w:style>
  <w:style w:type="paragraph" w:customStyle="1" w:styleId="xl72">
    <w:name w:val="xl72"/>
    <w:basedOn w:val="a"/>
    <w:rsid w:val="00383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
    <w:rsid w:val="00750BCD"/>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numbering" w:customStyle="1" w:styleId="11">
    <w:name w:val="Нет списка1"/>
    <w:next w:val="a2"/>
    <w:uiPriority w:val="99"/>
    <w:semiHidden/>
    <w:unhideWhenUsed/>
    <w:rsid w:val="00771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5327">
      <w:bodyDiv w:val="1"/>
      <w:marLeft w:val="0"/>
      <w:marRight w:val="0"/>
      <w:marTop w:val="0"/>
      <w:marBottom w:val="0"/>
      <w:divBdr>
        <w:top w:val="none" w:sz="0" w:space="0" w:color="auto"/>
        <w:left w:val="none" w:sz="0" w:space="0" w:color="auto"/>
        <w:bottom w:val="none" w:sz="0" w:space="0" w:color="auto"/>
        <w:right w:val="none" w:sz="0" w:space="0" w:color="auto"/>
      </w:divBdr>
    </w:div>
    <w:div w:id="60645426">
      <w:bodyDiv w:val="1"/>
      <w:marLeft w:val="0"/>
      <w:marRight w:val="0"/>
      <w:marTop w:val="0"/>
      <w:marBottom w:val="0"/>
      <w:divBdr>
        <w:top w:val="none" w:sz="0" w:space="0" w:color="auto"/>
        <w:left w:val="none" w:sz="0" w:space="0" w:color="auto"/>
        <w:bottom w:val="none" w:sz="0" w:space="0" w:color="auto"/>
        <w:right w:val="none" w:sz="0" w:space="0" w:color="auto"/>
      </w:divBdr>
    </w:div>
    <w:div w:id="72045530">
      <w:bodyDiv w:val="1"/>
      <w:marLeft w:val="0"/>
      <w:marRight w:val="0"/>
      <w:marTop w:val="0"/>
      <w:marBottom w:val="0"/>
      <w:divBdr>
        <w:top w:val="none" w:sz="0" w:space="0" w:color="auto"/>
        <w:left w:val="none" w:sz="0" w:space="0" w:color="auto"/>
        <w:bottom w:val="none" w:sz="0" w:space="0" w:color="auto"/>
        <w:right w:val="none" w:sz="0" w:space="0" w:color="auto"/>
      </w:divBdr>
    </w:div>
    <w:div w:id="75979806">
      <w:bodyDiv w:val="1"/>
      <w:marLeft w:val="0"/>
      <w:marRight w:val="0"/>
      <w:marTop w:val="0"/>
      <w:marBottom w:val="0"/>
      <w:divBdr>
        <w:top w:val="none" w:sz="0" w:space="0" w:color="auto"/>
        <w:left w:val="none" w:sz="0" w:space="0" w:color="auto"/>
        <w:bottom w:val="none" w:sz="0" w:space="0" w:color="auto"/>
        <w:right w:val="none" w:sz="0" w:space="0" w:color="auto"/>
      </w:divBdr>
    </w:div>
    <w:div w:id="171264290">
      <w:bodyDiv w:val="1"/>
      <w:marLeft w:val="0"/>
      <w:marRight w:val="0"/>
      <w:marTop w:val="0"/>
      <w:marBottom w:val="0"/>
      <w:divBdr>
        <w:top w:val="none" w:sz="0" w:space="0" w:color="auto"/>
        <w:left w:val="none" w:sz="0" w:space="0" w:color="auto"/>
        <w:bottom w:val="none" w:sz="0" w:space="0" w:color="auto"/>
        <w:right w:val="none" w:sz="0" w:space="0" w:color="auto"/>
      </w:divBdr>
    </w:div>
    <w:div w:id="343476091">
      <w:bodyDiv w:val="1"/>
      <w:marLeft w:val="0"/>
      <w:marRight w:val="0"/>
      <w:marTop w:val="0"/>
      <w:marBottom w:val="0"/>
      <w:divBdr>
        <w:top w:val="none" w:sz="0" w:space="0" w:color="auto"/>
        <w:left w:val="none" w:sz="0" w:space="0" w:color="auto"/>
        <w:bottom w:val="none" w:sz="0" w:space="0" w:color="auto"/>
        <w:right w:val="none" w:sz="0" w:space="0" w:color="auto"/>
      </w:divBdr>
    </w:div>
    <w:div w:id="349454902">
      <w:bodyDiv w:val="1"/>
      <w:marLeft w:val="0"/>
      <w:marRight w:val="0"/>
      <w:marTop w:val="0"/>
      <w:marBottom w:val="0"/>
      <w:divBdr>
        <w:top w:val="none" w:sz="0" w:space="0" w:color="auto"/>
        <w:left w:val="none" w:sz="0" w:space="0" w:color="auto"/>
        <w:bottom w:val="none" w:sz="0" w:space="0" w:color="auto"/>
        <w:right w:val="none" w:sz="0" w:space="0" w:color="auto"/>
      </w:divBdr>
    </w:div>
    <w:div w:id="411194817">
      <w:bodyDiv w:val="1"/>
      <w:marLeft w:val="0"/>
      <w:marRight w:val="0"/>
      <w:marTop w:val="0"/>
      <w:marBottom w:val="0"/>
      <w:divBdr>
        <w:top w:val="none" w:sz="0" w:space="0" w:color="auto"/>
        <w:left w:val="none" w:sz="0" w:space="0" w:color="auto"/>
        <w:bottom w:val="none" w:sz="0" w:space="0" w:color="auto"/>
        <w:right w:val="none" w:sz="0" w:space="0" w:color="auto"/>
      </w:divBdr>
    </w:div>
    <w:div w:id="437794202">
      <w:bodyDiv w:val="1"/>
      <w:marLeft w:val="0"/>
      <w:marRight w:val="0"/>
      <w:marTop w:val="0"/>
      <w:marBottom w:val="0"/>
      <w:divBdr>
        <w:top w:val="none" w:sz="0" w:space="0" w:color="auto"/>
        <w:left w:val="none" w:sz="0" w:space="0" w:color="auto"/>
        <w:bottom w:val="none" w:sz="0" w:space="0" w:color="auto"/>
        <w:right w:val="none" w:sz="0" w:space="0" w:color="auto"/>
      </w:divBdr>
    </w:div>
    <w:div w:id="596209332">
      <w:bodyDiv w:val="1"/>
      <w:marLeft w:val="0"/>
      <w:marRight w:val="0"/>
      <w:marTop w:val="0"/>
      <w:marBottom w:val="0"/>
      <w:divBdr>
        <w:top w:val="none" w:sz="0" w:space="0" w:color="auto"/>
        <w:left w:val="none" w:sz="0" w:space="0" w:color="auto"/>
        <w:bottom w:val="none" w:sz="0" w:space="0" w:color="auto"/>
        <w:right w:val="none" w:sz="0" w:space="0" w:color="auto"/>
      </w:divBdr>
    </w:div>
    <w:div w:id="746419118">
      <w:bodyDiv w:val="1"/>
      <w:marLeft w:val="0"/>
      <w:marRight w:val="0"/>
      <w:marTop w:val="0"/>
      <w:marBottom w:val="0"/>
      <w:divBdr>
        <w:top w:val="none" w:sz="0" w:space="0" w:color="auto"/>
        <w:left w:val="none" w:sz="0" w:space="0" w:color="auto"/>
        <w:bottom w:val="none" w:sz="0" w:space="0" w:color="auto"/>
        <w:right w:val="none" w:sz="0" w:space="0" w:color="auto"/>
      </w:divBdr>
    </w:div>
    <w:div w:id="768426217">
      <w:bodyDiv w:val="1"/>
      <w:marLeft w:val="0"/>
      <w:marRight w:val="0"/>
      <w:marTop w:val="0"/>
      <w:marBottom w:val="0"/>
      <w:divBdr>
        <w:top w:val="none" w:sz="0" w:space="0" w:color="auto"/>
        <w:left w:val="none" w:sz="0" w:space="0" w:color="auto"/>
        <w:bottom w:val="none" w:sz="0" w:space="0" w:color="auto"/>
        <w:right w:val="none" w:sz="0" w:space="0" w:color="auto"/>
      </w:divBdr>
    </w:div>
    <w:div w:id="778766822">
      <w:bodyDiv w:val="1"/>
      <w:marLeft w:val="0"/>
      <w:marRight w:val="0"/>
      <w:marTop w:val="0"/>
      <w:marBottom w:val="0"/>
      <w:divBdr>
        <w:top w:val="none" w:sz="0" w:space="0" w:color="auto"/>
        <w:left w:val="none" w:sz="0" w:space="0" w:color="auto"/>
        <w:bottom w:val="none" w:sz="0" w:space="0" w:color="auto"/>
        <w:right w:val="none" w:sz="0" w:space="0" w:color="auto"/>
      </w:divBdr>
    </w:div>
    <w:div w:id="795759442">
      <w:bodyDiv w:val="1"/>
      <w:marLeft w:val="0"/>
      <w:marRight w:val="0"/>
      <w:marTop w:val="0"/>
      <w:marBottom w:val="0"/>
      <w:divBdr>
        <w:top w:val="none" w:sz="0" w:space="0" w:color="auto"/>
        <w:left w:val="none" w:sz="0" w:space="0" w:color="auto"/>
        <w:bottom w:val="none" w:sz="0" w:space="0" w:color="auto"/>
        <w:right w:val="none" w:sz="0" w:space="0" w:color="auto"/>
      </w:divBdr>
    </w:div>
    <w:div w:id="853038030">
      <w:bodyDiv w:val="1"/>
      <w:marLeft w:val="0"/>
      <w:marRight w:val="0"/>
      <w:marTop w:val="0"/>
      <w:marBottom w:val="0"/>
      <w:divBdr>
        <w:top w:val="none" w:sz="0" w:space="0" w:color="auto"/>
        <w:left w:val="none" w:sz="0" w:space="0" w:color="auto"/>
        <w:bottom w:val="none" w:sz="0" w:space="0" w:color="auto"/>
        <w:right w:val="none" w:sz="0" w:space="0" w:color="auto"/>
      </w:divBdr>
    </w:div>
    <w:div w:id="886717435">
      <w:bodyDiv w:val="1"/>
      <w:marLeft w:val="0"/>
      <w:marRight w:val="0"/>
      <w:marTop w:val="0"/>
      <w:marBottom w:val="0"/>
      <w:divBdr>
        <w:top w:val="none" w:sz="0" w:space="0" w:color="auto"/>
        <w:left w:val="none" w:sz="0" w:space="0" w:color="auto"/>
        <w:bottom w:val="none" w:sz="0" w:space="0" w:color="auto"/>
        <w:right w:val="none" w:sz="0" w:space="0" w:color="auto"/>
      </w:divBdr>
    </w:div>
    <w:div w:id="903181002">
      <w:bodyDiv w:val="1"/>
      <w:marLeft w:val="0"/>
      <w:marRight w:val="0"/>
      <w:marTop w:val="0"/>
      <w:marBottom w:val="0"/>
      <w:divBdr>
        <w:top w:val="none" w:sz="0" w:space="0" w:color="auto"/>
        <w:left w:val="none" w:sz="0" w:space="0" w:color="auto"/>
        <w:bottom w:val="none" w:sz="0" w:space="0" w:color="auto"/>
        <w:right w:val="none" w:sz="0" w:space="0" w:color="auto"/>
      </w:divBdr>
    </w:div>
    <w:div w:id="960920787">
      <w:bodyDiv w:val="1"/>
      <w:marLeft w:val="0"/>
      <w:marRight w:val="0"/>
      <w:marTop w:val="0"/>
      <w:marBottom w:val="0"/>
      <w:divBdr>
        <w:top w:val="none" w:sz="0" w:space="0" w:color="auto"/>
        <w:left w:val="none" w:sz="0" w:space="0" w:color="auto"/>
        <w:bottom w:val="none" w:sz="0" w:space="0" w:color="auto"/>
        <w:right w:val="none" w:sz="0" w:space="0" w:color="auto"/>
      </w:divBdr>
    </w:div>
    <w:div w:id="993726759">
      <w:bodyDiv w:val="1"/>
      <w:marLeft w:val="0"/>
      <w:marRight w:val="0"/>
      <w:marTop w:val="0"/>
      <w:marBottom w:val="0"/>
      <w:divBdr>
        <w:top w:val="none" w:sz="0" w:space="0" w:color="auto"/>
        <w:left w:val="none" w:sz="0" w:space="0" w:color="auto"/>
        <w:bottom w:val="none" w:sz="0" w:space="0" w:color="auto"/>
        <w:right w:val="none" w:sz="0" w:space="0" w:color="auto"/>
      </w:divBdr>
    </w:div>
    <w:div w:id="1106119961">
      <w:bodyDiv w:val="1"/>
      <w:marLeft w:val="0"/>
      <w:marRight w:val="0"/>
      <w:marTop w:val="0"/>
      <w:marBottom w:val="0"/>
      <w:divBdr>
        <w:top w:val="none" w:sz="0" w:space="0" w:color="auto"/>
        <w:left w:val="none" w:sz="0" w:space="0" w:color="auto"/>
        <w:bottom w:val="none" w:sz="0" w:space="0" w:color="auto"/>
        <w:right w:val="none" w:sz="0" w:space="0" w:color="auto"/>
      </w:divBdr>
    </w:div>
    <w:div w:id="1114059389">
      <w:bodyDiv w:val="1"/>
      <w:marLeft w:val="0"/>
      <w:marRight w:val="0"/>
      <w:marTop w:val="0"/>
      <w:marBottom w:val="0"/>
      <w:divBdr>
        <w:top w:val="none" w:sz="0" w:space="0" w:color="auto"/>
        <w:left w:val="none" w:sz="0" w:space="0" w:color="auto"/>
        <w:bottom w:val="none" w:sz="0" w:space="0" w:color="auto"/>
        <w:right w:val="none" w:sz="0" w:space="0" w:color="auto"/>
      </w:divBdr>
    </w:div>
    <w:div w:id="1345785437">
      <w:bodyDiv w:val="1"/>
      <w:marLeft w:val="0"/>
      <w:marRight w:val="0"/>
      <w:marTop w:val="0"/>
      <w:marBottom w:val="0"/>
      <w:divBdr>
        <w:top w:val="none" w:sz="0" w:space="0" w:color="auto"/>
        <w:left w:val="none" w:sz="0" w:space="0" w:color="auto"/>
        <w:bottom w:val="none" w:sz="0" w:space="0" w:color="auto"/>
        <w:right w:val="none" w:sz="0" w:space="0" w:color="auto"/>
      </w:divBdr>
    </w:div>
    <w:div w:id="1406293589">
      <w:bodyDiv w:val="1"/>
      <w:marLeft w:val="0"/>
      <w:marRight w:val="0"/>
      <w:marTop w:val="0"/>
      <w:marBottom w:val="0"/>
      <w:divBdr>
        <w:top w:val="none" w:sz="0" w:space="0" w:color="auto"/>
        <w:left w:val="none" w:sz="0" w:space="0" w:color="auto"/>
        <w:bottom w:val="none" w:sz="0" w:space="0" w:color="auto"/>
        <w:right w:val="none" w:sz="0" w:space="0" w:color="auto"/>
      </w:divBdr>
    </w:div>
    <w:div w:id="1457261657">
      <w:bodyDiv w:val="1"/>
      <w:marLeft w:val="0"/>
      <w:marRight w:val="0"/>
      <w:marTop w:val="0"/>
      <w:marBottom w:val="0"/>
      <w:divBdr>
        <w:top w:val="none" w:sz="0" w:space="0" w:color="auto"/>
        <w:left w:val="none" w:sz="0" w:space="0" w:color="auto"/>
        <w:bottom w:val="none" w:sz="0" w:space="0" w:color="auto"/>
        <w:right w:val="none" w:sz="0" w:space="0" w:color="auto"/>
      </w:divBdr>
    </w:div>
    <w:div w:id="1506361324">
      <w:bodyDiv w:val="1"/>
      <w:marLeft w:val="0"/>
      <w:marRight w:val="0"/>
      <w:marTop w:val="0"/>
      <w:marBottom w:val="0"/>
      <w:divBdr>
        <w:top w:val="none" w:sz="0" w:space="0" w:color="auto"/>
        <w:left w:val="none" w:sz="0" w:space="0" w:color="auto"/>
        <w:bottom w:val="none" w:sz="0" w:space="0" w:color="auto"/>
        <w:right w:val="none" w:sz="0" w:space="0" w:color="auto"/>
      </w:divBdr>
    </w:div>
    <w:div w:id="1531138813">
      <w:bodyDiv w:val="1"/>
      <w:marLeft w:val="0"/>
      <w:marRight w:val="0"/>
      <w:marTop w:val="0"/>
      <w:marBottom w:val="0"/>
      <w:divBdr>
        <w:top w:val="none" w:sz="0" w:space="0" w:color="auto"/>
        <w:left w:val="none" w:sz="0" w:space="0" w:color="auto"/>
        <w:bottom w:val="none" w:sz="0" w:space="0" w:color="auto"/>
        <w:right w:val="none" w:sz="0" w:space="0" w:color="auto"/>
      </w:divBdr>
    </w:div>
    <w:div w:id="1531643856">
      <w:bodyDiv w:val="1"/>
      <w:marLeft w:val="0"/>
      <w:marRight w:val="0"/>
      <w:marTop w:val="0"/>
      <w:marBottom w:val="0"/>
      <w:divBdr>
        <w:top w:val="none" w:sz="0" w:space="0" w:color="auto"/>
        <w:left w:val="none" w:sz="0" w:space="0" w:color="auto"/>
        <w:bottom w:val="none" w:sz="0" w:space="0" w:color="auto"/>
        <w:right w:val="none" w:sz="0" w:space="0" w:color="auto"/>
      </w:divBdr>
    </w:div>
    <w:div w:id="1555432985">
      <w:bodyDiv w:val="1"/>
      <w:marLeft w:val="0"/>
      <w:marRight w:val="0"/>
      <w:marTop w:val="0"/>
      <w:marBottom w:val="0"/>
      <w:divBdr>
        <w:top w:val="none" w:sz="0" w:space="0" w:color="auto"/>
        <w:left w:val="none" w:sz="0" w:space="0" w:color="auto"/>
        <w:bottom w:val="none" w:sz="0" w:space="0" w:color="auto"/>
        <w:right w:val="none" w:sz="0" w:space="0" w:color="auto"/>
      </w:divBdr>
    </w:div>
    <w:div w:id="1565215642">
      <w:bodyDiv w:val="1"/>
      <w:marLeft w:val="0"/>
      <w:marRight w:val="0"/>
      <w:marTop w:val="0"/>
      <w:marBottom w:val="0"/>
      <w:divBdr>
        <w:top w:val="none" w:sz="0" w:space="0" w:color="auto"/>
        <w:left w:val="none" w:sz="0" w:space="0" w:color="auto"/>
        <w:bottom w:val="none" w:sz="0" w:space="0" w:color="auto"/>
        <w:right w:val="none" w:sz="0" w:space="0" w:color="auto"/>
      </w:divBdr>
    </w:div>
    <w:div w:id="1573853102">
      <w:bodyDiv w:val="1"/>
      <w:marLeft w:val="0"/>
      <w:marRight w:val="0"/>
      <w:marTop w:val="0"/>
      <w:marBottom w:val="0"/>
      <w:divBdr>
        <w:top w:val="none" w:sz="0" w:space="0" w:color="auto"/>
        <w:left w:val="none" w:sz="0" w:space="0" w:color="auto"/>
        <w:bottom w:val="none" w:sz="0" w:space="0" w:color="auto"/>
        <w:right w:val="none" w:sz="0" w:space="0" w:color="auto"/>
      </w:divBdr>
    </w:div>
    <w:div w:id="1598370953">
      <w:bodyDiv w:val="1"/>
      <w:marLeft w:val="0"/>
      <w:marRight w:val="0"/>
      <w:marTop w:val="0"/>
      <w:marBottom w:val="0"/>
      <w:divBdr>
        <w:top w:val="none" w:sz="0" w:space="0" w:color="auto"/>
        <w:left w:val="none" w:sz="0" w:space="0" w:color="auto"/>
        <w:bottom w:val="none" w:sz="0" w:space="0" w:color="auto"/>
        <w:right w:val="none" w:sz="0" w:space="0" w:color="auto"/>
      </w:divBdr>
    </w:div>
    <w:div w:id="1603682008">
      <w:bodyDiv w:val="1"/>
      <w:marLeft w:val="0"/>
      <w:marRight w:val="0"/>
      <w:marTop w:val="0"/>
      <w:marBottom w:val="0"/>
      <w:divBdr>
        <w:top w:val="none" w:sz="0" w:space="0" w:color="auto"/>
        <w:left w:val="none" w:sz="0" w:space="0" w:color="auto"/>
        <w:bottom w:val="none" w:sz="0" w:space="0" w:color="auto"/>
        <w:right w:val="none" w:sz="0" w:space="0" w:color="auto"/>
      </w:divBdr>
    </w:div>
    <w:div w:id="1678387074">
      <w:bodyDiv w:val="1"/>
      <w:marLeft w:val="0"/>
      <w:marRight w:val="0"/>
      <w:marTop w:val="0"/>
      <w:marBottom w:val="0"/>
      <w:divBdr>
        <w:top w:val="none" w:sz="0" w:space="0" w:color="auto"/>
        <w:left w:val="none" w:sz="0" w:space="0" w:color="auto"/>
        <w:bottom w:val="none" w:sz="0" w:space="0" w:color="auto"/>
        <w:right w:val="none" w:sz="0" w:space="0" w:color="auto"/>
      </w:divBdr>
    </w:div>
    <w:div w:id="1771657936">
      <w:bodyDiv w:val="1"/>
      <w:marLeft w:val="0"/>
      <w:marRight w:val="0"/>
      <w:marTop w:val="0"/>
      <w:marBottom w:val="0"/>
      <w:divBdr>
        <w:top w:val="none" w:sz="0" w:space="0" w:color="auto"/>
        <w:left w:val="none" w:sz="0" w:space="0" w:color="auto"/>
        <w:bottom w:val="none" w:sz="0" w:space="0" w:color="auto"/>
        <w:right w:val="none" w:sz="0" w:space="0" w:color="auto"/>
      </w:divBdr>
    </w:div>
    <w:div w:id="1824159199">
      <w:bodyDiv w:val="1"/>
      <w:marLeft w:val="0"/>
      <w:marRight w:val="0"/>
      <w:marTop w:val="0"/>
      <w:marBottom w:val="0"/>
      <w:divBdr>
        <w:top w:val="none" w:sz="0" w:space="0" w:color="auto"/>
        <w:left w:val="none" w:sz="0" w:space="0" w:color="auto"/>
        <w:bottom w:val="none" w:sz="0" w:space="0" w:color="auto"/>
        <w:right w:val="none" w:sz="0" w:space="0" w:color="auto"/>
      </w:divBdr>
    </w:div>
    <w:div w:id="1829708919">
      <w:bodyDiv w:val="1"/>
      <w:marLeft w:val="0"/>
      <w:marRight w:val="0"/>
      <w:marTop w:val="0"/>
      <w:marBottom w:val="0"/>
      <w:divBdr>
        <w:top w:val="none" w:sz="0" w:space="0" w:color="auto"/>
        <w:left w:val="none" w:sz="0" w:space="0" w:color="auto"/>
        <w:bottom w:val="none" w:sz="0" w:space="0" w:color="auto"/>
        <w:right w:val="none" w:sz="0" w:space="0" w:color="auto"/>
      </w:divBdr>
    </w:div>
    <w:div w:id="1837577719">
      <w:bodyDiv w:val="1"/>
      <w:marLeft w:val="0"/>
      <w:marRight w:val="0"/>
      <w:marTop w:val="0"/>
      <w:marBottom w:val="0"/>
      <w:divBdr>
        <w:top w:val="none" w:sz="0" w:space="0" w:color="auto"/>
        <w:left w:val="none" w:sz="0" w:space="0" w:color="auto"/>
        <w:bottom w:val="none" w:sz="0" w:space="0" w:color="auto"/>
        <w:right w:val="none" w:sz="0" w:space="0" w:color="auto"/>
      </w:divBdr>
    </w:div>
    <w:div w:id="1854033626">
      <w:bodyDiv w:val="1"/>
      <w:marLeft w:val="0"/>
      <w:marRight w:val="0"/>
      <w:marTop w:val="0"/>
      <w:marBottom w:val="0"/>
      <w:divBdr>
        <w:top w:val="none" w:sz="0" w:space="0" w:color="auto"/>
        <w:left w:val="none" w:sz="0" w:space="0" w:color="auto"/>
        <w:bottom w:val="none" w:sz="0" w:space="0" w:color="auto"/>
        <w:right w:val="none" w:sz="0" w:space="0" w:color="auto"/>
      </w:divBdr>
    </w:div>
    <w:div w:id="1873153894">
      <w:bodyDiv w:val="1"/>
      <w:marLeft w:val="0"/>
      <w:marRight w:val="0"/>
      <w:marTop w:val="0"/>
      <w:marBottom w:val="0"/>
      <w:divBdr>
        <w:top w:val="none" w:sz="0" w:space="0" w:color="auto"/>
        <w:left w:val="none" w:sz="0" w:space="0" w:color="auto"/>
        <w:bottom w:val="none" w:sz="0" w:space="0" w:color="auto"/>
        <w:right w:val="none" w:sz="0" w:space="0" w:color="auto"/>
      </w:divBdr>
    </w:div>
    <w:div w:id="1903563927">
      <w:bodyDiv w:val="1"/>
      <w:marLeft w:val="0"/>
      <w:marRight w:val="0"/>
      <w:marTop w:val="0"/>
      <w:marBottom w:val="0"/>
      <w:divBdr>
        <w:top w:val="none" w:sz="0" w:space="0" w:color="auto"/>
        <w:left w:val="none" w:sz="0" w:space="0" w:color="auto"/>
        <w:bottom w:val="none" w:sz="0" w:space="0" w:color="auto"/>
        <w:right w:val="none" w:sz="0" w:space="0" w:color="auto"/>
      </w:divBdr>
    </w:div>
    <w:div w:id="1943029589">
      <w:bodyDiv w:val="1"/>
      <w:marLeft w:val="0"/>
      <w:marRight w:val="0"/>
      <w:marTop w:val="0"/>
      <w:marBottom w:val="0"/>
      <w:divBdr>
        <w:top w:val="none" w:sz="0" w:space="0" w:color="auto"/>
        <w:left w:val="none" w:sz="0" w:space="0" w:color="auto"/>
        <w:bottom w:val="none" w:sz="0" w:space="0" w:color="auto"/>
        <w:right w:val="none" w:sz="0" w:space="0" w:color="auto"/>
      </w:divBdr>
    </w:div>
    <w:div w:id="1997488608">
      <w:bodyDiv w:val="1"/>
      <w:marLeft w:val="0"/>
      <w:marRight w:val="0"/>
      <w:marTop w:val="0"/>
      <w:marBottom w:val="0"/>
      <w:divBdr>
        <w:top w:val="none" w:sz="0" w:space="0" w:color="auto"/>
        <w:left w:val="none" w:sz="0" w:space="0" w:color="auto"/>
        <w:bottom w:val="none" w:sz="0" w:space="0" w:color="auto"/>
        <w:right w:val="none" w:sz="0" w:space="0" w:color="auto"/>
      </w:divBdr>
    </w:div>
    <w:div w:id="2010328567">
      <w:bodyDiv w:val="1"/>
      <w:marLeft w:val="0"/>
      <w:marRight w:val="0"/>
      <w:marTop w:val="0"/>
      <w:marBottom w:val="0"/>
      <w:divBdr>
        <w:top w:val="none" w:sz="0" w:space="0" w:color="auto"/>
        <w:left w:val="none" w:sz="0" w:space="0" w:color="auto"/>
        <w:bottom w:val="none" w:sz="0" w:space="0" w:color="auto"/>
        <w:right w:val="none" w:sz="0" w:space="0" w:color="auto"/>
      </w:divBdr>
    </w:div>
    <w:div w:id="2017071891">
      <w:bodyDiv w:val="1"/>
      <w:marLeft w:val="0"/>
      <w:marRight w:val="0"/>
      <w:marTop w:val="0"/>
      <w:marBottom w:val="0"/>
      <w:divBdr>
        <w:top w:val="none" w:sz="0" w:space="0" w:color="auto"/>
        <w:left w:val="none" w:sz="0" w:space="0" w:color="auto"/>
        <w:bottom w:val="none" w:sz="0" w:space="0" w:color="auto"/>
        <w:right w:val="none" w:sz="0" w:space="0" w:color="auto"/>
      </w:divBdr>
    </w:div>
    <w:div w:id="2030180843">
      <w:bodyDiv w:val="1"/>
      <w:marLeft w:val="0"/>
      <w:marRight w:val="0"/>
      <w:marTop w:val="0"/>
      <w:marBottom w:val="0"/>
      <w:divBdr>
        <w:top w:val="none" w:sz="0" w:space="0" w:color="auto"/>
        <w:left w:val="none" w:sz="0" w:space="0" w:color="auto"/>
        <w:bottom w:val="none" w:sz="0" w:space="0" w:color="auto"/>
        <w:right w:val="none" w:sz="0" w:space="0" w:color="auto"/>
      </w:divBdr>
    </w:div>
    <w:div w:id="2070878789">
      <w:bodyDiv w:val="1"/>
      <w:marLeft w:val="0"/>
      <w:marRight w:val="0"/>
      <w:marTop w:val="0"/>
      <w:marBottom w:val="0"/>
      <w:divBdr>
        <w:top w:val="none" w:sz="0" w:space="0" w:color="auto"/>
        <w:left w:val="none" w:sz="0" w:space="0" w:color="auto"/>
        <w:bottom w:val="none" w:sz="0" w:space="0" w:color="auto"/>
        <w:right w:val="none" w:sz="0" w:space="0" w:color="auto"/>
      </w:divBdr>
    </w:div>
    <w:div w:id="2074621886">
      <w:bodyDiv w:val="1"/>
      <w:marLeft w:val="0"/>
      <w:marRight w:val="0"/>
      <w:marTop w:val="0"/>
      <w:marBottom w:val="0"/>
      <w:divBdr>
        <w:top w:val="none" w:sz="0" w:space="0" w:color="auto"/>
        <w:left w:val="none" w:sz="0" w:space="0" w:color="auto"/>
        <w:bottom w:val="none" w:sz="0" w:space="0" w:color="auto"/>
        <w:right w:val="none" w:sz="0" w:space="0" w:color="auto"/>
      </w:divBdr>
    </w:div>
    <w:div w:id="2104640693">
      <w:bodyDiv w:val="1"/>
      <w:marLeft w:val="0"/>
      <w:marRight w:val="0"/>
      <w:marTop w:val="0"/>
      <w:marBottom w:val="0"/>
      <w:divBdr>
        <w:top w:val="none" w:sz="0" w:space="0" w:color="auto"/>
        <w:left w:val="none" w:sz="0" w:space="0" w:color="auto"/>
        <w:bottom w:val="none" w:sz="0" w:space="0" w:color="auto"/>
        <w:right w:val="none" w:sz="0" w:space="0" w:color="auto"/>
      </w:divBdr>
    </w:div>
    <w:div w:id="21205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file:///C:\&#1047;&#1072;&#1082;&#1091;&#1087;&#1082;&#1080;\&#1040;&#1076;&#1084;&#1080;&#1085;&#1080;&#1089;&#1090;&#1088;&#1072;&#1094;&#1080;&#1103;\2017\&#1051;&#1080;&#1089;&#1090;&#1086;&#1074;&#1082;&#1080;,%20&#1086;&#1075;&#1085;&#1077;&#1090;&#1091;&#1096;&#1080;&#1090;&#1077;&#1083;&#1080;,%20&#1087;&#1083;&#1072;&#1085;%20&#1101;&#1074;&#1072;&#1082;\JIucToBku%20Tunorpaqpu9\&#1047;&#1072;&#1103;&#1074;&#1082;&#1072;%20-.docx" TargetMode="Externa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yperlink" Target="file:///C:\&#1047;&#1072;&#1082;&#1091;&#1087;&#1082;&#1080;\&#1040;&#1076;&#1084;&#1080;&#1085;&#1080;&#1089;&#1090;&#1088;&#1072;&#1094;&#1080;&#1103;\2017\&#1050;&#1059;&#1055;&#1040;&#1053;&#1048;&#1045;%20&#1047;&#1040;&#1055;&#1056;&#1045;&#1065;&#1045;&#1053;&#1054;%20&#1061;&#1054;&#1044;&#1048;&#1058;&#1068;%20&#1055;&#1054;%20&#1051;&#1068;&#1044;&#1059;%20&#1047;&#1040;&#1055;&#1056;&#1045;&#1065;&#1045;&#1053;&#1054;\.&#1052;&#1059;&#1053;.&#1050;&#1054;&#1053;&#1058;&#1056;&#1040;&#1050;&#1058;%20341.pdf" TargetMode="External"/><Relationship Id="rId42" Type="http://schemas.openxmlformats.org/officeDocument/2006/relationships/hyperlink" Target="file:///C:\&#1047;&#1072;&#1082;&#1091;&#1087;&#1082;&#1080;\&#1040;&#1076;&#1084;&#1080;&#1085;&#1080;&#1089;&#1090;&#1088;&#1072;&#1094;&#1080;&#1103;\2017\&#1057;&#1080;&#1088;&#1077;&#1085;&#1072;%20&#1088;&#1091;&#1095;&#1085;&#1072;&#1103;\&#1052;&#1091;&#1085;&#1080;&#1094;&#1080;&#1087;&#1072;&#1083;&#1100;&#1085;&#1099;&#1081;%20&#1082;&#1086;&#1085;&#1090;&#1088;&#1072;&#1082;&#1090;.pdf" TargetMode="External"/><Relationship Id="rId47"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50" Type="http://schemas.openxmlformats.org/officeDocument/2006/relationships/hyperlink" Target="file:///C:\&#1047;&#1072;&#1082;&#1091;&#1087;&#1082;&#1080;\&#1040;&#1076;&#1084;&#1080;&#1085;&#1080;&#1089;&#1090;&#1088;&#1072;&#1094;&#1080;&#1103;\2017\&#1043;&#1054;\&#1052;&#1091;&#1085;&#1080;&#1094;&#1080;&#1087;&#1072;&#1083;&#1100;&#1085;&#1099;&#1081;%20&#1082;&#1086;&#1085;&#1090;&#1088;&#1072;&#1082;&#1090;%2052.docx"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file:///C:\&#1084;&#1091;&#1085;&#1080;&#1094;&#1080;&#1087;&#1072;&#1083;&#1100;&#1085;&#1099;&#1077;%20&#1087;&#1088;&#1086;&#1075;&#1088;&#1072;&#1084;&#1084;&#1099;\&#1055;&#1086;&#1089;&#1090;&#1072;&#1085;&#1086;&#1074;&#1083;&#1077;&#1085;&#1080;&#1103;\&#1055;&#1086;&#1089;&#1090;%20975%20&#1086;&#1090;%2017.07.2017%20&#1047;&#1091;&#1073;&#1086;&#1074;&#1086;%20%20&#1057;&#1090;&#1077;&#1085;&#1072;.JPG" TargetMode="External"/><Relationship Id="rId38" Type="http://schemas.openxmlformats.org/officeDocument/2006/relationships/hyperlink" Target="file:///C:\&#1047;&#1072;&#1082;&#1091;&#1087;&#1082;&#1080;\&#1040;&#1076;&#1084;&#1080;&#1085;&#1080;&#1089;&#1090;&#1088;&#1072;&#1094;&#1080;&#1103;\2017\&#1055;&#1051;&#1040;&#1053;%20&#1069;&#1042;&#1040;&#1050;&#1059;&#1040;&#1062;&#1048;&#1048;%20&#1040;&#1044;&#1052;\&#1050;&#1086;&#1085;&#1090;&#1088;&#1072;&#1082;&#1090;.doc" TargetMode="External"/><Relationship Id="rId46"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oleObject" Target="embeddings/oleObject11.bin"/><Relationship Id="rId41" Type="http://schemas.openxmlformats.org/officeDocument/2006/relationships/hyperlink" Target="file:///C:\&#1084;&#1091;&#1085;&#1080;&#1094;&#1080;&#1087;&#1072;&#1083;&#1100;&#1085;&#1099;&#1077;%20&#1087;&#1088;&#1086;&#1075;&#1088;&#1072;&#1084;&#1084;&#1099;\2017\&#1053;&#1077;%20&#1091;&#1076;&#1072;&#1083;&#1103;&#1090;&#1100;%20&#1089;&#1089;&#1099;&#1083;&#1082;&#1080;%20&#1085;&#1072;%20&#1082;&#1086;&#1085;&#1090;&#1088;&#1072;&#1082;&#1090;&#1099;%20&#1042;&#1086;&#1076;&#1086;&#1077;&#1084;&#1099;.xls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hyperlink" Target="file:///C:\&#1047;&#1072;&#1082;&#1091;&#1087;&#1082;&#1080;\&#1040;&#1076;&#1084;&#1080;&#1085;&#1080;&#1089;&#1090;&#1088;&#1072;&#1094;&#1080;&#1103;\2017\&#1057;&#1090;&#1088;&#1072;&#1093;&#1086;&#1074;&#1082;&#1072;\&#1052;&#1091;&#1085;&#1080;&#1094;&#1080;&#1087;&#1072;&#1083;&#1100;&#1085;&#1099;&#1081;%20&#1082;&#1086;&#1085;&#1090;&#1088;&#1072;&#1082;&#1090;.pdf" TargetMode="External"/><Relationship Id="rId37" Type="http://schemas.openxmlformats.org/officeDocument/2006/relationships/hyperlink" Target="file:///C:\&#1047;&#1072;&#1082;&#1091;&#1087;&#1082;&#1080;\&#1040;&#1076;&#1084;&#1080;&#1085;&#1080;&#1089;&#1090;&#1088;&#1072;&#1094;&#1080;&#1103;\2017\&#1055;&#1086;&#1078;&#1072;&#1088;&#1085;&#1072;&#1103;%20&#1089;&#1080;&#1075;&#1085;&#1072;&#1083;&#1080;&#1079;&#1072;&#1094;&#1080;&#1103;\&#1050;&#1054;&#1053;&#1058;&#1056;&#1040;&#1050;&#1058;.pdf" TargetMode="External"/><Relationship Id="rId40" Type="http://schemas.openxmlformats.org/officeDocument/2006/relationships/hyperlink" Target="file:///C:\&#1047;&#1072;&#1082;&#1091;&#1087;&#1082;&#1080;\&#1040;&#1076;&#1084;&#1080;&#1085;&#1080;&#1089;&#1090;&#1088;&#1072;&#1094;&#1080;&#1103;\2017\&#1054;&#1087;&#1072;&#1096;&#1082;&#1072;\&#1052;&#1059;&#1053;.&#1050;&#1054;&#1053;&#1058;&#1056;&#1040;&#1050;&#1058;%20&#1086;&#1087;&#1072;&#1096;&#1082;&#1072;.doc.docx" TargetMode="External"/><Relationship Id="rId45"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hyperlink" Target="file:///C:\&#1047;&#1072;&#1082;&#1091;&#1087;&#1082;&#1080;\&#1040;&#1076;&#1084;&#1080;&#1085;&#1080;&#1089;&#1090;&#1088;&#1072;&#1094;&#1080;&#1103;\2017\&#1079;&#1072;&#1082;&#1091;&#1087;&#1082;&#1072;%20&#1087;&#1088;&#1086;&#1090;&#1080;&#1074;&#1086;&#1087;&#1086;&#1078;&#1072;&#1088;&#1085;&#1086;&#1075;&#1086;%20&#1086;&#1073;&#1086;&#1088;&#1091;&#1076;&#1086;&#1074;&#1072;&#1085;&#1080;&#1103;\&#1052;&#1091;&#1085;&#1080;&#1094;&#1080;&#1087;&#1072;&#1083;&#1100;&#1085;&#1099;&#1081;%20&#1082;&#1086;&#1085;&#1090;&#1088;&#1072;&#1082;&#1090;.docx" TargetMode="External"/><Relationship Id="rId49" Type="http://schemas.openxmlformats.org/officeDocument/2006/relationships/hyperlink" Target="file:///C:\&#1047;&#1072;&#1082;&#1091;&#1087;&#1082;&#1080;\&#1040;&#1076;&#1084;&#1080;&#1085;&#1080;&#1089;&#1090;&#1088;&#1072;&#1094;&#1080;&#1103;\2017\&#1043;&#1054;\&#1052;&#1091;&#1085;&#1080;&#1094;&#1080;&#1087;&#1072;&#1083;&#1100;&#1085;&#1099;&#1081;%20&#1082;&#1086;&#1085;&#1090;&#1088;&#1072;&#1082;&#1090;%2052.docx" TargetMode="External"/><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hyperlink" Target="consultantplus://offline/ref=38E23CE13D9D12CD450B8468A5285D046CE22A6A44CFAB62D9251A2B8DHAcFN" TargetMode="External"/><Relationship Id="rId44" Type="http://schemas.openxmlformats.org/officeDocument/2006/relationships/hyperlink" Target="file:///C:\&#1047;&#1072;&#1082;&#1091;&#1087;&#1082;&#1080;\&#1040;&#1076;&#1084;&#1080;&#1085;&#1080;&#1089;&#1090;&#1088;&#1072;&#1094;&#1080;&#1103;\2017\&#1057;&#1086;&#1094;%20&#1088;&#1072;&#1079;&#1074;&#1080;&#1090;&#1080;&#1077;\&#1044;&#1054;&#1055;&#1054;&#1051;&#1053;&#1048;&#1058;&#1045;&#1051;&#1068;&#1053;&#1054;&#1045;%20&#1057;&#1054;&#1043;&#1051;&#1040;&#1064;&#1045;&#1053;&#1048;&#1045;%20&#8470;2.docx" TargetMode="External"/><Relationship Id="rId52" Type="http://schemas.openxmlformats.org/officeDocument/2006/relationships/hyperlink" Target="file:///C:\&#1047;&#1072;&#1082;&#1091;&#1087;&#1082;&#1080;\&#1040;&#1076;&#1084;&#1080;&#1085;&#1080;&#1089;&#1090;&#1088;&#1072;&#1094;&#1080;&#1103;\2017\&#1054;&#1073;&#1091;&#1095;&#1077;&#1085;&#1080;&#1077;%20&#1043;&#1054;\&#1044;&#1086;&#1075;&#1086;&#1074;&#1086;&#1088;%2085%20&#1050;&#1083;&#1080;&#1085;.do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hyperlink" Target="file:///C:\&#1047;&#1072;&#1082;&#1091;&#1087;&#1082;&#1080;\&#1040;&#1076;&#1084;&#1080;&#1085;&#1080;&#1089;&#1090;&#1088;&#1072;&#1094;&#1080;&#1103;\2017\&#1050;&#1059;&#1055;&#1040;&#1053;&#1048;&#1045;%20&#1047;&#1040;&#1055;&#1056;&#1045;&#1065;&#1045;&#1053;&#1054;%20&#1061;&#1054;&#1044;&#1048;&#1058;&#1068;%20&#1055;&#1054;%20&#1051;&#1068;&#1044;&#1059;%20&#1047;&#1040;&#1055;&#1056;&#1045;&#1065;&#1045;&#1053;&#1054;\.&#1052;&#1059;&#1053;.&#1050;&#1054;&#1053;&#1058;&#1056;&#1040;&#1050;&#1058;%20341.pdf" TargetMode="External"/><Relationship Id="rId43" Type="http://schemas.openxmlformats.org/officeDocument/2006/relationships/hyperlink" Target="file:///C:\&#1047;&#1072;&#1082;&#1091;&#1087;&#1082;&#1080;\&#1040;&#1076;&#1084;&#1080;&#1085;&#1080;&#1089;&#1090;&#1088;&#1072;&#1094;&#1080;&#1103;\2017\&#1057;&#1086;&#1094;%20&#1088;&#1072;&#1079;&#1074;&#1080;&#1090;&#1080;&#1077;\&#1052;&#1091;&#1085;&#1080;&#1094;&#1080;&#1087;&#1072;&#1083;&#1100;&#1085;&#1099;&#1081;%20&#1082;&#1086;&#1085;&#1090;&#1088;&#1072;&#1082;&#1090;.docx" TargetMode="External"/><Relationship Id="rId48"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8" Type="http://schemas.openxmlformats.org/officeDocument/2006/relationships/image" Target="media/image1.png"/><Relationship Id="rId51" Type="http://schemas.openxmlformats.org/officeDocument/2006/relationships/hyperlink" Target="file:///C:\&#1047;&#1072;&#1082;&#1091;&#1087;&#1082;&#1080;\&#1040;&#1076;&#1084;&#1080;&#1085;&#1080;&#1089;&#1090;&#1088;&#1072;&#1094;&#1080;&#1103;\2017\&#1054;&#1073;&#1091;&#1095;&#1077;&#1085;&#1080;&#1077;%20&#1043;&#1054;\&#1044;&#1086;&#1075;&#1086;&#1074;&#1086;&#1088;%2085%20&#1050;&#1083;&#1080;&#108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3457-C186-4648-8339-CB370BDF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137</Pages>
  <Words>38058</Words>
  <Characters>216935</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И. Кряжев</dc:creator>
  <cp:lastModifiedBy>Мария А. Павлова</cp:lastModifiedBy>
  <cp:revision>61</cp:revision>
  <cp:lastPrinted>2018-04-04T09:19:00Z</cp:lastPrinted>
  <dcterms:created xsi:type="dcterms:W3CDTF">2017-12-27T09:25:00Z</dcterms:created>
  <dcterms:modified xsi:type="dcterms:W3CDTF">2018-04-05T10:30:00Z</dcterms:modified>
</cp:coreProperties>
</file>