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8BC" w:rsidRPr="006C140F" w:rsidRDefault="00FF48BC" w:rsidP="006C140F">
      <w:pPr>
        <w:jc w:val="center"/>
        <w:rPr>
          <w:rFonts w:ascii="Arial" w:hAnsi="Arial" w:cs="Arial"/>
          <w:noProof/>
        </w:rPr>
      </w:pPr>
      <w:r w:rsidRPr="00BC19E6">
        <w:rPr>
          <w:rFonts w:ascii="Arial" w:hAnsi="Arial" w:cs="Arial"/>
          <w:b/>
          <w:sz w:val="24"/>
          <w:szCs w:val="24"/>
        </w:rPr>
        <w:t>А Д М И Н И С Т Р А Ц И Я</w:t>
      </w:r>
    </w:p>
    <w:p w:rsidR="00FF48BC" w:rsidRPr="00BC19E6" w:rsidRDefault="00FF48BC" w:rsidP="00BC19E6">
      <w:pPr>
        <w:jc w:val="center"/>
        <w:rPr>
          <w:rFonts w:ascii="Arial" w:hAnsi="Arial" w:cs="Arial"/>
          <w:b/>
          <w:sz w:val="24"/>
          <w:szCs w:val="24"/>
        </w:rPr>
      </w:pPr>
      <w:r w:rsidRPr="00BC19E6">
        <w:rPr>
          <w:rFonts w:ascii="Arial" w:hAnsi="Arial" w:cs="Arial"/>
          <w:b/>
          <w:sz w:val="24"/>
          <w:szCs w:val="24"/>
        </w:rPr>
        <w:t>ГОРОДСКОГО ОКРУГА КЛИН</w:t>
      </w:r>
    </w:p>
    <w:p w:rsidR="00FF48BC" w:rsidRPr="00BC19E6" w:rsidRDefault="00FF48BC" w:rsidP="00BC19E6">
      <w:pPr>
        <w:jc w:val="center"/>
        <w:rPr>
          <w:rFonts w:ascii="Arial" w:hAnsi="Arial" w:cs="Arial"/>
          <w:b/>
          <w:sz w:val="24"/>
          <w:szCs w:val="24"/>
        </w:rPr>
      </w:pPr>
      <w:r w:rsidRPr="00BC19E6">
        <w:rPr>
          <w:rFonts w:ascii="Arial" w:hAnsi="Arial" w:cs="Arial"/>
          <w:b/>
          <w:noProof/>
          <w:sz w:val="24"/>
          <w:szCs w:val="24"/>
        </w:rPr>
        <mc:AlternateContent>
          <mc:Choice Requires="wps">
            <w:drawing>
              <wp:anchor distT="0" distB="0" distL="114300" distR="114300" simplePos="0" relativeHeight="251665408" behindDoc="0" locked="0" layoutInCell="0" allowOverlap="1" wp14:anchorId="7F78CBE2" wp14:editId="583293B6">
                <wp:simplePos x="0" y="0"/>
                <wp:positionH relativeFrom="column">
                  <wp:posOffset>106680</wp:posOffset>
                </wp:positionH>
                <wp:positionV relativeFrom="paragraph">
                  <wp:posOffset>78105</wp:posOffset>
                </wp:positionV>
                <wp:extent cx="5761355" cy="6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804902"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I9DaW2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FF48BC" w:rsidRPr="00BC19E6" w:rsidRDefault="00FF48BC" w:rsidP="00BC19E6">
      <w:pPr>
        <w:jc w:val="center"/>
        <w:rPr>
          <w:rFonts w:ascii="Arial" w:hAnsi="Arial" w:cs="Arial"/>
          <w:sz w:val="24"/>
          <w:szCs w:val="24"/>
        </w:rPr>
      </w:pPr>
      <w:r w:rsidRPr="00BC19E6">
        <w:rPr>
          <w:rFonts w:ascii="Arial" w:hAnsi="Arial" w:cs="Arial"/>
          <w:b/>
          <w:sz w:val="24"/>
          <w:szCs w:val="24"/>
        </w:rPr>
        <w:t>П О С Т А Н О В Л Е Н И Е</w:t>
      </w:r>
    </w:p>
    <w:p w:rsidR="000D55C3" w:rsidRPr="00BC19E6" w:rsidRDefault="000D55C3" w:rsidP="00BC19E6">
      <w:pPr>
        <w:tabs>
          <w:tab w:val="left" w:pos="6320"/>
        </w:tabs>
        <w:rPr>
          <w:rFonts w:ascii="Arial" w:hAnsi="Arial" w:cs="Arial"/>
          <w:sz w:val="24"/>
          <w:szCs w:val="24"/>
        </w:rPr>
      </w:pPr>
      <w:r w:rsidRPr="00BC19E6">
        <w:rPr>
          <w:rFonts w:ascii="Arial" w:hAnsi="Arial" w:cs="Arial"/>
          <w:sz w:val="24"/>
          <w:szCs w:val="24"/>
        </w:rPr>
        <w:t xml:space="preserve">                 </w:t>
      </w:r>
      <w:r w:rsidR="006C140F">
        <w:rPr>
          <w:rFonts w:ascii="Arial" w:hAnsi="Arial" w:cs="Arial"/>
          <w:sz w:val="24"/>
          <w:szCs w:val="24"/>
        </w:rPr>
        <w:t xml:space="preserve">     </w:t>
      </w:r>
    </w:p>
    <w:p w:rsidR="000D55C3" w:rsidRPr="00BC19E6" w:rsidRDefault="006C140F" w:rsidP="006C140F">
      <w:pPr>
        <w:tabs>
          <w:tab w:val="left" w:pos="6320"/>
        </w:tabs>
        <w:rPr>
          <w:rFonts w:ascii="Arial" w:hAnsi="Arial" w:cs="Arial"/>
          <w:sz w:val="24"/>
          <w:szCs w:val="24"/>
        </w:rPr>
      </w:pPr>
      <w:r w:rsidRPr="00BC19E6">
        <w:rPr>
          <w:rFonts w:ascii="Arial" w:hAnsi="Arial" w:cs="Arial"/>
          <w:noProof/>
          <w:sz w:val="24"/>
          <w:szCs w:val="24"/>
        </w:rPr>
        <mc:AlternateContent>
          <mc:Choice Requires="wps">
            <w:drawing>
              <wp:anchor distT="0" distB="0" distL="114300" distR="114300" simplePos="0" relativeHeight="251655168" behindDoc="0" locked="0" layoutInCell="0" allowOverlap="1" wp14:anchorId="27599BA3" wp14:editId="33B492FC">
                <wp:simplePos x="0" y="0"/>
                <wp:positionH relativeFrom="column">
                  <wp:posOffset>3376295</wp:posOffset>
                </wp:positionH>
                <wp:positionV relativeFrom="paragraph">
                  <wp:posOffset>161290</wp:posOffset>
                </wp:positionV>
                <wp:extent cx="1829435" cy="635"/>
                <wp:effectExtent l="0" t="0" r="37465"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CE41B0" id="Прямая соединительная линия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12.7pt" to="409.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" o:allowincell="f" strokeweight="1pt">
                <v:stroke startarrowwidth="wide" startarrowlength="long" endarrowwidth="wide" endarrowlength="long"/>
              </v:line>
            </w:pict>
          </mc:Fallback>
        </mc:AlternateContent>
      </w:r>
      <w:r w:rsidRPr="00BC19E6">
        <w:rPr>
          <w:rFonts w:ascii="Arial" w:hAnsi="Arial" w:cs="Arial"/>
          <w:noProof/>
          <w:sz w:val="24"/>
          <w:szCs w:val="24"/>
        </w:rPr>
        <mc:AlternateContent>
          <mc:Choice Requires="wps">
            <w:drawing>
              <wp:anchor distT="0" distB="0" distL="114300" distR="114300" simplePos="0" relativeHeight="251660288" behindDoc="0" locked="0" layoutInCell="0" allowOverlap="1" wp14:anchorId="31778E10" wp14:editId="5291BE59">
                <wp:simplePos x="0" y="0"/>
                <wp:positionH relativeFrom="column">
                  <wp:posOffset>1417955</wp:posOffset>
                </wp:positionH>
                <wp:positionV relativeFrom="paragraph">
                  <wp:posOffset>161290</wp:posOffset>
                </wp:positionV>
                <wp:extent cx="1555115" cy="635"/>
                <wp:effectExtent l="0" t="0" r="26035" b="374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833FE9"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5pt,12.7pt" to="234.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" o:allowincell="f" strokeweight="1pt">
                <v:stroke startarrowwidth="wide" startarrowlength="long" endarrowwidth="wide" endarrowlength="long"/>
              </v:line>
            </w:pict>
          </mc:Fallback>
        </mc:AlternateContent>
      </w:r>
      <w:r>
        <w:rPr>
          <w:rFonts w:ascii="Arial" w:hAnsi="Arial" w:cs="Arial"/>
          <w:noProof/>
          <w:sz w:val="24"/>
          <w:szCs w:val="24"/>
        </w:rPr>
        <w:t xml:space="preserve">    </w:t>
      </w:r>
      <w:r w:rsidR="000D55C3" w:rsidRPr="00BC19E6">
        <w:rPr>
          <w:rFonts w:ascii="Arial" w:hAnsi="Arial" w:cs="Arial"/>
          <w:sz w:val="24"/>
          <w:szCs w:val="24"/>
        </w:rPr>
        <w:t xml:space="preserve">                                           </w:t>
      </w:r>
      <w:r w:rsidRPr="00BC19E6">
        <w:rPr>
          <w:rFonts w:ascii="Arial" w:hAnsi="Arial" w:cs="Arial"/>
          <w:sz w:val="24"/>
          <w:szCs w:val="24"/>
        </w:rPr>
        <w:t>28.03.2018</w:t>
      </w:r>
      <w:r>
        <w:rPr>
          <w:rFonts w:ascii="Arial" w:hAnsi="Arial" w:cs="Arial"/>
          <w:sz w:val="24"/>
          <w:szCs w:val="24"/>
        </w:rPr>
        <w:t xml:space="preserve">         </w:t>
      </w:r>
      <w:r w:rsidR="000D55C3" w:rsidRPr="00BC19E6">
        <w:rPr>
          <w:rFonts w:ascii="Arial" w:hAnsi="Arial" w:cs="Arial"/>
          <w:sz w:val="24"/>
          <w:szCs w:val="24"/>
        </w:rPr>
        <w:t xml:space="preserve">№              </w:t>
      </w:r>
      <w:r>
        <w:rPr>
          <w:rFonts w:ascii="Arial" w:hAnsi="Arial" w:cs="Arial"/>
          <w:sz w:val="24"/>
          <w:szCs w:val="24"/>
        </w:rPr>
        <w:tab/>
      </w:r>
      <w:r w:rsidRPr="00BC19E6">
        <w:rPr>
          <w:rFonts w:ascii="Arial" w:hAnsi="Arial" w:cs="Arial"/>
          <w:sz w:val="24"/>
          <w:szCs w:val="24"/>
        </w:rPr>
        <w:t>243</w:t>
      </w:r>
    </w:p>
    <w:p w:rsidR="000D55C3" w:rsidRPr="00BC19E6" w:rsidRDefault="000D55C3" w:rsidP="006C140F">
      <w:pPr>
        <w:jc w:val="center"/>
        <w:rPr>
          <w:rFonts w:ascii="Arial" w:hAnsi="Arial" w:cs="Arial"/>
          <w:sz w:val="24"/>
          <w:szCs w:val="24"/>
        </w:rPr>
      </w:pPr>
      <w:r w:rsidRPr="00BC19E6">
        <w:rPr>
          <w:rFonts w:ascii="Arial" w:hAnsi="Arial" w:cs="Arial"/>
          <w:sz w:val="24"/>
          <w:szCs w:val="24"/>
        </w:rPr>
        <w:t>г. Клин</w:t>
      </w:r>
    </w:p>
    <w:p w:rsidR="000D55C3" w:rsidRPr="00BC19E6" w:rsidRDefault="000D55C3" w:rsidP="006C140F">
      <w:pPr>
        <w:pStyle w:val="1"/>
        <w:spacing w:line="240" w:lineRule="auto"/>
        <w:jc w:val="center"/>
        <w:rPr>
          <w:rFonts w:ascii="Arial" w:hAnsi="Arial" w:cs="Arial"/>
          <w:sz w:val="24"/>
          <w:szCs w:val="24"/>
        </w:rPr>
      </w:pPr>
      <w:r w:rsidRPr="00BC19E6">
        <w:rPr>
          <w:rFonts w:ascii="Arial" w:hAnsi="Arial" w:cs="Arial"/>
          <w:sz w:val="24"/>
          <w:szCs w:val="24"/>
        </w:rPr>
        <w:t>Московская область</w:t>
      </w:r>
    </w:p>
    <w:p w:rsidR="000D55C3" w:rsidRPr="00BC19E6" w:rsidRDefault="000D55C3" w:rsidP="006C140F">
      <w:pPr>
        <w:jc w:val="center"/>
        <w:rPr>
          <w:rFonts w:ascii="Arial" w:hAnsi="Arial" w:cs="Arial"/>
          <w:sz w:val="24"/>
          <w:szCs w:val="24"/>
        </w:rPr>
      </w:pPr>
    </w:p>
    <w:p w:rsidR="000D55C3" w:rsidRPr="00BC19E6" w:rsidRDefault="000D55C3" w:rsidP="00BC19E6">
      <w:pPr>
        <w:jc w:val="both"/>
        <w:rPr>
          <w:rFonts w:ascii="Arial" w:hAnsi="Arial" w:cs="Arial"/>
          <w:sz w:val="24"/>
          <w:szCs w:val="24"/>
        </w:rPr>
      </w:pPr>
      <w:r w:rsidRPr="00BC19E6">
        <w:rPr>
          <w:rFonts w:ascii="Arial" w:hAnsi="Arial" w:cs="Arial"/>
          <w:sz w:val="24"/>
          <w:szCs w:val="24"/>
        </w:rPr>
        <w:t xml:space="preserve">О внесении изменений в муниципальную программу </w:t>
      </w:r>
    </w:p>
    <w:p w:rsidR="000D55C3" w:rsidRPr="00BC19E6" w:rsidRDefault="000D55C3" w:rsidP="00BC19E6">
      <w:pPr>
        <w:jc w:val="both"/>
        <w:rPr>
          <w:rFonts w:ascii="Arial" w:hAnsi="Arial" w:cs="Arial"/>
          <w:sz w:val="24"/>
          <w:szCs w:val="24"/>
        </w:rPr>
      </w:pPr>
      <w:r w:rsidRPr="00BC19E6">
        <w:rPr>
          <w:rFonts w:ascii="Arial" w:hAnsi="Arial" w:cs="Arial"/>
          <w:sz w:val="24"/>
          <w:szCs w:val="24"/>
        </w:rPr>
        <w:t xml:space="preserve">«Предпринимательство </w:t>
      </w:r>
      <w:r w:rsidR="00BD0D1D" w:rsidRPr="00BC19E6">
        <w:rPr>
          <w:rFonts w:ascii="Arial" w:hAnsi="Arial" w:cs="Arial"/>
          <w:sz w:val="24"/>
          <w:szCs w:val="24"/>
        </w:rPr>
        <w:t>городского округа Клин</w:t>
      </w:r>
      <w:r w:rsidRPr="00BC19E6">
        <w:rPr>
          <w:rFonts w:ascii="Arial" w:hAnsi="Arial" w:cs="Arial"/>
          <w:sz w:val="24"/>
          <w:szCs w:val="24"/>
        </w:rPr>
        <w:t xml:space="preserve">» </w:t>
      </w:r>
    </w:p>
    <w:p w:rsidR="000D55C3" w:rsidRPr="00BC19E6" w:rsidRDefault="000D55C3" w:rsidP="00BC19E6">
      <w:pPr>
        <w:jc w:val="both"/>
        <w:rPr>
          <w:rFonts w:ascii="Arial" w:hAnsi="Arial" w:cs="Arial"/>
          <w:sz w:val="24"/>
          <w:szCs w:val="24"/>
        </w:rPr>
      </w:pPr>
      <w:r w:rsidRPr="00BC19E6">
        <w:rPr>
          <w:rFonts w:ascii="Arial" w:hAnsi="Arial" w:cs="Arial"/>
          <w:sz w:val="24"/>
          <w:szCs w:val="24"/>
        </w:rPr>
        <w:t>на 2017-2021 годы</w:t>
      </w:r>
    </w:p>
    <w:p w:rsidR="000D55C3" w:rsidRPr="00BC19E6" w:rsidRDefault="000D55C3" w:rsidP="00BC19E6">
      <w:pPr>
        <w:jc w:val="both"/>
        <w:rPr>
          <w:rFonts w:ascii="Arial" w:hAnsi="Arial" w:cs="Arial"/>
          <w:bCs/>
          <w:sz w:val="24"/>
          <w:szCs w:val="24"/>
        </w:rPr>
      </w:pPr>
    </w:p>
    <w:p w:rsidR="000D55C3" w:rsidRPr="00BC19E6" w:rsidRDefault="000D55C3" w:rsidP="00BC19E6">
      <w:pPr>
        <w:jc w:val="both"/>
        <w:rPr>
          <w:rFonts w:ascii="Arial" w:hAnsi="Arial" w:cs="Arial"/>
          <w:bCs/>
          <w:sz w:val="24"/>
          <w:szCs w:val="24"/>
        </w:rPr>
      </w:pPr>
      <w:r w:rsidRPr="00BC19E6">
        <w:rPr>
          <w:rFonts w:ascii="Arial" w:hAnsi="Arial" w:cs="Arial"/>
          <w:bCs/>
          <w:sz w:val="24"/>
          <w:szCs w:val="24"/>
        </w:rPr>
        <w:t xml:space="preserve">      </w:t>
      </w:r>
      <w:r w:rsidRPr="00BC19E6">
        <w:rPr>
          <w:rFonts w:ascii="Arial" w:hAnsi="Arial" w:cs="Arial"/>
          <w:bCs/>
          <w:sz w:val="24"/>
          <w:szCs w:val="24"/>
        </w:rPr>
        <w:tab/>
        <w:t xml:space="preserve">В соответствии с Бюджетным Кодексом Российской Федерации, </w:t>
      </w:r>
      <w:r w:rsidRPr="00BC19E6">
        <w:rPr>
          <w:rFonts w:ascii="Arial" w:hAnsi="Arial" w:cs="Arial"/>
          <w:sz w:val="24"/>
          <w:szCs w:val="24"/>
        </w:rPr>
        <w:t xml:space="preserve">Федеральным законом от 06.10.2003 года №131-ФЗ «Об общих принципах организации местного самоуправления в Российской Федерации», </w:t>
      </w:r>
      <w:r w:rsidRPr="00BC19E6">
        <w:rPr>
          <w:rFonts w:ascii="Arial" w:hAnsi="Arial" w:cs="Arial"/>
          <w:bCs/>
          <w:sz w:val="24"/>
          <w:szCs w:val="24"/>
        </w:rPr>
        <w:t>Законом Московской области от 20.09.2017 №148/2017-ОЗ «Об организации местного самоуправления на территории Клинского муниципального района», Уставом Клинского муниципального района,</w:t>
      </w:r>
    </w:p>
    <w:p w:rsidR="0054731A" w:rsidRPr="00BC19E6" w:rsidRDefault="0054731A" w:rsidP="00BC19E6">
      <w:pPr>
        <w:jc w:val="both"/>
        <w:rPr>
          <w:rFonts w:ascii="Arial" w:hAnsi="Arial" w:cs="Arial"/>
          <w:bCs/>
          <w:sz w:val="24"/>
          <w:szCs w:val="24"/>
        </w:rPr>
      </w:pPr>
    </w:p>
    <w:p w:rsidR="000D55C3" w:rsidRPr="00BC19E6" w:rsidRDefault="005D021A" w:rsidP="00BC19E6">
      <w:pPr>
        <w:jc w:val="center"/>
        <w:rPr>
          <w:rFonts w:ascii="Arial" w:hAnsi="Arial" w:cs="Arial"/>
          <w:bCs/>
          <w:sz w:val="24"/>
          <w:szCs w:val="24"/>
        </w:rPr>
      </w:pPr>
      <w:r w:rsidRPr="00BC19E6">
        <w:rPr>
          <w:rFonts w:ascii="Arial" w:hAnsi="Arial" w:cs="Arial"/>
          <w:bCs/>
          <w:sz w:val="24"/>
          <w:szCs w:val="24"/>
        </w:rPr>
        <w:t>П О С Т А Н О В Л Я Ю,</w:t>
      </w:r>
    </w:p>
    <w:p w:rsidR="0054731A" w:rsidRPr="00BC19E6" w:rsidRDefault="0054731A" w:rsidP="00BC19E6">
      <w:pPr>
        <w:jc w:val="center"/>
        <w:rPr>
          <w:rFonts w:ascii="Arial" w:hAnsi="Arial" w:cs="Arial"/>
          <w:bCs/>
          <w:sz w:val="24"/>
          <w:szCs w:val="24"/>
        </w:rPr>
      </w:pPr>
    </w:p>
    <w:p w:rsidR="00B67FA4" w:rsidRPr="00BC19E6" w:rsidRDefault="00B67FA4" w:rsidP="00BC19E6">
      <w:pPr>
        <w:ind w:firstLine="720"/>
        <w:jc w:val="both"/>
        <w:rPr>
          <w:rFonts w:ascii="Arial" w:hAnsi="Arial" w:cs="Arial"/>
          <w:sz w:val="24"/>
          <w:szCs w:val="24"/>
        </w:rPr>
      </w:pPr>
      <w:r w:rsidRPr="00BC19E6">
        <w:rPr>
          <w:rFonts w:ascii="Arial" w:hAnsi="Arial" w:cs="Arial"/>
          <w:sz w:val="24"/>
          <w:szCs w:val="24"/>
        </w:rPr>
        <w:t xml:space="preserve">1. Внести изменения в муниципальную программу «Предпринимательство </w:t>
      </w:r>
      <w:r w:rsidR="00BD0D1D" w:rsidRPr="00BC19E6">
        <w:rPr>
          <w:rFonts w:ascii="Arial" w:hAnsi="Arial" w:cs="Arial"/>
          <w:sz w:val="24"/>
          <w:szCs w:val="24"/>
        </w:rPr>
        <w:t>городского округа Клин</w:t>
      </w:r>
      <w:r w:rsidRPr="00BC19E6">
        <w:rPr>
          <w:rFonts w:ascii="Arial" w:hAnsi="Arial" w:cs="Arial"/>
          <w:sz w:val="24"/>
          <w:szCs w:val="24"/>
        </w:rPr>
        <w:t>» на 2017-2021 годы, утвержденную постановлением Администрации Клинского муниципально</w:t>
      </w:r>
      <w:r w:rsidR="006C140F">
        <w:rPr>
          <w:rFonts w:ascii="Arial" w:hAnsi="Arial" w:cs="Arial"/>
          <w:sz w:val="24"/>
          <w:szCs w:val="24"/>
        </w:rPr>
        <w:t>го района от 23.12.2016 № 3586 </w:t>
      </w:r>
      <w:r w:rsidRPr="00BC19E6">
        <w:rPr>
          <w:rFonts w:ascii="Arial" w:hAnsi="Arial" w:cs="Arial"/>
          <w:sz w:val="24"/>
          <w:szCs w:val="24"/>
        </w:rPr>
        <w:t xml:space="preserve">с изменениями, утвержденными постановлением Администрации Клинского муниципального района </w:t>
      </w:r>
      <w:r w:rsidR="00FF48BC" w:rsidRPr="00BC19E6">
        <w:rPr>
          <w:rFonts w:ascii="Arial" w:hAnsi="Arial" w:cs="Arial"/>
          <w:sz w:val="24"/>
          <w:szCs w:val="24"/>
        </w:rPr>
        <w:t xml:space="preserve">от 14.12.2017 </w:t>
      </w:r>
      <w:r w:rsidR="00F62A56" w:rsidRPr="00BC19E6">
        <w:rPr>
          <w:rFonts w:ascii="Arial" w:hAnsi="Arial" w:cs="Arial"/>
          <w:sz w:val="24"/>
          <w:szCs w:val="24"/>
        </w:rPr>
        <w:br/>
      </w:r>
      <w:r w:rsidR="00FF48BC" w:rsidRPr="00BC19E6">
        <w:rPr>
          <w:rFonts w:ascii="Arial" w:hAnsi="Arial" w:cs="Arial"/>
          <w:sz w:val="24"/>
          <w:szCs w:val="24"/>
        </w:rPr>
        <w:t>№ 3128</w:t>
      </w:r>
      <w:r w:rsidR="00F62A56" w:rsidRPr="00BC19E6">
        <w:rPr>
          <w:rFonts w:ascii="Arial" w:hAnsi="Arial" w:cs="Arial"/>
          <w:sz w:val="24"/>
          <w:szCs w:val="24"/>
        </w:rPr>
        <w:t xml:space="preserve"> </w:t>
      </w:r>
      <w:r w:rsidRPr="00BC19E6">
        <w:rPr>
          <w:rFonts w:ascii="Arial" w:hAnsi="Arial" w:cs="Arial"/>
          <w:sz w:val="24"/>
          <w:szCs w:val="24"/>
        </w:rPr>
        <w:t>и изложить в новой редакции (прилагается).</w:t>
      </w:r>
    </w:p>
    <w:p w:rsidR="00B67FA4" w:rsidRPr="00BC19E6" w:rsidRDefault="00B67FA4" w:rsidP="00BC19E6">
      <w:pPr>
        <w:ind w:firstLine="720"/>
        <w:jc w:val="both"/>
        <w:rPr>
          <w:rFonts w:ascii="Arial" w:hAnsi="Arial" w:cs="Arial"/>
          <w:sz w:val="24"/>
          <w:szCs w:val="24"/>
        </w:rPr>
      </w:pPr>
      <w:r w:rsidRPr="00BC19E6">
        <w:rPr>
          <w:rFonts w:ascii="Arial" w:hAnsi="Arial" w:cs="Arial"/>
          <w:sz w:val="24"/>
          <w:szCs w:val="24"/>
        </w:rPr>
        <w:t xml:space="preserve">2. Опубликовать настоящее постановление на официальном сайте Администрации </w:t>
      </w:r>
      <w:r w:rsidR="00FF48BC" w:rsidRPr="00BC19E6">
        <w:rPr>
          <w:rFonts w:ascii="Arial" w:hAnsi="Arial" w:cs="Arial"/>
          <w:sz w:val="24"/>
          <w:szCs w:val="24"/>
        </w:rPr>
        <w:t>городского округа Клин</w:t>
      </w:r>
      <w:r w:rsidRPr="00BC19E6">
        <w:rPr>
          <w:rFonts w:ascii="Arial" w:hAnsi="Arial" w:cs="Arial"/>
          <w:sz w:val="24"/>
          <w:szCs w:val="24"/>
        </w:rPr>
        <w:t xml:space="preserve"> и в газете «Серп и молот».</w:t>
      </w:r>
    </w:p>
    <w:p w:rsidR="000D55C3" w:rsidRPr="00BC19E6" w:rsidRDefault="000D55C3" w:rsidP="00BC19E6">
      <w:pPr>
        <w:jc w:val="both"/>
        <w:rPr>
          <w:rFonts w:ascii="Arial" w:hAnsi="Arial" w:cs="Arial"/>
          <w:sz w:val="24"/>
          <w:szCs w:val="24"/>
        </w:rPr>
      </w:pPr>
    </w:p>
    <w:p w:rsidR="00F924DA" w:rsidRPr="00BC19E6" w:rsidRDefault="00F924DA" w:rsidP="00BC19E6">
      <w:pPr>
        <w:widowControl w:val="0"/>
        <w:autoSpaceDE w:val="0"/>
        <w:autoSpaceDN w:val="0"/>
        <w:adjustRightInd w:val="0"/>
        <w:jc w:val="both"/>
        <w:rPr>
          <w:rFonts w:ascii="Arial" w:hAnsi="Arial" w:cs="Arial"/>
          <w:sz w:val="24"/>
          <w:szCs w:val="24"/>
        </w:rPr>
      </w:pPr>
      <w:bookmarkStart w:id="0" w:name="_GoBack"/>
      <w:bookmarkEnd w:id="0"/>
    </w:p>
    <w:p w:rsidR="000D55C3" w:rsidRPr="00BC19E6" w:rsidRDefault="00F924DA" w:rsidP="00BC19E6">
      <w:pPr>
        <w:widowControl w:val="0"/>
        <w:autoSpaceDE w:val="0"/>
        <w:autoSpaceDN w:val="0"/>
        <w:adjustRightInd w:val="0"/>
        <w:jc w:val="both"/>
        <w:rPr>
          <w:rFonts w:ascii="Arial" w:hAnsi="Arial" w:cs="Arial"/>
          <w:sz w:val="25"/>
          <w:szCs w:val="25"/>
        </w:rPr>
      </w:pPr>
      <w:r w:rsidRPr="00BC19E6">
        <w:rPr>
          <w:rFonts w:ascii="Arial" w:hAnsi="Arial" w:cs="Arial"/>
          <w:sz w:val="24"/>
          <w:szCs w:val="24"/>
        </w:rPr>
        <w:t xml:space="preserve">Глава </w:t>
      </w:r>
      <w:r w:rsidR="00554C3D" w:rsidRPr="00BC19E6">
        <w:rPr>
          <w:rFonts w:ascii="Arial" w:hAnsi="Arial" w:cs="Arial"/>
          <w:sz w:val="24"/>
          <w:szCs w:val="24"/>
        </w:rPr>
        <w:t>городского округа Клин</w:t>
      </w:r>
      <w:r w:rsidR="000D55C3" w:rsidRPr="00BC19E6">
        <w:rPr>
          <w:rFonts w:ascii="Arial" w:hAnsi="Arial" w:cs="Arial"/>
          <w:sz w:val="24"/>
          <w:szCs w:val="24"/>
        </w:rPr>
        <w:t xml:space="preserve">                                             </w:t>
      </w:r>
      <w:r w:rsidR="00554C3D" w:rsidRPr="00BC19E6">
        <w:rPr>
          <w:rFonts w:ascii="Arial" w:hAnsi="Arial" w:cs="Arial"/>
          <w:sz w:val="24"/>
          <w:szCs w:val="24"/>
        </w:rPr>
        <w:tab/>
      </w:r>
      <w:r w:rsidR="00554C3D" w:rsidRPr="00BC19E6">
        <w:rPr>
          <w:rFonts w:ascii="Arial" w:hAnsi="Arial" w:cs="Arial"/>
          <w:sz w:val="24"/>
          <w:szCs w:val="24"/>
        </w:rPr>
        <w:tab/>
      </w:r>
      <w:r w:rsidRPr="00BC19E6">
        <w:rPr>
          <w:rFonts w:ascii="Arial" w:hAnsi="Arial" w:cs="Arial"/>
          <w:sz w:val="24"/>
          <w:szCs w:val="24"/>
        </w:rPr>
        <w:t>А.Д. Сокольская</w:t>
      </w:r>
      <w:r w:rsidR="00554C3D" w:rsidRPr="00BC19E6">
        <w:rPr>
          <w:rFonts w:ascii="Arial" w:hAnsi="Arial" w:cs="Arial"/>
          <w:sz w:val="24"/>
          <w:szCs w:val="24"/>
        </w:rPr>
        <w:tab/>
      </w:r>
      <w:r w:rsidR="00554C3D" w:rsidRPr="00BC19E6">
        <w:rPr>
          <w:rFonts w:ascii="Arial" w:hAnsi="Arial" w:cs="Arial"/>
          <w:sz w:val="25"/>
          <w:szCs w:val="25"/>
        </w:rPr>
        <w:tab/>
      </w:r>
    </w:p>
    <w:p w:rsidR="000D55C3" w:rsidRPr="00BC19E6" w:rsidRDefault="000D55C3" w:rsidP="00BC19E6">
      <w:pPr>
        <w:widowControl w:val="0"/>
        <w:autoSpaceDE w:val="0"/>
        <w:autoSpaceDN w:val="0"/>
        <w:adjustRightInd w:val="0"/>
        <w:jc w:val="both"/>
        <w:rPr>
          <w:rFonts w:ascii="Arial" w:hAnsi="Arial" w:cs="Arial"/>
          <w:sz w:val="25"/>
          <w:szCs w:val="25"/>
        </w:rPr>
      </w:pPr>
    </w:p>
    <w:p w:rsidR="00143AF8" w:rsidRPr="00BC19E6" w:rsidRDefault="00143AF8" w:rsidP="00BC19E6">
      <w:pPr>
        <w:widowControl w:val="0"/>
        <w:autoSpaceDE w:val="0"/>
        <w:autoSpaceDN w:val="0"/>
        <w:adjustRightInd w:val="0"/>
        <w:jc w:val="both"/>
        <w:rPr>
          <w:rFonts w:ascii="Arial" w:hAnsi="Arial" w:cs="Arial"/>
          <w:sz w:val="25"/>
          <w:szCs w:val="25"/>
        </w:rPr>
      </w:pPr>
    </w:p>
    <w:p w:rsidR="00143AF8" w:rsidRPr="00BC19E6" w:rsidRDefault="00143AF8" w:rsidP="00BC19E6">
      <w:pPr>
        <w:widowControl w:val="0"/>
        <w:autoSpaceDE w:val="0"/>
        <w:autoSpaceDN w:val="0"/>
        <w:adjustRightInd w:val="0"/>
        <w:jc w:val="both"/>
        <w:rPr>
          <w:rFonts w:ascii="Arial" w:hAnsi="Arial" w:cs="Arial"/>
          <w:sz w:val="25"/>
          <w:szCs w:val="25"/>
        </w:rPr>
      </w:pPr>
    </w:p>
    <w:p w:rsidR="00143AF8" w:rsidRPr="00BC19E6" w:rsidRDefault="00143AF8" w:rsidP="00BC19E6">
      <w:pPr>
        <w:widowControl w:val="0"/>
        <w:autoSpaceDE w:val="0"/>
        <w:autoSpaceDN w:val="0"/>
        <w:adjustRightInd w:val="0"/>
        <w:jc w:val="both"/>
        <w:rPr>
          <w:rFonts w:ascii="Arial" w:hAnsi="Arial" w:cs="Arial"/>
          <w:sz w:val="25"/>
          <w:szCs w:val="25"/>
        </w:rPr>
      </w:pPr>
    </w:p>
    <w:p w:rsidR="00143AF8" w:rsidRPr="00BC19E6" w:rsidRDefault="00143AF8" w:rsidP="00BC19E6">
      <w:pPr>
        <w:widowControl w:val="0"/>
        <w:autoSpaceDE w:val="0"/>
        <w:autoSpaceDN w:val="0"/>
        <w:adjustRightInd w:val="0"/>
        <w:jc w:val="both"/>
        <w:rPr>
          <w:rFonts w:ascii="Arial" w:hAnsi="Arial" w:cs="Arial"/>
          <w:sz w:val="25"/>
          <w:szCs w:val="25"/>
        </w:rPr>
      </w:pPr>
    </w:p>
    <w:p w:rsidR="00143AF8" w:rsidRPr="00BC19E6" w:rsidRDefault="00143AF8" w:rsidP="00BC19E6">
      <w:pPr>
        <w:widowControl w:val="0"/>
        <w:autoSpaceDE w:val="0"/>
        <w:autoSpaceDN w:val="0"/>
        <w:adjustRightInd w:val="0"/>
        <w:jc w:val="both"/>
        <w:rPr>
          <w:rFonts w:ascii="Arial" w:hAnsi="Arial" w:cs="Arial"/>
          <w:sz w:val="25"/>
          <w:szCs w:val="25"/>
        </w:rPr>
      </w:pPr>
    </w:p>
    <w:p w:rsidR="0085612B" w:rsidRPr="00BC19E6" w:rsidRDefault="0085612B" w:rsidP="00BC19E6">
      <w:pPr>
        <w:jc w:val="both"/>
        <w:rPr>
          <w:rFonts w:ascii="Arial" w:hAnsi="Arial" w:cs="Arial"/>
          <w:sz w:val="26"/>
          <w:szCs w:val="26"/>
        </w:rPr>
      </w:pPr>
    </w:p>
    <w:p w:rsidR="0085612B" w:rsidRPr="00BC19E6" w:rsidRDefault="0085612B" w:rsidP="00BC19E6">
      <w:pPr>
        <w:jc w:val="both"/>
        <w:rPr>
          <w:rFonts w:ascii="Arial" w:hAnsi="Arial" w:cs="Arial"/>
          <w:sz w:val="26"/>
          <w:szCs w:val="26"/>
        </w:rPr>
      </w:pPr>
    </w:p>
    <w:p w:rsidR="0085612B" w:rsidRPr="00BC19E6" w:rsidRDefault="0085612B" w:rsidP="00BC19E6">
      <w:pPr>
        <w:jc w:val="both"/>
        <w:rPr>
          <w:rFonts w:ascii="Arial" w:hAnsi="Arial" w:cs="Arial"/>
          <w:sz w:val="26"/>
          <w:szCs w:val="26"/>
        </w:rPr>
      </w:pPr>
    </w:p>
    <w:p w:rsidR="000D55C3" w:rsidRPr="00BC19E6" w:rsidRDefault="000D55C3" w:rsidP="00BC19E6">
      <w:pPr>
        <w:jc w:val="both"/>
        <w:rPr>
          <w:rFonts w:ascii="Arial" w:hAnsi="Arial" w:cs="Arial"/>
          <w:sz w:val="26"/>
          <w:szCs w:val="26"/>
        </w:rPr>
      </w:pPr>
    </w:p>
    <w:p w:rsidR="00314CE5" w:rsidRPr="00BC19E6" w:rsidRDefault="00314CE5" w:rsidP="00BC19E6">
      <w:pPr>
        <w:ind w:right="1171"/>
        <w:rPr>
          <w:rFonts w:ascii="Arial" w:hAnsi="Arial" w:cs="Arial"/>
          <w:sz w:val="26"/>
          <w:szCs w:val="26"/>
        </w:rPr>
        <w:sectPr w:rsidR="00314CE5" w:rsidRPr="00BC19E6" w:rsidSect="00BC19E6">
          <w:type w:val="nextColumn"/>
          <w:pgSz w:w="11905" w:h="16838"/>
          <w:pgMar w:top="1134" w:right="567" w:bottom="1134" w:left="1134" w:header="0" w:footer="0" w:gutter="0"/>
          <w:pgNumType w:start="1"/>
          <w:cols w:space="720"/>
          <w:docGrid w:linePitch="272"/>
        </w:sectPr>
      </w:pPr>
    </w:p>
    <w:p w:rsidR="005835C3" w:rsidRPr="00BC19E6" w:rsidRDefault="005835C3" w:rsidP="00BC19E6">
      <w:pPr>
        <w:ind w:right="-32"/>
        <w:jc w:val="right"/>
        <w:rPr>
          <w:rFonts w:ascii="Arial" w:hAnsi="Arial" w:cs="Arial"/>
          <w:sz w:val="24"/>
          <w:szCs w:val="24"/>
        </w:rPr>
      </w:pPr>
      <w:r w:rsidRPr="00BC19E6">
        <w:rPr>
          <w:rFonts w:ascii="Arial" w:hAnsi="Arial" w:cs="Arial"/>
          <w:sz w:val="24"/>
          <w:szCs w:val="24"/>
        </w:rPr>
        <w:t>Утверждена</w:t>
      </w:r>
    </w:p>
    <w:p w:rsidR="005835C3" w:rsidRPr="00BC19E6" w:rsidRDefault="005835C3" w:rsidP="00BC19E6">
      <w:pPr>
        <w:ind w:right="-32"/>
        <w:jc w:val="right"/>
        <w:rPr>
          <w:rFonts w:ascii="Arial" w:hAnsi="Arial" w:cs="Arial"/>
          <w:sz w:val="24"/>
          <w:szCs w:val="24"/>
        </w:rPr>
      </w:pPr>
      <w:r w:rsidRPr="00BC19E6">
        <w:rPr>
          <w:rFonts w:ascii="Arial" w:hAnsi="Arial" w:cs="Arial"/>
          <w:sz w:val="24"/>
          <w:szCs w:val="24"/>
        </w:rPr>
        <w:t xml:space="preserve">постановлением Администрации </w:t>
      </w:r>
    </w:p>
    <w:p w:rsidR="005835C3" w:rsidRPr="00BC19E6" w:rsidRDefault="009C63E3" w:rsidP="00BC19E6">
      <w:pPr>
        <w:ind w:right="-32"/>
        <w:jc w:val="right"/>
        <w:rPr>
          <w:rFonts w:ascii="Arial" w:hAnsi="Arial" w:cs="Arial"/>
          <w:sz w:val="24"/>
          <w:szCs w:val="24"/>
        </w:rPr>
      </w:pPr>
      <w:r w:rsidRPr="00BC19E6">
        <w:rPr>
          <w:rFonts w:ascii="Arial" w:hAnsi="Arial" w:cs="Arial"/>
          <w:sz w:val="24"/>
          <w:szCs w:val="24"/>
        </w:rPr>
        <w:t>городского округа Клин</w:t>
      </w:r>
    </w:p>
    <w:p w:rsidR="005835C3" w:rsidRPr="00BC19E6" w:rsidRDefault="008561BE" w:rsidP="00BC19E6">
      <w:pPr>
        <w:ind w:right="-32"/>
        <w:jc w:val="right"/>
        <w:rPr>
          <w:rFonts w:ascii="Arial" w:hAnsi="Arial" w:cs="Arial"/>
          <w:sz w:val="24"/>
          <w:szCs w:val="24"/>
        </w:rPr>
      </w:pPr>
      <w:r w:rsidRPr="00BC19E6">
        <w:rPr>
          <w:rFonts w:ascii="Arial" w:hAnsi="Arial" w:cs="Arial"/>
          <w:sz w:val="24"/>
          <w:szCs w:val="24"/>
        </w:rPr>
        <w:t xml:space="preserve">28.03.2018    </w:t>
      </w:r>
      <w:r w:rsidR="005835C3" w:rsidRPr="00BC19E6">
        <w:rPr>
          <w:rFonts w:ascii="Arial" w:hAnsi="Arial" w:cs="Arial"/>
          <w:sz w:val="24"/>
          <w:szCs w:val="24"/>
        </w:rPr>
        <w:t xml:space="preserve">№ </w:t>
      </w:r>
      <w:r w:rsidRPr="00BC19E6">
        <w:rPr>
          <w:rFonts w:ascii="Arial" w:hAnsi="Arial" w:cs="Arial"/>
          <w:sz w:val="24"/>
          <w:szCs w:val="24"/>
        </w:rPr>
        <w:t xml:space="preserve">   243</w:t>
      </w:r>
      <w:r w:rsidR="005835C3" w:rsidRPr="00BC19E6">
        <w:rPr>
          <w:rFonts w:ascii="Arial" w:hAnsi="Arial" w:cs="Arial"/>
          <w:sz w:val="24"/>
          <w:szCs w:val="24"/>
        </w:rPr>
        <w:t xml:space="preserve">   </w:t>
      </w:r>
    </w:p>
    <w:p w:rsidR="005835C3" w:rsidRPr="00BC19E6" w:rsidRDefault="005835C3" w:rsidP="00BC19E6">
      <w:pPr>
        <w:rPr>
          <w:rFonts w:ascii="Arial" w:hAnsi="Arial" w:cs="Arial"/>
          <w:b/>
          <w:sz w:val="24"/>
          <w:szCs w:val="24"/>
        </w:rPr>
      </w:pPr>
    </w:p>
    <w:p w:rsidR="005835C3" w:rsidRPr="00BC19E6" w:rsidRDefault="005835C3" w:rsidP="00BC19E6">
      <w:pPr>
        <w:jc w:val="center"/>
        <w:rPr>
          <w:rFonts w:ascii="Arial" w:hAnsi="Arial" w:cs="Arial"/>
          <w:b/>
          <w:sz w:val="24"/>
          <w:szCs w:val="24"/>
        </w:rPr>
      </w:pPr>
      <w:r w:rsidRPr="00BC19E6">
        <w:rPr>
          <w:rFonts w:ascii="Arial" w:hAnsi="Arial" w:cs="Arial"/>
          <w:b/>
          <w:sz w:val="24"/>
          <w:szCs w:val="24"/>
        </w:rPr>
        <w:t xml:space="preserve">Муниципальная программа </w:t>
      </w:r>
    </w:p>
    <w:p w:rsidR="005835C3" w:rsidRPr="00BC19E6" w:rsidRDefault="005835C3" w:rsidP="00BC19E6">
      <w:pPr>
        <w:jc w:val="center"/>
        <w:rPr>
          <w:rFonts w:ascii="Arial" w:hAnsi="Arial" w:cs="Arial"/>
          <w:b/>
          <w:sz w:val="24"/>
          <w:szCs w:val="24"/>
        </w:rPr>
      </w:pPr>
      <w:r w:rsidRPr="00BC19E6">
        <w:rPr>
          <w:rFonts w:ascii="Arial" w:hAnsi="Arial" w:cs="Arial"/>
          <w:b/>
          <w:sz w:val="24"/>
          <w:szCs w:val="24"/>
        </w:rPr>
        <w:t xml:space="preserve"> «Предпринимательство </w:t>
      </w:r>
      <w:r w:rsidR="00255428" w:rsidRPr="00BC19E6">
        <w:rPr>
          <w:rFonts w:ascii="Arial" w:hAnsi="Arial" w:cs="Arial"/>
          <w:b/>
          <w:sz w:val="24"/>
          <w:szCs w:val="24"/>
        </w:rPr>
        <w:t>городского округа Клин</w:t>
      </w:r>
      <w:r w:rsidRPr="00BC19E6">
        <w:rPr>
          <w:rFonts w:ascii="Arial" w:hAnsi="Arial" w:cs="Arial"/>
          <w:b/>
          <w:sz w:val="24"/>
          <w:szCs w:val="24"/>
        </w:rPr>
        <w:t xml:space="preserve">» </w:t>
      </w:r>
    </w:p>
    <w:p w:rsidR="005835C3" w:rsidRPr="00BC19E6" w:rsidRDefault="005835C3" w:rsidP="00BC19E6">
      <w:pPr>
        <w:jc w:val="center"/>
        <w:rPr>
          <w:rFonts w:ascii="Arial" w:hAnsi="Arial" w:cs="Arial"/>
          <w:b/>
          <w:sz w:val="24"/>
          <w:szCs w:val="24"/>
        </w:rPr>
      </w:pPr>
      <w:r w:rsidRPr="00BC19E6">
        <w:rPr>
          <w:rFonts w:ascii="Arial" w:hAnsi="Arial" w:cs="Arial"/>
          <w:b/>
          <w:sz w:val="24"/>
          <w:szCs w:val="24"/>
        </w:rPr>
        <w:t>на 2017-2021 годы</w:t>
      </w:r>
    </w:p>
    <w:p w:rsidR="00255428" w:rsidRPr="00BC19E6" w:rsidRDefault="00255428" w:rsidP="00BC19E6">
      <w:pPr>
        <w:widowControl w:val="0"/>
        <w:autoSpaceDE w:val="0"/>
        <w:autoSpaceDN w:val="0"/>
        <w:rPr>
          <w:rFonts w:ascii="Arial" w:hAnsi="Arial" w:cs="Arial"/>
          <w:b/>
          <w:sz w:val="24"/>
          <w:szCs w:val="24"/>
        </w:rPr>
      </w:pPr>
    </w:p>
    <w:p w:rsidR="00255428" w:rsidRPr="00BC19E6" w:rsidRDefault="00255428" w:rsidP="00BC19E6">
      <w:pPr>
        <w:widowControl w:val="0"/>
        <w:autoSpaceDE w:val="0"/>
        <w:autoSpaceDN w:val="0"/>
        <w:jc w:val="center"/>
        <w:rPr>
          <w:rFonts w:ascii="Arial" w:hAnsi="Arial" w:cs="Arial"/>
          <w:b/>
          <w:sz w:val="24"/>
          <w:szCs w:val="24"/>
        </w:rPr>
      </w:pPr>
      <w:r w:rsidRPr="00BC19E6">
        <w:rPr>
          <w:rFonts w:ascii="Arial" w:hAnsi="Arial" w:cs="Arial"/>
          <w:b/>
          <w:sz w:val="24"/>
          <w:szCs w:val="24"/>
        </w:rPr>
        <w:t xml:space="preserve">Паспорт муниципальной программы «Предпринимательство городского округа Клин» </w:t>
      </w:r>
    </w:p>
    <w:p w:rsidR="00255428" w:rsidRPr="00BC19E6" w:rsidRDefault="00255428" w:rsidP="00BC19E6">
      <w:pPr>
        <w:widowControl w:val="0"/>
        <w:autoSpaceDE w:val="0"/>
        <w:autoSpaceDN w:val="0"/>
        <w:jc w:val="center"/>
        <w:rPr>
          <w:rFonts w:ascii="Arial" w:hAnsi="Arial" w:cs="Arial"/>
          <w:b/>
          <w:sz w:val="24"/>
          <w:szCs w:val="24"/>
        </w:rPr>
      </w:pPr>
      <w:r w:rsidRPr="00BC19E6">
        <w:rPr>
          <w:rFonts w:ascii="Arial" w:hAnsi="Arial" w:cs="Arial"/>
          <w:b/>
          <w:sz w:val="24"/>
          <w:szCs w:val="24"/>
        </w:rPr>
        <w:t>на 2017-2021 годы</w:t>
      </w:r>
    </w:p>
    <w:p w:rsidR="00255428" w:rsidRPr="00BC19E6" w:rsidRDefault="00255428" w:rsidP="00BC19E6">
      <w:pPr>
        <w:pStyle w:val="ConsPlusNormal"/>
        <w:ind w:firstLine="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346"/>
        <w:gridCol w:w="1989"/>
        <w:gridCol w:w="1786"/>
        <w:gridCol w:w="1786"/>
        <w:gridCol w:w="1786"/>
        <w:gridCol w:w="1786"/>
        <w:gridCol w:w="1783"/>
      </w:tblGrid>
      <w:tr w:rsidR="00255428" w:rsidRPr="00BC19E6" w:rsidTr="00FF1329">
        <w:tc>
          <w:tcPr>
            <w:tcW w:w="1424" w:type="pct"/>
            <w:tcBorders>
              <w:top w:val="single" w:sz="4" w:space="0" w:color="auto"/>
              <w:left w:val="single" w:sz="4" w:space="0" w:color="auto"/>
              <w:bottom w:val="single" w:sz="4" w:space="0" w:color="auto"/>
              <w:right w:val="single" w:sz="4" w:space="0" w:color="auto"/>
            </w:tcBorders>
            <w:vAlign w:val="center"/>
            <w:hideMark/>
          </w:tcPr>
          <w:p w:rsidR="00255428" w:rsidRPr="00BC19E6" w:rsidRDefault="00255428" w:rsidP="00BC19E6">
            <w:pPr>
              <w:pStyle w:val="ConsPlusNormal"/>
              <w:jc w:val="center"/>
              <w:rPr>
                <w:sz w:val="24"/>
                <w:szCs w:val="24"/>
              </w:rPr>
            </w:pPr>
            <w:r w:rsidRPr="00BC19E6">
              <w:rPr>
                <w:sz w:val="24"/>
                <w:szCs w:val="24"/>
              </w:rPr>
              <w:t>Координатор муниципальной программы</w:t>
            </w:r>
          </w:p>
        </w:tc>
        <w:tc>
          <w:tcPr>
            <w:tcW w:w="3576" w:type="pct"/>
            <w:gridSpan w:val="6"/>
            <w:tcBorders>
              <w:top w:val="single" w:sz="4" w:space="0" w:color="auto"/>
              <w:left w:val="single" w:sz="4" w:space="0" w:color="auto"/>
              <w:bottom w:val="single" w:sz="4" w:space="0" w:color="auto"/>
              <w:right w:val="single" w:sz="4" w:space="0" w:color="auto"/>
            </w:tcBorders>
            <w:vAlign w:val="center"/>
          </w:tcPr>
          <w:p w:rsidR="00255428" w:rsidRPr="00BC19E6" w:rsidRDefault="009C63E3" w:rsidP="00BC19E6">
            <w:pPr>
              <w:pStyle w:val="ConsPlusNormal"/>
              <w:jc w:val="center"/>
              <w:rPr>
                <w:sz w:val="24"/>
                <w:szCs w:val="24"/>
              </w:rPr>
            </w:pPr>
            <w:r w:rsidRPr="00BC19E6">
              <w:rPr>
                <w:sz w:val="24"/>
                <w:szCs w:val="24"/>
              </w:rPr>
              <w:t>Первый заместитель Главы городского округа Клин</w:t>
            </w:r>
            <w:r w:rsidR="00255428" w:rsidRPr="00BC19E6">
              <w:rPr>
                <w:sz w:val="24"/>
                <w:szCs w:val="24"/>
              </w:rPr>
              <w:t xml:space="preserve"> Э.Ю. Каплун</w:t>
            </w:r>
          </w:p>
        </w:tc>
      </w:tr>
      <w:tr w:rsidR="00255428" w:rsidRPr="00BC19E6" w:rsidTr="00FF1329">
        <w:tc>
          <w:tcPr>
            <w:tcW w:w="1424" w:type="pct"/>
            <w:tcBorders>
              <w:top w:val="single" w:sz="4" w:space="0" w:color="auto"/>
              <w:left w:val="single" w:sz="4" w:space="0" w:color="auto"/>
              <w:bottom w:val="single" w:sz="4" w:space="0" w:color="auto"/>
              <w:right w:val="single" w:sz="4" w:space="0" w:color="auto"/>
            </w:tcBorders>
            <w:vAlign w:val="center"/>
            <w:hideMark/>
          </w:tcPr>
          <w:p w:rsidR="00255428" w:rsidRPr="00BC19E6" w:rsidRDefault="00255428" w:rsidP="00BC19E6">
            <w:pPr>
              <w:pStyle w:val="ConsPlusNormal"/>
              <w:jc w:val="center"/>
              <w:rPr>
                <w:sz w:val="24"/>
                <w:szCs w:val="24"/>
              </w:rPr>
            </w:pPr>
            <w:r w:rsidRPr="00BC19E6">
              <w:rPr>
                <w:sz w:val="24"/>
                <w:szCs w:val="24"/>
              </w:rPr>
              <w:t>Муниципальный заказчик муниципальной программы</w:t>
            </w:r>
          </w:p>
        </w:tc>
        <w:tc>
          <w:tcPr>
            <w:tcW w:w="3576" w:type="pct"/>
            <w:gridSpan w:val="6"/>
            <w:tcBorders>
              <w:top w:val="single" w:sz="4" w:space="0" w:color="auto"/>
              <w:left w:val="single" w:sz="4" w:space="0" w:color="auto"/>
              <w:bottom w:val="single" w:sz="4" w:space="0" w:color="auto"/>
              <w:right w:val="single" w:sz="4" w:space="0" w:color="auto"/>
            </w:tcBorders>
            <w:vAlign w:val="center"/>
          </w:tcPr>
          <w:p w:rsidR="00255428" w:rsidRPr="00BC19E6" w:rsidRDefault="00AF6842" w:rsidP="00BC19E6">
            <w:pPr>
              <w:pStyle w:val="ConsPlusNormal"/>
              <w:jc w:val="center"/>
              <w:rPr>
                <w:sz w:val="24"/>
                <w:szCs w:val="24"/>
              </w:rPr>
            </w:pPr>
            <w:r w:rsidRPr="00BC19E6">
              <w:rPr>
                <w:sz w:val="24"/>
                <w:szCs w:val="24"/>
              </w:rPr>
              <w:t xml:space="preserve">Администрация </w:t>
            </w:r>
            <w:r w:rsidR="009C63E3" w:rsidRPr="00BC19E6">
              <w:rPr>
                <w:sz w:val="24"/>
                <w:szCs w:val="24"/>
              </w:rPr>
              <w:t>городского округа Клин</w:t>
            </w:r>
          </w:p>
        </w:tc>
      </w:tr>
      <w:tr w:rsidR="00255428" w:rsidRPr="00BC19E6" w:rsidTr="00FF1329">
        <w:tc>
          <w:tcPr>
            <w:tcW w:w="1424" w:type="pct"/>
            <w:tcBorders>
              <w:top w:val="single" w:sz="4" w:space="0" w:color="auto"/>
              <w:left w:val="single" w:sz="4" w:space="0" w:color="auto"/>
              <w:bottom w:val="single" w:sz="4" w:space="0" w:color="auto"/>
              <w:right w:val="single" w:sz="4" w:space="0" w:color="auto"/>
            </w:tcBorders>
            <w:vAlign w:val="center"/>
            <w:hideMark/>
          </w:tcPr>
          <w:p w:rsidR="00255428" w:rsidRPr="00BC19E6" w:rsidRDefault="00255428" w:rsidP="00BC19E6">
            <w:pPr>
              <w:pStyle w:val="ConsPlusNormal"/>
              <w:jc w:val="center"/>
              <w:rPr>
                <w:sz w:val="24"/>
                <w:szCs w:val="24"/>
              </w:rPr>
            </w:pPr>
            <w:r w:rsidRPr="00BC19E6">
              <w:rPr>
                <w:sz w:val="24"/>
                <w:szCs w:val="24"/>
              </w:rPr>
              <w:t>Цели муниципальной программы</w:t>
            </w:r>
          </w:p>
        </w:tc>
        <w:tc>
          <w:tcPr>
            <w:tcW w:w="3576" w:type="pct"/>
            <w:gridSpan w:val="6"/>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pStyle w:val="ConsPlusNormal"/>
              <w:jc w:val="center"/>
              <w:rPr>
                <w:sz w:val="24"/>
                <w:szCs w:val="24"/>
              </w:rPr>
            </w:pPr>
            <w:r w:rsidRPr="00BC19E6">
              <w:rPr>
                <w:sz w:val="24"/>
                <w:szCs w:val="24"/>
              </w:rPr>
              <w:t>Достижение устойчиво высоких темпов экономического роста, обеспечивающих повышение уровня жизни жителей городского округа Клин</w:t>
            </w:r>
          </w:p>
        </w:tc>
      </w:tr>
      <w:tr w:rsidR="00255428" w:rsidRPr="00BC19E6" w:rsidTr="00FF1329">
        <w:tc>
          <w:tcPr>
            <w:tcW w:w="1424" w:type="pct"/>
            <w:tcBorders>
              <w:top w:val="single" w:sz="4" w:space="0" w:color="auto"/>
              <w:left w:val="single" w:sz="4" w:space="0" w:color="auto"/>
              <w:bottom w:val="single" w:sz="4" w:space="0" w:color="auto"/>
              <w:right w:val="single" w:sz="4" w:space="0" w:color="auto"/>
            </w:tcBorders>
            <w:vAlign w:val="center"/>
            <w:hideMark/>
          </w:tcPr>
          <w:p w:rsidR="00255428" w:rsidRPr="00BC19E6" w:rsidRDefault="00255428" w:rsidP="00BC19E6">
            <w:pPr>
              <w:pStyle w:val="ConsPlusNormal"/>
              <w:jc w:val="center"/>
              <w:rPr>
                <w:sz w:val="24"/>
                <w:szCs w:val="24"/>
              </w:rPr>
            </w:pPr>
            <w:r w:rsidRPr="00BC19E6">
              <w:rPr>
                <w:sz w:val="24"/>
                <w:szCs w:val="24"/>
              </w:rPr>
              <w:t>Перечень подпрограмм</w:t>
            </w:r>
          </w:p>
        </w:tc>
        <w:tc>
          <w:tcPr>
            <w:tcW w:w="3576" w:type="pct"/>
            <w:gridSpan w:val="6"/>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widowControl w:val="0"/>
              <w:autoSpaceDE w:val="0"/>
              <w:autoSpaceDN w:val="0"/>
              <w:rPr>
                <w:rFonts w:ascii="Arial" w:hAnsi="Arial" w:cs="Arial"/>
                <w:sz w:val="24"/>
                <w:szCs w:val="24"/>
              </w:rPr>
            </w:pPr>
            <w:r w:rsidRPr="00BC19E6">
              <w:rPr>
                <w:rFonts w:ascii="Arial" w:hAnsi="Arial" w:cs="Arial"/>
                <w:b/>
                <w:sz w:val="24"/>
                <w:szCs w:val="24"/>
              </w:rPr>
              <w:t>Подпрограмма № 1</w:t>
            </w:r>
            <w:r w:rsidRPr="00BC19E6">
              <w:rPr>
                <w:rFonts w:ascii="Arial" w:hAnsi="Arial" w:cs="Arial"/>
                <w:sz w:val="24"/>
                <w:szCs w:val="24"/>
              </w:rPr>
              <w:t xml:space="preserve"> «Развитие субъектов малого и среднего предпринимательства в городском округе Клин</w:t>
            </w:r>
            <w:r w:rsidR="00886401" w:rsidRPr="00BC19E6">
              <w:rPr>
                <w:rFonts w:ascii="Arial" w:hAnsi="Arial" w:cs="Arial"/>
                <w:sz w:val="24"/>
                <w:szCs w:val="24"/>
              </w:rPr>
              <w:t>»</w:t>
            </w:r>
          </w:p>
          <w:p w:rsidR="00886401" w:rsidRPr="00BC19E6" w:rsidRDefault="00255428" w:rsidP="00BC19E6">
            <w:pPr>
              <w:widowControl w:val="0"/>
              <w:autoSpaceDE w:val="0"/>
              <w:autoSpaceDN w:val="0"/>
              <w:rPr>
                <w:rFonts w:ascii="Arial" w:hAnsi="Arial" w:cs="Arial"/>
                <w:bCs/>
                <w:sz w:val="24"/>
                <w:szCs w:val="24"/>
              </w:rPr>
            </w:pPr>
            <w:r w:rsidRPr="00BC19E6">
              <w:rPr>
                <w:rFonts w:ascii="Arial" w:hAnsi="Arial" w:cs="Arial"/>
                <w:b/>
                <w:sz w:val="24"/>
                <w:szCs w:val="24"/>
              </w:rPr>
              <w:t>Подпрограмма № 2</w:t>
            </w:r>
            <w:r w:rsidRPr="00BC19E6">
              <w:rPr>
                <w:rFonts w:ascii="Arial" w:hAnsi="Arial" w:cs="Arial"/>
                <w:sz w:val="24"/>
                <w:szCs w:val="24"/>
              </w:rPr>
              <w:t xml:space="preserve"> </w:t>
            </w:r>
            <w:r w:rsidR="00886401" w:rsidRPr="00BC19E6">
              <w:rPr>
                <w:rFonts w:ascii="Arial" w:hAnsi="Arial" w:cs="Arial"/>
                <w:bCs/>
                <w:sz w:val="24"/>
                <w:szCs w:val="24"/>
              </w:rPr>
              <w:t>«Развитие трудовых ресурсов и охраны труда»</w:t>
            </w:r>
          </w:p>
          <w:p w:rsidR="00255428" w:rsidRPr="00BC19E6" w:rsidRDefault="00255428" w:rsidP="00BC19E6">
            <w:pPr>
              <w:widowControl w:val="0"/>
              <w:autoSpaceDE w:val="0"/>
              <w:autoSpaceDN w:val="0"/>
              <w:rPr>
                <w:rFonts w:ascii="Arial" w:hAnsi="Arial" w:cs="Arial"/>
                <w:sz w:val="24"/>
                <w:szCs w:val="24"/>
              </w:rPr>
            </w:pPr>
            <w:r w:rsidRPr="00BC19E6">
              <w:rPr>
                <w:rFonts w:ascii="Arial" w:hAnsi="Arial" w:cs="Arial"/>
                <w:b/>
                <w:sz w:val="24"/>
                <w:szCs w:val="24"/>
              </w:rPr>
              <w:t>Подпрограмма № 3</w:t>
            </w:r>
            <w:r w:rsidRPr="00BC19E6">
              <w:rPr>
                <w:rFonts w:ascii="Arial" w:hAnsi="Arial" w:cs="Arial"/>
                <w:sz w:val="24"/>
                <w:szCs w:val="24"/>
              </w:rPr>
              <w:t xml:space="preserve"> «Развитие конкурен</w:t>
            </w:r>
            <w:r w:rsidR="00886401" w:rsidRPr="00BC19E6">
              <w:rPr>
                <w:rFonts w:ascii="Arial" w:hAnsi="Arial" w:cs="Arial"/>
                <w:sz w:val="24"/>
                <w:szCs w:val="24"/>
              </w:rPr>
              <w:t>ции»</w:t>
            </w:r>
          </w:p>
          <w:p w:rsidR="00255428" w:rsidRPr="00BC19E6" w:rsidRDefault="00255428" w:rsidP="00BC19E6">
            <w:pPr>
              <w:widowControl w:val="0"/>
              <w:autoSpaceDE w:val="0"/>
              <w:autoSpaceDN w:val="0"/>
              <w:adjustRightInd w:val="0"/>
              <w:rPr>
                <w:rFonts w:ascii="Arial" w:hAnsi="Arial" w:cs="Arial"/>
                <w:sz w:val="24"/>
                <w:szCs w:val="24"/>
              </w:rPr>
            </w:pPr>
            <w:r w:rsidRPr="00BC19E6">
              <w:rPr>
                <w:rFonts w:ascii="Arial" w:hAnsi="Arial" w:cs="Arial"/>
                <w:b/>
                <w:sz w:val="24"/>
                <w:szCs w:val="24"/>
              </w:rPr>
              <w:t>Подпрограмма № 4</w:t>
            </w:r>
            <w:r w:rsidRPr="00BC19E6">
              <w:rPr>
                <w:rFonts w:ascii="Arial" w:hAnsi="Arial" w:cs="Arial"/>
                <w:sz w:val="24"/>
                <w:szCs w:val="24"/>
              </w:rPr>
              <w:t xml:space="preserve"> «Повышение инвестиционной привлекательности городского округа Клин».</w:t>
            </w:r>
          </w:p>
          <w:p w:rsidR="00255428" w:rsidRPr="00BC19E6" w:rsidRDefault="00255428" w:rsidP="00BC19E6">
            <w:pPr>
              <w:widowControl w:val="0"/>
              <w:autoSpaceDE w:val="0"/>
              <w:autoSpaceDN w:val="0"/>
              <w:adjustRightInd w:val="0"/>
              <w:rPr>
                <w:rFonts w:ascii="Arial" w:hAnsi="Arial" w:cs="Arial"/>
                <w:sz w:val="24"/>
                <w:szCs w:val="24"/>
              </w:rPr>
            </w:pPr>
            <w:r w:rsidRPr="00BC19E6">
              <w:rPr>
                <w:rFonts w:ascii="Arial" w:hAnsi="Arial" w:cs="Arial"/>
                <w:b/>
                <w:sz w:val="24"/>
                <w:szCs w:val="24"/>
              </w:rPr>
              <w:t>Подпрограмма № 5</w:t>
            </w:r>
            <w:r w:rsidRPr="00BC19E6">
              <w:rPr>
                <w:rFonts w:ascii="Arial" w:hAnsi="Arial" w:cs="Arial"/>
                <w:sz w:val="24"/>
                <w:szCs w:val="24"/>
              </w:rPr>
              <w:t xml:space="preserve"> «Развитие потребительского рынка городского округа Клин»</w:t>
            </w:r>
          </w:p>
        </w:tc>
      </w:tr>
      <w:tr w:rsidR="00255428" w:rsidRPr="00BC19E6" w:rsidTr="00FF1329">
        <w:tc>
          <w:tcPr>
            <w:tcW w:w="1424" w:type="pct"/>
            <w:vMerge w:val="restart"/>
            <w:tcBorders>
              <w:top w:val="single" w:sz="4" w:space="0" w:color="auto"/>
              <w:left w:val="single" w:sz="4" w:space="0" w:color="auto"/>
              <w:bottom w:val="single" w:sz="4" w:space="0" w:color="auto"/>
              <w:right w:val="single" w:sz="4" w:space="0" w:color="auto"/>
            </w:tcBorders>
            <w:vAlign w:val="center"/>
            <w:hideMark/>
          </w:tcPr>
          <w:p w:rsidR="00255428" w:rsidRPr="00BC19E6" w:rsidRDefault="00255428" w:rsidP="00BC19E6">
            <w:pPr>
              <w:pStyle w:val="ConsPlusNormal"/>
              <w:jc w:val="center"/>
              <w:rPr>
                <w:sz w:val="24"/>
                <w:szCs w:val="24"/>
              </w:rPr>
            </w:pPr>
            <w:r w:rsidRPr="00BC19E6">
              <w:rPr>
                <w:sz w:val="24"/>
                <w:szCs w:val="24"/>
              </w:rPr>
              <w:t>Источники финансирования муниципальной программы,</w:t>
            </w:r>
          </w:p>
          <w:p w:rsidR="00255428" w:rsidRPr="00BC19E6" w:rsidRDefault="00255428" w:rsidP="00BC19E6">
            <w:pPr>
              <w:pStyle w:val="ConsPlusNormal"/>
              <w:jc w:val="center"/>
              <w:rPr>
                <w:sz w:val="24"/>
                <w:szCs w:val="24"/>
              </w:rPr>
            </w:pPr>
            <w:r w:rsidRPr="00BC19E6">
              <w:rPr>
                <w:sz w:val="24"/>
                <w:szCs w:val="24"/>
              </w:rPr>
              <w:t>в том числе по годам:</w:t>
            </w:r>
          </w:p>
        </w:tc>
        <w:tc>
          <w:tcPr>
            <w:tcW w:w="3576" w:type="pct"/>
            <w:gridSpan w:val="6"/>
            <w:tcBorders>
              <w:top w:val="single" w:sz="4" w:space="0" w:color="auto"/>
              <w:left w:val="single" w:sz="4" w:space="0" w:color="auto"/>
              <w:bottom w:val="single" w:sz="4" w:space="0" w:color="auto"/>
              <w:right w:val="single" w:sz="4" w:space="0" w:color="auto"/>
            </w:tcBorders>
            <w:vAlign w:val="center"/>
            <w:hideMark/>
          </w:tcPr>
          <w:p w:rsidR="00255428" w:rsidRPr="00BC19E6" w:rsidRDefault="00255428" w:rsidP="00BC19E6">
            <w:pPr>
              <w:pStyle w:val="ConsPlusNormal"/>
              <w:jc w:val="center"/>
              <w:rPr>
                <w:sz w:val="24"/>
                <w:szCs w:val="24"/>
              </w:rPr>
            </w:pPr>
            <w:r w:rsidRPr="00BC19E6">
              <w:rPr>
                <w:sz w:val="24"/>
                <w:szCs w:val="24"/>
              </w:rPr>
              <w:t>Расходы (тыс. рублей)</w:t>
            </w:r>
          </w:p>
        </w:tc>
      </w:tr>
      <w:tr w:rsidR="00255428" w:rsidRPr="00BC19E6" w:rsidTr="007F7BF5">
        <w:tc>
          <w:tcPr>
            <w:tcW w:w="1424" w:type="pct"/>
            <w:vMerge/>
            <w:tcBorders>
              <w:top w:val="single" w:sz="4" w:space="0" w:color="auto"/>
              <w:left w:val="single" w:sz="4" w:space="0" w:color="auto"/>
              <w:bottom w:val="single" w:sz="4" w:space="0" w:color="auto"/>
              <w:right w:val="single" w:sz="4" w:space="0" w:color="auto"/>
            </w:tcBorders>
            <w:vAlign w:val="center"/>
            <w:hideMark/>
          </w:tcPr>
          <w:p w:rsidR="00255428" w:rsidRPr="00BC19E6" w:rsidRDefault="00255428" w:rsidP="00BC19E6">
            <w:pPr>
              <w:jc w:val="center"/>
              <w:rPr>
                <w:rFonts w:ascii="Arial" w:hAnsi="Arial" w:cs="Arial"/>
                <w:sz w:val="24"/>
                <w:szCs w:val="24"/>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255428" w:rsidRPr="00BC19E6" w:rsidRDefault="00255428" w:rsidP="00BC19E6">
            <w:pPr>
              <w:widowControl w:val="0"/>
              <w:autoSpaceDE w:val="0"/>
              <w:autoSpaceDN w:val="0"/>
              <w:jc w:val="center"/>
              <w:rPr>
                <w:rFonts w:ascii="Arial" w:hAnsi="Arial" w:cs="Arial"/>
                <w:b/>
                <w:sz w:val="24"/>
                <w:szCs w:val="24"/>
              </w:rPr>
            </w:pPr>
            <w:r w:rsidRPr="00BC19E6">
              <w:rPr>
                <w:rFonts w:ascii="Arial" w:hAnsi="Arial" w:cs="Arial"/>
                <w:b/>
                <w:sz w:val="24"/>
                <w:szCs w:val="24"/>
              </w:rPr>
              <w:t>Всего</w:t>
            </w:r>
          </w:p>
        </w:tc>
        <w:tc>
          <w:tcPr>
            <w:tcW w:w="585" w:type="pct"/>
            <w:tcBorders>
              <w:top w:val="single" w:sz="4" w:space="0" w:color="auto"/>
              <w:left w:val="single" w:sz="4" w:space="0" w:color="auto"/>
              <w:bottom w:val="single" w:sz="4" w:space="0" w:color="auto"/>
              <w:right w:val="single" w:sz="4" w:space="0" w:color="auto"/>
            </w:tcBorders>
            <w:vAlign w:val="center"/>
            <w:hideMark/>
          </w:tcPr>
          <w:p w:rsidR="00255428" w:rsidRPr="00BC19E6" w:rsidRDefault="00255428" w:rsidP="00BC19E6">
            <w:pPr>
              <w:widowControl w:val="0"/>
              <w:autoSpaceDE w:val="0"/>
              <w:autoSpaceDN w:val="0"/>
              <w:jc w:val="center"/>
              <w:rPr>
                <w:rFonts w:ascii="Arial" w:hAnsi="Arial" w:cs="Arial"/>
                <w:b/>
                <w:sz w:val="24"/>
                <w:szCs w:val="24"/>
              </w:rPr>
            </w:pPr>
            <w:r w:rsidRPr="00BC19E6">
              <w:rPr>
                <w:rFonts w:ascii="Arial" w:hAnsi="Arial" w:cs="Arial"/>
                <w:b/>
                <w:sz w:val="24"/>
                <w:szCs w:val="24"/>
              </w:rPr>
              <w:t>2017</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widowControl w:val="0"/>
              <w:autoSpaceDE w:val="0"/>
              <w:autoSpaceDN w:val="0"/>
              <w:jc w:val="center"/>
              <w:rPr>
                <w:rFonts w:ascii="Arial" w:hAnsi="Arial" w:cs="Arial"/>
                <w:b/>
                <w:sz w:val="24"/>
                <w:szCs w:val="24"/>
              </w:rPr>
            </w:pPr>
            <w:r w:rsidRPr="00BC19E6">
              <w:rPr>
                <w:rFonts w:ascii="Arial" w:hAnsi="Arial" w:cs="Arial"/>
                <w:b/>
                <w:sz w:val="24"/>
                <w:szCs w:val="24"/>
              </w:rPr>
              <w:t>2018</w:t>
            </w:r>
          </w:p>
        </w:tc>
        <w:tc>
          <w:tcPr>
            <w:tcW w:w="585" w:type="pct"/>
            <w:tcBorders>
              <w:top w:val="single" w:sz="4" w:space="0" w:color="auto"/>
              <w:left w:val="single" w:sz="4" w:space="0" w:color="auto"/>
              <w:bottom w:val="single" w:sz="4" w:space="0" w:color="auto"/>
              <w:right w:val="single" w:sz="4" w:space="0" w:color="auto"/>
            </w:tcBorders>
            <w:vAlign w:val="center"/>
            <w:hideMark/>
          </w:tcPr>
          <w:p w:rsidR="00255428" w:rsidRPr="00BC19E6" w:rsidRDefault="00255428" w:rsidP="00BC19E6">
            <w:pPr>
              <w:widowControl w:val="0"/>
              <w:autoSpaceDE w:val="0"/>
              <w:autoSpaceDN w:val="0"/>
              <w:jc w:val="center"/>
              <w:rPr>
                <w:rFonts w:ascii="Arial" w:hAnsi="Arial" w:cs="Arial"/>
                <w:b/>
                <w:sz w:val="24"/>
                <w:szCs w:val="24"/>
              </w:rPr>
            </w:pPr>
            <w:r w:rsidRPr="00BC19E6">
              <w:rPr>
                <w:rFonts w:ascii="Arial" w:hAnsi="Arial" w:cs="Arial"/>
                <w:b/>
                <w:sz w:val="24"/>
                <w:szCs w:val="24"/>
              </w:rPr>
              <w:t>2019</w:t>
            </w:r>
          </w:p>
        </w:tc>
        <w:tc>
          <w:tcPr>
            <w:tcW w:w="585" w:type="pct"/>
            <w:tcBorders>
              <w:top w:val="single" w:sz="4" w:space="0" w:color="auto"/>
              <w:left w:val="single" w:sz="4" w:space="0" w:color="auto"/>
              <w:bottom w:val="single" w:sz="4" w:space="0" w:color="auto"/>
              <w:right w:val="single" w:sz="4" w:space="0" w:color="auto"/>
            </w:tcBorders>
            <w:vAlign w:val="center"/>
            <w:hideMark/>
          </w:tcPr>
          <w:p w:rsidR="00255428" w:rsidRPr="00BC19E6" w:rsidRDefault="00255428" w:rsidP="00BC19E6">
            <w:pPr>
              <w:widowControl w:val="0"/>
              <w:autoSpaceDE w:val="0"/>
              <w:autoSpaceDN w:val="0"/>
              <w:jc w:val="center"/>
              <w:rPr>
                <w:rFonts w:ascii="Arial" w:hAnsi="Arial" w:cs="Arial"/>
                <w:b/>
                <w:sz w:val="24"/>
                <w:szCs w:val="24"/>
              </w:rPr>
            </w:pPr>
            <w:r w:rsidRPr="00BC19E6">
              <w:rPr>
                <w:rFonts w:ascii="Arial" w:hAnsi="Arial" w:cs="Arial"/>
                <w:b/>
                <w:sz w:val="24"/>
                <w:szCs w:val="24"/>
              </w:rPr>
              <w:t>2020</w:t>
            </w:r>
          </w:p>
        </w:tc>
        <w:tc>
          <w:tcPr>
            <w:tcW w:w="584" w:type="pct"/>
            <w:tcBorders>
              <w:top w:val="single" w:sz="4" w:space="0" w:color="auto"/>
              <w:left w:val="single" w:sz="4" w:space="0" w:color="auto"/>
              <w:bottom w:val="single" w:sz="4" w:space="0" w:color="auto"/>
              <w:right w:val="single" w:sz="4" w:space="0" w:color="auto"/>
            </w:tcBorders>
            <w:vAlign w:val="center"/>
            <w:hideMark/>
          </w:tcPr>
          <w:p w:rsidR="00255428" w:rsidRPr="00BC19E6" w:rsidRDefault="00255428" w:rsidP="00BC19E6">
            <w:pPr>
              <w:widowControl w:val="0"/>
              <w:autoSpaceDE w:val="0"/>
              <w:autoSpaceDN w:val="0"/>
              <w:jc w:val="center"/>
              <w:rPr>
                <w:rFonts w:ascii="Arial" w:hAnsi="Arial" w:cs="Arial"/>
                <w:b/>
                <w:sz w:val="24"/>
                <w:szCs w:val="24"/>
              </w:rPr>
            </w:pPr>
            <w:r w:rsidRPr="00BC19E6">
              <w:rPr>
                <w:rFonts w:ascii="Arial" w:hAnsi="Arial" w:cs="Arial"/>
                <w:b/>
                <w:sz w:val="24"/>
                <w:szCs w:val="24"/>
              </w:rPr>
              <w:t>2021</w:t>
            </w:r>
          </w:p>
        </w:tc>
      </w:tr>
      <w:tr w:rsidR="00255428" w:rsidRPr="00BC19E6" w:rsidTr="007F7BF5">
        <w:tc>
          <w:tcPr>
            <w:tcW w:w="1424" w:type="pct"/>
            <w:tcBorders>
              <w:top w:val="single" w:sz="4" w:space="0" w:color="auto"/>
              <w:left w:val="single" w:sz="4" w:space="0" w:color="auto"/>
              <w:bottom w:val="single" w:sz="4" w:space="0" w:color="auto"/>
              <w:right w:val="single" w:sz="4" w:space="0" w:color="auto"/>
            </w:tcBorders>
            <w:vAlign w:val="center"/>
            <w:hideMark/>
          </w:tcPr>
          <w:p w:rsidR="00255428" w:rsidRPr="00BC19E6" w:rsidRDefault="00255428" w:rsidP="00BC19E6">
            <w:pPr>
              <w:pStyle w:val="ConsPlusNormal"/>
              <w:jc w:val="center"/>
              <w:rPr>
                <w:sz w:val="24"/>
                <w:szCs w:val="24"/>
              </w:rPr>
            </w:pPr>
            <w:r w:rsidRPr="00BC19E6">
              <w:rPr>
                <w:sz w:val="24"/>
                <w:szCs w:val="24"/>
              </w:rPr>
              <w:t>Всего:</w:t>
            </w:r>
          </w:p>
          <w:p w:rsidR="00255428" w:rsidRPr="00BC19E6" w:rsidRDefault="00255428" w:rsidP="00BC19E6">
            <w:pPr>
              <w:pStyle w:val="ConsPlusNormal"/>
              <w:jc w:val="center"/>
              <w:rPr>
                <w:sz w:val="24"/>
                <w:szCs w:val="24"/>
              </w:rPr>
            </w:pPr>
            <w:r w:rsidRPr="00BC19E6">
              <w:rPr>
                <w:sz w:val="24"/>
                <w:szCs w:val="24"/>
              </w:rPr>
              <w:t>в том числе:</w:t>
            </w:r>
          </w:p>
        </w:tc>
        <w:tc>
          <w:tcPr>
            <w:tcW w:w="652" w:type="pct"/>
            <w:tcBorders>
              <w:top w:val="single" w:sz="4" w:space="0" w:color="auto"/>
              <w:left w:val="single" w:sz="4" w:space="0" w:color="auto"/>
              <w:bottom w:val="single" w:sz="4" w:space="0" w:color="auto"/>
              <w:right w:val="single" w:sz="4" w:space="0" w:color="auto"/>
            </w:tcBorders>
            <w:vAlign w:val="center"/>
          </w:tcPr>
          <w:p w:rsidR="00255428" w:rsidRPr="00BC19E6" w:rsidRDefault="00B37925" w:rsidP="00BC19E6">
            <w:pPr>
              <w:jc w:val="center"/>
              <w:rPr>
                <w:rFonts w:ascii="Arial" w:hAnsi="Arial" w:cs="Arial"/>
                <w:sz w:val="24"/>
                <w:szCs w:val="24"/>
              </w:rPr>
            </w:pPr>
            <w:r w:rsidRPr="00BC19E6">
              <w:rPr>
                <w:rFonts w:ascii="Arial" w:hAnsi="Arial" w:cs="Arial"/>
                <w:sz w:val="24"/>
                <w:szCs w:val="24"/>
              </w:rPr>
              <w:t>245610,2</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9589E" w:rsidP="00BC19E6">
            <w:pPr>
              <w:jc w:val="center"/>
              <w:rPr>
                <w:rFonts w:ascii="Arial" w:hAnsi="Arial" w:cs="Arial"/>
                <w:sz w:val="24"/>
                <w:szCs w:val="24"/>
              </w:rPr>
            </w:pPr>
            <w:r w:rsidRPr="00BC19E6">
              <w:rPr>
                <w:rFonts w:ascii="Arial" w:hAnsi="Arial" w:cs="Arial"/>
                <w:sz w:val="24"/>
                <w:szCs w:val="24"/>
              </w:rPr>
              <w:t>47342,8</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6D7D45" w:rsidP="00BC19E6">
            <w:pPr>
              <w:jc w:val="center"/>
              <w:rPr>
                <w:rFonts w:ascii="Arial" w:hAnsi="Arial" w:cs="Arial"/>
                <w:sz w:val="24"/>
                <w:szCs w:val="24"/>
              </w:rPr>
            </w:pPr>
            <w:r w:rsidRPr="00BC19E6">
              <w:rPr>
                <w:rFonts w:ascii="Arial" w:hAnsi="Arial" w:cs="Arial"/>
                <w:sz w:val="24"/>
                <w:szCs w:val="24"/>
              </w:rPr>
              <w:t>49189,5</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B35B80" w:rsidP="00BC19E6">
            <w:pPr>
              <w:jc w:val="center"/>
              <w:rPr>
                <w:rFonts w:ascii="Arial" w:hAnsi="Arial" w:cs="Arial"/>
                <w:sz w:val="24"/>
                <w:szCs w:val="24"/>
              </w:rPr>
            </w:pPr>
            <w:r w:rsidRPr="00BC19E6">
              <w:rPr>
                <w:rFonts w:ascii="Arial" w:hAnsi="Arial" w:cs="Arial"/>
                <w:sz w:val="24"/>
                <w:szCs w:val="24"/>
              </w:rPr>
              <w:t>49201,1</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B35B80" w:rsidP="00BC19E6">
            <w:pPr>
              <w:jc w:val="center"/>
              <w:rPr>
                <w:rFonts w:ascii="Arial" w:hAnsi="Arial" w:cs="Arial"/>
                <w:sz w:val="24"/>
                <w:szCs w:val="24"/>
              </w:rPr>
            </w:pPr>
            <w:r w:rsidRPr="00BC19E6">
              <w:rPr>
                <w:rFonts w:ascii="Arial" w:hAnsi="Arial" w:cs="Arial"/>
                <w:sz w:val="24"/>
                <w:szCs w:val="24"/>
              </w:rPr>
              <w:t>49825,9</w:t>
            </w:r>
          </w:p>
        </w:tc>
        <w:tc>
          <w:tcPr>
            <w:tcW w:w="584" w:type="pct"/>
            <w:tcBorders>
              <w:top w:val="single" w:sz="4" w:space="0" w:color="auto"/>
              <w:left w:val="single" w:sz="4" w:space="0" w:color="auto"/>
              <w:bottom w:val="single" w:sz="4" w:space="0" w:color="auto"/>
              <w:right w:val="single" w:sz="4" w:space="0" w:color="auto"/>
            </w:tcBorders>
            <w:vAlign w:val="center"/>
          </w:tcPr>
          <w:p w:rsidR="00255428" w:rsidRPr="00BC19E6" w:rsidRDefault="00B35B80" w:rsidP="00BC19E6">
            <w:pPr>
              <w:jc w:val="center"/>
              <w:rPr>
                <w:rFonts w:ascii="Arial" w:hAnsi="Arial" w:cs="Arial"/>
                <w:sz w:val="24"/>
                <w:szCs w:val="24"/>
              </w:rPr>
            </w:pPr>
            <w:r w:rsidRPr="00BC19E6">
              <w:rPr>
                <w:rFonts w:ascii="Arial" w:hAnsi="Arial" w:cs="Arial"/>
                <w:sz w:val="24"/>
                <w:szCs w:val="24"/>
              </w:rPr>
              <w:t>50050,9</w:t>
            </w:r>
          </w:p>
        </w:tc>
      </w:tr>
      <w:tr w:rsidR="00255428" w:rsidRPr="00BC19E6" w:rsidTr="007F7BF5">
        <w:tc>
          <w:tcPr>
            <w:tcW w:w="1424" w:type="pct"/>
            <w:tcBorders>
              <w:top w:val="single" w:sz="4" w:space="0" w:color="auto"/>
              <w:left w:val="single" w:sz="4" w:space="0" w:color="auto"/>
              <w:bottom w:val="single" w:sz="4" w:space="0" w:color="auto"/>
              <w:right w:val="single" w:sz="4" w:space="0" w:color="auto"/>
            </w:tcBorders>
            <w:vAlign w:val="center"/>
            <w:hideMark/>
          </w:tcPr>
          <w:p w:rsidR="00255428" w:rsidRPr="00BC19E6" w:rsidRDefault="00255428" w:rsidP="00BC19E6">
            <w:pPr>
              <w:pStyle w:val="ConsPlusNormal"/>
              <w:jc w:val="center"/>
              <w:rPr>
                <w:sz w:val="24"/>
                <w:szCs w:val="24"/>
              </w:rPr>
            </w:pPr>
            <w:r w:rsidRPr="00BC19E6">
              <w:rPr>
                <w:sz w:val="24"/>
                <w:szCs w:val="24"/>
              </w:rPr>
              <w:t>Средства федерального бюджета</w:t>
            </w:r>
          </w:p>
        </w:tc>
        <w:tc>
          <w:tcPr>
            <w:tcW w:w="652"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4"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r>
      <w:tr w:rsidR="00255428" w:rsidRPr="00BC19E6" w:rsidTr="007F7BF5">
        <w:tc>
          <w:tcPr>
            <w:tcW w:w="1424" w:type="pct"/>
            <w:tcBorders>
              <w:top w:val="single" w:sz="4" w:space="0" w:color="auto"/>
              <w:left w:val="single" w:sz="4" w:space="0" w:color="auto"/>
              <w:bottom w:val="single" w:sz="4" w:space="0" w:color="auto"/>
              <w:right w:val="single" w:sz="4" w:space="0" w:color="auto"/>
            </w:tcBorders>
            <w:vAlign w:val="center"/>
            <w:hideMark/>
          </w:tcPr>
          <w:p w:rsidR="00255428" w:rsidRPr="00BC19E6" w:rsidRDefault="00255428" w:rsidP="00BC19E6">
            <w:pPr>
              <w:pStyle w:val="ConsPlusNormal"/>
              <w:jc w:val="center"/>
              <w:rPr>
                <w:sz w:val="24"/>
                <w:szCs w:val="24"/>
              </w:rPr>
            </w:pPr>
            <w:r w:rsidRPr="00BC19E6">
              <w:rPr>
                <w:sz w:val="24"/>
                <w:szCs w:val="24"/>
              </w:rPr>
              <w:t>Средства бюджета Московской области</w:t>
            </w:r>
          </w:p>
        </w:tc>
        <w:tc>
          <w:tcPr>
            <w:tcW w:w="652"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widowControl w:val="0"/>
              <w:autoSpaceDE w:val="0"/>
              <w:autoSpaceDN w:val="0"/>
              <w:adjustRightInd w:val="0"/>
              <w:jc w:val="center"/>
              <w:rPr>
                <w:rFonts w:ascii="Arial" w:hAnsi="Arial" w:cs="Arial"/>
                <w:sz w:val="24"/>
                <w:szCs w:val="24"/>
              </w:rPr>
            </w:pPr>
            <w:r w:rsidRPr="00BC19E6">
              <w:rPr>
                <w:rFonts w:ascii="Arial" w:hAnsi="Arial" w:cs="Arial"/>
                <w:sz w:val="24"/>
                <w:szCs w:val="24"/>
              </w:rPr>
              <w:t>0,00</w:t>
            </w:r>
          </w:p>
        </w:tc>
        <w:tc>
          <w:tcPr>
            <w:tcW w:w="584"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widowControl w:val="0"/>
              <w:autoSpaceDE w:val="0"/>
              <w:autoSpaceDN w:val="0"/>
              <w:adjustRightInd w:val="0"/>
              <w:jc w:val="center"/>
              <w:rPr>
                <w:rFonts w:ascii="Arial" w:hAnsi="Arial" w:cs="Arial"/>
                <w:sz w:val="24"/>
                <w:szCs w:val="24"/>
              </w:rPr>
            </w:pPr>
            <w:r w:rsidRPr="00BC19E6">
              <w:rPr>
                <w:rFonts w:ascii="Arial" w:hAnsi="Arial" w:cs="Arial"/>
                <w:sz w:val="24"/>
                <w:szCs w:val="24"/>
              </w:rPr>
              <w:t>0,00</w:t>
            </w:r>
          </w:p>
        </w:tc>
      </w:tr>
      <w:tr w:rsidR="00427F01" w:rsidRPr="00BC19E6" w:rsidTr="007F7BF5">
        <w:tc>
          <w:tcPr>
            <w:tcW w:w="1424" w:type="pct"/>
            <w:tcBorders>
              <w:top w:val="single" w:sz="4" w:space="0" w:color="auto"/>
              <w:left w:val="single" w:sz="4" w:space="0" w:color="auto"/>
              <w:bottom w:val="single" w:sz="4" w:space="0" w:color="auto"/>
              <w:right w:val="single" w:sz="4" w:space="0" w:color="auto"/>
            </w:tcBorders>
            <w:vAlign w:val="center"/>
            <w:hideMark/>
          </w:tcPr>
          <w:p w:rsidR="00427F01" w:rsidRPr="00BC19E6" w:rsidRDefault="00CB44E6" w:rsidP="00BC19E6">
            <w:pPr>
              <w:pStyle w:val="ConsPlusNormal"/>
              <w:jc w:val="center"/>
              <w:rPr>
                <w:sz w:val="24"/>
                <w:szCs w:val="24"/>
              </w:rPr>
            </w:pPr>
            <w:r w:rsidRPr="00BC19E6">
              <w:rPr>
                <w:sz w:val="24"/>
                <w:szCs w:val="24"/>
              </w:rPr>
              <w:t>Средства бюджета Клинского муниципального района</w:t>
            </w:r>
          </w:p>
        </w:tc>
        <w:tc>
          <w:tcPr>
            <w:tcW w:w="652" w:type="pct"/>
            <w:tcBorders>
              <w:top w:val="single" w:sz="4" w:space="0" w:color="auto"/>
              <w:left w:val="single" w:sz="4" w:space="0" w:color="auto"/>
              <w:bottom w:val="single" w:sz="4" w:space="0" w:color="auto"/>
              <w:right w:val="single" w:sz="4" w:space="0" w:color="auto"/>
            </w:tcBorders>
            <w:vAlign w:val="center"/>
          </w:tcPr>
          <w:p w:rsidR="00427F01" w:rsidRPr="00BC19E6" w:rsidRDefault="0029589E" w:rsidP="00BC19E6">
            <w:pPr>
              <w:jc w:val="center"/>
              <w:rPr>
                <w:rFonts w:ascii="Arial" w:hAnsi="Arial" w:cs="Arial"/>
                <w:sz w:val="24"/>
                <w:szCs w:val="24"/>
              </w:rPr>
            </w:pPr>
            <w:r w:rsidRPr="00BC19E6">
              <w:rPr>
                <w:rFonts w:ascii="Arial" w:hAnsi="Arial" w:cs="Arial"/>
                <w:sz w:val="24"/>
                <w:szCs w:val="24"/>
              </w:rPr>
              <w:t>127859,2</w:t>
            </w:r>
          </w:p>
        </w:tc>
        <w:tc>
          <w:tcPr>
            <w:tcW w:w="585" w:type="pct"/>
            <w:tcBorders>
              <w:top w:val="single" w:sz="4" w:space="0" w:color="auto"/>
              <w:left w:val="single" w:sz="4" w:space="0" w:color="auto"/>
              <w:bottom w:val="single" w:sz="4" w:space="0" w:color="auto"/>
              <w:right w:val="single" w:sz="4" w:space="0" w:color="auto"/>
            </w:tcBorders>
            <w:vAlign w:val="center"/>
          </w:tcPr>
          <w:p w:rsidR="00427F01" w:rsidRPr="00BC19E6" w:rsidRDefault="0029589E" w:rsidP="00BC19E6">
            <w:pPr>
              <w:jc w:val="center"/>
              <w:rPr>
                <w:rFonts w:ascii="Arial" w:hAnsi="Arial" w:cs="Arial"/>
                <w:sz w:val="24"/>
                <w:szCs w:val="24"/>
              </w:rPr>
            </w:pPr>
            <w:r w:rsidRPr="00BC19E6">
              <w:rPr>
                <w:rFonts w:ascii="Arial" w:hAnsi="Arial" w:cs="Arial"/>
                <w:sz w:val="24"/>
                <w:szCs w:val="24"/>
              </w:rPr>
              <w:t>25418,9</w:t>
            </w:r>
          </w:p>
        </w:tc>
        <w:tc>
          <w:tcPr>
            <w:tcW w:w="585" w:type="pct"/>
            <w:tcBorders>
              <w:top w:val="single" w:sz="4" w:space="0" w:color="auto"/>
              <w:left w:val="single" w:sz="4" w:space="0" w:color="auto"/>
              <w:bottom w:val="single" w:sz="4" w:space="0" w:color="auto"/>
              <w:right w:val="single" w:sz="4" w:space="0" w:color="auto"/>
            </w:tcBorders>
            <w:vAlign w:val="center"/>
          </w:tcPr>
          <w:p w:rsidR="00427F01" w:rsidRPr="00BC19E6" w:rsidRDefault="00B84DF1" w:rsidP="00BC19E6">
            <w:pPr>
              <w:jc w:val="center"/>
              <w:rPr>
                <w:rFonts w:ascii="Arial" w:hAnsi="Arial" w:cs="Arial"/>
                <w:sz w:val="24"/>
                <w:szCs w:val="24"/>
              </w:rPr>
            </w:pPr>
            <w:r w:rsidRPr="00BC19E6">
              <w:rPr>
                <w:rFonts w:ascii="Arial" w:hAnsi="Arial" w:cs="Arial"/>
                <w:sz w:val="24"/>
                <w:szCs w:val="24"/>
              </w:rPr>
              <w:t>2</w:t>
            </w:r>
            <w:r w:rsidR="00366F99" w:rsidRPr="00BC19E6">
              <w:rPr>
                <w:rFonts w:ascii="Arial" w:hAnsi="Arial" w:cs="Arial"/>
                <w:sz w:val="24"/>
                <w:szCs w:val="24"/>
              </w:rPr>
              <w:t>5274</w:t>
            </w:r>
          </w:p>
        </w:tc>
        <w:tc>
          <w:tcPr>
            <w:tcW w:w="585" w:type="pct"/>
            <w:tcBorders>
              <w:top w:val="single" w:sz="4" w:space="0" w:color="auto"/>
              <w:left w:val="single" w:sz="4" w:space="0" w:color="auto"/>
              <w:bottom w:val="single" w:sz="4" w:space="0" w:color="auto"/>
              <w:right w:val="single" w:sz="4" w:space="0" w:color="auto"/>
            </w:tcBorders>
            <w:vAlign w:val="center"/>
          </w:tcPr>
          <w:p w:rsidR="00427F01" w:rsidRPr="00BC19E6" w:rsidRDefault="00B84DF1" w:rsidP="00BC19E6">
            <w:pPr>
              <w:jc w:val="center"/>
              <w:rPr>
                <w:rFonts w:ascii="Arial" w:hAnsi="Arial" w:cs="Arial"/>
                <w:sz w:val="24"/>
                <w:szCs w:val="24"/>
              </w:rPr>
            </w:pPr>
            <w:r w:rsidRPr="00BC19E6">
              <w:rPr>
                <w:rFonts w:ascii="Arial" w:hAnsi="Arial" w:cs="Arial"/>
                <w:sz w:val="24"/>
                <w:szCs w:val="24"/>
              </w:rPr>
              <w:t>25253,3</w:t>
            </w:r>
          </w:p>
        </w:tc>
        <w:tc>
          <w:tcPr>
            <w:tcW w:w="585" w:type="pct"/>
            <w:tcBorders>
              <w:top w:val="single" w:sz="4" w:space="0" w:color="auto"/>
              <w:left w:val="single" w:sz="4" w:space="0" w:color="auto"/>
              <w:bottom w:val="single" w:sz="4" w:space="0" w:color="auto"/>
              <w:right w:val="single" w:sz="4" w:space="0" w:color="auto"/>
            </w:tcBorders>
            <w:vAlign w:val="center"/>
          </w:tcPr>
          <w:p w:rsidR="00427F01" w:rsidRPr="00BC19E6" w:rsidRDefault="00B84DF1" w:rsidP="00BC19E6">
            <w:pPr>
              <w:jc w:val="center"/>
              <w:rPr>
                <w:rFonts w:ascii="Arial" w:hAnsi="Arial" w:cs="Arial"/>
                <w:sz w:val="24"/>
                <w:szCs w:val="24"/>
              </w:rPr>
            </w:pPr>
            <w:r w:rsidRPr="00BC19E6">
              <w:rPr>
                <w:rFonts w:ascii="Arial" w:hAnsi="Arial" w:cs="Arial"/>
                <w:sz w:val="24"/>
                <w:szCs w:val="24"/>
              </w:rPr>
              <w:t>25844</w:t>
            </w:r>
          </w:p>
        </w:tc>
        <w:tc>
          <w:tcPr>
            <w:tcW w:w="584" w:type="pct"/>
            <w:tcBorders>
              <w:top w:val="single" w:sz="4" w:space="0" w:color="auto"/>
              <w:left w:val="single" w:sz="4" w:space="0" w:color="auto"/>
              <w:bottom w:val="single" w:sz="4" w:space="0" w:color="auto"/>
              <w:right w:val="single" w:sz="4" w:space="0" w:color="auto"/>
            </w:tcBorders>
            <w:vAlign w:val="center"/>
          </w:tcPr>
          <w:p w:rsidR="00427F01" w:rsidRPr="00BC19E6" w:rsidRDefault="00B84DF1" w:rsidP="00BC19E6">
            <w:pPr>
              <w:jc w:val="center"/>
              <w:rPr>
                <w:rFonts w:ascii="Arial" w:hAnsi="Arial" w:cs="Arial"/>
                <w:sz w:val="24"/>
                <w:szCs w:val="24"/>
              </w:rPr>
            </w:pPr>
            <w:r w:rsidRPr="00BC19E6">
              <w:rPr>
                <w:rFonts w:ascii="Arial" w:hAnsi="Arial" w:cs="Arial"/>
                <w:sz w:val="24"/>
                <w:szCs w:val="24"/>
              </w:rPr>
              <w:t>26069</w:t>
            </w:r>
          </w:p>
        </w:tc>
      </w:tr>
      <w:tr w:rsidR="00AD084A" w:rsidRPr="00BC19E6" w:rsidTr="007F7BF5">
        <w:tc>
          <w:tcPr>
            <w:tcW w:w="1424" w:type="pct"/>
            <w:tcBorders>
              <w:top w:val="single" w:sz="4" w:space="0" w:color="auto"/>
              <w:left w:val="single" w:sz="4" w:space="0" w:color="auto"/>
              <w:bottom w:val="single" w:sz="4" w:space="0" w:color="auto"/>
              <w:right w:val="single" w:sz="4" w:space="0" w:color="auto"/>
            </w:tcBorders>
            <w:vAlign w:val="center"/>
            <w:hideMark/>
          </w:tcPr>
          <w:p w:rsidR="00AD084A" w:rsidRPr="00BC19E6" w:rsidRDefault="00AD084A" w:rsidP="00BC19E6">
            <w:pPr>
              <w:pStyle w:val="ConsPlusNormal"/>
              <w:jc w:val="center"/>
              <w:rPr>
                <w:sz w:val="24"/>
                <w:szCs w:val="24"/>
              </w:rPr>
            </w:pPr>
            <w:r w:rsidRPr="00BC19E6">
              <w:rPr>
                <w:sz w:val="24"/>
                <w:szCs w:val="24"/>
              </w:rPr>
              <w:t>Средства бюджета городского поселения Клин</w:t>
            </w:r>
          </w:p>
        </w:tc>
        <w:tc>
          <w:tcPr>
            <w:tcW w:w="652" w:type="pct"/>
            <w:tcBorders>
              <w:top w:val="single" w:sz="4" w:space="0" w:color="auto"/>
              <w:left w:val="single" w:sz="4" w:space="0" w:color="auto"/>
              <w:bottom w:val="single" w:sz="4" w:space="0" w:color="auto"/>
              <w:right w:val="single" w:sz="4" w:space="0" w:color="auto"/>
            </w:tcBorders>
            <w:vAlign w:val="center"/>
          </w:tcPr>
          <w:p w:rsidR="00AD084A" w:rsidRPr="00BC19E6" w:rsidRDefault="0029589E" w:rsidP="00BC19E6">
            <w:pPr>
              <w:jc w:val="center"/>
              <w:rPr>
                <w:rFonts w:ascii="Arial" w:hAnsi="Arial" w:cs="Arial"/>
                <w:sz w:val="24"/>
                <w:szCs w:val="24"/>
              </w:rPr>
            </w:pPr>
            <w:r w:rsidRPr="00BC19E6">
              <w:rPr>
                <w:rFonts w:ascii="Arial" w:hAnsi="Arial" w:cs="Arial"/>
                <w:sz w:val="24"/>
                <w:szCs w:val="24"/>
              </w:rPr>
              <w:t>1</w:t>
            </w:r>
            <w:r w:rsidR="000528C7" w:rsidRPr="00BC19E6">
              <w:rPr>
                <w:rFonts w:ascii="Arial" w:hAnsi="Arial" w:cs="Arial"/>
                <w:sz w:val="24"/>
                <w:szCs w:val="24"/>
                <w:lang w:val="en-US"/>
              </w:rPr>
              <w:t>14271</w:t>
            </w:r>
            <w:r w:rsidRPr="00BC19E6">
              <w:rPr>
                <w:rFonts w:ascii="Arial" w:hAnsi="Arial" w:cs="Arial"/>
                <w:sz w:val="24"/>
                <w:szCs w:val="24"/>
              </w:rPr>
              <w:t>,8</w:t>
            </w:r>
          </w:p>
        </w:tc>
        <w:tc>
          <w:tcPr>
            <w:tcW w:w="585" w:type="pct"/>
            <w:tcBorders>
              <w:top w:val="single" w:sz="4" w:space="0" w:color="auto"/>
              <w:left w:val="single" w:sz="4" w:space="0" w:color="auto"/>
              <w:bottom w:val="single" w:sz="4" w:space="0" w:color="auto"/>
              <w:right w:val="single" w:sz="4" w:space="0" w:color="auto"/>
            </w:tcBorders>
            <w:vAlign w:val="center"/>
          </w:tcPr>
          <w:p w:rsidR="00AD084A" w:rsidRPr="00BC19E6" w:rsidRDefault="00295075" w:rsidP="00BC19E6">
            <w:pPr>
              <w:pStyle w:val="ConsPlusNormal"/>
              <w:widowControl/>
              <w:autoSpaceDE/>
              <w:autoSpaceDN/>
              <w:adjustRightInd/>
              <w:ind w:firstLine="0"/>
              <w:jc w:val="center"/>
              <w:rPr>
                <w:sz w:val="24"/>
                <w:szCs w:val="24"/>
              </w:rPr>
            </w:pPr>
            <w:r w:rsidRPr="00BC19E6">
              <w:rPr>
                <w:sz w:val="24"/>
                <w:szCs w:val="24"/>
              </w:rPr>
              <w:t>21421,8</w:t>
            </w:r>
          </w:p>
        </w:tc>
        <w:tc>
          <w:tcPr>
            <w:tcW w:w="585" w:type="pct"/>
            <w:tcBorders>
              <w:top w:val="single" w:sz="4" w:space="0" w:color="auto"/>
              <w:left w:val="single" w:sz="4" w:space="0" w:color="auto"/>
              <w:bottom w:val="single" w:sz="4" w:space="0" w:color="auto"/>
              <w:right w:val="single" w:sz="4" w:space="0" w:color="auto"/>
            </w:tcBorders>
            <w:vAlign w:val="center"/>
          </w:tcPr>
          <w:p w:rsidR="00AD084A" w:rsidRPr="00BC19E6" w:rsidRDefault="00AD084A" w:rsidP="00BC19E6">
            <w:pPr>
              <w:pStyle w:val="ConsPlusNormal"/>
              <w:widowControl/>
              <w:autoSpaceDE/>
              <w:autoSpaceDN/>
              <w:adjustRightInd/>
              <w:ind w:firstLine="0"/>
              <w:jc w:val="center"/>
              <w:rPr>
                <w:sz w:val="24"/>
                <w:szCs w:val="24"/>
              </w:rPr>
            </w:pPr>
            <w:r w:rsidRPr="00BC19E6">
              <w:rPr>
                <w:sz w:val="24"/>
                <w:szCs w:val="24"/>
              </w:rPr>
              <w:t>23212,5</w:t>
            </w:r>
          </w:p>
        </w:tc>
        <w:tc>
          <w:tcPr>
            <w:tcW w:w="585" w:type="pct"/>
            <w:tcBorders>
              <w:top w:val="single" w:sz="4" w:space="0" w:color="auto"/>
              <w:left w:val="single" w:sz="4" w:space="0" w:color="auto"/>
              <w:bottom w:val="single" w:sz="4" w:space="0" w:color="auto"/>
              <w:right w:val="single" w:sz="4" w:space="0" w:color="auto"/>
            </w:tcBorders>
            <w:vAlign w:val="center"/>
          </w:tcPr>
          <w:p w:rsidR="00AD084A" w:rsidRPr="00BC19E6" w:rsidRDefault="00AD084A" w:rsidP="00BC19E6">
            <w:pPr>
              <w:pStyle w:val="ConsPlusNormal"/>
              <w:widowControl/>
              <w:autoSpaceDE/>
              <w:autoSpaceDN/>
              <w:adjustRightInd/>
              <w:ind w:firstLine="0"/>
              <w:jc w:val="center"/>
              <w:rPr>
                <w:sz w:val="24"/>
                <w:szCs w:val="24"/>
              </w:rPr>
            </w:pPr>
            <w:r w:rsidRPr="00BC19E6">
              <w:rPr>
                <w:sz w:val="24"/>
                <w:szCs w:val="24"/>
              </w:rPr>
              <w:t>23212,5</w:t>
            </w:r>
          </w:p>
        </w:tc>
        <w:tc>
          <w:tcPr>
            <w:tcW w:w="585" w:type="pct"/>
            <w:tcBorders>
              <w:top w:val="single" w:sz="4" w:space="0" w:color="auto"/>
              <w:left w:val="single" w:sz="4" w:space="0" w:color="auto"/>
              <w:bottom w:val="single" w:sz="4" w:space="0" w:color="auto"/>
              <w:right w:val="single" w:sz="4" w:space="0" w:color="auto"/>
            </w:tcBorders>
            <w:vAlign w:val="center"/>
          </w:tcPr>
          <w:p w:rsidR="00AD084A" w:rsidRPr="00BC19E6" w:rsidRDefault="00AD084A" w:rsidP="00BC19E6">
            <w:pPr>
              <w:pStyle w:val="ConsPlusNormal"/>
              <w:widowControl/>
              <w:autoSpaceDE/>
              <w:autoSpaceDN/>
              <w:adjustRightInd/>
              <w:ind w:firstLine="0"/>
              <w:jc w:val="center"/>
              <w:rPr>
                <w:sz w:val="24"/>
                <w:szCs w:val="24"/>
              </w:rPr>
            </w:pPr>
            <w:r w:rsidRPr="00BC19E6">
              <w:rPr>
                <w:sz w:val="24"/>
                <w:szCs w:val="24"/>
              </w:rPr>
              <w:t>23212,5</w:t>
            </w:r>
          </w:p>
        </w:tc>
        <w:tc>
          <w:tcPr>
            <w:tcW w:w="584" w:type="pct"/>
            <w:tcBorders>
              <w:top w:val="single" w:sz="4" w:space="0" w:color="auto"/>
              <w:left w:val="single" w:sz="4" w:space="0" w:color="auto"/>
              <w:bottom w:val="single" w:sz="4" w:space="0" w:color="auto"/>
              <w:right w:val="single" w:sz="4" w:space="0" w:color="auto"/>
            </w:tcBorders>
            <w:vAlign w:val="center"/>
          </w:tcPr>
          <w:p w:rsidR="00AD084A" w:rsidRPr="00BC19E6" w:rsidRDefault="00AD084A" w:rsidP="00BC19E6">
            <w:pPr>
              <w:pStyle w:val="ConsPlusNormal"/>
              <w:widowControl/>
              <w:autoSpaceDE/>
              <w:autoSpaceDN/>
              <w:adjustRightInd/>
              <w:ind w:firstLine="0"/>
              <w:jc w:val="center"/>
              <w:rPr>
                <w:sz w:val="24"/>
                <w:szCs w:val="24"/>
              </w:rPr>
            </w:pPr>
            <w:r w:rsidRPr="00BC19E6">
              <w:rPr>
                <w:sz w:val="24"/>
                <w:szCs w:val="24"/>
              </w:rPr>
              <w:t>23212,5</w:t>
            </w:r>
          </w:p>
        </w:tc>
      </w:tr>
      <w:tr w:rsidR="00255428" w:rsidRPr="00BC19E6" w:rsidTr="007F7BF5">
        <w:tc>
          <w:tcPr>
            <w:tcW w:w="1424" w:type="pct"/>
            <w:tcBorders>
              <w:top w:val="single" w:sz="4" w:space="0" w:color="auto"/>
              <w:left w:val="single" w:sz="4" w:space="0" w:color="auto"/>
              <w:bottom w:val="single" w:sz="4" w:space="0" w:color="auto"/>
              <w:right w:val="single" w:sz="4" w:space="0" w:color="auto"/>
            </w:tcBorders>
            <w:vAlign w:val="center"/>
            <w:hideMark/>
          </w:tcPr>
          <w:p w:rsidR="00255428" w:rsidRPr="00BC19E6" w:rsidRDefault="00255428" w:rsidP="00BC19E6">
            <w:pPr>
              <w:pStyle w:val="ConsPlusNormal"/>
              <w:jc w:val="center"/>
              <w:rPr>
                <w:sz w:val="24"/>
                <w:szCs w:val="24"/>
              </w:rPr>
            </w:pPr>
            <w:r w:rsidRPr="00BC19E6">
              <w:rPr>
                <w:sz w:val="24"/>
                <w:szCs w:val="24"/>
              </w:rPr>
              <w:t>Средства бюджета городского поселения Высоковск</w:t>
            </w:r>
          </w:p>
        </w:tc>
        <w:tc>
          <w:tcPr>
            <w:tcW w:w="652"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widowControl w:val="0"/>
              <w:autoSpaceDE w:val="0"/>
              <w:autoSpaceDN w:val="0"/>
              <w:adjustRightInd w:val="0"/>
              <w:jc w:val="center"/>
              <w:rPr>
                <w:rFonts w:ascii="Arial" w:hAnsi="Arial" w:cs="Arial"/>
                <w:sz w:val="24"/>
                <w:szCs w:val="24"/>
              </w:rPr>
            </w:pPr>
            <w:r w:rsidRPr="00BC19E6">
              <w:rPr>
                <w:rFonts w:ascii="Arial" w:hAnsi="Arial" w:cs="Arial"/>
                <w:sz w:val="24"/>
                <w:szCs w:val="24"/>
              </w:rPr>
              <w:t>0,00</w:t>
            </w:r>
          </w:p>
        </w:tc>
        <w:tc>
          <w:tcPr>
            <w:tcW w:w="584"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widowControl w:val="0"/>
              <w:autoSpaceDE w:val="0"/>
              <w:autoSpaceDN w:val="0"/>
              <w:adjustRightInd w:val="0"/>
              <w:jc w:val="center"/>
              <w:rPr>
                <w:rFonts w:ascii="Arial" w:hAnsi="Arial" w:cs="Arial"/>
                <w:sz w:val="24"/>
                <w:szCs w:val="24"/>
              </w:rPr>
            </w:pPr>
            <w:r w:rsidRPr="00BC19E6">
              <w:rPr>
                <w:rFonts w:ascii="Arial" w:hAnsi="Arial" w:cs="Arial"/>
                <w:sz w:val="24"/>
                <w:szCs w:val="24"/>
              </w:rPr>
              <w:t>0,00</w:t>
            </w:r>
          </w:p>
        </w:tc>
      </w:tr>
      <w:tr w:rsidR="003848F6" w:rsidRPr="00BC19E6" w:rsidTr="007F7BF5">
        <w:tc>
          <w:tcPr>
            <w:tcW w:w="1424" w:type="pct"/>
            <w:tcBorders>
              <w:top w:val="single" w:sz="4" w:space="0" w:color="auto"/>
              <w:left w:val="single" w:sz="4" w:space="0" w:color="auto"/>
              <w:bottom w:val="single" w:sz="4" w:space="0" w:color="auto"/>
              <w:right w:val="single" w:sz="4" w:space="0" w:color="auto"/>
            </w:tcBorders>
            <w:vAlign w:val="center"/>
            <w:hideMark/>
          </w:tcPr>
          <w:p w:rsidR="003848F6" w:rsidRPr="00BC19E6" w:rsidRDefault="003848F6" w:rsidP="00BC19E6">
            <w:pPr>
              <w:pStyle w:val="ConsPlusNormal"/>
              <w:jc w:val="center"/>
              <w:rPr>
                <w:sz w:val="24"/>
                <w:szCs w:val="24"/>
              </w:rPr>
            </w:pPr>
            <w:r w:rsidRPr="00BC19E6">
              <w:rPr>
                <w:sz w:val="24"/>
                <w:szCs w:val="24"/>
              </w:rPr>
              <w:t>Средства бюджета городского поселения Решетниково</w:t>
            </w:r>
          </w:p>
        </w:tc>
        <w:tc>
          <w:tcPr>
            <w:tcW w:w="652" w:type="pct"/>
            <w:tcBorders>
              <w:top w:val="single" w:sz="4" w:space="0" w:color="auto"/>
              <w:left w:val="single" w:sz="4" w:space="0" w:color="auto"/>
              <w:bottom w:val="single" w:sz="4" w:space="0" w:color="auto"/>
              <w:right w:val="single" w:sz="4" w:space="0" w:color="auto"/>
            </w:tcBorders>
            <w:vAlign w:val="center"/>
          </w:tcPr>
          <w:p w:rsidR="003848F6" w:rsidRPr="00BC19E6" w:rsidRDefault="00295075" w:rsidP="00BC19E6">
            <w:pPr>
              <w:jc w:val="center"/>
              <w:rPr>
                <w:rFonts w:ascii="Arial" w:hAnsi="Arial" w:cs="Arial"/>
                <w:sz w:val="24"/>
                <w:szCs w:val="24"/>
                <w:lang w:val="en-US"/>
              </w:rPr>
            </w:pPr>
            <w:r w:rsidRPr="00BC19E6">
              <w:rPr>
                <w:rFonts w:ascii="Arial" w:hAnsi="Arial" w:cs="Arial"/>
                <w:sz w:val="24"/>
                <w:szCs w:val="24"/>
              </w:rPr>
              <w:t>34</w:t>
            </w:r>
            <w:r w:rsidR="0056091D" w:rsidRPr="00BC19E6">
              <w:rPr>
                <w:rFonts w:ascii="Arial" w:hAnsi="Arial" w:cs="Arial"/>
                <w:sz w:val="24"/>
                <w:szCs w:val="24"/>
                <w:lang w:val="en-US"/>
              </w:rPr>
              <w:t>79</w:t>
            </w:r>
            <w:r w:rsidR="0056091D" w:rsidRPr="00BC19E6">
              <w:rPr>
                <w:rFonts w:ascii="Arial" w:hAnsi="Arial" w:cs="Arial"/>
                <w:sz w:val="24"/>
                <w:szCs w:val="24"/>
              </w:rPr>
              <w:t>,</w:t>
            </w:r>
            <w:r w:rsidR="0056091D" w:rsidRPr="00BC19E6">
              <w:rPr>
                <w:rFonts w:ascii="Arial" w:hAnsi="Arial" w:cs="Arial"/>
                <w:sz w:val="24"/>
                <w:szCs w:val="24"/>
                <w:lang w:val="en-US"/>
              </w:rPr>
              <w:t>2</w:t>
            </w:r>
          </w:p>
        </w:tc>
        <w:tc>
          <w:tcPr>
            <w:tcW w:w="585" w:type="pct"/>
            <w:tcBorders>
              <w:top w:val="single" w:sz="4" w:space="0" w:color="auto"/>
              <w:left w:val="single" w:sz="4" w:space="0" w:color="auto"/>
              <w:bottom w:val="single" w:sz="4" w:space="0" w:color="auto"/>
              <w:right w:val="single" w:sz="4" w:space="0" w:color="auto"/>
            </w:tcBorders>
            <w:vAlign w:val="center"/>
          </w:tcPr>
          <w:p w:rsidR="003848F6" w:rsidRPr="00BC19E6" w:rsidRDefault="00295075" w:rsidP="00BC19E6">
            <w:pPr>
              <w:pStyle w:val="ConsPlusNormal"/>
              <w:ind w:firstLine="0"/>
              <w:jc w:val="center"/>
              <w:rPr>
                <w:sz w:val="24"/>
                <w:szCs w:val="24"/>
              </w:rPr>
            </w:pPr>
            <w:r w:rsidRPr="00BC19E6">
              <w:rPr>
                <w:sz w:val="24"/>
                <w:szCs w:val="24"/>
              </w:rPr>
              <w:t>502,1</w:t>
            </w:r>
          </w:p>
        </w:tc>
        <w:tc>
          <w:tcPr>
            <w:tcW w:w="585" w:type="pct"/>
            <w:tcBorders>
              <w:top w:val="single" w:sz="4" w:space="0" w:color="auto"/>
              <w:left w:val="single" w:sz="4" w:space="0" w:color="auto"/>
              <w:bottom w:val="single" w:sz="4" w:space="0" w:color="auto"/>
              <w:right w:val="single" w:sz="4" w:space="0" w:color="auto"/>
            </w:tcBorders>
            <w:vAlign w:val="center"/>
          </w:tcPr>
          <w:p w:rsidR="003848F6" w:rsidRPr="00BC19E6" w:rsidRDefault="003848F6" w:rsidP="00BC19E6">
            <w:pPr>
              <w:pStyle w:val="ConsPlusNormal"/>
              <w:ind w:firstLine="0"/>
              <w:jc w:val="center"/>
              <w:rPr>
                <w:sz w:val="24"/>
                <w:szCs w:val="24"/>
              </w:rPr>
            </w:pPr>
            <w:r w:rsidRPr="00BC19E6">
              <w:rPr>
                <w:sz w:val="24"/>
                <w:szCs w:val="24"/>
              </w:rPr>
              <w:t>703</w:t>
            </w:r>
          </w:p>
        </w:tc>
        <w:tc>
          <w:tcPr>
            <w:tcW w:w="585" w:type="pct"/>
            <w:tcBorders>
              <w:top w:val="single" w:sz="4" w:space="0" w:color="auto"/>
              <w:left w:val="single" w:sz="4" w:space="0" w:color="auto"/>
              <w:bottom w:val="single" w:sz="4" w:space="0" w:color="auto"/>
              <w:right w:val="single" w:sz="4" w:space="0" w:color="auto"/>
            </w:tcBorders>
            <w:vAlign w:val="center"/>
          </w:tcPr>
          <w:p w:rsidR="003848F6" w:rsidRPr="00BC19E6" w:rsidRDefault="003848F6" w:rsidP="00BC19E6">
            <w:pPr>
              <w:pStyle w:val="ConsPlusNormal"/>
              <w:ind w:firstLine="0"/>
              <w:jc w:val="center"/>
              <w:rPr>
                <w:sz w:val="24"/>
                <w:szCs w:val="24"/>
              </w:rPr>
            </w:pPr>
            <w:r w:rsidRPr="00BC19E6">
              <w:rPr>
                <w:sz w:val="24"/>
                <w:szCs w:val="24"/>
              </w:rPr>
              <w:t>735,3</w:t>
            </w:r>
          </w:p>
        </w:tc>
        <w:tc>
          <w:tcPr>
            <w:tcW w:w="585" w:type="pct"/>
            <w:tcBorders>
              <w:top w:val="single" w:sz="4" w:space="0" w:color="auto"/>
              <w:left w:val="single" w:sz="4" w:space="0" w:color="auto"/>
              <w:bottom w:val="single" w:sz="4" w:space="0" w:color="auto"/>
              <w:right w:val="single" w:sz="4" w:space="0" w:color="auto"/>
            </w:tcBorders>
            <w:vAlign w:val="center"/>
          </w:tcPr>
          <w:p w:rsidR="003848F6" w:rsidRPr="00BC19E6" w:rsidRDefault="003848F6" w:rsidP="00BC19E6">
            <w:pPr>
              <w:pStyle w:val="ConsPlusNormal"/>
              <w:ind w:firstLine="0"/>
              <w:jc w:val="center"/>
              <w:rPr>
                <w:sz w:val="24"/>
                <w:szCs w:val="24"/>
              </w:rPr>
            </w:pPr>
            <w:r w:rsidRPr="00BC19E6">
              <w:rPr>
                <w:sz w:val="24"/>
                <w:szCs w:val="24"/>
              </w:rPr>
              <w:t>769,4</w:t>
            </w:r>
          </w:p>
        </w:tc>
        <w:tc>
          <w:tcPr>
            <w:tcW w:w="584" w:type="pct"/>
            <w:tcBorders>
              <w:top w:val="single" w:sz="4" w:space="0" w:color="auto"/>
              <w:left w:val="single" w:sz="4" w:space="0" w:color="auto"/>
              <w:bottom w:val="single" w:sz="4" w:space="0" w:color="auto"/>
              <w:right w:val="single" w:sz="4" w:space="0" w:color="auto"/>
            </w:tcBorders>
            <w:vAlign w:val="center"/>
          </w:tcPr>
          <w:p w:rsidR="003848F6" w:rsidRPr="00BC19E6" w:rsidRDefault="003848F6" w:rsidP="00BC19E6">
            <w:pPr>
              <w:pStyle w:val="ConsPlusNormal"/>
              <w:ind w:firstLine="0"/>
              <w:jc w:val="center"/>
              <w:rPr>
                <w:sz w:val="24"/>
                <w:szCs w:val="24"/>
              </w:rPr>
            </w:pPr>
            <w:r w:rsidRPr="00BC19E6">
              <w:rPr>
                <w:sz w:val="24"/>
                <w:szCs w:val="24"/>
              </w:rPr>
              <w:t>769,4</w:t>
            </w:r>
          </w:p>
        </w:tc>
      </w:tr>
      <w:tr w:rsidR="00255428" w:rsidRPr="00BC19E6" w:rsidTr="007F7BF5">
        <w:tc>
          <w:tcPr>
            <w:tcW w:w="1424"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pStyle w:val="ConsPlusNormal"/>
              <w:jc w:val="center"/>
              <w:rPr>
                <w:sz w:val="24"/>
                <w:szCs w:val="24"/>
              </w:rPr>
            </w:pPr>
            <w:r w:rsidRPr="00BC19E6">
              <w:rPr>
                <w:sz w:val="24"/>
                <w:szCs w:val="24"/>
              </w:rPr>
              <w:t>Средства бюджета сельского поселения Нудольское</w:t>
            </w:r>
          </w:p>
        </w:tc>
        <w:tc>
          <w:tcPr>
            <w:tcW w:w="652"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widowControl w:val="0"/>
              <w:autoSpaceDE w:val="0"/>
              <w:autoSpaceDN w:val="0"/>
              <w:adjustRightInd w:val="0"/>
              <w:jc w:val="center"/>
              <w:rPr>
                <w:rFonts w:ascii="Arial" w:hAnsi="Arial" w:cs="Arial"/>
                <w:sz w:val="24"/>
                <w:szCs w:val="24"/>
              </w:rPr>
            </w:pPr>
            <w:r w:rsidRPr="00BC19E6">
              <w:rPr>
                <w:rFonts w:ascii="Arial" w:hAnsi="Arial" w:cs="Arial"/>
                <w:sz w:val="24"/>
                <w:szCs w:val="24"/>
              </w:rPr>
              <w:t>0,00</w:t>
            </w:r>
          </w:p>
        </w:tc>
        <w:tc>
          <w:tcPr>
            <w:tcW w:w="584"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widowControl w:val="0"/>
              <w:autoSpaceDE w:val="0"/>
              <w:autoSpaceDN w:val="0"/>
              <w:adjustRightInd w:val="0"/>
              <w:jc w:val="center"/>
              <w:rPr>
                <w:rFonts w:ascii="Arial" w:hAnsi="Arial" w:cs="Arial"/>
                <w:sz w:val="24"/>
                <w:szCs w:val="24"/>
              </w:rPr>
            </w:pPr>
            <w:r w:rsidRPr="00BC19E6">
              <w:rPr>
                <w:rFonts w:ascii="Arial" w:hAnsi="Arial" w:cs="Arial"/>
                <w:sz w:val="24"/>
                <w:szCs w:val="24"/>
              </w:rPr>
              <w:t>0,00</w:t>
            </w:r>
          </w:p>
        </w:tc>
      </w:tr>
      <w:tr w:rsidR="00255428" w:rsidRPr="00BC19E6" w:rsidTr="007F7BF5">
        <w:tc>
          <w:tcPr>
            <w:tcW w:w="1424"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pStyle w:val="ConsPlusNormal"/>
              <w:jc w:val="center"/>
              <w:rPr>
                <w:sz w:val="24"/>
                <w:szCs w:val="24"/>
              </w:rPr>
            </w:pPr>
            <w:r w:rsidRPr="00BC19E6">
              <w:rPr>
                <w:sz w:val="24"/>
                <w:szCs w:val="24"/>
              </w:rPr>
              <w:t>Средства бюджета сельского поселения Воронинское</w:t>
            </w:r>
          </w:p>
        </w:tc>
        <w:tc>
          <w:tcPr>
            <w:tcW w:w="652"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widowControl w:val="0"/>
              <w:autoSpaceDE w:val="0"/>
              <w:autoSpaceDN w:val="0"/>
              <w:adjustRightInd w:val="0"/>
              <w:jc w:val="center"/>
              <w:rPr>
                <w:rFonts w:ascii="Arial" w:hAnsi="Arial" w:cs="Arial"/>
                <w:sz w:val="24"/>
                <w:szCs w:val="24"/>
              </w:rPr>
            </w:pPr>
            <w:r w:rsidRPr="00BC19E6">
              <w:rPr>
                <w:rFonts w:ascii="Arial" w:hAnsi="Arial" w:cs="Arial"/>
                <w:sz w:val="24"/>
                <w:szCs w:val="24"/>
              </w:rPr>
              <w:t>0,00</w:t>
            </w:r>
          </w:p>
        </w:tc>
        <w:tc>
          <w:tcPr>
            <w:tcW w:w="584"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widowControl w:val="0"/>
              <w:autoSpaceDE w:val="0"/>
              <w:autoSpaceDN w:val="0"/>
              <w:adjustRightInd w:val="0"/>
              <w:jc w:val="center"/>
              <w:rPr>
                <w:rFonts w:ascii="Arial" w:hAnsi="Arial" w:cs="Arial"/>
                <w:sz w:val="24"/>
                <w:szCs w:val="24"/>
              </w:rPr>
            </w:pPr>
            <w:r w:rsidRPr="00BC19E6">
              <w:rPr>
                <w:rFonts w:ascii="Arial" w:hAnsi="Arial" w:cs="Arial"/>
                <w:sz w:val="24"/>
                <w:szCs w:val="24"/>
              </w:rPr>
              <w:t>0,00</w:t>
            </w:r>
          </w:p>
        </w:tc>
      </w:tr>
      <w:tr w:rsidR="00255428" w:rsidRPr="00BC19E6" w:rsidTr="007F7BF5">
        <w:tc>
          <w:tcPr>
            <w:tcW w:w="1424"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pStyle w:val="ConsPlusNormal"/>
              <w:jc w:val="center"/>
              <w:rPr>
                <w:sz w:val="24"/>
                <w:szCs w:val="24"/>
              </w:rPr>
            </w:pPr>
            <w:r w:rsidRPr="00BC19E6">
              <w:rPr>
                <w:sz w:val="24"/>
                <w:szCs w:val="24"/>
              </w:rPr>
              <w:t>Средства бюджета сельского поселения Зубовское</w:t>
            </w:r>
          </w:p>
        </w:tc>
        <w:tc>
          <w:tcPr>
            <w:tcW w:w="652"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widowControl w:val="0"/>
              <w:autoSpaceDE w:val="0"/>
              <w:autoSpaceDN w:val="0"/>
              <w:adjustRightInd w:val="0"/>
              <w:jc w:val="center"/>
              <w:rPr>
                <w:rFonts w:ascii="Arial" w:hAnsi="Arial" w:cs="Arial"/>
                <w:sz w:val="24"/>
                <w:szCs w:val="24"/>
              </w:rPr>
            </w:pPr>
            <w:r w:rsidRPr="00BC19E6">
              <w:rPr>
                <w:rFonts w:ascii="Arial" w:hAnsi="Arial" w:cs="Arial"/>
                <w:sz w:val="24"/>
                <w:szCs w:val="24"/>
              </w:rPr>
              <w:t>0,00</w:t>
            </w:r>
          </w:p>
        </w:tc>
        <w:tc>
          <w:tcPr>
            <w:tcW w:w="584"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widowControl w:val="0"/>
              <w:autoSpaceDE w:val="0"/>
              <w:autoSpaceDN w:val="0"/>
              <w:adjustRightInd w:val="0"/>
              <w:jc w:val="center"/>
              <w:rPr>
                <w:rFonts w:ascii="Arial" w:hAnsi="Arial" w:cs="Arial"/>
                <w:sz w:val="24"/>
                <w:szCs w:val="24"/>
              </w:rPr>
            </w:pPr>
            <w:r w:rsidRPr="00BC19E6">
              <w:rPr>
                <w:rFonts w:ascii="Arial" w:hAnsi="Arial" w:cs="Arial"/>
                <w:sz w:val="24"/>
                <w:szCs w:val="24"/>
              </w:rPr>
              <w:t>0,00</w:t>
            </w:r>
          </w:p>
        </w:tc>
      </w:tr>
      <w:tr w:rsidR="00255428" w:rsidRPr="00BC19E6" w:rsidTr="007F7BF5">
        <w:tc>
          <w:tcPr>
            <w:tcW w:w="1424"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pStyle w:val="ConsPlusNormal"/>
              <w:jc w:val="center"/>
              <w:rPr>
                <w:sz w:val="24"/>
                <w:szCs w:val="24"/>
              </w:rPr>
            </w:pPr>
            <w:r w:rsidRPr="00BC19E6">
              <w:rPr>
                <w:sz w:val="24"/>
                <w:szCs w:val="24"/>
              </w:rPr>
              <w:t>Средства бюджета сельского поселения Воздвиженское</w:t>
            </w:r>
          </w:p>
        </w:tc>
        <w:tc>
          <w:tcPr>
            <w:tcW w:w="652"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widowControl w:val="0"/>
              <w:autoSpaceDE w:val="0"/>
              <w:autoSpaceDN w:val="0"/>
              <w:adjustRightInd w:val="0"/>
              <w:jc w:val="center"/>
              <w:rPr>
                <w:rFonts w:ascii="Arial" w:hAnsi="Arial" w:cs="Arial"/>
                <w:sz w:val="24"/>
                <w:szCs w:val="24"/>
              </w:rPr>
            </w:pPr>
            <w:r w:rsidRPr="00BC19E6">
              <w:rPr>
                <w:rFonts w:ascii="Arial" w:hAnsi="Arial" w:cs="Arial"/>
                <w:sz w:val="24"/>
                <w:szCs w:val="24"/>
              </w:rPr>
              <w:t>0,00</w:t>
            </w:r>
          </w:p>
        </w:tc>
        <w:tc>
          <w:tcPr>
            <w:tcW w:w="584"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widowControl w:val="0"/>
              <w:autoSpaceDE w:val="0"/>
              <w:autoSpaceDN w:val="0"/>
              <w:adjustRightInd w:val="0"/>
              <w:jc w:val="center"/>
              <w:rPr>
                <w:rFonts w:ascii="Arial" w:hAnsi="Arial" w:cs="Arial"/>
                <w:sz w:val="24"/>
                <w:szCs w:val="24"/>
              </w:rPr>
            </w:pPr>
            <w:r w:rsidRPr="00BC19E6">
              <w:rPr>
                <w:rFonts w:ascii="Arial" w:hAnsi="Arial" w:cs="Arial"/>
                <w:sz w:val="24"/>
                <w:szCs w:val="24"/>
              </w:rPr>
              <w:t>0,00</w:t>
            </w:r>
          </w:p>
        </w:tc>
      </w:tr>
      <w:tr w:rsidR="00255428" w:rsidRPr="00BC19E6" w:rsidTr="007F7BF5">
        <w:tc>
          <w:tcPr>
            <w:tcW w:w="1424"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pStyle w:val="ConsPlusNormal"/>
              <w:jc w:val="center"/>
              <w:rPr>
                <w:sz w:val="24"/>
                <w:szCs w:val="24"/>
              </w:rPr>
            </w:pPr>
            <w:r w:rsidRPr="00BC19E6">
              <w:rPr>
                <w:sz w:val="24"/>
                <w:szCs w:val="24"/>
              </w:rPr>
              <w:t>Средства бюджета сельского поселения Петровское</w:t>
            </w:r>
          </w:p>
        </w:tc>
        <w:tc>
          <w:tcPr>
            <w:tcW w:w="652"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jc w:val="center"/>
              <w:rPr>
                <w:rFonts w:ascii="Arial" w:hAnsi="Arial" w:cs="Arial"/>
                <w:sz w:val="24"/>
                <w:szCs w:val="24"/>
              </w:rPr>
            </w:pPr>
            <w:r w:rsidRPr="00BC19E6">
              <w:rPr>
                <w:rFonts w:ascii="Arial" w:hAnsi="Arial" w:cs="Arial"/>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widowControl w:val="0"/>
              <w:autoSpaceDE w:val="0"/>
              <w:autoSpaceDN w:val="0"/>
              <w:adjustRightInd w:val="0"/>
              <w:jc w:val="center"/>
              <w:rPr>
                <w:rFonts w:ascii="Arial" w:hAnsi="Arial" w:cs="Arial"/>
                <w:sz w:val="24"/>
                <w:szCs w:val="24"/>
              </w:rPr>
            </w:pPr>
            <w:r w:rsidRPr="00BC19E6">
              <w:rPr>
                <w:rFonts w:ascii="Arial" w:hAnsi="Arial" w:cs="Arial"/>
                <w:sz w:val="24"/>
                <w:szCs w:val="24"/>
              </w:rPr>
              <w:t>0,00</w:t>
            </w:r>
          </w:p>
        </w:tc>
        <w:tc>
          <w:tcPr>
            <w:tcW w:w="584" w:type="pct"/>
            <w:tcBorders>
              <w:top w:val="single" w:sz="4" w:space="0" w:color="auto"/>
              <w:left w:val="single" w:sz="4" w:space="0" w:color="auto"/>
              <w:bottom w:val="single" w:sz="4" w:space="0" w:color="auto"/>
              <w:right w:val="single" w:sz="4" w:space="0" w:color="auto"/>
            </w:tcBorders>
            <w:vAlign w:val="center"/>
          </w:tcPr>
          <w:p w:rsidR="00255428" w:rsidRPr="00BC19E6" w:rsidRDefault="00255428" w:rsidP="00BC19E6">
            <w:pPr>
              <w:widowControl w:val="0"/>
              <w:autoSpaceDE w:val="0"/>
              <w:autoSpaceDN w:val="0"/>
              <w:adjustRightInd w:val="0"/>
              <w:jc w:val="center"/>
              <w:rPr>
                <w:rFonts w:ascii="Arial" w:hAnsi="Arial" w:cs="Arial"/>
                <w:sz w:val="24"/>
                <w:szCs w:val="24"/>
              </w:rPr>
            </w:pPr>
            <w:r w:rsidRPr="00BC19E6">
              <w:rPr>
                <w:rFonts w:ascii="Arial" w:hAnsi="Arial" w:cs="Arial"/>
                <w:sz w:val="24"/>
                <w:szCs w:val="24"/>
              </w:rPr>
              <w:t>0,00</w:t>
            </w:r>
          </w:p>
        </w:tc>
      </w:tr>
    </w:tbl>
    <w:p w:rsidR="00255428" w:rsidRPr="00BC19E6" w:rsidRDefault="00255428" w:rsidP="00BC19E6">
      <w:pPr>
        <w:pStyle w:val="ConsPlusNormal"/>
        <w:ind w:firstLine="0"/>
        <w:rPr>
          <w:lang w:val="en-US"/>
        </w:rPr>
        <w:sectPr w:rsidR="00255428" w:rsidRPr="00BC19E6" w:rsidSect="00BC19E6">
          <w:type w:val="nextColumn"/>
          <w:pgSz w:w="16839" w:h="11907" w:orient="landscape" w:code="9"/>
          <w:pgMar w:top="1134" w:right="567" w:bottom="1134" w:left="1134" w:header="0" w:footer="0" w:gutter="0"/>
          <w:cols w:space="720"/>
          <w:docGrid w:linePitch="272"/>
        </w:sectPr>
      </w:pPr>
    </w:p>
    <w:p w:rsidR="00E04063" w:rsidRPr="00BC19E6" w:rsidRDefault="00E04063" w:rsidP="00BC19E6">
      <w:pPr>
        <w:pStyle w:val="a4"/>
        <w:numPr>
          <w:ilvl w:val="0"/>
          <w:numId w:val="1"/>
        </w:numPr>
        <w:autoSpaceDE w:val="0"/>
        <w:autoSpaceDN w:val="0"/>
        <w:adjustRightInd w:val="0"/>
        <w:jc w:val="center"/>
        <w:outlineLvl w:val="0"/>
        <w:rPr>
          <w:rFonts w:ascii="Arial" w:hAnsi="Arial" w:cs="Arial"/>
          <w:b/>
          <w:sz w:val="24"/>
          <w:szCs w:val="24"/>
        </w:rPr>
      </w:pPr>
      <w:r w:rsidRPr="00BC19E6">
        <w:rPr>
          <w:rFonts w:ascii="Arial" w:hAnsi="Arial" w:cs="Arial"/>
          <w:b/>
          <w:sz w:val="24"/>
          <w:szCs w:val="24"/>
        </w:rPr>
        <w:t>Общая характеристик</w:t>
      </w:r>
      <w:r w:rsidR="00D5097E" w:rsidRPr="00BC19E6">
        <w:rPr>
          <w:rFonts w:ascii="Arial" w:hAnsi="Arial" w:cs="Arial"/>
          <w:b/>
          <w:sz w:val="24"/>
          <w:szCs w:val="24"/>
        </w:rPr>
        <w:t>а сферы реализации муниципальной программы «Предпринимательство городского округа Клин»</w:t>
      </w:r>
      <w:r w:rsidRPr="00BC19E6">
        <w:rPr>
          <w:rFonts w:ascii="Arial" w:hAnsi="Arial" w:cs="Arial"/>
          <w:b/>
          <w:sz w:val="24"/>
          <w:szCs w:val="24"/>
        </w:rPr>
        <w:t>,</w:t>
      </w:r>
    </w:p>
    <w:p w:rsidR="00E04063" w:rsidRPr="00BC19E6" w:rsidRDefault="00E04063" w:rsidP="00BC19E6">
      <w:pPr>
        <w:autoSpaceDE w:val="0"/>
        <w:autoSpaceDN w:val="0"/>
        <w:adjustRightInd w:val="0"/>
        <w:jc w:val="center"/>
        <w:rPr>
          <w:rFonts w:ascii="Arial" w:hAnsi="Arial" w:cs="Arial"/>
          <w:b/>
          <w:sz w:val="24"/>
          <w:szCs w:val="24"/>
        </w:rPr>
      </w:pPr>
      <w:r w:rsidRPr="00BC19E6">
        <w:rPr>
          <w:rFonts w:ascii="Arial" w:hAnsi="Arial" w:cs="Arial"/>
          <w:b/>
          <w:sz w:val="24"/>
          <w:szCs w:val="24"/>
        </w:rPr>
        <w:t>в том числе формулировка основных проблем в указанной сфере,</w:t>
      </w:r>
    </w:p>
    <w:p w:rsidR="00E04063" w:rsidRPr="00BC19E6" w:rsidRDefault="00E04063" w:rsidP="00BC19E6">
      <w:pPr>
        <w:autoSpaceDE w:val="0"/>
        <w:autoSpaceDN w:val="0"/>
        <w:adjustRightInd w:val="0"/>
        <w:jc w:val="center"/>
        <w:rPr>
          <w:rFonts w:ascii="Arial" w:hAnsi="Arial" w:cs="Arial"/>
          <w:b/>
          <w:sz w:val="24"/>
          <w:szCs w:val="24"/>
        </w:rPr>
      </w:pPr>
      <w:r w:rsidRPr="00BC19E6">
        <w:rPr>
          <w:rFonts w:ascii="Arial" w:hAnsi="Arial" w:cs="Arial"/>
          <w:b/>
          <w:sz w:val="24"/>
          <w:szCs w:val="24"/>
        </w:rPr>
        <w:t>инерционный прогноз ее развития</w:t>
      </w:r>
      <w:r w:rsidR="00F43BE0" w:rsidRPr="00BC19E6">
        <w:rPr>
          <w:rFonts w:ascii="Arial" w:hAnsi="Arial" w:cs="Arial"/>
          <w:b/>
          <w:sz w:val="24"/>
          <w:szCs w:val="24"/>
        </w:rPr>
        <w:t>,</w:t>
      </w:r>
      <w:r w:rsidR="00F43BE0" w:rsidRPr="00BC19E6">
        <w:rPr>
          <w:rFonts w:ascii="Arial" w:hAnsi="Arial" w:cs="Arial"/>
          <w:sz w:val="24"/>
          <w:szCs w:val="24"/>
        </w:rPr>
        <w:t xml:space="preserve"> </w:t>
      </w:r>
      <w:r w:rsidR="00F43BE0" w:rsidRPr="00BC19E6">
        <w:rPr>
          <w:rFonts w:ascii="Arial" w:hAnsi="Arial" w:cs="Arial"/>
          <w:b/>
          <w:sz w:val="24"/>
          <w:szCs w:val="24"/>
        </w:rPr>
        <w:t>описание цели муниципальной программы</w:t>
      </w:r>
    </w:p>
    <w:p w:rsidR="00E04063" w:rsidRPr="00BC19E6" w:rsidRDefault="00D5097E" w:rsidP="00BC19E6">
      <w:pPr>
        <w:ind w:firstLine="567"/>
        <w:jc w:val="both"/>
        <w:rPr>
          <w:rFonts w:ascii="Arial" w:hAnsi="Arial" w:cs="Arial"/>
          <w:sz w:val="24"/>
          <w:szCs w:val="24"/>
        </w:rPr>
      </w:pPr>
      <w:r w:rsidRPr="00BC19E6">
        <w:rPr>
          <w:rFonts w:ascii="Arial" w:hAnsi="Arial" w:cs="Arial"/>
          <w:sz w:val="24"/>
          <w:szCs w:val="24"/>
        </w:rPr>
        <w:t>Городской округ Клин</w:t>
      </w:r>
      <w:r w:rsidR="00E04063" w:rsidRPr="00BC19E6">
        <w:rPr>
          <w:rFonts w:ascii="Arial" w:hAnsi="Arial" w:cs="Arial"/>
          <w:sz w:val="24"/>
          <w:szCs w:val="24"/>
        </w:rPr>
        <w:t xml:space="preserve"> относится к крупнейшим районам Московской области, и является единым муниципальным образованием, включающим в себя </w:t>
      </w:r>
      <w:r w:rsidR="00685550" w:rsidRPr="00BC19E6">
        <w:rPr>
          <w:rFonts w:ascii="Arial" w:hAnsi="Arial" w:cs="Arial"/>
          <w:sz w:val="24"/>
          <w:szCs w:val="24"/>
        </w:rPr>
        <w:t>265</w:t>
      </w:r>
      <w:r w:rsidR="00E04063" w:rsidRPr="00BC19E6">
        <w:rPr>
          <w:rFonts w:ascii="Arial" w:hAnsi="Arial" w:cs="Arial"/>
          <w:sz w:val="24"/>
          <w:szCs w:val="24"/>
        </w:rPr>
        <w:t xml:space="preserve"> населенных пунктов. Административным центром является го</w:t>
      </w:r>
      <w:r w:rsidR="00BC19E6">
        <w:rPr>
          <w:rFonts w:ascii="Arial" w:hAnsi="Arial" w:cs="Arial"/>
          <w:sz w:val="24"/>
          <w:szCs w:val="24"/>
        </w:rPr>
        <w:t xml:space="preserve">род Клин, который расположен в </w:t>
      </w:r>
      <w:r w:rsidR="00E04063" w:rsidRPr="00BC19E6">
        <w:rPr>
          <w:rFonts w:ascii="Arial" w:hAnsi="Arial" w:cs="Arial"/>
          <w:sz w:val="24"/>
          <w:szCs w:val="24"/>
        </w:rPr>
        <w:t>80 км от Москвы по Ленинградскому шоссе.</w:t>
      </w:r>
    </w:p>
    <w:p w:rsidR="00E04063" w:rsidRPr="00BC19E6" w:rsidRDefault="00E04063" w:rsidP="00BC19E6">
      <w:pPr>
        <w:ind w:firstLine="567"/>
        <w:jc w:val="both"/>
        <w:rPr>
          <w:rFonts w:ascii="Arial" w:hAnsi="Arial" w:cs="Arial"/>
          <w:sz w:val="24"/>
          <w:szCs w:val="24"/>
        </w:rPr>
      </w:pPr>
      <w:r w:rsidRPr="00BC19E6">
        <w:rPr>
          <w:rFonts w:ascii="Arial" w:hAnsi="Arial" w:cs="Arial"/>
          <w:sz w:val="24"/>
          <w:szCs w:val="24"/>
        </w:rPr>
        <w:t>По состоянию на 1 января 201</w:t>
      </w:r>
      <w:r w:rsidR="00B9651D" w:rsidRPr="00BC19E6">
        <w:rPr>
          <w:rFonts w:ascii="Arial" w:hAnsi="Arial" w:cs="Arial"/>
          <w:sz w:val="24"/>
          <w:szCs w:val="24"/>
        </w:rPr>
        <w:t>6</w:t>
      </w:r>
      <w:r w:rsidRPr="00BC19E6">
        <w:rPr>
          <w:rFonts w:ascii="Arial" w:hAnsi="Arial" w:cs="Arial"/>
          <w:sz w:val="24"/>
          <w:szCs w:val="24"/>
        </w:rPr>
        <w:t xml:space="preserve"> года в </w:t>
      </w:r>
      <w:r w:rsidR="00D5097E" w:rsidRPr="00BC19E6">
        <w:rPr>
          <w:rFonts w:ascii="Arial" w:hAnsi="Arial" w:cs="Arial"/>
          <w:sz w:val="24"/>
          <w:szCs w:val="24"/>
        </w:rPr>
        <w:t>округе</w:t>
      </w:r>
      <w:r w:rsidRPr="00BC19E6">
        <w:rPr>
          <w:rFonts w:ascii="Arial" w:hAnsi="Arial" w:cs="Arial"/>
          <w:sz w:val="24"/>
          <w:szCs w:val="24"/>
        </w:rPr>
        <w:t xml:space="preserve"> проживает 12</w:t>
      </w:r>
      <w:r w:rsidR="00B9651D" w:rsidRPr="00BC19E6">
        <w:rPr>
          <w:rFonts w:ascii="Arial" w:hAnsi="Arial" w:cs="Arial"/>
          <w:sz w:val="24"/>
          <w:szCs w:val="24"/>
        </w:rPr>
        <w:t>8000</w:t>
      </w:r>
      <w:r w:rsidRPr="00BC19E6">
        <w:rPr>
          <w:rFonts w:ascii="Arial" w:hAnsi="Arial" w:cs="Arial"/>
          <w:sz w:val="24"/>
          <w:szCs w:val="24"/>
        </w:rPr>
        <w:t xml:space="preserve"> человек.</w:t>
      </w:r>
    </w:p>
    <w:p w:rsidR="009E071A" w:rsidRPr="00BC19E6" w:rsidRDefault="009E071A" w:rsidP="00BC19E6">
      <w:pPr>
        <w:ind w:firstLine="567"/>
        <w:jc w:val="both"/>
        <w:rPr>
          <w:rFonts w:ascii="Arial" w:hAnsi="Arial" w:cs="Arial"/>
          <w:sz w:val="24"/>
          <w:szCs w:val="24"/>
        </w:rPr>
      </w:pPr>
      <w:r w:rsidRPr="00BC19E6">
        <w:rPr>
          <w:rFonts w:ascii="Arial" w:hAnsi="Arial" w:cs="Arial"/>
          <w:sz w:val="24"/>
          <w:szCs w:val="24"/>
        </w:rPr>
        <w:t xml:space="preserve">На территории </w:t>
      </w:r>
      <w:r w:rsidR="00D5097E" w:rsidRPr="00BC19E6">
        <w:rPr>
          <w:rFonts w:ascii="Arial" w:hAnsi="Arial" w:cs="Arial"/>
          <w:sz w:val="24"/>
          <w:szCs w:val="24"/>
        </w:rPr>
        <w:t xml:space="preserve">городского округа Клин </w:t>
      </w:r>
      <w:r w:rsidRPr="00BC19E6">
        <w:rPr>
          <w:rFonts w:ascii="Arial" w:hAnsi="Arial" w:cs="Arial"/>
          <w:sz w:val="24"/>
          <w:szCs w:val="24"/>
        </w:rPr>
        <w:t>функционирует 328 крупных и средних предприятий.</w:t>
      </w:r>
    </w:p>
    <w:p w:rsidR="009E071A" w:rsidRPr="00BC19E6" w:rsidRDefault="00AF6842" w:rsidP="00BC19E6">
      <w:pPr>
        <w:ind w:firstLine="567"/>
        <w:jc w:val="both"/>
        <w:rPr>
          <w:rFonts w:ascii="Arial" w:hAnsi="Arial" w:cs="Arial"/>
          <w:sz w:val="24"/>
          <w:szCs w:val="24"/>
        </w:rPr>
      </w:pPr>
      <w:r w:rsidRPr="00BC19E6">
        <w:rPr>
          <w:rFonts w:ascii="Arial" w:hAnsi="Arial" w:cs="Arial"/>
          <w:sz w:val="24"/>
          <w:szCs w:val="24"/>
        </w:rPr>
        <w:t>В</w:t>
      </w:r>
      <w:r w:rsidR="009E071A" w:rsidRPr="00BC19E6">
        <w:rPr>
          <w:rFonts w:ascii="Arial" w:hAnsi="Arial" w:cs="Arial"/>
          <w:sz w:val="24"/>
          <w:szCs w:val="24"/>
        </w:rPr>
        <w:t xml:space="preserve"> экономике </w:t>
      </w:r>
      <w:r w:rsidR="00D5097E" w:rsidRPr="00BC19E6">
        <w:rPr>
          <w:rFonts w:ascii="Arial" w:hAnsi="Arial" w:cs="Arial"/>
          <w:sz w:val="24"/>
          <w:szCs w:val="24"/>
        </w:rPr>
        <w:t>округа</w:t>
      </w:r>
      <w:r w:rsidR="009E071A" w:rsidRPr="00BC19E6">
        <w:rPr>
          <w:rFonts w:ascii="Arial" w:hAnsi="Arial" w:cs="Arial"/>
          <w:sz w:val="24"/>
          <w:szCs w:val="24"/>
        </w:rPr>
        <w:t xml:space="preserve"> занято около 47 тыс.</w:t>
      </w:r>
      <w:r w:rsidR="003C29B1" w:rsidRPr="00BC19E6">
        <w:rPr>
          <w:rFonts w:ascii="Arial" w:hAnsi="Arial" w:cs="Arial"/>
          <w:sz w:val="24"/>
          <w:szCs w:val="24"/>
        </w:rPr>
        <w:t xml:space="preserve"> </w:t>
      </w:r>
      <w:r w:rsidR="009E071A" w:rsidRPr="00BC19E6">
        <w:rPr>
          <w:rFonts w:ascii="Arial" w:hAnsi="Arial" w:cs="Arial"/>
          <w:sz w:val="24"/>
          <w:szCs w:val="24"/>
        </w:rPr>
        <w:t>чел., из них на крупных средних предприятиях и организациях – 25 тыс.</w:t>
      </w:r>
      <w:r w:rsidR="003C29B1" w:rsidRPr="00BC19E6">
        <w:rPr>
          <w:rFonts w:ascii="Arial" w:hAnsi="Arial" w:cs="Arial"/>
          <w:sz w:val="24"/>
          <w:szCs w:val="24"/>
        </w:rPr>
        <w:t xml:space="preserve"> </w:t>
      </w:r>
      <w:r w:rsidR="009E071A" w:rsidRPr="00BC19E6">
        <w:rPr>
          <w:rFonts w:ascii="Arial" w:hAnsi="Arial" w:cs="Arial"/>
          <w:sz w:val="24"/>
          <w:szCs w:val="24"/>
        </w:rPr>
        <w:t>чел. Заработная плата составляет 38,9 тыс.</w:t>
      </w:r>
      <w:r w:rsidR="003C29B1" w:rsidRPr="00BC19E6">
        <w:rPr>
          <w:rFonts w:ascii="Arial" w:hAnsi="Arial" w:cs="Arial"/>
          <w:sz w:val="24"/>
          <w:szCs w:val="24"/>
        </w:rPr>
        <w:t xml:space="preserve"> </w:t>
      </w:r>
      <w:r w:rsidR="009E071A" w:rsidRPr="00BC19E6">
        <w:rPr>
          <w:rFonts w:ascii="Arial" w:hAnsi="Arial" w:cs="Arial"/>
          <w:sz w:val="24"/>
          <w:szCs w:val="24"/>
        </w:rPr>
        <w:t>руб</w:t>
      </w:r>
      <w:r w:rsidR="00D16B3C" w:rsidRPr="00BC19E6">
        <w:rPr>
          <w:rFonts w:ascii="Arial" w:hAnsi="Arial" w:cs="Arial"/>
          <w:sz w:val="24"/>
          <w:szCs w:val="24"/>
        </w:rPr>
        <w:t>.</w:t>
      </w:r>
    </w:p>
    <w:p w:rsidR="00E04063" w:rsidRPr="00BC19E6" w:rsidRDefault="00E04063" w:rsidP="00BC19E6">
      <w:pPr>
        <w:ind w:firstLine="567"/>
        <w:jc w:val="both"/>
        <w:rPr>
          <w:rFonts w:ascii="Arial" w:hAnsi="Arial" w:cs="Arial"/>
          <w:sz w:val="24"/>
          <w:szCs w:val="24"/>
        </w:rPr>
      </w:pPr>
      <w:r w:rsidRPr="00BC19E6">
        <w:rPr>
          <w:rFonts w:ascii="Arial" w:hAnsi="Arial" w:cs="Arial"/>
          <w:sz w:val="24"/>
          <w:szCs w:val="24"/>
        </w:rPr>
        <w:t xml:space="preserve">По объемам отгруженной промышленной продукции, инвестиций в основной капитал, вводу жилых домов, оборотам оптовой и розничной торговли, объемам платных услуг населению и прибыли организаций </w:t>
      </w:r>
      <w:r w:rsidR="00D5097E" w:rsidRPr="00BC19E6">
        <w:rPr>
          <w:rFonts w:ascii="Arial" w:hAnsi="Arial" w:cs="Arial"/>
          <w:sz w:val="24"/>
          <w:szCs w:val="24"/>
        </w:rPr>
        <w:t>городской округ Клин</w:t>
      </w:r>
      <w:r w:rsidRPr="00BC19E6">
        <w:rPr>
          <w:rFonts w:ascii="Arial" w:hAnsi="Arial" w:cs="Arial"/>
          <w:sz w:val="24"/>
          <w:szCs w:val="24"/>
        </w:rPr>
        <w:t xml:space="preserve"> занимает лид</w:t>
      </w:r>
      <w:r w:rsidR="00AF6842" w:rsidRPr="00BC19E6">
        <w:rPr>
          <w:rFonts w:ascii="Arial" w:hAnsi="Arial" w:cs="Arial"/>
          <w:sz w:val="24"/>
          <w:szCs w:val="24"/>
        </w:rPr>
        <w:t>ирующие места в рейтинге муниципальных образований</w:t>
      </w:r>
      <w:r w:rsidRPr="00BC19E6">
        <w:rPr>
          <w:rFonts w:ascii="Arial" w:hAnsi="Arial" w:cs="Arial"/>
          <w:sz w:val="24"/>
          <w:szCs w:val="24"/>
        </w:rPr>
        <w:t xml:space="preserve"> Московской области.</w:t>
      </w:r>
    </w:p>
    <w:p w:rsidR="00E769AE" w:rsidRPr="00BC19E6" w:rsidRDefault="00E769AE" w:rsidP="00BC19E6">
      <w:pPr>
        <w:ind w:firstLine="567"/>
        <w:jc w:val="both"/>
        <w:rPr>
          <w:rFonts w:ascii="Arial" w:hAnsi="Arial" w:cs="Arial"/>
          <w:sz w:val="24"/>
          <w:szCs w:val="24"/>
        </w:rPr>
      </w:pPr>
      <w:r w:rsidRPr="00BC19E6">
        <w:rPr>
          <w:rFonts w:ascii="Arial" w:hAnsi="Arial" w:cs="Arial"/>
          <w:sz w:val="24"/>
          <w:szCs w:val="24"/>
        </w:rPr>
        <w:t>Оборот производства товаров и услуг и продажи товаров по полному кругу за 2016</w:t>
      </w:r>
      <w:r w:rsidR="00491E44" w:rsidRPr="00BC19E6">
        <w:rPr>
          <w:rFonts w:ascii="Arial" w:hAnsi="Arial" w:cs="Arial"/>
          <w:sz w:val="24"/>
          <w:szCs w:val="24"/>
        </w:rPr>
        <w:t xml:space="preserve"> </w:t>
      </w:r>
      <w:r w:rsidRPr="00BC19E6">
        <w:rPr>
          <w:rFonts w:ascii="Arial" w:hAnsi="Arial" w:cs="Arial"/>
          <w:sz w:val="24"/>
          <w:szCs w:val="24"/>
        </w:rPr>
        <w:t>г. - 113 млрд. руб.  102,7% к а</w:t>
      </w:r>
      <w:r w:rsidR="00575378" w:rsidRPr="00BC19E6">
        <w:rPr>
          <w:rFonts w:ascii="Arial" w:hAnsi="Arial" w:cs="Arial"/>
          <w:sz w:val="24"/>
          <w:szCs w:val="24"/>
        </w:rPr>
        <w:t>налогичному показателю 2015</w:t>
      </w:r>
      <w:r w:rsidR="00491E44" w:rsidRPr="00BC19E6">
        <w:rPr>
          <w:rFonts w:ascii="Arial" w:hAnsi="Arial" w:cs="Arial"/>
          <w:sz w:val="24"/>
          <w:szCs w:val="24"/>
        </w:rPr>
        <w:t xml:space="preserve"> </w:t>
      </w:r>
      <w:r w:rsidR="00575378" w:rsidRPr="00BC19E6">
        <w:rPr>
          <w:rFonts w:ascii="Arial" w:hAnsi="Arial" w:cs="Arial"/>
          <w:sz w:val="24"/>
          <w:szCs w:val="24"/>
        </w:rPr>
        <w:t>г. (</w:t>
      </w:r>
      <w:r w:rsidRPr="00BC19E6">
        <w:rPr>
          <w:rFonts w:ascii="Arial" w:hAnsi="Arial" w:cs="Arial"/>
          <w:sz w:val="24"/>
          <w:szCs w:val="24"/>
        </w:rPr>
        <w:t>110 млрд. руб.).</w:t>
      </w:r>
    </w:p>
    <w:p w:rsidR="00E04063" w:rsidRPr="00BC19E6" w:rsidRDefault="00E04063" w:rsidP="00BC19E6">
      <w:pPr>
        <w:ind w:firstLine="567"/>
        <w:jc w:val="both"/>
        <w:rPr>
          <w:rFonts w:ascii="Arial" w:hAnsi="Arial" w:cs="Arial"/>
          <w:sz w:val="24"/>
          <w:szCs w:val="24"/>
        </w:rPr>
      </w:pPr>
      <w:r w:rsidRPr="00BC19E6">
        <w:rPr>
          <w:rFonts w:ascii="Arial" w:hAnsi="Arial" w:cs="Arial"/>
          <w:sz w:val="24"/>
          <w:szCs w:val="24"/>
        </w:rPr>
        <w:t xml:space="preserve">На рынке труда сохраняются позитивные тенденции. Уровень безработицы (по методологии Международной организации труда) в </w:t>
      </w:r>
      <w:r w:rsidR="002B5E64" w:rsidRPr="00BC19E6">
        <w:rPr>
          <w:rFonts w:ascii="Arial" w:hAnsi="Arial" w:cs="Arial"/>
          <w:sz w:val="24"/>
          <w:szCs w:val="24"/>
        </w:rPr>
        <w:t>среднем за 2016 год составил 3,0 процента, за 2015 год – 3,2 процента.</w:t>
      </w:r>
    </w:p>
    <w:p w:rsidR="00E04063" w:rsidRPr="00BC19E6" w:rsidRDefault="00E04063" w:rsidP="00BC19E6">
      <w:pPr>
        <w:ind w:firstLine="567"/>
        <w:jc w:val="both"/>
        <w:rPr>
          <w:rFonts w:ascii="Arial" w:hAnsi="Arial" w:cs="Arial"/>
          <w:color w:val="FF0000"/>
          <w:sz w:val="24"/>
          <w:szCs w:val="24"/>
        </w:rPr>
      </w:pPr>
      <w:r w:rsidRPr="00BC19E6">
        <w:rPr>
          <w:rFonts w:ascii="Arial" w:hAnsi="Arial" w:cs="Arial"/>
          <w:sz w:val="24"/>
          <w:szCs w:val="24"/>
        </w:rPr>
        <w:t xml:space="preserve">В сложившихся условиях замедления экономического роста для повышения темпов и обеспечения устойчивости развития экономики требуются качественно новые факторы, которые определены </w:t>
      </w:r>
      <w:hyperlink r:id="rId8" w:history="1">
        <w:r w:rsidRPr="00BC19E6">
          <w:rPr>
            <w:rStyle w:val="a5"/>
            <w:rFonts w:ascii="Arial" w:hAnsi="Arial" w:cs="Arial"/>
            <w:color w:val="auto"/>
            <w:sz w:val="24"/>
            <w:szCs w:val="24"/>
            <w:u w:val="none"/>
          </w:rPr>
          <w:t>Указом</w:t>
        </w:r>
      </w:hyperlink>
      <w:r w:rsidRPr="00BC19E6">
        <w:rPr>
          <w:rFonts w:ascii="Arial" w:hAnsi="Arial" w:cs="Arial"/>
          <w:sz w:val="24"/>
          <w:szCs w:val="24"/>
        </w:rPr>
        <w:t xml:space="preserve"> Президента Российской Федерации от 07.05.2012 N 596 "О долгосрочной государственной экономической политике".</w:t>
      </w:r>
    </w:p>
    <w:p w:rsidR="00E04063" w:rsidRPr="00BC19E6" w:rsidRDefault="00E04063" w:rsidP="00BC19E6">
      <w:pPr>
        <w:ind w:firstLine="567"/>
        <w:jc w:val="both"/>
        <w:rPr>
          <w:rFonts w:ascii="Arial" w:hAnsi="Arial" w:cs="Arial"/>
          <w:sz w:val="24"/>
          <w:szCs w:val="24"/>
        </w:rPr>
      </w:pPr>
      <w:r w:rsidRPr="00BC19E6">
        <w:rPr>
          <w:rFonts w:ascii="Arial" w:hAnsi="Arial" w:cs="Arial"/>
          <w:sz w:val="24"/>
          <w:szCs w:val="24"/>
        </w:rPr>
        <w:t>Это, прежде всего, модернизация и инновационное развитие экономики, улучшение условий ведения предпринимательской деятельности.</w:t>
      </w:r>
    </w:p>
    <w:p w:rsidR="00E04063" w:rsidRPr="00BC19E6" w:rsidRDefault="00E04063" w:rsidP="00BC19E6">
      <w:pPr>
        <w:ind w:firstLine="567"/>
        <w:jc w:val="both"/>
        <w:rPr>
          <w:rFonts w:ascii="Arial" w:hAnsi="Arial" w:cs="Arial"/>
          <w:sz w:val="24"/>
          <w:szCs w:val="24"/>
        </w:rPr>
      </w:pPr>
      <w:r w:rsidRPr="00BC19E6">
        <w:rPr>
          <w:rFonts w:ascii="Arial" w:hAnsi="Arial" w:cs="Arial"/>
          <w:sz w:val="24"/>
          <w:szCs w:val="24"/>
        </w:rPr>
        <w:t>Механизмом решения поставленных задач должно стать увеличение объема инвестиций, создание и модернизация высокопроизводительных рабочих мест, развитие высокотехнологичных и инновационных отраслей экономики.</w:t>
      </w:r>
    </w:p>
    <w:p w:rsidR="00E04063" w:rsidRPr="00BC19E6" w:rsidRDefault="00AF6842" w:rsidP="00BC19E6">
      <w:pPr>
        <w:ind w:firstLine="567"/>
        <w:jc w:val="both"/>
        <w:rPr>
          <w:rFonts w:ascii="Arial" w:hAnsi="Arial" w:cs="Arial"/>
          <w:color w:val="FF0000"/>
          <w:sz w:val="24"/>
          <w:szCs w:val="24"/>
        </w:rPr>
      </w:pPr>
      <w:r w:rsidRPr="00BC19E6">
        <w:rPr>
          <w:rFonts w:ascii="Arial" w:hAnsi="Arial" w:cs="Arial"/>
          <w:sz w:val="24"/>
          <w:szCs w:val="24"/>
        </w:rPr>
        <w:t>Муниципальная программа</w:t>
      </w:r>
      <w:r w:rsidR="00D5097E" w:rsidRPr="00BC19E6">
        <w:rPr>
          <w:rFonts w:ascii="Arial" w:hAnsi="Arial" w:cs="Arial"/>
          <w:sz w:val="24"/>
          <w:szCs w:val="24"/>
        </w:rPr>
        <w:t xml:space="preserve"> «Предпринимательство городского округа Клин»</w:t>
      </w:r>
      <w:r w:rsidR="00E04063" w:rsidRPr="00BC19E6">
        <w:rPr>
          <w:rFonts w:ascii="Arial" w:hAnsi="Arial" w:cs="Arial"/>
          <w:sz w:val="24"/>
          <w:szCs w:val="24"/>
        </w:rPr>
        <w:t xml:space="preserve"> (далее - Программа) разработана в соответствии с Государственной программой «Предпринимательство Подмосковья», с учетом необходимых условий для качественно нового экономического роста </w:t>
      </w:r>
      <w:r w:rsidR="00D16B3C" w:rsidRPr="00BC19E6">
        <w:rPr>
          <w:rFonts w:ascii="Arial" w:hAnsi="Arial" w:cs="Arial"/>
          <w:sz w:val="24"/>
          <w:szCs w:val="24"/>
        </w:rPr>
        <w:t>городского округа Клин</w:t>
      </w:r>
      <w:r w:rsidR="00E04063" w:rsidRPr="00BC19E6">
        <w:rPr>
          <w:rFonts w:ascii="Arial" w:hAnsi="Arial" w:cs="Arial"/>
          <w:sz w:val="24"/>
          <w:szCs w:val="24"/>
        </w:rPr>
        <w:t xml:space="preserve"> в целях выполнения Указа Президента Российской Федерации от 07.05.2012 N 596 "О долгосрочной государственной экономической политике" и программного обращения Губернатора Московской области "Наше Подмосковье. Приоритеты развития". </w:t>
      </w:r>
    </w:p>
    <w:p w:rsidR="00E04063" w:rsidRPr="00BC19E6" w:rsidRDefault="00E04063" w:rsidP="00BC19E6">
      <w:pPr>
        <w:ind w:firstLine="567"/>
        <w:jc w:val="both"/>
        <w:rPr>
          <w:rFonts w:ascii="Arial" w:hAnsi="Arial" w:cs="Arial"/>
          <w:sz w:val="24"/>
          <w:szCs w:val="24"/>
        </w:rPr>
      </w:pPr>
      <w:r w:rsidRPr="00BC19E6">
        <w:rPr>
          <w:rFonts w:ascii="Arial" w:hAnsi="Arial" w:cs="Arial"/>
          <w:sz w:val="24"/>
          <w:szCs w:val="24"/>
        </w:rPr>
        <w:t>Определяющая роль в достижении цели Программы отведена промышленности, оптовой и розничной торговле, а также сектору малого и среднего бизнеса как локомотиву экономического роста.</w:t>
      </w:r>
    </w:p>
    <w:p w:rsidR="00E04063" w:rsidRPr="00BC19E6" w:rsidRDefault="00E04063" w:rsidP="00BC19E6">
      <w:pPr>
        <w:ind w:firstLine="567"/>
        <w:jc w:val="both"/>
        <w:rPr>
          <w:rFonts w:ascii="Arial" w:hAnsi="Arial" w:cs="Arial"/>
          <w:sz w:val="24"/>
          <w:szCs w:val="24"/>
        </w:rPr>
      </w:pPr>
      <w:r w:rsidRPr="00BC19E6">
        <w:rPr>
          <w:rFonts w:ascii="Arial" w:hAnsi="Arial" w:cs="Arial"/>
          <w:sz w:val="24"/>
          <w:szCs w:val="24"/>
        </w:rPr>
        <w:t xml:space="preserve">Непосредственным образом на степень достижения поставленных в рамках настоящей Программы целей, задач и мероприятий будут оказывать влияние итоги реализации всех муниципальных программ </w:t>
      </w:r>
      <w:r w:rsidR="00D5097E" w:rsidRPr="00BC19E6">
        <w:rPr>
          <w:rFonts w:ascii="Arial" w:hAnsi="Arial" w:cs="Arial"/>
          <w:sz w:val="24"/>
          <w:szCs w:val="24"/>
        </w:rPr>
        <w:t>городского округа Клин</w:t>
      </w:r>
      <w:r w:rsidRPr="00BC19E6">
        <w:rPr>
          <w:rFonts w:ascii="Arial" w:hAnsi="Arial" w:cs="Arial"/>
          <w:sz w:val="24"/>
          <w:szCs w:val="24"/>
        </w:rPr>
        <w:t>.</w:t>
      </w:r>
    </w:p>
    <w:p w:rsidR="00D5097E" w:rsidRPr="00BC19E6" w:rsidRDefault="00D5097E" w:rsidP="00BC19E6">
      <w:pPr>
        <w:jc w:val="both"/>
        <w:rPr>
          <w:rFonts w:ascii="Arial" w:hAnsi="Arial" w:cs="Arial"/>
          <w:sz w:val="24"/>
          <w:szCs w:val="24"/>
        </w:rPr>
      </w:pPr>
    </w:p>
    <w:p w:rsidR="00575378" w:rsidRPr="00BC19E6" w:rsidRDefault="00F43BE0" w:rsidP="00BC19E6">
      <w:pPr>
        <w:pStyle w:val="a4"/>
        <w:numPr>
          <w:ilvl w:val="0"/>
          <w:numId w:val="1"/>
        </w:numPr>
        <w:jc w:val="center"/>
        <w:rPr>
          <w:rFonts w:ascii="Arial" w:hAnsi="Arial" w:cs="Arial"/>
          <w:b/>
          <w:sz w:val="24"/>
          <w:szCs w:val="24"/>
        </w:rPr>
      </w:pPr>
      <w:r w:rsidRPr="00BC19E6">
        <w:rPr>
          <w:rFonts w:ascii="Arial" w:hAnsi="Arial" w:cs="Arial"/>
          <w:b/>
          <w:sz w:val="24"/>
          <w:szCs w:val="24"/>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7042E2" w:rsidRPr="00BC19E6" w:rsidRDefault="007042E2" w:rsidP="00BC19E6">
      <w:pPr>
        <w:ind w:firstLine="708"/>
        <w:jc w:val="both"/>
        <w:rPr>
          <w:rFonts w:ascii="Arial" w:hAnsi="Arial" w:cs="Arial"/>
          <w:sz w:val="24"/>
          <w:szCs w:val="24"/>
        </w:rPr>
      </w:pPr>
      <w:r w:rsidRPr="00BC19E6">
        <w:rPr>
          <w:rFonts w:ascii="Arial" w:hAnsi="Arial" w:cs="Arial"/>
          <w:sz w:val="24"/>
          <w:szCs w:val="24"/>
        </w:rPr>
        <w:t xml:space="preserve">В сфере малого и среднего бизнеса с учетом индивидуальных предпринимателей в </w:t>
      </w:r>
      <w:r w:rsidR="00D16B3C" w:rsidRPr="00BC19E6">
        <w:rPr>
          <w:rFonts w:ascii="Arial" w:hAnsi="Arial" w:cs="Arial"/>
          <w:sz w:val="24"/>
          <w:szCs w:val="24"/>
        </w:rPr>
        <w:t>городском округе Клин</w:t>
      </w:r>
      <w:r w:rsidRPr="00BC19E6">
        <w:rPr>
          <w:rFonts w:ascii="Arial" w:hAnsi="Arial" w:cs="Arial"/>
          <w:sz w:val="24"/>
          <w:szCs w:val="24"/>
        </w:rPr>
        <w:t xml:space="preserve"> зарегистрировано более 5 тысяч малых, микро и средних предприятий (5177 прогноз на 2017 год), на которых занято более 15,5 тыс. человек, что составляет около 39% от общей численности занятых в экономике.</w:t>
      </w:r>
    </w:p>
    <w:p w:rsidR="007042E2" w:rsidRPr="00BC19E6" w:rsidRDefault="007042E2" w:rsidP="00BC19E6">
      <w:pPr>
        <w:jc w:val="both"/>
        <w:rPr>
          <w:rFonts w:ascii="Arial" w:hAnsi="Arial" w:cs="Arial"/>
          <w:sz w:val="24"/>
          <w:szCs w:val="24"/>
        </w:rPr>
      </w:pPr>
      <w:r w:rsidRPr="00BC19E6">
        <w:rPr>
          <w:rFonts w:ascii="Arial" w:hAnsi="Arial" w:cs="Arial"/>
          <w:sz w:val="24"/>
          <w:szCs w:val="24"/>
        </w:rPr>
        <w:t>Общий объем отгруженной продукции, выполненных работ и услуг предприятиями МСП за 2016 год составил 4,1 млрд. руб., или 6,1 % от общей суммы отгруженной продукции всех предприятий района. Среднемесячная заработная плата на предприятиях МСП - 30045 тыс. руб. 16,5% налоговых поступлений в доход местного бюджета приходится на поступления от деятельности субъектов МСП.</w:t>
      </w:r>
    </w:p>
    <w:p w:rsidR="007042E2" w:rsidRPr="00BC19E6" w:rsidRDefault="007042E2" w:rsidP="00BC19E6">
      <w:pPr>
        <w:ind w:firstLine="708"/>
        <w:jc w:val="both"/>
        <w:rPr>
          <w:rFonts w:ascii="Arial" w:hAnsi="Arial" w:cs="Arial"/>
          <w:sz w:val="24"/>
          <w:szCs w:val="24"/>
        </w:rPr>
      </w:pPr>
      <w:r w:rsidRPr="00BC19E6">
        <w:rPr>
          <w:rFonts w:ascii="Arial" w:hAnsi="Arial" w:cs="Arial"/>
          <w:sz w:val="24"/>
          <w:szCs w:val="24"/>
        </w:rPr>
        <w:t>Малые предприятия сконцентрированы в основном в 5 отраслях: торговле, общественном питании 29,4%, промышленности 23,1%, строительстве 9,9%, транспорте 6,0%, операции с недвижимым имуществом 22,4%.</w:t>
      </w:r>
    </w:p>
    <w:p w:rsidR="007042E2" w:rsidRPr="00BC19E6" w:rsidRDefault="007042E2" w:rsidP="00BC19E6">
      <w:pPr>
        <w:ind w:firstLine="708"/>
        <w:jc w:val="both"/>
        <w:rPr>
          <w:rFonts w:ascii="Arial" w:hAnsi="Arial" w:cs="Arial"/>
          <w:sz w:val="24"/>
          <w:szCs w:val="24"/>
        </w:rPr>
      </w:pPr>
      <w:r w:rsidRPr="00BC19E6">
        <w:rPr>
          <w:rFonts w:ascii="Arial" w:hAnsi="Arial" w:cs="Arial"/>
          <w:sz w:val="24"/>
          <w:szCs w:val="24"/>
        </w:rPr>
        <w:t>Сложившаяся специализация малого бизнеса дополнила большую экономику, и в результате в районе сформировалась комплексная система хозяйствования.</w:t>
      </w:r>
    </w:p>
    <w:p w:rsidR="007042E2" w:rsidRPr="00BC19E6" w:rsidRDefault="007042E2" w:rsidP="00BC19E6">
      <w:pPr>
        <w:ind w:firstLine="708"/>
        <w:jc w:val="both"/>
        <w:rPr>
          <w:rFonts w:ascii="Arial" w:hAnsi="Arial" w:cs="Arial"/>
          <w:sz w:val="24"/>
          <w:szCs w:val="24"/>
        </w:rPr>
      </w:pPr>
      <w:r w:rsidRPr="00BC19E6">
        <w:rPr>
          <w:rFonts w:ascii="Arial" w:hAnsi="Arial" w:cs="Arial"/>
          <w:sz w:val="24"/>
          <w:szCs w:val="24"/>
        </w:rPr>
        <w:t>Создаются условия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Московской области юридических и физических лиц, а также создание оптимальных условий по обеспечению реализации муниципальной программы.</w:t>
      </w:r>
    </w:p>
    <w:p w:rsidR="007042E2" w:rsidRPr="00BC19E6" w:rsidRDefault="007042E2" w:rsidP="00BC19E6">
      <w:pPr>
        <w:ind w:firstLine="708"/>
        <w:jc w:val="both"/>
        <w:rPr>
          <w:rFonts w:ascii="Arial" w:hAnsi="Arial" w:cs="Arial"/>
          <w:sz w:val="24"/>
          <w:szCs w:val="24"/>
        </w:rPr>
      </w:pPr>
      <w:r w:rsidRPr="00BC19E6">
        <w:rPr>
          <w:rFonts w:ascii="Arial" w:hAnsi="Arial" w:cs="Arial"/>
          <w:sz w:val="24"/>
          <w:szCs w:val="24"/>
        </w:rPr>
        <w:t>В сфере малого и среднего бизнеса по оценке 2018 года ожидается увеличение количества субъектов малого и среднего предпринимательства в расчете на 1000 человек до 10 единиц, сохранится ежегодная тенденция создания предприятий малого и среднего бизнеса не менее 50 единиц.</w:t>
      </w:r>
    </w:p>
    <w:p w:rsidR="007042E2" w:rsidRPr="00BC19E6" w:rsidRDefault="007042E2" w:rsidP="00BC19E6">
      <w:pPr>
        <w:ind w:firstLine="708"/>
        <w:jc w:val="both"/>
        <w:rPr>
          <w:rFonts w:ascii="Arial" w:hAnsi="Arial" w:cs="Arial"/>
          <w:sz w:val="24"/>
          <w:szCs w:val="24"/>
        </w:rPr>
      </w:pPr>
      <w:r w:rsidRPr="00BC19E6">
        <w:rPr>
          <w:rFonts w:ascii="Arial" w:hAnsi="Arial" w:cs="Arial"/>
          <w:sz w:val="24"/>
          <w:szCs w:val="24"/>
        </w:rPr>
        <w:t>Прогнозные изменения количества малых и средних предприятий по сравнению с 2016 году будут сопровождаться увеличением численности работников малых и средних предприятий во всех видах экономической деятельности.</w:t>
      </w:r>
    </w:p>
    <w:p w:rsidR="007042E2" w:rsidRPr="00BC19E6" w:rsidRDefault="007042E2" w:rsidP="00BC19E6">
      <w:pPr>
        <w:ind w:firstLine="708"/>
        <w:jc w:val="both"/>
        <w:rPr>
          <w:rFonts w:ascii="Arial" w:hAnsi="Arial" w:cs="Arial"/>
          <w:sz w:val="24"/>
          <w:szCs w:val="24"/>
        </w:rPr>
      </w:pPr>
      <w:r w:rsidRPr="00BC19E6">
        <w:rPr>
          <w:rFonts w:ascii="Arial" w:hAnsi="Arial" w:cs="Arial"/>
          <w:sz w:val="24"/>
          <w:szCs w:val="24"/>
        </w:rPr>
        <w:t>По отчету 2016 года 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городского округа Клин составляет 39 процентов. В 2017 году и далее значение данного показателя будет расти и к 2018 году составит 43 процента.</w:t>
      </w:r>
    </w:p>
    <w:p w:rsidR="007042E2" w:rsidRPr="00BC19E6" w:rsidRDefault="007042E2" w:rsidP="00BC19E6">
      <w:pPr>
        <w:ind w:firstLine="708"/>
        <w:jc w:val="both"/>
        <w:rPr>
          <w:rFonts w:ascii="Arial" w:hAnsi="Arial" w:cs="Arial"/>
          <w:sz w:val="24"/>
          <w:szCs w:val="24"/>
        </w:rPr>
      </w:pPr>
      <w:r w:rsidRPr="00BC19E6">
        <w:rPr>
          <w:rFonts w:ascii="Arial" w:hAnsi="Arial" w:cs="Arial"/>
          <w:sz w:val="24"/>
          <w:szCs w:val="24"/>
        </w:rPr>
        <w:t>В прогнозном периоде развитию предпринимательства в городском округе Клин будет способствовать реализация мероприятий программы «Предпринимательство городского округа Клин», реализация которых позволит к 2021 году:</w:t>
      </w:r>
    </w:p>
    <w:p w:rsidR="007042E2" w:rsidRPr="00BC19E6" w:rsidRDefault="007042E2" w:rsidP="00BC19E6">
      <w:pPr>
        <w:pStyle w:val="a3"/>
        <w:jc w:val="both"/>
        <w:rPr>
          <w:rFonts w:ascii="Arial" w:hAnsi="Arial" w:cs="Arial"/>
          <w:sz w:val="24"/>
          <w:szCs w:val="24"/>
        </w:rPr>
      </w:pPr>
      <w:r w:rsidRPr="00BC19E6">
        <w:rPr>
          <w:rFonts w:ascii="Arial" w:hAnsi="Arial" w:cs="Arial"/>
          <w:sz w:val="24"/>
          <w:szCs w:val="24"/>
        </w:rPr>
        <w:t>- увеличить количество вновь созданных предприятий малого и среднего бизнеса;</w:t>
      </w:r>
    </w:p>
    <w:p w:rsidR="007042E2" w:rsidRPr="00BC19E6" w:rsidRDefault="007042E2" w:rsidP="00BC19E6">
      <w:pPr>
        <w:pStyle w:val="a3"/>
        <w:jc w:val="both"/>
        <w:rPr>
          <w:rFonts w:ascii="Arial" w:eastAsia="Calibri" w:hAnsi="Arial" w:cs="Arial"/>
          <w:sz w:val="24"/>
          <w:szCs w:val="24"/>
        </w:rPr>
      </w:pPr>
      <w:r w:rsidRPr="00BC19E6">
        <w:rPr>
          <w:rFonts w:ascii="Arial" w:eastAsia="Calibri" w:hAnsi="Arial" w:cs="Arial"/>
          <w:sz w:val="24"/>
          <w:szCs w:val="24"/>
        </w:rPr>
        <w:t>- увеличить долю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организаций и предприятий округа;</w:t>
      </w:r>
    </w:p>
    <w:p w:rsidR="007042E2" w:rsidRPr="00BC19E6" w:rsidRDefault="007042E2" w:rsidP="00BC19E6">
      <w:pPr>
        <w:pStyle w:val="a3"/>
        <w:jc w:val="both"/>
        <w:rPr>
          <w:rFonts w:ascii="Arial" w:eastAsia="Calibri" w:hAnsi="Arial" w:cs="Arial"/>
          <w:sz w:val="24"/>
          <w:szCs w:val="24"/>
        </w:rPr>
      </w:pPr>
      <w:r w:rsidRPr="00BC19E6">
        <w:rPr>
          <w:rFonts w:ascii="Arial" w:eastAsia="Calibri" w:hAnsi="Arial" w:cs="Arial"/>
          <w:sz w:val="24"/>
          <w:szCs w:val="24"/>
        </w:rPr>
        <w:t>- увеличить количество малых и средних предприятий в городском округе на 1 000 жителей;</w:t>
      </w:r>
    </w:p>
    <w:p w:rsidR="007042E2" w:rsidRPr="00BC19E6" w:rsidRDefault="007042E2" w:rsidP="00BC19E6">
      <w:pPr>
        <w:pStyle w:val="a3"/>
        <w:jc w:val="both"/>
        <w:rPr>
          <w:rFonts w:ascii="Arial" w:hAnsi="Arial" w:cs="Arial"/>
          <w:sz w:val="24"/>
          <w:szCs w:val="24"/>
        </w:rPr>
      </w:pPr>
      <w:r w:rsidRPr="00BC19E6">
        <w:rPr>
          <w:rFonts w:ascii="Arial" w:hAnsi="Arial" w:cs="Arial"/>
          <w:sz w:val="24"/>
          <w:szCs w:val="24"/>
        </w:rPr>
        <w:t>- увеличить долю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№44-ФЗ;</w:t>
      </w:r>
    </w:p>
    <w:p w:rsidR="007042E2" w:rsidRPr="00BC19E6" w:rsidRDefault="007042E2" w:rsidP="00BC19E6">
      <w:pPr>
        <w:pStyle w:val="a3"/>
        <w:jc w:val="both"/>
        <w:rPr>
          <w:rFonts w:ascii="Arial" w:hAnsi="Arial" w:cs="Arial"/>
          <w:sz w:val="24"/>
          <w:szCs w:val="24"/>
        </w:rPr>
      </w:pPr>
      <w:r w:rsidRPr="00BC19E6">
        <w:rPr>
          <w:rFonts w:ascii="Arial" w:hAnsi="Arial" w:cs="Arial"/>
          <w:sz w:val="24"/>
          <w:szCs w:val="24"/>
        </w:rPr>
        <w:t>- увеличить объем инвестиций, привлеченных в основной капитал по инвестиционным проектам;</w:t>
      </w:r>
    </w:p>
    <w:p w:rsidR="007042E2" w:rsidRPr="00BC19E6" w:rsidRDefault="007042E2" w:rsidP="00BC19E6">
      <w:pPr>
        <w:pStyle w:val="a3"/>
        <w:jc w:val="both"/>
        <w:rPr>
          <w:rFonts w:ascii="Arial" w:hAnsi="Arial" w:cs="Arial"/>
          <w:sz w:val="24"/>
          <w:szCs w:val="24"/>
        </w:rPr>
      </w:pPr>
      <w:r w:rsidRPr="00BC19E6">
        <w:rPr>
          <w:rFonts w:ascii="Arial" w:hAnsi="Arial" w:cs="Arial"/>
          <w:sz w:val="24"/>
          <w:szCs w:val="24"/>
        </w:rPr>
        <w:t>- увеличить количество созданных рабочих мест;</w:t>
      </w:r>
    </w:p>
    <w:p w:rsidR="007042E2" w:rsidRPr="00BC19E6" w:rsidRDefault="007042E2" w:rsidP="00BC19E6">
      <w:pPr>
        <w:pStyle w:val="a3"/>
        <w:jc w:val="both"/>
        <w:rPr>
          <w:rFonts w:ascii="Arial" w:hAnsi="Arial" w:cs="Arial"/>
          <w:sz w:val="24"/>
          <w:szCs w:val="24"/>
        </w:rPr>
      </w:pPr>
      <w:r w:rsidRPr="00BC19E6">
        <w:rPr>
          <w:rFonts w:ascii="Arial" w:hAnsi="Arial" w:cs="Arial"/>
          <w:sz w:val="24"/>
          <w:szCs w:val="24"/>
        </w:rPr>
        <w:t>- увеличить среднемесячную заработную плату работников предприятий и организаций;</w:t>
      </w:r>
    </w:p>
    <w:p w:rsidR="007042E2" w:rsidRPr="00BC19E6" w:rsidRDefault="007042E2" w:rsidP="00BC19E6">
      <w:pPr>
        <w:pStyle w:val="a3"/>
        <w:jc w:val="both"/>
        <w:rPr>
          <w:rFonts w:ascii="Arial" w:hAnsi="Arial" w:cs="Arial"/>
          <w:sz w:val="24"/>
          <w:szCs w:val="24"/>
        </w:rPr>
      </w:pPr>
      <w:r w:rsidRPr="00BC19E6">
        <w:rPr>
          <w:rFonts w:ascii="Arial" w:hAnsi="Arial" w:cs="Arial"/>
          <w:sz w:val="24"/>
          <w:szCs w:val="24"/>
        </w:rPr>
        <w:t>- увеличить обеспеченность населения площадью торговых объектов;</w:t>
      </w:r>
    </w:p>
    <w:p w:rsidR="007042E2" w:rsidRPr="00BC19E6" w:rsidRDefault="007042E2" w:rsidP="00BC19E6">
      <w:pPr>
        <w:pStyle w:val="a3"/>
        <w:jc w:val="both"/>
        <w:rPr>
          <w:rFonts w:ascii="Arial" w:hAnsi="Arial" w:cs="Arial"/>
          <w:sz w:val="24"/>
          <w:szCs w:val="24"/>
        </w:rPr>
      </w:pPr>
      <w:r w:rsidRPr="00BC19E6">
        <w:rPr>
          <w:rFonts w:ascii="Arial" w:hAnsi="Arial" w:cs="Arial"/>
          <w:sz w:val="24"/>
          <w:szCs w:val="24"/>
        </w:rPr>
        <w:t>- увеличить прирост посадочных мест на объектах общественного питания</w:t>
      </w:r>
    </w:p>
    <w:p w:rsidR="007042E2" w:rsidRPr="00BC19E6" w:rsidRDefault="007042E2" w:rsidP="00BC19E6">
      <w:pPr>
        <w:pStyle w:val="a3"/>
        <w:jc w:val="both"/>
        <w:rPr>
          <w:rFonts w:ascii="Arial" w:hAnsi="Arial" w:cs="Arial"/>
          <w:sz w:val="24"/>
          <w:szCs w:val="24"/>
        </w:rPr>
      </w:pPr>
      <w:r w:rsidRPr="00BC19E6">
        <w:rPr>
          <w:rFonts w:ascii="Arial" w:hAnsi="Arial" w:cs="Arial"/>
          <w:sz w:val="24"/>
          <w:szCs w:val="24"/>
        </w:rPr>
        <w:t>- увеличить прирост рабочих мест на объектах бытовых услуг;</w:t>
      </w:r>
    </w:p>
    <w:p w:rsidR="007042E2" w:rsidRPr="00BC19E6" w:rsidRDefault="007042E2" w:rsidP="00BC19E6">
      <w:pPr>
        <w:pStyle w:val="a3"/>
        <w:jc w:val="both"/>
        <w:rPr>
          <w:rFonts w:ascii="Arial" w:hAnsi="Arial" w:cs="Arial"/>
          <w:sz w:val="24"/>
          <w:szCs w:val="24"/>
        </w:rPr>
      </w:pPr>
      <w:r w:rsidRPr="00BC19E6">
        <w:rPr>
          <w:rFonts w:ascii="Arial" w:hAnsi="Arial" w:cs="Arial"/>
          <w:sz w:val="24"/>
          <w:szCs w:val="24"/>
        </w:rPr>
        <w:t>- увеличить рост предпринимательской активности населения</w:t>
      </w:r>
    </w:p>
    <w:p w:rsidR="007042E2" w:rsidRPr="00BC19E6" w:rsidRDefault="007042E2" w:rsidP="00BC19E6">
      <w:pPr>
        <w:pStyle w:val="a3"/>
        <w:jc w:val="both"/>
        <w:rPr>
          <w:rFonts w:ascii="Arial" w:hAnsi="Arial" w:cs="Arial"/>
          <w:sz w:val="24"/>
          <w:szCs w:val="24"/>
        </w:rPr>
      </w:pPr>
      <w:r w:rsidRPr="00BC19E6">
        <w:rPr>
          <w:rFonts w:ascii="Arial" w:hAnsi="Arial" w:cs="Arial"/>
          <w:sz w:val="24"/>
          <w:szCs w:val="24"/>
        </w:rPr>
        <w:t>- повысить конкурентоспособность производимых в районе товаров и услуг;</w:t>
      </w:r>
    </w:p>
    <w:p w:rsidR="007042E2" w:rsidRPr="00BC19E6" w:rsidRDefault="007042E2" w:rsidP="00BC19E6">
      <w:pPr>
        <w:pStyle w:val="a3"/>
        <w:jc w:val="both"/>
        <w:rPr>
          <w:rFonts w:ascii="Arial" w:hAnsi="Arial" w:cs="Arial"/>
          <w:sz w:val="24"/>
          <w:szCs w:val="24"/>
        </w:rPr>
      </w:pPr>
      <w:r w:rsidRPr="00BC19E6">
        <w:rPr>
          <w:rFonts w:ascii="Arial" w:hAnsi="Arial" w:cs="Arial"/>
          <w:sz w:val="24"/>
          <w:szCs w:val="24"/>
        </w:rPr>
        <w:t>- увеличить взаимодействие предпринимательского сообщества с органами местного самоуправления;</w:t>
      </w:r>
    </w:p>
    <w:p w:rsidR="007042E2" w:rsidRPr="00BC19E6" w:rsidRDefault="007042E2" w:rsidP="00BC19E6">
      <w:pPr>
        <w:pStyle w:val="a3"/>
        <w:ind w:firstLine="567"/>
        <w:jc w:val="both"/>
        <w:rPr>
          <w:rFonts w:ascii="Arial" w:hAnsi="Arial" w:cs="Arial"/>
          <w:sz w:val="24"/>
          <w:szCs w:val="24"/>
        </w:rPr>
      </w:pPr>
      <w:r w:rsidRPr="00BC19E6">
        <w:rPr>
          <w:rFonts w:ascii="Arial" w:hAnsi="Arial" w:cs="Arial"/>
          <w:sz w:val="24"/>
          <w:szCs w:val="24"/>
        </w:rPr>
        <w:t>Также заметный вклад в развитие предпринимательства в городском округе Клин в прогнозном периоде будет оказывать  реализация дополнительных механизмов поддержки субъектов малого и среднего предпринимательства, включая информационную и консультационную поддержку, реализация мер, направленных на формирование положительного образа предпринимателя, популяризацию роли предпринимательства</w:t>
      </w:r>
    </w:p>
    <w:p w:rsidR="00AF0FBE" w:rsidRPr="00BC19E6" w:rsidRDefault="00AF0FBE" w:rsidP="00BC19E6">
      <w:pPr>
        <w:pStyle w:val="a4"/>
        <w:ind w:left="0" w:firstLine="567"/>
        <w:rPr>
          <w:rFonts w:ascii="Arial" w:hAnsi="Arial" w:cs="Arial"/>
          <w:sz w:val="24"/>
          <w:szCs w:val="24"/>
        </w:rPr>
      </w:pPr>
      <w:r w:rsidRPr="00BC19E6">
        <w:rPr>
          <w:rFonts w:ascii="Arial" w:hAnsi="Arial" w:cs="Arial"/>
          <w:sz w:val="24"/>
          <w:szCs w:val="24"/>
        </w:rPr>
        <w:t xml:space="preserve">В сфере малого и среднего бизнеса с учетом индивидуальных предпринимателей в </w:t>
      </w:r>
      <w:r w:rsidR="001226B2" w:rsidRPr="00BC19E6">
        <w:rPr>
          <w:rFonts w:ascii="Arial" w:hAnsi="Arial" w:cs="Arial"/>
          <w:sz w:val="24"/>
          <w:szCs w:val="24"/>
        </w:rPr>
        <w:t>городском округе Клин</w:t>
      </w:r>
      <w:r w:rsidRPr="00BC19E6">
        <w:rPr>
          <w:rFonts w:ascii="Arial" w:hAnsi="Arial" w:cs="Arial"/>
          <w:sz w:val="24"/>
          <w:szCs w:val="24"/>
        </w:rPr>
        <w:t xml:space="preserve"> зарегистрировано более 5 тысяч малых, микро и средних предприятий (5177 прогноз на 2017 год), на которых занято более 15,5 тыс. человек, что составляет около 39% от общей численности занятых в экономике.</w:t>
      </w:r>
    </w:p>
    <w:p w:rsidR="00AF0FBE" w:rsidRPr="00BC19E6" w:rsidRDefault="00AF0FBE" w:rsidP="00BC19E6">
      <w:pPr>
        <w:pStyle w:val="a4"/>
        <w:ind w:left="0" w:firstLine="567"/>
        <w:rPr>
          <w:rFonts w:ascii="Arial" w:hAnsi="Arial" w:cs="Arial"/>
          <w:sz w:val="24"/>
          <w:szCs w:val="24"/>
        </w:rPr>
      </w:pPr>
      <w:r w:rsidRPr="00BC19E6">
        <w:rPr>
          <w:rFonts w:ascii="Arial" w:hAnsi="Arial" w:cs="Arial"/>
          <w:sz w:val="24"/>
          <w:szCs w:val="24"/>
        </w:rPr>
        <w:t>Общий объем отгруженной продукции, выполненных работ и услуг предприятиями МСП за 2016 год составил 4,1 млрд.</w:t>
      </w:r>
      <w:r w:rsidR="00B646F1" w:rsidRPr="00BC19E6">
        <w:rPr>
          <w:rFonts w:ascii="Arial" w:hAnsi="Arial" w:cs="Arial"/>
          <w:sz w:val="24"/>
          <w:szCs w:val="24"/>
        </w:rPr>
        <w:t xml:space="preserve"> </w:t>
      </w:r>
      <w:r w:rsidRPr="00BC19E6">
        <w:rPr>
          <w:rFonts w:ascii="Arial" w:hAnsi="Arial" w:cs="Arial"/>
          <w:sz w:val="24"/>
          <w:szCs w:val="24"/>
        </w:rPr>
        <w:t>руб., или 6,1 % от общей суммы отгруженной продукции всех предприятий района. Среднемесячная заработная плата на предприятиях МСП - 30045 тыс. руб. 16,5% налоговых поступлений в доход местного бюджета приходится на поступления от деятельности субъектов МСП.</w:t>
      </w:r>
    </w:p>
    <w:p w:rsidR="00AF0FBE" w:rsidRPr="00BC19E6" w:rsidRDefault="00AF0FBE" w:rsidP="00BC19E6">
      <w:pPr>
        <w:pStyle w:val="a4"/>
        <w:ind w:left="0" w:firstLine="567"/>
        <w:rPr>
          <w:rFonts w:ascii="Arial" w:hAnsi="Arial" w:cs="Arial"/>
          <w:sz w:val="24"/>
          <w:szCs w:val="24"/>
        </w:rPr>
      </w:pPr>
      <w:r w:rsidRPr="00BC19E6">
        <w:rPr>
          <w:rFonts w:ascii="Arial" w:hAnsi="Arial" w:cs="Arial"/>
          <w:sz w:val="24"/>
          <w:szCs w:val="24"/>
        </w:rPr>
        <w:t>Малые предприятия сконцентрированы в основном в 5 отраслях: торговле, общественном питании 29,4%, промышленности 23,1%, строительстве 9,9%, транспорте 6,0%, операции с недвижимым имуществом 22,4%.</w:t>
      </w:r>
    </w:p>
    <w:p w:rsidR="00AF0FBE" w:rsidRPr="00BC19E6" w:rsidRDefault="00AF0FBE" w:rsidP="00BC19E6">
      <w:pPr>
        <w:pStyle w:val="a4"/>
        <w:ind w:left="0" w:firstLine="567"/>
        <w:rPr>
          <w:rFonts w:ascii="Arial" w:hAnsi="Arial" w:cs="Arial"/>
          <w:sz w:val="24"/>
          <w:szCs w:val="24"/>
        </w:rPr>
      </w:pPr>
      <w:r w:rsidRPr="00BC19E6">
        <w:rPr>
          <w:rFonts w:ascii="Arial" w:hAnsi="Arial" w:cs="Arial"/>
          <w:sz w:val="24"/>
          <w:szCs w:val="24"/>
        </w:rPr>
        <w:t>Сложившаяся специализация малого бизнеса дополнила большую экономику, и в результате в районе сформировалась комплексная система хозяйствования.</w:t>
      </w:r>
    </w:p>
    <w:p w:rsidR="00AF0FBE" w:rsidRPr="00BC19E6" w:rsidRDefault="00AF0FBE" w:rsidP="00BC19E6">
      <w:pPr>
        <w:pStyle w:val="a4"/>
        <w:ind w:left="0" w:firstLine="567"/>
        <w:rPr>
          <w:rFonts w:ascii="Arial" w:hAnsi="Arial" w:cs="Arial"/>
          <w:sz w:val="24"/>
          <w:szCs w:val="24"/>
        </w:rPr>
      </w:pPr>
      <w:r w:rsidRPr="00BC19E6">
        <w:rPr>
          <w:rFonts w:ascii="Arial" w:hAnsi="Arial" w:cs="Arial"/>
          <w:sz w:val="24"/>
          <w:szCs w:val="24"/>
        </w:rPr>
        <w:t>Создаются условия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Московской области юридических и физических лиц, а также создание оптимальных условий по обеспечению реализации муниципальной программы.</w:t>
      </w:r>
    </w:p>
    <w:p w:rsidR="00AF0FBE" w:rsidRPr="00BC19E6" w:rsidRDefault="00AF0FBE" w:rsidP="00BC19E6">
      <w:pPr>
        <w:pStyle w:val="a4"/>
        <w:ind w:left="0" w:firstLine="567"/>
        <w:rPr>
          <w:rFonts w:ascii="Arial" w:hAnsi="Arial" w:cs="Arial"/>
          <w:sz w:val="24"/>
          <w:szCs w:val="24"/>
        </w:rPr>
      </w:pPr>
      <w:r w:rsidRPr="00BC19E6">
        <w:rPr>
          <w:rFonts w:ascii="Arial" w:hAnsi="Arial" w:cs="Arial"/>
          <w:sz w:val="24"/>
          <w:szCs w:val="24"/>
        </w:rPr>
        <w:t>В сфере малого и среднего бизнеса по оценке 2018 года ожидается увеличение количества субъектов малого и среднего предпринимательства в расчете на 1000 человек до 10 единиц, сохранится ежегодная тенденция создания предприятий малого и среднего бизнеса не менее 50 единиц.</w:t>
      </w:r>
    </w:p>
    <w:p w:rsidR="00AF0FBE" w:rsidRPr="00BC19E6" w:rsidRDefault="00AF0FBE" w:rsidP="00BC19E6">
      <w:pPr>
        <w:pStyle w:val="a4"/>
        <w:ind w:left="0" w:firstLine="567"/>
        <w:rPr>
          <w:rFonts w:ascii="Arial" w:hAnsi="Arial" w:cs="Arial"/>
          <w:sz w:val="24"/>
          <w:szCs w:val="24"/>
        </w:rPr>
      </w:pPr>
      <w:r w:rsidRPr="00BC19E6">
        <w:rPr>
          <w:rFonts w:ascii="Arial" w:hAnsi="Arial" w:cs="Arial"/>
          <w:sz w:val="24"/>
          <w:szCs w:val="24"/>
        </w:rPr>
        <w:t>Прогнозные изменения количества малых и средних предприятий по сравнению с 2016 году будут сопровождаться увеличением численности работников малых и средних предприятий во всех видах экономической деятельности.</w:t>
      </w:r>
    </w:p>
    <w:p w:rsidR="008A565A" w:rsidRPr="00BC19E6" w:rsidRDefault="008A565A" w:rsidP="00BC19E6">
      <w:pPr>
        <w:rPr>
          <w:rFonts w:ascii="Arial" w:hAnsi="Arial" w:cs="Arial"/>
          <w:sz w:val="24"/>
          <w:szCs w:val="24"/>
        </w:rPr>
      </w:pPr>
    </w:p>
    <w:p w:rsidR="00034372" w:rsidRPr="00BC19E6" w:rsidRDefault="00E04063" w:rsidP="00BC19E6">
      <w:pPr>
        <w:pStyle w:val="a4"/>
        <w:numPr>
          <w:ilvl w:val="0"/>
          <w:numId w:val="1"/>
        </w:numPr>
        <w:jc w:val="center"/>
        <w:rPr>
          <w:rFonts w:ascii="Arial" w:eastAsiaTheme="minorHAnsi" w:hAnsi="Arial" w:cs="Arial"/>
          <w:b/>
          <w:sz w:val="24"/>
          <w:szCs w:val="24"/>
          <w:lang w:eastAsia="en-US"/>
        </w:rPr>
      </w:pPr>
      <w:r w:rsidRPr="00BC19E6">
        <w:rPr>
          <w:rFonts w:ascii="Arial" w:eastAsiaTheme="minorHAnsi" w:hAnsi="Arial" w:cs="Arial"/>
          <w:b/>
          <w:sz w:val="24"/>
          <w:szCs w:val="24"/>
          <w:lang w:eastAsia="en-US"/>
        </w:rPr>
        <w:t>Перечень подпрограм</w:t>
      </w:r>
      <w:r w:rsidR="00F264B9" w:rsidRPr="00BC19E6">
        <w:rPr>
          <w:rFonts w:ascii="Arial" w:eastAsiaTheme="minorHAnsi" w:hAnsi="Arial" w:cs="Arial"/>
          <w:b/>
          <w:sz w:val="24"/>
          <w:szCs w:val="24"/>
          <w:lang w:eastAsia="en-US"/>
        </w:rPr>
        <w:t>м и краткое их описание</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Перечень подпрограмм определен</w:t>
      </w:r>
      <w:r w:rsidR="00A67A55" w:rsidRPr="00BC19E6">
        <w:rPr>
          <w:rFonts w:ascii="Arial" w:hAnsi="Arial" w:cs="Arial"/>
          <w:sz w:val="24"/>
          <w:szCs w:val="24"/>
        </w:rPr>
        <w:t xml:space="preserve"> в соответствии с Государственной программой «Предпринимательство Подмосковья»,</w:t>
      </w:r>
      <w:r w:rsidRPr="00BC19E6">
        <w:rPr>
          <w:rFonts w:ascii="Arial" w:hAnsi="Arial" w:cs="Arial"/>
          <w:sz w:val="24"/>
          <w:szCs w:val="24"/>
        </w:rPr>
        <w:t xml:space="preserve"> с учетом необходимых условий для качественно нового экономического роста </w:t>
      </w:r>
      <w:r w:rsidR="00D5097E" w:rsidRPr="00BC19E6">
        <w:rPr>
          <w:rFonts w:ascii="Arial" w:hAnsi="Arial" w:cs="Arial"/>
          <w:sz w:val="24"/>
          <w:szCs w:val="24"/>
        </w:rPr>
        <w:t>городского округа Клин</w:t>
      </w:r>
      <w:r w:rsidRPr="00BC19E6">
        <w:rPr>
          <w:rFonts w:ascii="Arial" w:hAnsi="Arial" w:cs="Arial"/>
          <w:sz w:val="24"/>
          <w:szCs w:val="24"/>
        </w:rPr>
        <w:t xml:space="preserve"> в целях выполнения Указа Президента Российской Федерации от 07.05.2012 N 596 "О долгосрочной государственной экономической политике" и программного обращения Губернатора Московской области "Наше Подмосковье. Приоритеты развития".</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В состав муниципальной программы входят следующие подпрограммы:</w:t>
      </w:r>
    </w:p>
    <w:p w:rsidR="00034372" w:rsidRPr="00BC19E6" w:rsidRDefault="00034372" w:rsidP="00BC19E6">
      <w:pPr>
        <w:pStyle w:val="a3"/>
        <w:ind w:firstLine="567"/>
        <w:jc w:val="both"/>
        <w:rPr>
          <w:rFonts w:ascii="Arial" w:hAnsi="Arial" w:cs="Arial"/>
          <w:sz w:val="24"/>
          <w:szCs w:val="24"/>
        </w:rPr>
      </w:pPr>
    </w:p>
    <w:p w:rsidR="00034372" w:rsidRPr="00BC19E6" w:rsidRDefault="00034372" w:rsidP="00BC19E6">
      <w:pPr>
        <w:jc w:val="center"/>
        <w:rPr>
          <w:rFonts w:ascii="Arial" w:hAnsi="Arial" w:cs="Arial"/>
          <w:b/>
          <w:sz w:val="24"/>
          <w:szCs w:val="24"/>
        </w:rPr>
      </w:pPr>
      <w:r w:rsidRPr="00BC19E6">
        <w:rPr>
          <w:rFonts w:ascii="Arial" w:hAnsi="Arial" w:cs="Arial"/>
          <w:b/>
          <w:sz w:val="24"/>
          <w:szCs w:val="24"/>
        </w:rPr>
        <w:t xml:space="preserve">Подпрограмма № 1 </w:t>
      </w:r>
      <w:r w:rsidR="00D5097E" w:rsidRPr="00BC19E6">
        <w:rPr>
          <w:rFonts w:ascii="Arial" w:hAnsi="Arial" w:cs="Arial"/>
          <w:b/>
          <w:sz w:val="24"/>
          <w:szCs w:val="24"/>
        </w:rPr>
        <w:t>«Развитие субъектов малого и среднего предпринимательства в городском о</w:t>
      </w:r>
      <w:r w:rsidR="005A1380" w:rsidRPr="00BC19E6">
        <w:rPr>
          <w:rFonts w:ascii="Arial" w:hAnsi="Arial" w:cs="Arial"/>
          <w:b/>
          <w:sz w:val="24"/>
          <w:szCs w:val="24"/>
        </w:rPr>
        <w:t>круге Клин»</w:t>
      </w:r>
      <w:r w:rsidR="00D5097E" w:rsidRPr="00BC19E6">
        <w:rPr>
          <w:rFonts w:ascii="Arial" w:hAnsi="Arial" w:cs="Arial"/>
          <w:b/>
          <w:sz w:val="24"/>
          <w:szCs w:val="24"/>
        </w:rPr>
        <w:t xml:space="preserve"> </w:t>
      </w:r>
      <w:r w:rsidR="001A7FB7" w:rsidRPr="00BC19E6">
        <w:rPr>
          <w:rFonts w:ascii="Arial" w:hAnsi="Arial" w:cs="Arial"/>
          <w:b/>
          <w:sz w:val="24"/>
          <w:szCs w:val="24"/>
        </w:rPr>
        <w:t>(далее</w:t>
      </w:r>
      <w:r w:rsidR="00575378" w:rsidRPr="00BC19E6">
        <w:rPr>
          <w:rFonts w:ascii="Arial" w:hAnsi="Arial" w:cs="Arial"/>
          <w:b/>
          <w:sz w:val="24"/>
          <w:szCs w:val="24"/>
        </w:rPr>
        <w:t xml:space="preserve"> -</w:t>
      </w:r>
      <w:r w:rsidR="001A7FB7" w:rsidRPr="00BC19E6">
        <w:rPr>
          <w:rFonts w:ascii="Arial" w:hAnsi="Arial" w:cs="Arial"/>
          <w:b/>
          <w:sz w:val="24"/>
          <w:szCs w:val="24"/>
        </w:rPr>
        <w:t xml:space="preserve"> Подпрограмма)</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 xml:space="preserve">Малое и среднее предпринимательство играют важную роль в экономике </w:t>
      </w:r>
      <w:r w:rsidR="00D5097E" w:rsidRPr="00BC19E6">
        <w:rPr>
          <w:rFonts w:ascii="Arial" w:hAnsi="Arial" w:cs="Arial"/>
          <w:sz w:val="24"/>
          <w:szCs w:val="24"/>
        </w:rPr>
        <w:t>городского округа Клин</w:t>
      </w:r>
      <w:r w:rsidRPr="00BC19E6">
        <w:rPr>
          <w:rFonts w:ascii="Arial" w:hAnsi="Arial" w:cs="Arial"/>
          <w:sz w:val="24"/>
          <w:szCs w:val="24"/>
        </w:rPr>
        <w:t xml:space="preserve">. </w:t>
      </w:r>
    </w:p>
    <w:p w:rsidR="009E071A" w:rsidRPr="00BC19E6" w:rsidRDefault="009E071A" w:rsidP="00BC19E6">
      <w:pPr>
        <w:ind w:firstLine="567"/>
        <w:jc w:val="both"/>
        <w:rPr>
          <w:rFonts w:ascii="Arial" w:hAnsi="Arial" w:cs="Arial"/>
          <w:sz w:val="24"/>
          <w:szCs w:val="24"/>
        </w:rPr>
      </w:pPr>
      <w:r w:rsidRPr="00BC19E6">
        <w:rPr>
          <w:rFonts w:ascii="Arial" w:hAnsi="Arial" w:cs="Arial"/>
          <w:sz w:val="24"/>
          <w:szCs w:val="24"/>
        </w:rPr>
        <w:t xml:space="preserve">На 01.01.2016г. в </w:t>
      </w:r>
      <w:r w:rsidR="00D5097E" w:rsidRPr="00BC19E6">
        <w:rPr>
          <w:rFonts w:ascii="Arial" w:hAnsi="Arial" w:cs="Arial"/>
          <w:sz w:val="24"/>
          <w:szCs w:val="24"/>
        </w:rPr>
        <w:t>городском округе Клин</w:t>
      </w:r>
      <w:r w:rsidRPr="00BC19E6">
        <w:rPr>
          <w:rFonts w:ascii="Arial" w:hAnsi="Arial" w:cs="Arial"/>
          <w:sz w:val="24"/>
          <w:szCs w:val="24"/>
        </w:rPr>
        <w:t xml:space="preserve"> зарегистрировано около 5 тысяч субъектов малого предпринимательства (включая ИП и КФХ).</w:t>
      </w:r>
    </w:p>
    <w:p w:rsidR="00E769AE" w:rsidRPr="00BC19E6" w:rsidRDefault="00E769AE" w:rsidP="00BC19E6">
      <w:pPr>
        <w:ind w:firstLine="567"/>
        <w:jc w:val="both"/>
        <w:rPr>
          <w:rFonts w:ascii="Arial" w:hAnsi="Arial" w:cs="Arial"/>
          <w:sz w:val="24"/>
          <w:szCs w:val="24"/>
        </w:rPr>
      </w:pPr>
      <w:r w:rsidRPr="00BC19E6">
        <w:rPr>
          <w:rFonts w:ascii="Arial" w:hAnsi="Arial" w:cs="Arial"/>
          <w:sz w:val="24"/>
          <w:szCs w:val="24"/>
        </w:rPr>
        <w:t xml:space="preserve">На 01.01.2016г. </w:t>
      </w:r>
      <w:r w:rsidR="00D5097E" w:rsidRPr="00BC19E6">
        <w:rPr>
          <w:rFonts w:ascii="Arial" w:hAnsi="Arial" w:cs="Arial"/>
          <w:sz w:val="24"/>
          <w:szCs w:val="24"/>
        </w:rPr>
        <w:t xml:space="preserve">в городском округе Клин </w:t>
      </w:r>
      <w:r w:rsidR="00AE6367" w:rsidRPr="00BC19E6">
        <w:rPr>
          <w:rFonts w:ascii="Arial" w:hAnsi="Arial" w:cs="Arial"/>
          <w:sz w:val="24"/>
          <w:szCs w:val="24"/>
        </w:rPr>
        <w:t>зарегистрировано свыше</w:t>
      </w:r>
      <w:r w:rsidRPr="00BC19E6">
        <w:rPr>
          <w:rFonts w:ascii="Arial" w:hAnsi="Arial" w:cs="Arial"/>
          <w:sz w:val="24"/>
          <w:szCs w:val="24"/>
        </w:rPr>
        <w:t xml:space="preserve"> 5 тысяч субъектов малого предпринимательства (включая ИП и КФХ).</w:t>
      </w:r>
    </w:p>
    <w:p w:rsidR="00E769AE" w:rsidRPr="00BC19E6" w:rsidRDefault="00E769AE" w:rsidP="00BC19E6">
      <w:pPr>
        <w:ind w:firstLine="567"/>
        <w:jc w:val="both"/>
        <w:rPr>
          <w:rFonts w:ascii="Arial" w:hAnsi="Arial" w:cs="Arial"/>
          <w:sz w:val="24"/>
          <w:szCs w:val="24"/>
        </w:rPr>
      </w:pPr>
      <w:r w:rsidRPr="00BC19E6">
        <w:rPr>
          <w:rFonts w:ascii="Arial" w:hAnsi="Arial" w:cs="Arial"/>
          <w:sz w:val="24"/>
          <w:szCs w:val="24"/>
        </w:rPr>
        <w:t>Оборот малых предприятий, включая микропредприятия в 2016 году составил 28,9 млрд. руб. (темп роста к 2015 году – 113%), что составляет 27,5% в объеме общеэкономического оборота района.</w:t>
      </w:r>
    </w:p>
    <w:p w:rsidR="00E769AE" w:rsidRPr="00BC19E6" w:rsidRDefault="00E769AE" w:rsidP="00BC19E6">
      <w:pPr>
        <w:ind w:firstLine="567"/>
        <w:jc w:val="both"/>
        <w:rPr>
          <w:rFonts w:ascii="Arial" w:hAnsi="Arial" w:cs="Arial"/>
          <w:sz w:val="24"/>
          <w:szCs w:val="24"/>
        </w:rPr>
      </w:pPr>
      <w:r w:rsidRPr="00BC19E6">
        <w:rPr>
          <w:rFonts w:ascii="Arial" w:hAnsi="Arial" w:cs="Arial"/>
          <w:sz w:val="24"/>
          <w:szCs w:val="24"/>
        </w:rPr>
        <w:t xml:space="preserve">В сфере малого бизнеса </w:t>
      </w:r>
      <w:r w:rsidR="00D5097E" w:rsidRPr="00BC19E6">
        <w:rPr>
          <w:rFonts w:ascii="Arial" w:hAnsi="Arial" w:cs="Arial"/>
          <w:sz w:val="24"/>
          <w:szCs w:val="24"/>
        </w:rPr>
        <w:t xml:space="preserve">в городском округе Клин </w:t>
      </w:r>
      <w:r w:rsidR="00AE6367" w:rsidRPr="00BC19E6">
        <w:rPr>
          <w:rFonts w:ascii="Arial" w:hAnsi="Arial" w:cs="Arial"/>
          <w:sz w:val="24"/>
          <w:szCs w:val="24"/>
        </w:rPr>
        <w:t>занято более</w:t>
      </w:r>
      <w:r w:rsidRPr="00BC19E6">
        <w:rPr>
          <w:rFonts w:ascii="Arial" w:hAnsi="Arial" w:cs="Arial"/>
          <w:sz w:val="24"/>
          <w:szCs w:val="24"/>
        </w:rPr>
        <w:t xml:space="preserve"> 15</w:t>
      </w:r>
      <w:r w:rsidR="00AE6367" w:rsidRPr="00BC19E6">
        <w:rPr>
          <w:rFonts w:ascii="Arial" w:hAnsi="Arial" w:cs="Arial"/>
          <w:sz w:val="24"/>
          <w:szCs w:val="24"/>
        </w:rPr>
        <w:t xml:space="preserve"> тыс.</w:t>
      </w:r>
      <w:r w:rsidRPr="00BC19E6">
        <w:rPr>
          <w:rFonts w:ascii="Arial" w:hAnsi="Arial" w:cs="Arial"/>
          <w:sz w:val="24"/>
          <w:szCs w:val="24"/>
        </w:rPr>
        <w:t xml:space="preserve"> человек, что составляет около 30% от общей численности занятых в экономике (каждый </w:t>
      </w:r>
      <w:r w:rsidR="00AE6367" w:rsidRPr="00BC19E6">
        <w:rPr>
          <w:rFonts w:ascii="Arial" w:hAnsi="Arial" w:cs="Arial"/>
          <w:sz w:val="24"/>
          <w:szCs w:val="24"/>
        </w:rPr>
        <w:t>третий работающий в районе),</w:t>
      </w:r>
      <w:r w:rsidRPr="00BC19E6">
        <w:rPr>
          <w:rFonts w:ascii="Arial" w:hAnsi="Arial" w:cs="Arial"/>
          <w:sz w:val="24"/>
          <w:szCs w:val="24"/>
        </w:rPr>
        <w:t xml:space="preserve"> 8,5 тыс.</w:t>
      </w:r>
      <w:r w:rsidR="003C29B1" w:rsidRPr="00BC19E6">
        <w:rPr>
          <w:rFonts w:ascii="Arial" w:hAnsi="Arial" w:cs="Arial"/>
          <w:sz w:val="24"/>
          <w:szCs w:val="24"/>
        </w:rPr>
        <w:t xml:space="preserve"> </w:t>
      </w:r>
      <w:r w:rsidRPr="00BC19E6">
        <w:rPr>
          <w:rFonts w:ascii="Arial" w:hAnsi="Arial" w:cs="Arial"/>
          <w:sz w:val="24"/>
          <w:szCs w:val="24"/>
        </w:rPr>
        <w:t>чел. работают на малых предприятиях, остальные являются предпринимателями без образования юридического лица и их наемными работниками.</w:t>
      </w:r>
    </w:p>
    <w:p w:rsidR="00E769AE" w:rsidRPr="00BC19E6" w:rsidRDefault="00E769AE" w:rsidP="00BC19E6">
      <w:pPr>
        <w:ind w:firstLine="567"/>
        <w:jc w:val="both"/>
        <w:rPr>
          <w:rFonts w:ascii="Arial" w:hAnsi="Arial" w:cs="Arial"/>
          <w:sz w:val="24"/>
          <w:szCs w:val="24"/>
        </w:rPr>
      </w:pPr>
      <w:r w:rsidRPr="00BC19E6">
        <w:rPr>
          <w:rFonts w:ascii="Arial" w:hAnsi="Arial" w:cs="Arial"/>
          <w:sz w:val="24"/>
          <w:szCs w:val="24"/>
        </w:rPr>
        <w:t>Структура малых предприятий по видам экономической деятельности выглядит следующим образом:</w:t>
      </w:r>
    </w:p>
    <w:p w:rsidR="00E769AE" w:rsidRPr="00BC19E6" w:rsidRDefault="00E769AE" w:rsidP="00BC19E6">
      <w:pPr>
        <w:ind w:firstLine="567"/>
        <w:jc w:val="both"/>
        <w:rPr>
          <w:rFonts w:ascii="Arial" w:hAnsi="Arial" w:cs="Arial"/>
          <w:sz w:val="24"/>
          <w:szCs w:val="24"/>
        </w:rPr>
      </w:pPr>
      <w:r w:rsidRPr="00BC19E6">
        <w:rPr>
          <w:rFonts w:ascii="Arial" w:hAnsi="Arial" w:cs="Arial"/>
          <w:sz w:val="24"/>
          <w:szCs w:val="24"/>
        </w:rPr>
        <w:t>- оптовая и розничная торговля – 29,4%;</w:t>
      </w:r>
    </w:p>
    <w:p w:rsidR="00E769AE" w:rsidRPr="00BC19E6" w:rsidRDefault="00E769AE" w:rsidP="00BC19E6">
      <w:pPr>
        <w:ind w:firstLine="567"/>
        <w:jc w:val="both"/>
        <w:rPr>
          <w:rFonts w:ascii="Arial" w:hAnsi="Arial" w:cs="Arial"/>
          <w:sz w:val="24"/>
          <w:szCs w:val="24"/>
        </w:rPr>
      </w:pPr>
      <w:r w:rsidRPr="00BC19E6">
        <w:rPr>
          <w:rFonts w:ascii="Arial" w:hAnsi="Arial" w:cs="Arial"/>
          <w:sz w:val="24"/>
          <w:szCs w:val="24"/>
        </w:rPr>
        <w:t>- операции с недвижимым имуществом- 22,4%;</w:t>
      </w:r>
    </w:p>
    <w:p w:rsidR="00E769AE" w:rsidRPr="00BC19E6" w:rsidRDefault="00E769AE" w:rsidP="00BC19E6">
      <w:pPr>
        <w:ind w:firstLine="567"/>
        <w:jc w:val="both"/>
        <w:rPr>
          <w:rFonts w:ascii="Arial" w:hAnsi="Arial" w:cs="Arial"/>
          <w:sz w:val="24"/>
          <w:szCs w:val="24"/>
        </w:rPr>
      </w:pPr>
      <w:r w:rsidRPr="00BC19E6">
        <w:rPr>
          <w:rFonts w:ascii="Arial" w:hAnsi="Arial" w:cs="Arial"/>
          <w:sz w:val="24"/>
          <w:szCs w:val="24"/>
        </w:rPr>
        <w:t>- обрабатывающие производства- 23,1%;</w:t>
      </w:r>
    </w:p>
    <w:p w:rsidR="00E769AE" w:rsidRPr="00BC19E6" w:rsidRDefault="00E769AE" w:rsidP="00BC19E6">
      <w:pPr>
        <w:ind w:firstLine="567"/>
        <w:jc w:val="both"/>
        <w:rPr>
          <w:rFonts w:ascii="Arial" w:hAnsi="Arial" w:cs="Arial"/>
          <w:sz w:val="24"/>
          <w:szCs w:val="24"/>
        </w:rPr>
      </w:pPr>
      <w:r w:rsidRPr="00BC19E6">
        <w:rPr>
          <w:rFonts w:ascii="Arial" w:hAnsi="Arial" w:cs="Arial"/>
          <w:sz w:val="24"/>
          <w:szCs w:val="24"/>
        </w:rPr>
        <w:t>- строительство- 9,9%;</w:t>
      </w:r>
    </w:p>
    <w:p w:rsidR="00E769AE" w:rsidRPr="00BC19E6" w:rsidRDefault="00E769AE" w:rsidP="00BC19E6">
      <w:pPr>
        <w:ind w:firstLine="567"/>
        <w:jc w:val="both"/>
        <w:rPr>
          <w:rFonts w:ascii="Arial" w:hAnsi="Arial" w:cs="Arial"/>
          <w:sz w:val="24"/>
          <w:szCs w:val="24"/>
        </w:rPr>
      </w:pPr>
      <w:r w:rsidRPr="00BC19E6">
        <w:rPr>
          <w:rFonts w:ascii="Arial" w:hAnsi="Arial" w:cs="Arial"/>
          <w:sz w:val="24"/>
          <w:szCs w:val="24"/>
        </w:rPr>
        <w:t>- транспорт и связь-6,0 %;</w:t>
      </w:r>
    </w:p>
    <w:p w:rsidR="00E769AE" w:rsidRPr="00BC19E6" w:rsidRDefault="00E769AE" w:rsidP="00BC19E6">
      <w:pPr>
        <w:ind w:firstLine="567"/>
        <w:jc w:val="both"/>
        <w:rPr>
          <w:rFonts w:ascii="Arial" w:hAnsi="Arial" w:cs="Arial"/>
          <w:sz w:val="24"/>
          <w:szCs w:val="24"/>
        </w:rPr>
      </w:pPr>
      <w:r w:rsidRPr="00BC19E6">
        <w:rPr>
          <w:rFonts w:ascii="Arial" w:hAnsi="Arial" w:cs="Arial"/>
          <w:sz w:val="24"/>
          <w:szCs w:val="24"/>
        </w:rPr>
        <w:t>- здравоохранение и предоставление социальных услуг- 2,3%;</w:t>
      </w:r>
    </w:p>
    <w:p w:rsidR="00E769AE" w:rsidRPr="00BC19E6" w:rsidRDefault="00E769AE" w:rsidP="00BC19E6">
      <w:pPr>
        <w:ind w:firstLine="567"/>
        <w:jc w:val="both"/>
        <w:rPr>
          <w:rFonts w:ascii="Arial" w:hAnsi="Arial" w:cs="Arial"/>
          <w:sz w:val="24"/>
          <w:szCs w:val="24"/>
        </w:rPr>
      </w:pPr>
      <w:r w:rsidRPr="00BC19E6">
        <w:rPr>
          <w:rFonts w:ascii="Arial" w:hAnsi="Arial" w:cs="Arial"/>
          <w:sz w:val="24"/>
          <w:szCs w:val="24"/>
        </w:rPr>
        <w:t>- сельское хозяйство- 0,7%.</w:t>
      </w:r>
    </w:p>
    <w:p w:rsidR="00E769AE" w:rsidRPr="00BC19E6" w:rsidRDefault="00E769AE" w:rsidP="00BC19E6">
      <w:pPr>
        <w:ind w:firstLine="567"/>
        <w:jc w:val="both"/>
        <w:rPr>
          <w:rFonts w:ascii="Arial" w:hAnsi="Arial" w:cs="Arial"/>
          <w:sz w:val="24"/>
          <w:szCs w:val="24"/>
        </w:rPr>
      </w:pPr>
      <w:r w:rsidRPr="00BC19E6">
        <w:rPr>
          <w:rFonts w:ascii="Arial" w:hAnsi="Arial" w:cs="Arial"/>
          <w:sz w:val="24"/>
          <w:szCs w:val="24"/>
        </w:rPr>
        <w:t>Заработная плата в малом бизнесе по итогам 2015г.- 30 тыс</w:t>
      </w:r>
      <w:r w:rsidR="008A565A" w:rsidRPr="00BC19E6">
        <w:rPr>
          <w:rFonts w:ascii="Arial" w:hAnsi="Arial" w:cs="Arial"/>
          <w:sz w:val="24"/>
          <w:szCs w:val="24"/>
        </w:rPr>
        <w:t>.</w:t>
      </w:r>
      <w:r w:rsidRPr="00BC19E6">
        <w:rPr>
          <w:rFonts w:ascii="Arial" w:hAnsi="Arial" w:cs="Arial"/>
          <w:sz w:val="24"/>
          <w:szCs w:val="24"/>
        </w:rPr>
        <w:t xml:space="preserve"> руб., к 2016г. прирост составил 11%.</w:t>
      </w:r>
    </w:p>
    <w:p w:rsidR="00E769AE" w:rsidRPr="00BC19E6" w:rsidRDefault="00E769AE" w:rsidP="00BC19E6">
      <w:pPr>
        <w:ind w:firstLine="567"/>
        <w:jc w:val="both"/>
        <w:rPr>
          <w:rFonts w:ascii="Arial" w:hAnsi="Arial" w:cs="Arial"/>
          <w:sz w:val="24"/>
          <w:szCs w:val="24"/>
        </w:rPr>
      </w:pPr>
      <w:r w:rsidRPr="00BC19E6">
        <w:rPr>
          <w:rFonts w:ascii="Arial" w:hAnsi="Arial" w:cs="Arial"/>
          <w:sz w:val="24"/>
          <w:szCs w:val="24"/>
        </w:rPr>
        <w:t>Малый бизнес обеспечивает 18% налоговых поступлений во все уровни бюджета.</w:t>
      </w:r>
    </w:p>
    <w:p w:rsidR="00E769AE" w:rsidRPr="00BC19E6" w:rsidRDefault="00E769AE" w:rsidP="00BC19E6">
      <w:pPr>
        <w:ind w:firstLine="567"/>
        <w:jc w:val="both"/>
        <w:rPr>
          <w:rFonts w:ascii="Arial" w:hAnsi="Arial" w:cs="Arial"/>
          <w:sz w:val="24"/>
          <w:szCs w:val="24"/>
        </w:rPr>
      </w:pPr>
      <w:r w:rsidRPr="00BC19E6">
        <w:rPr>
          <w:rFonts w:ascii="Arial" w:hAnsi="Arial" w:cs="Arial"/>
          <w:sz w:val="24"/>
          <w:szCs w:val="24"/>
        </w:rPr>
        <w:t xml:space="preserve">Инвестиции в основной капитал малыми предприятиями в 2016 году составили 100,6 млн. рублей. </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Основными барьерами, которые препятствуют развитию субъектов малого и среднего предпринимательства, являются:</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 низкая доступность производственных, торговых, офисных площадей в связи с постоянно возрастающей стоимостью аренды;</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 ограниченная доступность финансовых ресурсов, обусловленная сложностью получения заемного финансирования для субъектов малого и среднего предпринимательства и высокой стоимостью банковских кредитов;</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 недостаток в обеспеченности услугами инфраструктурных объектов;</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 отсутствие стартового капитала для организации предпринимательской деятельности, а также средств на ее развитие;</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 ограниченный доступ субъектов малого и среднего предпринимательства к рынкам сбыта, в том числе зарубежным и региональным;</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 недостаток высококвалифицированного персонала;</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 административные барьеры при осуществлении предпринимательской деятельности.</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 xml:space="preserve">Подпрограмма направлена на поддержку субъектов малого и среднего предпринимательства. Поскольку малые предприятия и микропредприятия обеспечивают высокий процент занятости населения, на них будет направлена основная часть ресурсов </w:t>
      </w:r>
      <w:r w:rsidR="00AE6367" w:rsidRPr="00BC19E6">
        <w:rPr>
          <w:rFonts w:ascii="Arial" w:hAnsi="Arial" w:cs="Arial"/>
          <w:sz w:val="24"/>
          <w:szCs w:val="24"/>
        </w:rPr>
        <w:t>Подпрограммы</w:t>
      </w:r>
      <w:r w:rsidRPr="00BC19E6">
        <w:rPr>
          <w:rFonts w:ascii="Arial" w:hAnsi="Arial" w:cs="Arial"/>
          <w:sz w:val="24"/>
          <w:szCs w:val="24"/>
        </w:rPr>
        <w:t>.</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 xml:space="preserve">Существующие проблемы можно решить согласованными действиями органов государственной власти Московской области и органов местного самоуправления </w:t>
      </w:r>
      <w:r w:rsidR="00D5097E" w:rsidRPr="00BC19E6">
        <w:rPr>
          <w:rFonts w:ascii="Arial" w:hAnsi="Arial" w:cs="Arial"/>
          <w:sz w:val="24"/>
          <w:szCs w:val="24"/>
        </w:rPr>
        <w:t>в городском округе Клин</w:t>
      </w:r>
      <w:r w:rsidRPr="00BC19E6">
        <w:rPr>
          <w:rFonts w:ascii="Arial" w:hAnsi="Arial" w:cs="Arial"/>
          <w:sz w:val="24"/>
          <w:szCs w:val="24"/>
        </w:rPr>
        <w:t xml:space="preserve">, организаций, образующих инфраструктуру поддержки субъектов малого и среднего предпринимательства и самих субъектов малого и среднего предпринимательства. </w:t>
      </w:r>
    </w:p>
    <w:p w:rsidR="00BF3B74" w:rsidRPr="00BC19E6" w:rsidRDefault="00034372" w:rsidP="00BC19E6">
      <w:pPr>
        <w:ind w:firstLine="567"/>
        <w:jc w:val="both"/>
        <w:rPr>
          <w:rFonts w:ascii="Arial" w:hAnsi="Arial" w:cs="Arial"/>
          <w:sz w:val="24"/>
          <w:szCs w:val="24"/>
        </w:rPr>
      </w:pPr>
      <w:r w:rsidRPr="00BC19E6">
        <w:rPr>
          <w:rFonts w:ascii="Arial" w:hAnsi="Arial" w:cs="Arial"/>
          <w:sz w:val="24"/>
          <w:szCs w:val="24"/>
        </w:rPr>
        <w:t>В целях обеспечения доступа субъектов малого и среднего предпринимательства к финансовым ресурсам на территории Московской области созданы Московский областной фонд развития микрофинансирования субъектов малого и среднего предпринимательства, некоммерческая организация «Московский областной гарантийный фонд содействия креди</w:t>
      </w:r>
      <w:r w:rsidR="00BF3B74" w:rsidRPr="00BC19E6">
        <w:rPr>
          <w:rFonts w:ascii="Arial" w:hAnsi="Arial" w:cs="Arial"/>
          <w:sz w:val="24"/>
          <w:szCs w:val="24"/>
        </w:rPr>
        <w:t>тованию субъектов малого и сред</w:t>
      </w:r>
      <w:r w:rsidRPr="00BC19E6">
        <w:rPr>
          <w:rFonts w:ascii="Arial" w:hAnsi="Arial" w:cs="Arial"/>
          <w:sz w:val="24"/>
          <w:szCs w:val="24"/>
        </w:rPr>
        <w:t>него</w:t>
      </w:r>
      <w:r w:rsidR="00926FA0" w:rsidRPr="00BC19E6">
        <w:rPr>
          <w:rFonts w:ascii="Arial" w:hAnsi="Arial" w:cs="Arial"/>
          <w:sz w:val="24"/>
          <w:szCs w:val="24"/>
        </w:rPr>
        <w:t xml:space="preserve"> предпринимательства». </w:t>
      </w:r>
    </w:p>
    <w:p w:rsidR="00034372" w:rsidRPr="00BC19E6" w:rsidRDefault="00926FA0" w:rsidP="00BC19E6">
      <w:pPr>
        <w:ind w:firstLine="567"/>
        <w:jc w:val="both"/>
        <w:rPr>
          <w:rFonts w:ascii="Arial" w:hAnsi="Arial" w:cs="Arial"/>
          <w:sz w:val="24"/>
          <w:szCs w:val="24"/>
        </w:rPr>
      </w:pPr>
      <w:r w:rsidRPr="00BC19E6">
        <w:rPr>
          <w:rFonts w:ascii="Arial" w:hAnsi="Arial" w:cs="Arial"/>
          <w:sz w:val="24"/>
          <w:szCs w:val="24"/>
        </w:rPr>
        <w:t>П</w:t>
      </w:r>
      <w:r w:rsidR="00BF3B74" w:rsidRPr="00BC19E6">
        <w:rPr>
          <w:rFonts w:ascii="Arial" w:hAnsi="Arial" w:cs="Arial"/>
          <w:sz w:val="24"/>
          <w:szCs w:val="24"/>
        </w:rPr>
        <w:t>одп</w:t>
      </w:r>
      <w:r w:rsidR="00034372" w:rsidRPr="00BC19E6">
        <w:rPr>
          <w:rFonts w:ascii="Arial" w:hAnsi="Arial" w:cs="Arial"/>
          <w:sz w:val="24"/>
          <w:szCs w:val="24"/>
        </w:rPr>
        <w:t>рограмма направлена на поддержку субъектов малого и среднего предпринимательства. Поскольку малые предприятия и микропредприятия обеспечивают высокий процент занятости населения, на них будет направлена основная часть ресурсов П</w:t>
      </w:r>
      <w:r w:rsidR="00BF3B74" w:rsidRPr="00BC19E6">
        <w:rPr>
          <w:rFonts w:ascii="Arial" w:hAnsi="Arial" w:cs="Arial"/>
          <w:sz w:val="24"/>
          <w:szCs w:val="24"/>
        </w:rPr>
        <w:t>одп</w:t>
      </w:r>
      <w:r w:rsidR="00034372" w:rsidRPr="00BC19E6">
        <w:rPr>
          <w:rFonts w:ascii="Arial" w:hAnsi="Arial" w:cs="Arial"/>
          <w:sz w:val="24"/>
          <w:szCs w:val="24"/>
        </w:rPr>
        <w:t>рограммы.</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Реализация мероприятий Подпрограммы направлена на развитие приоритетных направлений развития и поддержки субъектов малого и среднего предпринимательства, определенных Министерством экономического развития Российской Федерации.</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В числе таких мероприятий:</w:t>
      </w:r>
    </w:p>
    <w:p w:rsidR="00BF3B74" w:rsidRPr="00BC19E6" w:rsidRDefault="00BF3B74" w:rsidP="00BC19E6">
      <w:pPr>
        <w:ind w:firstLine="567"/>
        <w:jc w:val="both"/>
        <w:rPr>
          <w:rFonts w:ascii="Arial" w:hAnsi="Arial" w:cs="Arial"/>
          <w:sz w:val="24"/>
          <w:szCs w:val="24"/>
        </w:rPr>
      </w:pPr>
      <w:r w:rsidRPr="00BC19E6">
        <w:rPr>
          <w:rFonts w:ascii="Arial" w:hAnsi="Arial" w:cs="Arial"/>
          <w:sz w:val="24"/>
          <w:szCs w:val="24"/>
        </w:rPr>
        <w:t>-проведение мероприятий, связанных с реализацией мер, направленных на формирование положительного образа предпринимателя, популяризацию роли предпринимательства;</w:t>
      </w:r>
    </w:p>
    <w:p w:rsidR="00034372" w:rsidRPr="00BC19E6" w:rsidRDefault="00BF3B74"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развитие инфраструктуры поддержки субъектов малого и среднего предпринимательства;</w:t>
      </w:r>
    </w:p>
    <w:p w:rsidR="00034372" w:rsidRPr="00BC19E6" w:rsidRDefault="00BF3B74"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поддержка субъектов малого и среднего предпринимательства в области инноваций и промышленного производства;</w:t>
      </w:r>
    </w:p>
    <w:p w:rsidR="00034372" w:rsidRPr="00BC19E6" w:rsidRDefault="00BF3B74"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поддержка высокотехнологичных и инновационных компаний, осуществляющих технологические инновации;</w:t>
      </w:r>
    </w:p>
    <w:p w:rsidR="00BF3B74" w:rsidRPr="00BC19E6" w:rsidRDefault="00BF3B74" w:rsidP="00BC19E6">
      <w:pPr>
        <w:ind w:firstLine="567"/>
        <w:jc w:val="both"/>
        <w:rPr>
          <w:rFonts w:ascii="Arial" w:hAnsi="Arial" w:cs="Arial"/>
          <w:sz w:val="24"/>
          <w:szCs w:val="24"/>
        </w:rPr>
      </w:pPr>
      <w:r w:rsidRPr="00BC19E6">
        <w:rPr>
          <w:rFonts w:ascii="Arial" w:hAnsi="Arial" w:cs="Arial"/>
          <w:sz w:val="24"/>
          <w:szCs w:val="24"/>
        </w:rPr>
        <w:t>-поддержка социального предпринимательства;</w:t>
      </w:r>
    </w:p>
    <w:p w:rsidR="00034372" w:rsidRPr="00BC19E6" w:rsidRDefault="00BF3B74"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 xml:space="preserve">финансовая поддержка субъектов малого и среднего предпринимательства; </w:t>
      </w:r>
    </w:p>
    <w:p w:rsidR="00034372" w:rsidRPr="00BC19E6" w:rsidRDefault="00BF3B74"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 xml:space="preserve">информационная поддержка субъектов малого и среднего предпринимательства; </w:t>
      </w:r>
    </w:p>
    <w:p w:rsidR="00034372" w:rsidRPr="00BC19E6" w:rsidRDefault="00BF3B74"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консультационная поддержка субъектов малого и среднего предпринимательства;</w:t>
      </w:r>
    </w:p>
    <w:p w:rsidR="00034372" w:rsidRPr="00BC19E6" w:rsidRDefault="00BF3B74"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 xml:space="preserve">иные формы поддержки субъектов малого и среднего предпринимательства </w:t>
      </w:r>
      <w:r w:rsidR="00D5097E" w:rsidRPr="00BC19E6">
        <w:rPr>
          <w:rFonts w:ascii="Arial" w:hAnsi="Arial" w:cs="Arial"/>
          <w:sz w:val="24"/>
          <w:szCs w:val="24"/>
        </w:rPr>
        <w:t>в городском округе Клин</w:t>
      </w:r>
      <w:r w:rsidRPr="00BC19E6">
        <w:rPr>
          <w:rFonts w:ascii="Arial" w:hAnsi="Arial" w:cs="Arial"/>
          <w:sz w:val="24"/>
          <w:szCs w:val="24"/>
        </w:rPr>
        <w:t>.</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Реализация П</w:t>
      </w:r>
      <w:r w:rsidR="00BF3B74" w:rsidRPr="00BC19E6">
        <w:rPr>
          <w:rFonts w:ascii="Arial" w:hAnsi="Arial" w:cs="Arial"/>
          <w:sz w:val="24"/>
          <w:szCs w:val="24"/>
        </w:rPr>
        <w:t>одпрограммы позволит к концу 2021</w:t>
      </w:r>
      <w:r w:rsidRPr="00BC19E6">
        <w:rPr>
          <w:rFonts w:ascii="Arial" w:hAnsi="Arial" w:cs="Arial"/>
          <w:sz w:val="24"/>
          <w:szCs w:val="24"/>
        </w:rPr>
        <w:t xml:space="preserve"> года</w:t>
      </w:r>
      <w:r w:rsidR="008C1ED7" w:rsidRPr="00BC19E6">
        <w:rPr>
          <w:rFonts w:ascii="Arial" w:hAnsi="Arial" w:cs="Arial"/>
          <w:sz w:val="24"/>
          <w:szCs w:val="24"/>
        </w:rPr>
        <w:t>:</w:t>
      </w:r>
    </w:p>
    <w:p w:rsidR="00034372" w:rsidRPr="00BC19E6" w:rsidRDefault="00A235AB"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 xml:space="preserve">повысить долю оборота малых предприятий, включая микропредприятия в общем объеме по полному кругу предприятий </w:t>
      </w:r>
      <w:r w:rsidR="00D5097E" w:rsidRPr="00BC19E6">
        <w:rPr>
          <w:rFonts w:ascii="Arial" w:hAnsi="Arial" w:cs="Arial"/>
          <w:sz w:val="24"/>
          <w:szCs w:val="24"/>
        </w:rPr>
        <w:t xml:space="preserve">в городского округа Клин </w:t>
      </w:r>
      <w:r w:rsidRPr="00BC19E6">
        <w:rPr>
          <w:rFonts w:ascii="Arial" w:hAnsi="Arial" w:cs="Arial"/>
          <w:sz w:val="24"/>
          <w:szCs w:val="24"/>
        </w:rPr>
        <w:t>до 28,5</w:t>
      </w:r>
      <w:r w:rsidR="00034372" w:rsidRPr="00BC19E6">
        <w:rPr>
          <w:rFonts w:ascii="Arial" w:hAnsi="Arial" w:cs="Arial"/>
          <w:sz w:val="24"/>
          <w:szCs w:val="24"/>
        </w:rPr>
        <w:t xml:space="preserve"> %;</w:t>
      </w:r>
    </w:p>
    <w:p w:rsidR="00034372" w:rsidRPr="00BC19E6" w:rsidRDefault="00A235AB"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довести темп роста объема инвестиций в основной капитал малых предприятий до 119 процентов;</w:t>
      </w:r>
    </w:p>
    <w:p w:rsidR="00034372" w:rsidRPr="00BC19E6" w:rsidRDefault="00A235AB"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довести долю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в районе до 43 %;</w:t>
      </w:r>
    </w:p>
    <w:p w:rsidR="00034372" w:rsidRPr="00BC19E6" w:rsidRDefault="00A235AB"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увеличить среднемесячную заработную плату работников малых и средних предприятий в районе до 37 тыс.</w:t>
      </w:r>
      <w:r w:rsidR="00D5097E" w:rsidRPr="00BC19E6">
        <w:rPr>
          <w:rFonts w:ascii="Arial" w:hAnsi="Arial" w:cs="Arial"/>
          <w:sz w:val="24"/>
          <w:szCs w:val="24"/>
        </w:rPr>
        <w:t xml:space="preserve"> </w:t>
      </w:r>
      <w:r w:rsidR="00034372" w:rsidRPr="00BC19E6">
        <w:rPr>
          <w:rFonts w:ascii="Arial" w:hAnsi="Arial" w:cs="Arial"/>
          <w:sz w:val="24"/>
          <w:szCs w:val="24"/>
        </w:rPr>
        <w:t>руб.;</w:t>
      </w:r>
    </w:p>
    <w:p w:rsidR="00034372" w:rsidRPr="00BC19E6" w:rsidRDefault="00A235AB"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 xml:space="preserve">довести количество малых и средних предприятий в </w:t>
      </w:r>
      <w:r w:rsidR="00D5097E" w:rsidRPr="00BC19E6">
        <w:rPr>
          <w:rFonts w:ascii="Arial" w:hAnsi="Arial" w:cs="Arial"/>
          <w:sz w:val="24"/>
          <w:szCs w:val="24"/>
        </w:rPr>
        <w:t>городском округе Клин</w:t>
      </w:r>
      <w:r w:rsidR="00034372" w:rsidRPr="00BC19E6">
        <w:rPr>
          <w:rFonts w:ascii="Arial" w:hAnsi="Arial" w:cs="Arial"/>
          <w:sz w:val="24"/>
          <w:szCs w:val="24"/>
        </w:rPr>
        <w:t xml:space="preserve"> на 1000 человек до 10 единиц.</w:t>
      </w:r>
    </w:p>
    <w:p w:rsidR="00034372" w:rsidRPr="00BC19E6" w:rsidRDefault="00A235AB"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количество вновь созданных предприятий малого и среднего бизнеса должно составить 56 единиц</w:t>
      </w:r>
      <w:r w:rsidRPr="00BC19E6">
        <w:rPr>
          <w:rFonts w:ascii="Arial" w:hAnsi="Arial" w:cs="Arial"/>
          <w:sz w:val="24"/>
          <w:szCs w:val="24"/>
        </w:rPr>
        <w:t xml:space="preserve"> в год</w:t>
      </w:r>
      <w:r w:rsidR="00034372" w:rsidRPr="00BC19E6">
        <w:rPr>
          <w:rFonts w:ascii="Arial" w:hAnsi="Arial" w:cs="Arial"/>
          <w:sz w:val="24"/>
          <w:szCs w:val="24"/>
        </w:rPr>
        <w:t>;</w:t>
      </w:r>
    </w:p>
    <w:p w:rsidR="00034372" w:rsidRPr="00BC19E6" w:rsidRDefault="00A235AB" w:rsidP="00BC19E6">
      <w:pPr>
        <w:ind w:firstLine="567"/>
        <w:jc w:val="both"/>
        <w:rPr>
          <w:rFonts w:ascii="Arial" w:hAnsi="Arial" w:cs="Arial"/>
          <w:sz w:val="24"/>
          <w:szCs w:val="24"/>
        </w:rPr>
      </w:pPr>
      <w:r w:rsidRPr="00BC19E6">
        <w:rPr>
          <w:rFonts w:ascii="Arial" w:hAnsi="Arial" w:cs="Arial"/>
          <w:sz w:val="24"/>
          <w:szCs w:val="24"/>
        </w:rPr>
        <w:t>-увеличить количество субъектов малого и среднего предпринимательства, осуществляющих деятельность в сфере обрабатывающих производств и технологических инноваций в рамках обеспечения доступности производственной и высокотехнологичной инфраструктуры для субъектов малого и среднего предпринимательства на 106%;</w:t>
      </w:r>
    </w:p>
    <w:p w:rsidR="00034372" w:rsidRPr="00BC19E6" w:rsidRDefault="00A235AB"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число созданных рабочих мест субъектами МСП, получившим</w:t>
      </w:r>
      <w:r w:rsidRPr="00BC19E6">
        <w:rPr>
          <w:rFonts w:ascii="Arial" w:hAnsi="Arial" w:cs="Arial"/>
          <w:sz w:val="24"/>
          <w:szCs w:val="24"/>
        </w:rPr>
        <w:t>и поддержку, должно составить 50</w:t>
      </w:r>
      <w:r w:rsidR="00034372" w:rsidRPr="00BC19E6">
        <w:rPr>
          <w:rFonts w:ascii="Arial" w:hAnsi="Arial" w:cs="Arial"/>
          <w:sz w:val="24"/>
          <w:szCs w:val="24"/>
        </w:rPr>
        <w:t xml:space="preserve"> единиц;</w:t>
      </w:r>
    </w:p>
    <w:p w:rsidR="00034372" w:rsidRPr="00BC19E6" w:rsidRDefault="00A235AB"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прирост малых и средних предприятий должен составить 8,97 %;</w:t>
      </w:r>
    </w:p>
    <w:p w:rsidR="00034372" w:rsidRPr="00BC19E6" w:rsidRDefault="00A235AB"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количество субъектов малого и среднего предпринимательства, получивших государственную поддержку составит</w:t>
      </w:r>
      <w:r w:rsidRPr="00BC19E6">
        <w:rPr>
          <w:rFonts w:ascii="Arial" w:hAnsi="Arial" w:cs="Arial"/>
          <w:sz w:val="24"/>
          <w:szCs w:val="24"/>
        </w:rPr>
        <w:t xml:space="preserve"> 50</w:t>
      </w:r>
      <w:r w:rsidR="00034372" w:rsidRPr="00BC19E6">
        <w:rPr>
          <w:rFonts w:ascii="Arial" w:hAnsi="Arial" w:cs="Arial"/>
          <w:sz w:val="24"/>
          <w:szCs w:val="24"/>
        </w:rPr>
        <w:t xml:space="preserve"> единиц.</w:t>
      </w:r>
    </w:p>
    <w:p w:rsidR="00034372" w:rsidRPr="00BC19E6" w:rsidRDefault="00034372" w:rsidP="00BC19E6">
      <w:pPr>
        <w:jc w:val="both"/>
        <w:rPr>
          <w:rFonts w:ascii="Arial" w:hAnsi="Arial" w:cs="Arial"/>
          <w:b/>
          <w:sz w:val="24"/>
          <w:szCs w:val="24"/>
        </w:rPr>
      </w:pPr>
    </w:p>
    <w:p w:rsidR="00034372" w:rsidRPr="00BC19E6" w:rsidRDefault="00034372" w:rsidP="00BC19E6">
      <w:pPr>
        <w:ind w:firstLine="567"/>
        <w:jc w:val="center"/>
        <w:rPr>
          <w:rFonts w:ascii="Arial" w:hAnsi="Arial" w:cs="Arial"/>
          <w:b/>
          <w:sz w:val="24"/>
          <w:szCs w:val="24"/>
        </w:rPr>
      </w:pPr>
      <w:r w:rsidRPr="00BC19E6">
        <w:rPr>
          <w:rFonts w:ascii="Arial" w:hAnsi="Arial" w:cs="Arial"/>
          <w:b/>
          <w:sz w:val="24"/>
          <w:szCs w:val="24"/>
        </w:rPr>
        <w:t xml:space="preserve">Подпрограмма № 2 </w:t>
      </w:r>
      <w:r w:rsidR="00886401" w:rsidRPr="00BC19E6">
        <w:rPr>
          <w:rFonts w:ascii="Arial" w:hAnsi="Arial" w:cs="Arial"/>
          <w:b/>
          <w:bCs/>
          <w:sz w:val="24"/>
          <w:szCs w:val="24"/>
        </w:rPr>
        <w:t>«Развитие трудовых ресурсов и охраны труда»</w:t>
      </w:r>
      <w:r w:rsidR="005A1380" w:rsidRPr="00BC19E6">
        <w:rPr>
          <w:rFonts w:ascii="Arial" w:hAnsi="Arial" w:cs="Arial"/>
          <w:b/>
          <w:sz w:val="24"/>
          <w:szCs w:val="24"/>
        </w:rPr>
        <w:t>»</w:t>
      </w:r>
    </w:p>
    <w:p w:rsidR="00034372" w:rsidRPr="00BC19E6" w:rsidRDefault="001A7FB7" w:rsidP="00BC19E6">
      <w:pPr>
        <w:ind w:firstLine="567"/>
        <w:jc w:val="center"/>
        <w:rPr>
          <w:rFonts w:ascii="Arial" w:hAnsi="Arial" w:cs="Arial"/>
          <w:b/>
          <w:sz w:val="24"/>
          <w:szCs w:val="24"/>
        </w:rPr>
      </w:pPr>
      <w:r w:rsidRPr="00BC19E6">
        <w:rPr>
          <w:rFonts w:ascii="Arial" w:hAnsi="Arial" w:cs="Arial"/>
          <w:b/>
          <w:sz w:val="24"/>
          <w:szCs w:val="24"/>
        </w:rPr>
        <w:t>(далее</w:t>
      </w:r>
      <w:r w:rsidR="00575378" w:rsidRPr="00BC19E6">
        <w:rPr>
          <w:rFonts w:ascii="Arial" w:hAnsi="Arial" w:cs="Arial"/>
          <w:b/>
          <w:sz w:val="24"/>
          <w:szCs w:val="24"/>
        </w:rPr>
        <w:t xml:space="preserve"> -</w:t>
      </w:r>
      <w:r w:rsidRPr="00BC19E6">
        <w:rPr>
          <w:rFonts w:ascii="Arial" w:hAnsi="Arial" w:cs="Arial"/>
          <w:b/>
          <w:sz w:val="24"/>
          <w:szCs w:val="24"/>
        </w:rPr>
        <w:t xml:space="preserve"> Подпрограмма)</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 xml:space="preserve">Рынок труда – одна из важнейших составляющих рыночной системы, позволяющая эффективно использовать трудовой потенциал. Динамика рынка труда определяется, в первую очередь, демографической обстановкой в </w:t>
      </w:r>
      <w:r w:rsidR="00A84C0F" w:rsidRPr="00BC19E6">
        <w:rPr>
          <w:rFonts w:ascii="Arial" w:hAnsi="Arial" w:cs="Arial"/>
          <w:sz w:val="24"/>
          <w:szCs w:val="24"/>
        </w:rPr>
        <w:t>округе</w:t>
      </w:r>
      <w:r w:rsidRPr="00BC19E6">
        <w:rPr>
          <w:rFonts w:ascii="Arial" w:hAnsi="Arial" w:cs="Arial"/>
          <w:sz w:val="24"/>
          <w:szCs w:val="24"/>
        </w:rPr>
        <w:t>.</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 xml:space="preserve">Численность постоянного населения </w:t>
      </w:r>
      <w:r w:rsidR="008B657F" w:rsidRPr="00BC19E6">
        <w:rPr>
          <w:rFonts w:ascii="Arial" w:hAnsi="Arial" w:cs="Arial"/>
          <w:sz w:val="24"/>
          <w:szCs w:val="24"/>
        </w:rPr>
        <w:t>городского округа Клин н</w:t>
      </w:r>
      <w:r w:rsidRPr="00BC19E6">
        <w:rPr>
          <w:rFonts w:ascii="Arial" w:hAnsi="Arial" w:cs="Arial"/>
          <w:sz w:val="24"/>
          <w:szCs w:val="24"/>
        </w:rPr>
        <w:t>а 0</w:t>
      </w:r>
      <w:r w:rsidR="009E071A" w:rsidRPr="00BC19E6">
        <w:rPr>
          <w:rFonts w:ascii="Arial" w:hAnsi="Arial" w:cs="Arial"/>
          <w:sz w:val="24"/>
          <w:szCs w:val="24"/>
        </w:rPr>
        <w:t>1.01.2016 года составила 128,0</w:t>
      </w:r>
      <w:r w:rsidRPr="00BC19E6">
        <w:rPr>
          <w:rFonts w:ascii="Arial" w:hAnsi="Arial" w:cs="Arial"/>
          <w:sz w:val="24"/>
          <w:szCs w:val="24"/>
        </w:rPr>
        <w:t xml:space="preserve"> тыс. чел., в том числе численность городского населения – 93,186 тыс. человек, и численность сельского населения – 34,992</w:t>
      </w:r>
      <w:r w:rsidR="00CA3F91" w:rsidRPr="00BC19E6">
        <w:rPr>
          <w:rFonts w:ascii="Arial" w:hAnsi="Arial" w:cs="Arial"/>
          <w:sz w:val="24"/>
          <w:szCs w:val="24"/>
        </w:rPr>
        <w:t xml:space="preserve"> </w:t>
      </w:r>
      <w:r w:rsidRPr="00BC19E6">
        <w:rPr>
          <w:rFonts w:ascii="Arial" w:hAnsi="Arial" w:cs="Arial"/>
          <w:sz w:val="24"/>
          <w:szCs w:val="24"/>
        </w:rPr>
        <w:t>тыс. человек. Увеличение численности населения происходит за счёт положительного естественного прироста.</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 xml:space="preserve"> В 2016 году обратилось за сод</w:t>
      </w:r>
      <w:r w:rsidR="009E071A" w:rsidRPr="00BC19E6">
        <w:rPr>
          <w:rFonts w:ascii="Arial" w:hAnsi="Arial" w:cs="Arial"/>
          <w:sz w:val="24"/>
          <w:szCs w:val="24"/>
        </w:rPr>
        <w:t xml:space="preserve">ействием в трудоустройстве 1910 </w:t>
      </w:r>
      <w:r w:rsidRPr="00BC19E6">
        <w:rPr>
          <w:rFonts w:ascii="Arial" w:hAnsi="Arial" w:cs="Arial"/>
          <w:sz w:val="24"/>
          <w:szCs w:val="24"/>
        </w:rPr>
        <w:t xml:space="preserve">человек. Доля граждан, обратившихся в поиске работы, по отношению к экономически активному населению составила 3,8 %.  С целью оперативного контроля за ситуацией на рынке труда осуществляется еженедельный мониторинг увольнения работников в связи с ликвидацией организацией (сокращением численности или штата). </w:t>
      </w:r>
    </w:p>
    <w:p w:rsidR="00575378" w:rsidRPr="00BC19E6" w:rsidRDefault="009E071A" w:rsidP="00BC19E6">
      <w:pPr>
        <w:ind w:firstLine="567"/>
        <w:jc w:val="both"/>
        <w:rPr>
          <w:rFonts w:ascii="Arial" w:hAnsi="Arial" w:cs="Arial"/>
          <w:sz w:val="24"/>
          <w:szCs w:val="24"/>
        </w:rPr>
      </w:pPr>
      <w:r w:rsidRPr="00BC19E6">
        <w:rPr>
          <w:rFonts w:ascii="Arial" w:hAnsi="Arial" w:cs="Arial"/>
          <w:sz w:val="24"/>
          <w:szCs w:val="24"/>
        </w:rPr>
        <w:t>При содействии Клинского центра занятости населения были трудоустроены  975 человек, что составляет 51,0 % от общей численности, обратившихся за содействием в поиске подходящей работы. Численность зарегистрированных безработных с начала 201</w:t>
      </w:r>
      <w:r w:rsidR="008B657F" w:rsidRPr="00BC19E6">
        <w:rPr>
          <w:rFonts w:ascii="Arial" w:hAnsi="Arial" w:cs="Arial"/>
          <w:sz w:val="24"/>
          <w:szCs w:val="24"/>
        </w:rPr>
        <w:t>6 года составляет 831 человек</w:t>
      </w:r>
      <w:r w:rsidR="008C1ED7" w:rsidRPr="00BC19E6">
        <w:rPr>
          <w:rFonts w:ascii="Arial" w:hAnsi="Arial" w:cs="Arial"/>
          <w:sz w:val="24"/>
          <w:szCs w:val="24"/>
        </w:rPr>
        <w:t>.</w:t>
      </w:r>
    </w:p>
    <w:p w:rsidR="002B5E64" w:rsidRPr="00BC19E6" w:rsidRDefault="009E071A" w:rsidP="00BC19E6">
      <w:pPr>
        <w:ind w:firstLine="567"/>
        <w:jc w:val="both"/>
        <w:rPr>
          <w:rFonts w:ascii="Arial" w:hAnsi="Arial" w:cs="Arial"/>
          <w:sz w:val="24"/>
          <w:szCs w:val="24"/>
        </w:rPr>
      </w:pPr>
      <w:r w:rsidRPr="00BC19E6">
        <w:rPr>
          <w:rFonts w:ascii="Arial" w:hAnsi="Arial" w:cs="Arial"/>
          <w:sz w:val="24"/>
          <w:szCs w:val="24"/>
        </w:rPr>
        <w:t>Уровень общей безработицы в 2016 году, рассчитанный к численности экономически активного населения (МОТ) равен 3,0 %  против 3,2 % соответствующего периода  2015 года. Уровень регистрируемой безработицы  равен 0,72 %  против  0,9 %  в 2015 году</w:t>
      </w:r>
      <w:r w:rsidR="002B5E64" w:rsidRPr="00BC19E6">
        <w:rPr>
          <w:rFonts w:ascii="Arial" w:hAnsi="Arial" w:cs="Arial"/>
          <w:sz w:val="24"/>
          <w:szCs w:val="24"/>
        </w:rPr>
        <w:t>.</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ab/>
        <w:t>Спрос на рабочую силу в 2016 году составил 8108 человек против 10810 человек  в соответствующем периоде 2015 года, что составило 75%</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ab/>
        <w:t>Предложение рабочей силы в 2016 году составило 13451 человек против 13067 человек в 2015 году (102,9 %).</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Вследствие изменений в экономике и на рынке труда  уменьшилась численность граждан, обратившихся в службу занятости за содействием в поиске подходящей работы. В 2016 году обратилось за содействием в трудоустройстве 1878   человек, что на 746 человек меньше, чем в 2015 году. Доля граждан, обратившихся в поиске работы, в отче</w:t>
      </w:r>
      <w:r w:rsidR="008B657F" w:rsidRPr="00BC19E6">
        <w:rPr>
          <w:rFonts w:ascii="Arial" w:hAnsi="Arial" w:cs="Arial"/>
          <w:sz w:val="24"/>
          <w:szCs w:val="24"/>
        </w:rPr>
        <w:t xml:space="preserve">тном периоде </w:t>
      </w:r>
      <w:r w:rsidRPr="00BC19E6">
        <w:rPr>
          <w:rFonts w:ascii="Arial" w:hAnsi="Arial" w:cs="Arial"/>
          <w:sz w:val="24"/>
          <w:szCs w:val="24"/>
        </w:rPr>
        <w:t xml:space="preserve">по отношению к экономически активному населению составила 3,8 %. </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Такие изменения связаны, во-первых, с высвобождением работников в связи с ликвидацией организации, либо сокращением численности или штата, во-вторых, перевода работников на режим неполной занятости. С начала 2015 года заявили о введении неполного рабочего дня 4 организации и мас</w:t>
      </w:r>
      <w:r w:rsidR="008C1ED7" w:rsidRPr="00BC19E6">
        <w:rPr>
          <w:rFonts w:ascii="Arial" w:hAnsi="Arial" w:cs="Arial"/>
          <w:sz w:val="24"/>
          <w:szCs w:val="24"/>
        </w:rPr>
        <w:t>совом увольнении 9 организаций.</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 xml:space="preserve">С целью оперативного контроля за ситуацией на рынке труда осуществляется еженедельный мониторинг увольнения работников в связи с ликвидацией организации (сокращением численности или штата). Несмотря на сложившуюся ситуацию в </w:t>
      </w:r>
      <w:r w:rsidR="008B657F" w:rsidRPr="00BC19E6">
        <w:rPr>
          <w:rFonts w:ascii="Arial" w:hAnsi="Arial" w:cs="Arial"/>
          <w:sz w:val="24"/>
          <w:szCs w:val="24"/>
        </w:rPr>
        <w:t>городском округе Клин</w:t>
      </w:r>
      <w:r w:rsidRPr="00BC19E6">
        <w:rPr>
          <w:rFonts w:ascii="Arial" w:hAnsi="Arial" w:cs="Arial"/>
          <w:sz w:val="24"/>
          <w:szCs w:val="24"/>
        </w:rPr>
        <w:t xml:space="preserve"> сохранились темпы роста основных показателей экономики. </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 xml:space="preserve">Общий объём отгруженных товаров собственного производства, выполненных работ и услуг по виду экономической деятельности в обрабатывающем производстве в 2015 году составил 46915325,0 тыс. рублей, темп роста в действующих ценах к соответствующему периоду прошлого года равен 112 %. </w:t>
      </w:r>
    </w:p>
    <w:p w:rsidR="002B5E64" w:rsidRPr="00BC19E6" w:rsidRDefault="002238F3" w:rsidP="00BC19E6">
      <w:pPr>
        <w:ind w:firstLine="567"/>
        <w:jc w:val="both"/>
        <w:rPr>
          <w:rFonts w:ascii="Arial" w:hAnsi="Arial" w:cs="Arial"/>
          <w:sz w:val="24"/>
          <w:szCs w:val="24"/>
        </w:rPr>
      </w:pPr>
      <w:r w:rsidRPr="00BC19E6">
        <w:rPr>
          <w:rFonts w:ascii="Arial" w:hAnsi="Arial" w:cs="Arial"/>
          <w:sz w:val="24"/>
          <w:szCs w:val="24"/>
        </w:rPr>
        <w:t>В течение</w:t>
      </w:r>
      <w:r w:rsidR="002B5E64" w:rsidRPr="00BC19E6">
        <w:rPr>
          <w:rFonts w:ascii="Arial" w:hAnsi="Arial" w:cs="Arial"/>
          <w:sz w:val="24"/>
          <w:szCs w:val="24"/>
        </w:rPr>
        <w:t xml:space="preserve"> 2016 года  в Клинском Центре занятости населения  заявлено 1563 вакансии.  По состоянию на конец года  потребность в работниках составляет 774 вакансии,  из них 592 вакансии – для замещения рабочих профессий, 774  вакансии с оплатой труда выше прожиточного минимума. Наибольшее число вакансий заявлено по следующим видам экономической деятельности: обрабатывающие производства; строительство; оптовая и розничная торговля; операции с недвижимым имуществом; образование, здравоохранение. </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В социальном разрезе структуры безработных:</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15,9  % составила молодежь от 16 до 29 лет,</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 xml:space="preserve">15,2  %  - лица предпенсионного возраста, </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7,3 % - инвалиды,</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3,8  % - одинокие и многодетные родители</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 xml:space="preserve">Средний  размер пособия  равен  4476,10 рублей в месяц. </w:t>
      </w:r>
    </w:p>
    <w:p w:rsidR="00575378" w:rsidRPr="00BC19E6" w:rsidRDefault="002B5E64" w:rsidP="00BC19E6">
      <w:pPr>
        <w:ind w:firstLine="567"/>
        <w:jc w:val="both"/>
        <w:rPr>
          <w:rFonts w:ascii="Arial" w:hAnsi="Arial" w:cs="Arial"/>
          <w:sz w:val="24"/>
          <w:szCs w:val="24"/>
        </w:rPr>
      </w:pPr>
      <w:r w:rsidRPr="00BC19E6">
        <w:rPr>
          <w:rFonts w:ascii="Arial" w:hAnsi="Arial" w:cs="Arial"/>
          <w:sz w:val="24"/>
          <w:szCs w:val="24"/>
        </w:rPr>
        <w:t>В связи с профессионально-квалификационным, а также территориальным несоответствием спроса и предложения рабочей силы организации Московской области продолжают испытывать дефицит рабочей силы, особенно высококвалифицированных кадров по отдельным профессиям и работников неквалифицированного труда. Это предопределяет необходимость планирования мероприятий по реализации государственной политики в области регулирования рынка труда, включая мероприятия по профессиональной ориентации граждан, расширению доступа к дополнительн</w:t>
      </w:r>
      <w:r w:rsidR="008C1ED7" w:rsidRPr="00BC19E6">
        <w:rPr>
          <w:rFonts w:ascii="Arial" w:hAnsi="Arial" w:cs="Arial"/>
          <w:sz w:val="24"/>
          <w:szCs w:val="24"/>
        </w:rPr>
        <w:t>ому профессиональному обучению.</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 xml:space="preserve">Дефицит рабочей силы предопределяет необходимость проведения мероприятий по реализации государственной политики в области регулирования рынка труда, включая мероприятия по повышению территориальной мобильности трудовых ресурсов и привлечению иностранных работников. Результатом данных мероприятий является  оптимизация миграционных потоков в соответствии с потребностью экономики и возможностью инфраструктуры </w:t>
      </w:r>
      <w:r w:rsidR="008B657F" w:rsidRPr="00BC19E6">
        <w:rPr>
          <w:rFonts w:ascii="Arial" w:hAnsi="Arial" w:cs="Arial"/>
          <w:sz w:val="24"/>
          <w:szCs w:val="24"/>
        </w:rPr>
        <w:t>городского округа Клин</w:t>
      </w:r>
      <w:r w:rsidRPr="00BC19E6">
        <w:rPr>
          <w:rFonts w:ascii="Arial" w:hAnsi="Arial" w:cs="Arial"/>
          <w:sz w:val="24"/>
          <w:szCs w:val="24"/>
        </w:rPr>
        <w:t xml:space="preserve"> путем достижения соответствия их объемов и профессионально-квалификационного состава реальным потребностям экономики </w:t>
      </w:r>
      <w:r w:rsidR="008B657F" w:rsidRPr="00BC19E6">
        <w:rPr>
          <w:rFonts w:ascii="Arial" w:hAnsi="Arial" w:cs="Arial"/>
          <w:sz w:val="24"/>
          <w:szCs w:val="24"/>
        </w:rPr>
        <w:t>округа</w:t>
      </w:r>
      <w:r w:rsidRPr="00BC19E6">
        <w:rPr>
          <w:rFonts w:ascii="Arial" w:hAnsi="Arial" w:cs="Arial"/>
          <w:sz w:val="24"/>
          <w:szCs w:val="24"/>
        </w:rPr>
        <w:t>.</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 xml:space="preserve">Одним из приоритетов в решении проблемы повышения занятости населения </w:t>
      </w:r>
      <w:r w:rsidR="008B657F" w:rsidRPr="00BC19E6">
        <w:rPr>
          <w:rFonts w:ascii="Arial" w:hAnsi="Arial" w:cs="Arial"/>
          <w:sz w:val="24"/>
          <w:szCs w:val="24"/>
        </w:rPr>
        <w:t>городского округа Клин</w:t>
      </w:r>
      <w:r w:rsidR="00CA3F91" w:rsidRPr="00BC19E6">
        <w:rPr>
          <w:rFonts w:ascii="Arial" w:hAnsi="Arial" w:cs="Arial"/>
          <w:sz w:val="24"/>
          <w:szCs w:val="24"/>
        </w:rPr>
        <w:t xml:space="preserve">, </w:t>
      </w:r>
      <w:r w:rsidRPr="00BC19E6">
        <w:rPr>
          <w:rFonts w:ascii="Arial" w:hAnsi="Arial" w:cs="Arial"/>
          <w:sz w:val="24"/>
          <w:szCs w:val="24"/>
        </w:rPr>
        <w:t>остается содействие развитию предпринимательской деятельности незанятых граждан, включающее обучение основам предпринимательства, помощь в разработке бизнес-планов, предоставление единовременной финансовой помощи на организацию самозанятости.</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С 2002 года в муниципальных образованиях Московской области проводится праздник, посвященный труду. Целью проведения ежегодного Праздника труда является повышение престижа труда, профессионального мастерства работников, содействие привлечению молодежи на производство.</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 xml:space="preserve">Ежегодно в конкурсах профессионального мастерства в </w:t>
      </w:r>
      <w:r w:rsidR="008B657F" w:rsidRPr="00BC19E6">
        <w:rPr>
          <w:rFonts w:ascii="Arial" w:hAnsi="Arial" w:cs="Arial"/>
          <w:sz w:val="24"/>
          <w:szCs w:val="24"/>
        </w:rPr>
        <w:t>городском округе Клин</w:t>
      </w:r>
      <w:r w:rsidRPr="00BC19E6">
        <w:rPr>
          <w:rFonts w:ascii="Arial" w:hAnsi="Arial" w:cs="Arial"/>
          <w:sz w:val="24"/>
          <w:szCs w:val="24"/>
        </w:rPr>
        <w:t xml:space="preserve"> принимают участие более 100 человек в индивидуальных номинациях. Победители конкурсов профессионального мастерства награждаются памятными знаками Главы </w:t>
      </w:r>
      <w:r w:rsidR="008B657F" w:rsidRPr="00BC19E6">
        <w:rPr>
          <w:rFonts w:ascii="Arial" w:hAnsi="Arial" w:cs="Arial"/>
          <w:sz w:val="24"/>
          <w:szCs w:val="24"/>
        </w:rPr>
        <w:t>городского округа Клин</w:t>
      </w:r>
      <w:r w:rsidRPr="00BC19E6">
        <w:rPr>
          <w:rFonts w:ascii="Arial" w:hAnsi="Arial" w:cs="Arial"/>
          <w:sz w:val="24"/>
          <w:szCs w:val="24"/>
        </w:rPr>
        <w:t>. Лучшие</w:t>
      </w:r>
      <w:r w:rsidR="002238F3" w:rsidRPr="00BC19E6">
        <w:rPr>
          <w:rFonts w:ascii="Arial" w:hAnsi="Arial" w:cs="Arial"/>
          <w:sz w:val="24"/>
          <w:szCs w:val="24"/>
        </w:rPr>
        <w:t xml:space="preserve"> представители тружеников округа</w:t>
      </w:r>
      <w:r w:rsidRPr="00BC19E6">
        <w:rPr>
          <w:rFonts w:ascii="Arial" w:hAnsi="Arial" w:cs="Arial"/>
          <w:sz w:val="24"/>
          <w:szCs w:val="24"/>
        </w:rPr>
        <w:t xml:space="preserve"> участвуют в областных и территориальных конкурсах, таких как  "Лучший по профессии", «Лучшая организация Московской области, предоставляющая рабочие места для временного трудоустройства несовершеннолетних граждан в возрасте от 14 до 18 лет».</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 xml:space="preserve">Ежеквартально Клинским центром занятости населения, с целью расширения спектра информационных услуг  налаживанию контактов с работодателями,  проводятся ярмарки вакансий, для участия в которых приглашаются организации </w:t>
      </w:r>
      <w:r w:rsidR="008B657F" w:rsidRPr="00BC19E6">
        <w:rPr>
          <w:rFonts w:ascii="Arial" w:hAnsi="Arial" w:cs="Arial"/>
          <w:sz w:val="24"/>
          <w:szCs w:val="24"/>
        </w:rPr>
        <w:t>округа</w:t>
      </w:r>
      <w:r w:rsidRPr="00BC19E6">
        <w:rPr>
          <w:rFonts w:ascii="Arial" w:hAnsi="Arial" w:cs="Arial"/>
          <w:sz w:val="24"/>
          <w:szCs w:val="24"/>
        </w:rPr>
        <w:t>, учреждения высшего и среднего профессионального образования. Ярмарки доступны для всех желающих.</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Остается сложной проблема трудоустройства граждан, испытывающих трудности в поиске работы: инвалидов, молодежи, лиц предпенсионного возраста, одиноких и многодетных родителей, родителей, воспитывающих несовершеннолетних детей, детей-инвалидов. Именно для этих категорий граждан необходимы специальные мероприятия по социальной адаптации на рынке труда, обеспечению сохранения мотивации к труду, стимулированию трудоустройства на постоянной основе, повышению уровня их доходов.</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Государственное казенное учреждение Московской области "Клинский центр занятости населения" самостоятельно проводит мероприятия по трудоустройству граждан, обратившихся за содействием в поисках подходящей работы. В 2016 году в соответствии с мероприятиями по Активной политике для безработных граждан, проводятся мероприятия по временному трудоустройству несовершеннолетних граждан в возрасте от 14 до 18 лет в свободное от учебы время; временное трудоустройство безработных граждан в возрасте от 18 до 20 лет из числа выпускников образовательных учреждений начального и среднего профессионального образования. Основными видами работ, выполняемыми подростками, являются благоустройство, очистка и озеленение территорий; обрезка сучьев и кустарников; оформление и учет документов. Данный вид помощи в трудоустройстве оказался очень востребованным, так как трудовая деятельность не только воспитывает у несовершеннолетних ответственность за порученное дело, дисциплинированность, но и помогает им успешно адаптироваться в коллективе.</w:t>
      </w:r>
    </w:p>
    <w:p w:rsidR="008C1ED7" w:rsidRPr="00BC19E6" w:rsidRDefault="002B5E64" w:rsidP="00BC19E6">
      <w:pPr>
        <w:ind w:firstLine="567"/>
        <w:jc w:val="both"/>
        <w:rPr>
          <w:rFonts w:ascii="Arial" w:hAnsi="Arial" w:cs="Arial"/>
          <w:sz w:val="24"/>
          <w:szCs w:val="24"/>
        </w:rPr>
      </w:pPr>
      <w:r w:rsidRPr="00BC19E6">
        <w:rPr>
          <w:rFonts w:ascii="Arial" w:hAnsi="Arial" w:cs="Arial"/>
          <w:sz w:val="24"/>
          <w:szCs w:val="24"/>
        </w:rPr>
        <w:t>Одним из важнейших факторов, определяющим необходимость разработки и реализации П</w:t>
      </w:r>
      <w:r w:rsidR="002238F3" w:rsidRPr="00BC19E6">
        <w:rPr>
          <w:rFonts w:ascii="Arial" w:hAnsi="Arial" w:cs="Arial"/>
          <w:sz w:val="24"/>
          <w:szCs w:val="24"/>
        </w:rPr>
        <w:t>одп</w:t>
      </w:r>
      <w:r w:rsidRPr="00BC19E6">
        <w:rPr>
          <w:rFonts w:ascii="Arial" w:hAnsi="Arial" w:cs="Arial"/>
          <w:sz w:val="24"/>
          <w:szCs w:val="24"/>
        </w:rPr>
        <w:t xml:space="preserve">рограммы с учетом приоритетных направлений социальных и экономических </w:t>
      </w:r>
      <w:r w:rsidR="00CA3F91" w:rsidRPr="00BC19E6">
        <w:rPr>
          <w:rFonts w:ascii="Arial" w:hAnsi="Arial" w:cs="Arial"/>
          <w:sz w:val="24"/>
          <w:szCs w:val="24"/>
        </w:rPr>
        <w:t xml:space="preserve">реформ в Российской Федерации, </w:t>
      </w:r>
      <w:r w:rsidR="002238F3" w:rsidRPr="00BC19E6">
        <w:rPr>
          <w:rFonts w:ascii="Arial" w:hAnsi="Arial" w:cs="Arial"/>
          <w:sz w:val="24"/>
          <w:szCs w:val="24"/>
        </w:rPr>
        <w:t>с</w:t>
      </w:r>
      <w:r w:rsidRPr="00BC19E6">
        <w:rPr>
          <w:rFonts w:ascii="Arial" w:hAnsi="Arial" w:cs="Arial"/>
          <w:sz w:val="24"/>
          <w:szCs w:val="24"/>
        </w:rPr>
        <w:t>тратегии социально-экономического развития Московской области на период до 2025 года, является социальная значимость проблемы повышения качества жизни и сохранения здоровья трудоспособного насе</w:t>
      </w:r>
      <w:r w:rsidR="00A951A5" w:rsidRPr="00BC19E6">
        <w:rPr>
          <w:rFonts w:ascii="Arial" w:hAnsi="Arial" w:cs="Arial"/>
          <w:sz w:val="24"/>
          <w:szCs w:val="24"/>
        </w:rPr>
        <w:t>ления.</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Программа направлена на снижение уровня производственного травматизма. Мероприятиями настоящей Программы реализуется механизм стимулирования работодателей к контролю и улучшению условий труда на рабочих местах, а также созданию эффективных рабочих мест с безопасными условиями труда, в частности оценка условий труда на рабочих местах.</w:t>
      </w:r>
    </w:p>
    <w:p w:rsidR="002B5E64" w:rsidRPr="00BC19E6" w:rsidRDefault="002B5E64" w:rsidP="00BC19E6">
      <w:pPr>
        <w:ind w:firstLine="567"/>
        <w:jc w:val="both"/>
        <w:rPr>
          <w:rFonts w:ascii="Arial" w:hAnsi="Arial" w:cs="Arial"/>
          <w:sz w:val="24"/>
          <w:szCs w:val="24"/>
        </w:rPr>
      </w:pPr>
      <w:r w:rsidRPr="00BC19E6">
        <w:rPr>
          <w:rFonts w:ascii="Arial" w:hAnsi="Arial" w:cs="Arial"/>
          <w:sz w:val="24"/>
          <w:szCs w:val="24"/>
        </w:rPr>
        <w:t>Реализация мероприятий в рамках П</w:t>
      </w:r>
      <w:r w:rsidR="002238F3" w:rsidRPr="00BC19E6">
        <w:rPr>
          <w:rFonts w:ascii="Arial" w:hAnsi="Arial" w:cs="Arial"/>
          <w:sz w:val="24"/>
          <w:szCs w:val="24"/>
        </w:rPr>
        <w:t>одп</w:t>
      </w:r>
      <w:r w:rsidRPr="00BC19E6">
        <w:rPr>
          <w:rFonts w:ascii="Arial" w:hAnsi="Arial" w:cs="Arial"/>
          <w:sz w:val="24"/>
          <w:szCs w:val="24"/>
        </w:rPr>
        <w:t xml:space="preserve">рограммы позволит создать условия для снижения в </w:t>
      </w:r>
      <w:r w:rsidR="00A951A5" w:rsidRPr="00BC19E6">
        <w:rPr>
          <w:rFonts w:ascii="Arial" w:hAnsi="Arial" w:cs="Arial"/>
          <w:sz w:val="24"/>
          <w:szCs w:val="24"/>
        </w:rPr>
        <w:t>городском округе Клин</w:t>
      </w:r>
      <w:r w:rsidRPr="00BC19E6">
        <w:rPr>
          <w:rFonts w:ascii="Arial" w:hAnsi="Arial" w:cs="Arial"/>
          <w:sz w:val="24"/>
          <w:szCs w:val="24"/>
        </w:rPr>
        <w:t xml:space="preserve"> числа занятых на рабочих местах с вредными и (или) опасными производственными факторами, снижение смертности и травматизма населения в трудоспособном возрасте по предотвратимым причинам, обусловленным производственными факторами.</w:t>
      </w:r>
    </w:p>
    <w:p w:rsidR="00034372" w:rsidRPr="00BC19E6" w:rsidRDefault="00034372" w:rsidP="00BC19E6">
      <w:pPr>
        <w:ind w:firstLine="567"/>
        <w:jc w:val="both"/>
        <w:rPr>
          <w:rFonts w:ascii="Arial" w:hAnsi="Arial" w:cs="Arial"/>
          <w:sz w:val="24"/>
          <w:szCs w:val="24"/>
        </w:rPr>
      </w:pPr>
    </w:p>
    <w:p w:rsidR="00034372" w:rsidRPr="00BC19E6" w:rsidRDefault="00034372" w:rsidP="00BC19E6">
      <w:pPr>
        <w:ind w:firstLine="567"/>
        <w:jc w:val="center"/>
        <w:rPr>
          <w:rFonts w:ascii="Arial" w:hAnsi="Arial" w:cs="Arial"/>
          <w:b/>
          <w:sz w:val="24"/>
          <w:szCs w:val="24"/>
        </w:rPr>
      </w:pPr>
      <w:r w:rsidRPr="00BC19E6">
        <w:rPr>
          <w:rFonts w:ascii="Arial" w:hAnsi="Arial" w:cs="Arial"/>
          <w:b/>
          <w:sz w:val="24"/>
          <w:szCs w:val="24"/>
        </w:rPr>
        <w:t xml:space="preserve">Подпрограмма № 3 </w:t>
      </w:r>
      <w:r w:rsidR="00C10E73" w:rsidRPr="00BC19E6">
        <w:rPr>
          <w:rFonts w:ascii="Arial" w:hAnsi="Arial" w:cs="Arial"/>
          <w:b/>
          <w:sz w:val="24"/>
          <w:szCs w:val="24"/>
        </w:rPr>
        <w:t>«Развитие конкуренции»</w:t>
      </w:r>
    </w:p>
    <w:p w:rsidR="001A7FB7" w:rsidRPr="00BC19E6" w:rsidRDefault="001A7FB7" w:rsidP="00BC19E6">
      <w:pPr>
        <w:ind w:firstLine="567"/>
        <w:jc w:val="center"/>
        <w:rPr>
          <w:rFonts w:ascii="Arial" w:hAnsi="Arial" w:cs="Arial"/>
          <w:b/>
          <w:sz w:val="24"/>
          <w:szCs w:val="24"/>
        </w:rPr>
      </w:pPr>
      <w:r w:rsidRPr="00BC19E6">
        <w:rPr>
          <w:rFonts w:ascii="Arial" w:hAnsi="Arial" w:cs="Arial"/>
          <w:b/>
          <w:sz w:val="24"/>
          <w:szCs w:val="24"/>
        </w:rPr>
        <w:t>(далее</w:t>
      </w:r>
      <w:r w:rsidR="008C1ED7" w:rsidRPr="00BC19E6">
        <w:rPr>
          <w:rFonts w:ascii="Arial" w:hAnsi="Arial" w:cs="Arial"/>
          <w:b/>
          <w:sz w:val="24"/>
          <w:szCs w:val="24"/>
        </w:rPr>
        <w:t xml:space="preserve"> -</w:t>
      </w:r>
      <w:r w:rsidRPr="00BC19E6">
        <w:rPr>
          <w:rFonts w:ascii="Arial" w:hAnsi="Arial" w:cs="Arial"/>
          <w:b/>
          <w:sz w:val="24"/>
          <w:szCs w:val="24"/>
        </w:rPr>
        <w:t xml:space="preserve"> Подпрограмма)</w:t>
      </w:r>
    </w:p>
    <w:p w:rsidR="004E0FB6" w:rsidRPr="00BC19E6" w:rsidRDefault="004E0FB6" w:rsidP="00BC19E6">
      <w:pPr>
        <w:jc w:val="both"/>
        <w:rPr>
          <w:rFonts w:ascii="Arial" w:hAnsi="Arial" w:cs="Arial"/>
          <w:sz w:val="24"/>
          <w:szCs w:val="24"/>
        </w:rPr>
      </w:pPr>
    </w:p>
    <w:p w:rsidR="004E0FB6" w:rsidRPr="00BC19E6" w:rsidRDefault="004E0FB6" w:rsidP="00BC19E6">
      <w:pPr>
        <w:ind w:firstLine="567"/>
        <w:jc w:val="both"/>
        <w:rPr>
          <w:rFonts w:ascii="Arial" w:hAnsi="Arial" w:cs="Arial"/>
          <w:sz w:val="24"/>
          <w:szCs w:val="24"/>
        </w:rPr>
      </w:pPr>
      <w:r w:rsidRPr="00BC19E6">
        <w:rPr>
          <w:rFonts w:ascii="Arial" w:hAnsi="Arial" w:cs="Arial"/>
          <w:sz w:val="24"/>
          <w:szCs w:val="24"/>
        </w:rPr>
        <w:t xml:space="preserve">Свобода конкуренции, за исключением отдельных случаев, определяемых экономической целесообразностью, является основополагающим условием эффективного социально- экономического развития.  Положительный эффект конкуренции во многом зависит от тех условий, в которых она действует.  В </w:t>
      </w:r>
      <w:r w:rsidR="00DF6FC6" w:rsidRPr="00BC19E6">
        <w:rPr>
          <w:rFonts w:ascii="Arial" w:hAnsi="Arial" w:cs="Arial"/>
          <w:sz w:val="24"/>
          <w:szCs w:val="24"/>
        </w:rPr>
        <w:t>городском округе Клин</w:t>
      </w:r>
      <w:r w:rsidRPr="00BC19E6">
        <w:rPr>
          <w:rFonts w:ascii="Arial" w:hAnsi="Arial" w:cs="Arial"/>
          <w:sz w:val="24"/>
          <w:szCs w:val="24"/>
        </w:rPr>
        <w:t xml:space="preserve"> конкуренция, направленная на удержание рыночных позиций и получение сверхприбыли, все больше вытесняется соперничеством между организациями, которое связано, прежде всего, с внедрением новых технологий, поиском свободных рыночных ниш. Умелой адаптацией к меняющейся экономической среде. Подпрограмма «Развитие конкуренции» направлена на оценку, выявление слабых сторон в конкурентной среде экономики </w:t>
      </w:r>
      <w:r w:rsidR="00DF6FC6" w:rsidRPr="00BC19E6">
        <w:rPr>
          <w:rFonts w:ascii="Arial" w:hAnsi="Arial" w:cs="Arial"/>
          <w:sz w:val="24"/>
          <w:szCs w:val="24"/>
        </w:rPr>
        <w:t>городского округа Клин</w:t>
      </w:r>
      <w:r w:rsidRPr="00BC19E6">
        <w:rPr>
          <w:rFonts w:ascii="Arial" w:hAnsi="Arial" w:cs="Arial"/>
          <w:sz w:val="24"/>
          <w:szCs w:val="24"/>
        </w:rPr>
        <w:t xml:space="preserve">, а также на формирование с применением программно-целевого метода плана мероприятий по развитию конкуренции в отраслях </w:t>
      </w:r>
      <w:r w:rsidR="00DF6FC6" w:rsidRPr="00BC19E6">
        <w:rPr>
          <w:rFonts w:ascii="Arial" w:hAnsi="Arial" w:cs="Arial"/>
          <w:sz w:val="24"/>
          <w:szCs w:val="24"/>
        </w:rPr>
        <w:t>городского округа Клин</w:t>
      </w:r>
      <w:r w:rsidRPr="00BC19E6">
        <w:rPr>
          <w:rFonts w:ascii="Arial" w:hAnsi="Arial" w:cs="Arial"/>
          <w:sz w:val="24"/>
          <w:szCs w:val="24"/>
        </w:rPr>
        <w:t xml:space="preserve">.   Программно-целевой метод, применяемый для решения проблемы развития конкуренции в </w:t>
      </w:r>
      <w:r w:rsidR="00DF6FC6" w:rsidRPr="00BC19E6">
        <w:rPr>
          <w:rFonts w:ascii="Arial" w:hAnsi="Arial" w:cs="Arial"/>
          <w:sz w:val="24"/>
          <w:szCs w:val="24"/>
        </w:rPr>
        <w:t>городском округе Клин</w:t>
      </w:r>
      <w:r w:rsidRPr="00BC19E6">
        <w:rPr>
          <w:rFonts w:ascii="Arial" w:hAnsi="Arial" w:cs="Arial"/>
          <w:sz w:val="24"/>
          <w:szCs w:val="24"/>
        </w:rPr>
        <w:t>, характеризуется следующими основными положениями:</w:t>
      </w:r>
    </w:p>
    <w:p w:rsidR="004E0FB6" w:rsidRPr="00BC19E6" w:rsidRDefault="004E0FB6" w:rsidP="00BC19E6">
      <w:pPr>
        <w:ind w:firstLine="567"/>
        <w:jc w:val="both"/>
        <w:rPr>
          <w:rFonts w:ascii="Arial" w:hAnsi="Arial" w:cs="Arial"/>
          <w:sz w:val="24"/>
          <w:szCs w:val="24"/>
        </w:rPr>
      </w:pPr>
      <w:r w:rsidRPr="00BC19E6">
        <w:rPr>
          <w:rFonts w:ascii="Arial" w:hAnsi="Arial" w:cs="Arial"/>
          <w:sz w:val="24"/>
          <w:szCs w:val="24"/>
        </w:rPr>
        <w:t xml:space="preserve">- развитие конкуренции является одной из актуальных задач развития экономики </w:t>
      </w:r>
      <w:r w:rsidR="00DF6FC6" w:rsidRPr="00BC19E6">
        <w:rPr>
          <w:rFonts w:ascii="Arial" w:hAnsi="Arial" w:cs="Arial"/>
          <w:sz w:val="24"/>
          <w:szCs w:val="24"/>
        </w:rPr>
        <w:t>городского округа Клин</w:t>
      </w:r>
      <w:r w:rsidRPr="00BC19E6">
        <w:rPr>
          <w:rFonts w:ascii="Arial" w:hAnsi="Arial" w:cs="Arial"/>
          <w:sz w:val="24"/>
          <w:szCs w:val="24"/>
        </w:rPr>
        <w:t>;</w:t>
      </w:r>
    </w:p>
    <w:p w:rsidR="004E0FB6" w:rsidRPr="00BC19E6" w:rsidRDefault="004E0FB6" w:rsidP="00BC19E6">
      <w:pPr>
        <w:ind w:firstLine="567"/>
        <w:jc w:val="both"/>
        <w:rPr>
          <w:rFonts w:ascii="Arial" w:hAnsi="Arial" w:cs="Arial"/>
          <w:sz w:val="24"/>
          <w:szCs w:val="24"/>
        </w:rPr>
      </w:pPr>
      <w:r w:rsidRPr="00BC19E6">
        <w:rPr>
          <w:rFonts w:ascii="Arial" w:hAnsi="Arial" w:cs="Arial"/>
          <w:sz w:val="24"/>
          <w:szCs w:val="24"/>
        </w:rPr>
        <w:t xml:space="preserve">- проблема развития конкуренции в </w:t>
      </w:r>
      <w:r w:rsidR="00DF6FC6" w:rsidRPr="00BC19E6">
        <w:rPr>
          <w:rFonts w:ascii="Arial" w:hAnsi="Arial" w:cs="Arial"/>
          <w:sz w:val="24"/>
          <w:szCs w:val="24"/>
        </w:rPr>
        <w:t xml:space="preserve">городского округа Клин </w:t>
      </w:r>
      <w:r w:rsidRPr="00BC19E6">
        <w:rPr>
          <w:rFonts w:ascii="Arial" w:hAnsi="Arial" w:cs="Arial"/>
          <w:sz w:val="24"/>
          <w:szCs w:val="24"/>
        </w:rPr>
        <w:t>носит комплексный характер, что выражается в необходимости государственного регулирования, непосредственном участии в решении поставленных задач центральных исполнительных органов государственной власти Московской области и органов местного самоуправления, необходимости высокой степени координации и функционирования всех отраслей экономики;</w:t>
      </w:r>
    </w:p>
    <w:p w:rsidR="004E0FB6" w:rsidRPr="00BC19E6" w:rsidRDefault="004E0FB6" w:rsidP="00BC19E6">
      <w:pPr>
        <w:ind w:firstLine="567"/>
        <w:jc w:val="both"/>
        <w:rPr>
          <w:rFonts w:ascii="Arial" w:hAnsi="Arial" w:cs="Arial"/>
          <w:sz w:val="24"/>
          <w:szCs w:val="24"/>
        </w:rPr>
      </w:pPr>
      <w:r w:rsidRPr="00BC19E6">
        <w:rPr>
          <w:rFonts w:ascii="Arial" w:hAnsi="Arial" w:cs="Arial"/>
          <w:sz w:val="24"/>
          <w:szCs w:val="24"/>
        </w:rPr>
        <w:t>-необходимость информационной прозрачности действий органов исполнительной власти и особенно работе сайтов органов исполнительной власти, публикации на них актуальной, полной информации;</w:t>
      </w:r>
    </w:p>
    <w:p w:rsidR="004E0FB6" w:rsidRPr="00BC19E6" w:rsidRDefault="004E0FB6" w:rsidP="00BC19E6">
      <w:pPr>
        <w:ind w:firstLine="567"/>
        <w:jc w:val="both"/>
        <w:rPr>
          <w:rFonts w:ascii="Arial" w:hAnsi="Arial" w:cs="Arial"/>
          <w:sz w:val="24"/>
          <w:szCs w:val="24"/>
        </w:rPr>
      </w:pPr>
      <w:r w:rsidRPr="00BC19E6">
        <w:rPr>
          <w:rFonts w:ascii="Arial" w:hAnsi="Arial" w:cs="Arial"/>
          <w:sz w:val="24"/>
          <w:szCs w:val="24"/>
        </w:rPr>
        <w:t xml:space="preserve">- решение поставленных в Подпрограмме задач носит долговременный характер, что обусловлено необходимостью формирования механизмов развития конкуренции в районе в целом и в конкурентных отраслях экономики с учетом их особенностей и применение данных механизмов в качестве инструментов для достижения задач социально- экономического развития </w:t>
      </w:r>
      <w:r w:rsidR="00DF6FC6" w:rsidRPr="00BC19E6">
        <w:rPr>
          <w:rFonts w:ascii="Arial" w:hAnsi="Arial" w:cs="Arial"/>
          <w:sz w:val="24"/>
          <w:szCs w:val="24"/>
        </w:rPr>
        <w:t>городского округа Клин</w:t>
      </w:r>
      <w:r w:rsidRPr="00BC19E6">
        <w:rPr>
          <w:rFonts w:ascii="Arial" w:hAnsi="Arial" w:cs="Arial"/>
          <w:sz w:val="24"/>
          <w:szCs w:val="24"/>
        </w:rPr>
        <w:t>.</w:t>
      </w:r>
    </w:p>
    <w:p w:rsidR="004E0FB6" w:rsidRPr="00BC19E6" w:rsidRDefault="004E0FB6" w:rsidP="00BC19E6">
      <w:pPr>
        <w:ind w:firstLine="567"/>
        <w:jc w:val="both"/>
        <w:rPr>
          <w:rFonts w:ascii="Arial" w:hAnsi="Arial" w:cs="Arial"/>
          <w:sz w:val="24"/>
          <w:szCs w:val="24"/>
        </w:rPr>
      </w:pPr>
      <w:r w:rsidRPr="00BC19E6">
        <w:rPr>
          <w:rFonts w:ascii="Arial" w:hAnsi="Arial" w:cs="Arial"/>
          <w:sz w:val="24"/>
          <w:szCs w:val="24"/>
        </w:rPr>
        <w:t xml:space="preserve">Подпрограмма содержит перечень мероприятий по развитию конкуренции в </w:t>
      </w:r>
      <w:r w:rsidR="00DF6FC6" w:rsidRPr="00BC19E6">
        <w:rPr>
          <w:rFonts w:ascii="Arial" w:hAnsi="Arial" w:cs="Arial"/>
          <w:sz w:val="24"/>
          <w:szCs w:val="24"/>
        </w:rPr>
        <w:t xml:space="preserve">городском округе Клин </w:t>
      </w:r>
      <w:r w:rsidRPr="00BC19E6">
        <w:rPr>
          <w:rFonts w:ascii="Arial" w:hAnsi="Arial" w:cs="Arial"/>
          <w:sz w:val="24"/>
          <w:szCs w:val="24"/>
        </w:rPr>
        <w:t xml:space="preserve">на период до 2021 года. Развитие конкуренции в сфере государственных и муниципальных закупок является одним из основных направлений, так как затрагивает различные отрасли </w:t>
      </w:r>
      <w:r w:rsidR="00DF6FC6" w:rsidRPr="00BC19E6">
        <w:rPr>
          <w:rFonts w:ascii="Arial" w:hAnsi="Arial" w:cs="Arial"/>
          <w:sz w:val="24"/>
          <w:szCs w:val="24"/>
        </w:rPr>
        <w:t>городского округа Клин</w:t>
      </w:r>
      <w:r w:rsidRPr="00BC19E6">
        <w:rPr>
          <w:rFonts w:ascii="Arial" w:hAnsi="Arial" w:cs="Arial"/>
          <w:sz w:val="24"/>
          <w:szCs w:val="24"/>
        </w:rPr>
        <w:t>. Управление муниципальными активами, направленное на выполнение муниципальных программ, способствует не только удовлетворению потребностей района</w:t>
      </w:r>
      <w:r w:rsidR="00626442" w:rsidRPr="00BC19E6">
        <w:rPr>
          <w:rFonts w:ascii="Arial" w:hAnsi="Arial" w:cs="Arial"/>
          <w:sz w:val="24"/>
          <w:szCs w:val="24"/>
        </w:rPr>
        <w:t xml:space="preserve"> в товарах, работах и услугах? н</w:t>
      </w:r>
      <w:r w:rsidRPr="00BC19E6">
        <w:rPr>
          <w:rFonts w:ascii="Arial" w:hAnsi="Arial" w:cs="Arial"/>
          <w:sz w:val="24"/>
          <w:szCs w:val="24"/>
        </w:rPr>
        <w:t xml:space="preserve">о и приводит на рынок дополнительные ресурсы.  </w:t>
      </w:r>
    </w:p>
    <w:p w:rsidR="004E0FB6" w:rsidRPr="00BC19E6" w:rsidRDefault="004E0FB6" w:rsidP="00BC19E6">
      <w:pPr>
        <w:ind w:firstLine="567"/>
        <w:jc w:val="both"/>
        <w:rPr>
          <w:rFonts w:ascii="Arial" w:hAnsi="Arial" w:cs="Arial"/>
          <w:sz w:val="24"/>
          <w:szCs w:val="24"/>
        </w:rPr>
      </w:pPr>
      <w:r w:rsidRPr="00BC19E6">
        <w:rPr>
          <w:rFonts w:ascii="Arial" w:hAnsi="Arial" w:cs="Arial"/>
          <w:sz w:val="24"/>
          <w:szCs w:val="24"/>
        </w:rPr>
        <w:t>Формирование полного цикла реализации муниципальных полномочий в сфере закупок посредством размещения муниципального заказа позволит:</w:t>
      </w:r>
    </w:p>
    <w:p w:rsidR="004E0FB6" w:rsidRPr="00BC19E6" w:rsidRDefault="004E0FB6" w:rsidP="00BC19E6">
      <w:pPr>
        <w:ind w:firstLine="567"/>
        <w:jc w:val="both"/>
        <w:rPr>
          <w:rFonts w:ascii="Arial" w:hAnsi="Arial" w:cs="Arial"/>
          <w:sz w:val="24"/>
          <w:szCs w:val="24"/>
        </w:rPr>
      </w:pPr>
      <w:r w:rsidRPr="00BC19E6">
        <w:rPr>
          <w:rFonts w:ascii="Arial" w:hAnsi="Arial" w:cs="Arial"/>
          <w:sz w:val="24"/>
          <w:szCs w:val="24"/>
        </w:rPr>
        <w:t>-эффективно реализовать муниципальные программы;</w:t>
      </w:r>
    </w:p>
    <w:p w:rsidR="004E0FB6" w:rsidRPr="00BC19E6" w:rsidRDefault="002238F3" w:rsidP="00BC19E6">
      <w:pPr>
        <w:ind w:firstLine="567"/>
        <w:jc w:val="both"/>
        <w:rPr>
          <w:rFonts w:ascii="Arial" w:hAnsi="Arial" w:cs="Arial"/>
          <w:sz w:val="24"/>
          <w:szCs w:val="24"/>
        </w:rPr>
      </w:pPr>
      <w:r w:rsidRPr="00BC19E6">
        <w:rPr>
          <w:rFonts w:ascii="Arial" w:hAnsi="Arial" w:cs="Arial"/>
          <w:sz w:val="24"/>
          <w:szCs w:val="24"/>
        </w:rPr>
        <w:t>- делать эффективны</w:t>
      </w:r>
      <w:r w:rsidR="004E0FB6" w:rsidRPr="00BC19E6">
        <w:rPr>
          <w:rFonts w:ascii="Arial" w:hAnsi="Arial" w:cs="Arial"/>
          <w:sz w:val="24"/>
          <w:szCs w:val="24"/>
        </w:rPr>
        <w:t>м расходование бюджетных средств;</w:t>
      </w:r>
    </w:p>
    <w:p w:rsidR="004E0FB6" w:rsidRPr="00BC19E6" w:rsidRDefault="004E0FB6" w:rsidP="00BC19E6">
      <w:pPr>
        <w:ind w:firstLine="567"/>
        <w:jc w:val="both"/>
        <w:rPr>
          <w:rFonts w:ascii="Arial" w:hAnsi="Arial" w:cs="Arial"/>
          <w:sz w:val="24"/>
          <w:szCs w:val="24"/>
        </w:rPr>
      </w:pPr>
      <w:r w:rsidRPr="00BC19E6">
        <w:rPr>
          <w:rFonts w:ascii="Arial" w:hAnsi="Arial" w:cs="Arial"/>
          <w:sz w:val="24"/>
          <w:szCs w:val="24"/>
        </w:rPr>
        <w:t>- повысить качество и создать дополнительный стимул развития отрасли за счет повышения конкуренции;</w:t>
      </w:r>
    </w:p>
    <w:p w:rsidR="004E0FB6" w:rsidRPr="00BC19E6" w:rsidRDefault="004E0FB6" w:rsidP="00BC19E6">
      <w:pPr>
        <w:ind w:firstLine="567"/>
        <w:jc w:val="both"/>
        <w:rPr>
          <w:rFonts w:ascii="Arial" w:hAnsi="Arial" w:cs="Arial"/>
          <w:sz w:val="24"/>
          <w:szCs w:val="24"/>
        </w:rPr>
      </w:pPr>
      <w:r w:rsidRPr="00BC19E6">
        <w:rPr>
          <w:rFonts w:ascii="Arial" w:hAnsi="Arial" w:cs="Arial"/>
          <w:sz w:val="24"/>
          <w:szCs w:val="24"/>
        </w:rPr>
        <w:t>- создать простые и равные условия доступа для всех желающих к финансовым потокам бюджета, обеспечить долгосрочное планирование бизнеса хозяйствующими субъектами;</w:t>
      </w:r>
    </w:p>
    <w:p w:rsidR="004E0FB6" w:rsidRPr="00BC19E6" w:rsidRDefault="004E0FB6" w:rsidP="00BC19E6">
      <w:pPr>
        <w:ind w:firstLine="567"/>
        <w:jc w:val="both"/>
        <w:rPr>
          <w:rFonts w:ascii="Arial" w:hAnsi="Arial" w:cs="Arial"/>
          <w:sz w:val="24"/>
          <w:szCs w:val="24"/>
        </w:rPr>
      </w:pPr>
      <w:r w:rsidRPr="00BC19E6">
        <w:rPr>
          <w:rFonts w:ascii="Arial" w:hAnsi="Arial" w:cs="Arial"/>
          <w:sz w:val="24"/>
          <w:szCs w:val="24"/>
        </w:rPr>
        <w:t xml:space="preserve">- унифицировать процедуры размещения государственного заказа </w:t>
      </w:r>
      <w:r w:rsidR="00DF6FC6" w:rsidRPr="00BC19E6">
        <w:rPr>
          <w:rFonts w:ascii="Arial" w:hAnsi="Arial" w:cs="Arial"/>
          <w:sz w:val="24"/>
          <w:szCs w:val="24"/>
        </w:rPr>
        <w:t xml:space="preserve">городского округа Клин </w:t>
      </w:r>
      <w:r w:rsidRPr="00BC19E6">
        <w:rPr>
          <w:rFonts w:ascii="Arial" w:hAnsi="Arial" w:cs="Arial"/>
          <w:sz w:val="24"/>
          <w:szCs w:val="24"/>
        </w:rPr>
        <w:t>и типовых форм документации;</w:t>
      </w:r>
    </w:p>
    <w:p w:rsidR="004E0FB6" w:rsidRPr="00BC19E6" w:rsidRDefault="004E0FB6" w:rsidP="00BC19E6">
      <w:pPr>
        <w:ind w:firstLine="567"/>
        <w:jc w:val="both"/>
        <w:rPr>
          <w:rFonts w:ascii="Arial" w:hAnsi="Arial" w:cs="Arial"/>
          <w:sz w:val="24"/>
          <w:szCs w:val="24"/>
        </w:rPr>
      </w:pPr>
      <w:r w:rsidRPr="00BC19E6">
        <w:rPr>
          <w:rFonts w:ascii="Arial" w:hAnsi="Arial" w:cs="Arial"/>
          <w:sz w:val="24"/>
          <w:szCs w:val="24"/>
        </w:rPr>
        <w:t>- обеспечить экономное, эффективное расходование средств бюджета;</w:t>
      </w:r>
    </w:p>
    <w:p w:rsidR="004E0FB6" w:rsidRPr="00BC19E6" w:rsidRDefault="004E0FB6" w:rsidP="00BC19E6">
      <w:pPr>
        <w:ind w:firstLine="567"/>
        <w:jc w:val="both"/>
        <w:rPr>
          <w:rFonts w:ascii="Arial" w:hAnsi="Arial" w:cs="Arial"/>
          <w:sz w:val="24"/>
          <w:szCs w:val="24"/>
        </w:rPr>
      </w:pPr>
      <w:r w:rsidRPr="00BC19E6">
        <w:rPr>
          <w:rFonts w:ascii="Arial" w:hAnsi="Arial" w:cs="Arial"/>
          <w:sz w:val="24"/>
          <w:szCs w:val="24"/>
        </w:rPr>
        <w:t>- обеспечить надлежащее выполнение поставщиками, подрядчиками, исполнителями своих обязательств.</w:t>
      </w:r>
    </w:p>
    <w:p w:rsidR="004E0FB6" w:rsidRPr="00BC19E6" w:rsidRDefault="004E0FB6" w:rsidP="00BC19E6">
      <w:pPr>
        <w:ind w:firstLine="567"/>
        <w:jc w:val="both"/>
        <w:rPr>
          <w:rFonts w:ascii="Arial" w:hAnsi="Arial" w:cs="Arial"/>
          <w:sz w:val="24"/>
          <w:szCs w:val="24"/>
        </w:rPr>
      </w:pPr>
      <w:r w:rsidRPr="00BC19E6">
        <w:rPr>
          <w:rFonts w:ascii="Arial" w:hAnsi="Arial" w:cs="Arial"/>
          <w:sz w:val="24"/>
          <w:szCs w:val="24"/>
        </w:rPr>
        <w:t xml:space="preserve">С целью унификации процедуры размещения заказов утверждаются типовые формы документов для их исполнения заказчиками при размещении заказов, в том числе конкурсная документация, документация об открытом аукционе в электронной форме, форма котировочной заявки, формы контракта на поставку товаров, контракта на выполнение работ, оказание услуг, а также контракта на выполнение строительных работ для нужд заказчиков </w:t>
      </w:r>
      <w:r w:rsidR="00DF6FC6" w:rsidRPr="00BC19E6">
        <w:rPr>
          <w:rFonts w:ascii="Arial" w:hAnsi="Arial" w:cs="Arial"/>
          <w:sz w:val="24"/>
          <w:szCs w:val="24"/>
        </w:rPr>
        <w:t>городского округа Клин</w:t>
      </w:r>
      <w:r w:rsidRPr="00BC19E6">
        <w:rPr>
          <w:rFonts w:ascii="Arial" w:hAnsi="Arial" w:cs="Arial"/>
          <w:sz w:val="24"/>
          <w:szCs w:val="24"/>
        </w:rPr>
        <w:t>.  Вместе с тем, система размещения заказов, вводимая в районе, учитывает имеющийся опыт осуществления закупок,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575378" w:rsidRPr="00BC19E6" w:rsidRDefault="004E0FB6" w:rsidP="00BC19E6">
      <w:pPr>
        <w:ind w:firstLine="567"/>
        <w:jc w:val="both"/>
        <w:rPr>
          <w:rFonts w:ascii="Arial" w:hAnsi="Arial" w:cs="Arial"/>
          <w:sz w:val="24"/>
          <w:szCs w:val="24"/>
        </w:rPr>
      </w:pPr>
      <w:r w:rsidRPr="00BC19E6">
        <w:rPr>
          <w:rFonts w:ascii="Arial" w:hAnsi="Arial" w:cs="Arial"/>
          <w:sz w:val="24"/>
          <w:szCs w:val="24"/>
        </w:rPr>
        <w:t>В целях создания замкнутого цикла формирования, размещения и исполнения заказа Московской области и эффективного расходования бюджетных средств и внедрения полностью автоматизированного цикла размещения заказов с 01.04.2013г. введена в эксплуатацию Единая автоматизированная система управления закуп</w:t>
      </w:r>
      <w:r w:rsidR="00DF6FC6" w:rsidRPr="00BC19E6">
        <w:rPr>
          <w:rFonts w:ascii="Arial" w:hAnsi="Arial" w:cs="Arial"/>
          <w:sz w:val="24"/>
          <w:szCs w:val="24"/>
        </w:rPr>
        <w:t>ками Московской области (далее-</w:t>
      </w:r>
      <w:r w:rsidRPr="00BC19E6">
        <w:rPr>
          <w:rFonts w:ascii="Arial" w:hAnsi="Arial" w:cs="Arial"/>
          <w:sz w:val="24"/>
          <w:szCs w:val="24"/>
        </w:rPr>
        <w:t>ЕАСУЗ), обеспечивающая автоматизацию процессов прогнозирования, планирования, формирования, размещения, мониторинга, контроля и исполнения заказа Московской области. При разработке, которой учтена ее последующая перестройка под требования Федерального закона от 05.04.2013г. № 44-ФЗ.  ЕАСУЗ позволяет осуществлять взаимодействие между заказчиками. Уполномоченным органом, специализированными организациями. Контрольными и фина</w:t>
      </w:r>
      <w:r w:rsidR="00C5054D" w:rsidRPr="00BC19E6">
        <w:rPr>
          <w:rFonts w:ascii="Arial" w:hAnsi="Arial" w:cs="Arial"/>
          <w:sz w:val="24"/>
          <w:szCs w:val="24"/>
        </w:rPr>
        <w:t>нсовыми органами Московской об</w:t>
      </w:r>
      <w:r w:rsidRPr="00BC19E6">
        <w:rPr>
          <w:rFonts w:ascii="Arial" w:hAnsi="Arial" w:cs="Arial"/>
          <w:sz w:val="24"/>
          <w:szCs w:val="24"/>
        </w:rPr>
        <w:t>ласти по осуществлению действий при планировании, размещении и исполнении заказов, а также мониторинг планирования. Размещения заказов и исполнения заказов по установленным показателям в целях создания информа</w:t>
      </w:r>
      <w:r w:rsidR="00C5054D" w:rsidRPr="00BC19E6">
        <w:rPr>
          <w:rFonts w:ascii="Arial" w:hAnsi="Arial" w:cs="Arial"/>
          <w:sz w:val="24"/>
          <w:szCs w:val="24"/>
        </w:rPr>
        <w:t>ционно-</w:t>
      </w:r>
      <w:r w:rsidRPr="00BC19E6">
        <w:rPr>
          <w:rFonts w:ascii="Arial" w:hAnsi="Arial" w:cs="Arial"/>
          <w:sz w:val="24"/>
          <w:szCs w:val="24"/>
        </w:rPr>
        <w:t>статистической базы для выявления и устранения системных недостатков в работе с заказчиком, выявления, пересечения и профилактики нарушений действующего законодательства заказчиками и участниками размещения заказов противодействия коррупции с последующим обобщением.</w:t>
      </w:r>
      <w:r w:rsidR="003D0F52" w:rsidRPr="00BC19E6">
        <w:rPr>
          <w:rFonts w:ascii="Arial" w:hAnsi="Arial" w:cs="Arial"/>
          <w:sz w:val="24"/>
          <w:szCs w:val="24"/>
        </w:rPr>
        <w:t xml:space="preserve"> </w:t>
      </w:r>
    </w:p>
    <w:p w:rsidR="004E0FB6" w:rsidRPr="00BC19E6" w:rsidRDefault="004E0FB6" w:rsidP="00BC19E6">
      <w:pPr>
        <w:ind w:firstLine="567"/>
        <w:jc w:val="both"/>
        <w:rPr>
          <w:rFonts w:ascii="Arial" w:hAnsi="Arial" w:cs="Arial"/>
          <w:sz w:val="24"/>
          <w:szCs w:val="24"/>
        </w:rPr>
      </w:pPr>
      <w:r w:rsidRPr="00BC19E6">
        <w:rPr>
          <w:rFonts w:ascii="Arial" w:hAnsi="Arial" w:cs="Arial"/>
          <w:sz w:val="24"/>
          <w:szCs w:val="24"/>
        </w:rPr>
        <w:t xml:space="preserve">Реализация Подпрограммы обеспечит создание дополнительных возможностей для эффективного наращивания социально-экономического потенциала </w:t>
      </w:r>
      <w:r w:rsidR="00C5054D" w:rsidRPr="00BC19E6">
        <w:rPr>
          <w:rFonts w:ascii="Arial" w:hAnsi="Arial" w:cs="Arial"/>
          <w:sz w:val="24"/>
          <w:szCs w:val="24"/>
        </w:rPr>
        <w:t>городского округа Клин</w:t>
      </w:r>
      <w:r w:rsidRPr="00BC19E6">
        <w:rPr>
          <w:rFonts w:ascii="Arial" w:hAnsi="Arial" w:cs="Arial"/>
          <w:sz w:val="24"/>
          <w:szCs w:val="24"/>
        </w:rPr>
        <w:t>; значительного увеличения объемов производства и реализации конкурентоспособной продукции, работ и услуг; роста валового регионального продукта; повышения уровня и качества жизни населения.</w:t>
      </w:r>
    </w:p>
    <w:p w:rsidR="003D0F52" w:rsidRPr="00BC19E6" w:rsidRDefault="003D0F52" w:rsidP="00BC19E6">
      <w:pPr>
        <w:jc w:val="both"/>
        <w:rPr>
          <w:rFonts w:ascii="Arial" w:hAnsi="Arial" w:cs="Arial"/>
          <w:sz w:val="24"/>
          <w:szCs w:val="24"/>
        </w:rPr>
      </w:pPr>
    </w:p>
    <w:p w:rsidR="00034372" w:rsidRPr="00BC19E6" w:rsidRDefault="00034372" w:rsidP="00BC19E6">
      <w:pPr>
        <w:ind w:firstLine="567"/>
        <w:jc w:val="center"/>
        <w:rPr>
          <w:rFonts w:ascii="Arial" w:hAnsi="Arial" w:cs="Arial"/>
          <w:b/>
          <w:sz w:val="24"/>
          <w:szCs w:val="24"/>
        </w:rPr>
      </w:pPr>
      <w:r w:rsidRPr="00BC19E6">
        <w:rPr>
          <w:rFonts w:ascii="Arial" w:hAnsi="Arial" w:cs="Arial"/>
          <w:b/>
          <w:sz w:val="24"/>
          <w:szCs w:val="24"/>
        </w:rPr>
        <w:t xml:space="preserve">Подпрограмма № 4 </w:t>
      </w:r>
      <w:r w:rsidR="00342DB1" w:rsidRPr="00BC19E6">
        <w:rPr>
          <w:rFonts w:ascii="Arial" w:hAnsi="Arial" w:cs="Arial"/>
          <w:b/>
          <w:sz w:val="24"/>
          <w:szCs w:val="24"/>
        </w:rPr>
        <w:t xml:space="preserve">«Повышение инвестиционной привлекательности городского округа Клин» </w:t>
      </w:r>
      <w:r w:rsidR="001A7FB7" w:rsidRPr="00BC19E6">
        <w:rPr>
          <w:rFonts w:ascii="Arial" w:hAnsi="Arial" w:cs="Arial"/>
          <w:b/>
          <w:sz w:val="24"/>
          <w:szCs w:val="24"/>
        </w:rPr>
        <w:t xml:space="preserve">(далее </w:t>
      </w:r>
      <w:r w:rsidR="00575378" w:rsidRPr="00BC19E6">
        <w:rPr>
          <w:rFonts w:ascii="Arial" w:hAnsi="Arial" w:cs="Arial"/>
          <w:b/>
          <w:sz w:val="24"/>
          <w:szCs w:val="24"/>
        </w:rPr>
        <w:t xml:space="preserve">- </w:t>
      </w:r>
      <w:r w:rsidR="001A7FB7" w:rsidRPr="00BC19E6">
        <w:rPr>
          <w:rFonts w:ascii="Arial" w:hAnsi="Arial" w:cs="Arial"/>
          <w:b/>
          <w:sz w:val="24"/>
          <w:szCs w:val="24"/>
        </w:rPr>
        <w:t>Подпрограмма)</w:t>
      </w:r>
    </w:p>
    <w:p w:rsidR="00034372" w:rsidRPr="00BC19E6" w:rsidRDefault="00342DB1" w:rsidP="00BC19E6">
      <w:pPr>
        <w:ind w:firstLine="567"/>
        <w:jc w:val="both"/>
        <w:rPr>
          <w:rFonts w:ascii="Arial" w:hAnsi="Arial" w:cs="Arial"/>
          <w:sz w:val="24"/>
          <w:szCs w:val="24"/>
        </w:rPr>
      </w:pPr>
      <w:r w:rsidRPr="00BC19E6">
        <w:rPr>
          <w:rFonts w:ascii="Arial" w:hAnsi="Arial" w:cs="Arial"/>
          <w:sz w:val="24"/>
          <w:szCs w:val="24"/>
        </w:rPr>
        <w:t>Городской округ Клин</w:t>
      </w:r>
      <w:r w:rsidR="00034372" w:rsidRPr="00BC19E6">
        <w:rPr>
          <w:rFonts w:ascii="Arial" w:hAnsi="Arial" w:cs="Arial"/>
          <w:sz w:val="24"/>
          <w:szCs w:val="24"/>
        </w:rPr>
        <w:t xml:space="preserve"> является крупным промышленным регионом Подмосковья, обладает мощным ресурсным потенциалом.</w:t>
      </w:r>
    </w:p>
    <w:p w:rsidR="00311C30" w:rsidRPr="00BC19E6" w:rsidRDefault="00311C30" w:rsidP="00BC19E6">
      <w:pPr>
        <w:ind w:firstLine="567"/>
        <w:jc w:val="both"/>
        <w:rPr>
          <w:rFonts w:ascii="Arial" w:hAnsi="Arial" w:cs="Arial"/>
          <w:sz w:val="24"/>
          <w:szCs w:val="24"/>
        </w:rPr>
      </w:pPr>
      <w:r w:rsidRPr="00BC19E6">
        <w:rPr>
          <w:rFonts w:ascii="Arial" w:hAnsi="Arial" w:cs="Arial"/>
          <w:sz w:val="24"/>
          <w:szCs w:val="24"/>
        </w:rPr>
        <w:t xml:space="preserve">В </w:t>
      </w:r>
      <w:r w:rsidR="00342DB1" w:rsidRPr="00BC19E6">
        <w:rPr>
          <w:rFonts w:ascii="Arial" w:hAnsi="Arial" w:cs="Arial"/>
          <w:sz w:val="24"/>
          <w:szCs w:val="24"/>
        </w:rPr>
        <w:t>округе</w:t>
      </w:r>
      <w:r w:rsidRPr="00BC19E6">
        <w:rPr>
          <w:rFonts w:ascii="Arial" w:hAnsi="Arial" w:cs="Arial"/>
          <w:sz w:val="24"/>
          <w:szCs w:val="24"/>
        </w:rPr>
        <w:t xml:space="preserve"> - 308 промпредприятий, из них 42 - крупных предприятия, на которых трудится более 10 тыс. человек. Промышленное производство занимает 85% в экономике района. Объем выпускаемой про</w:t>
      </w:r>
      <w:r w:rsidR="00E21026" w:rsidRPr="00BC19E6">
        <w:rPr>
          <w:rFonts w:ascii="Arial" w:hAnsi="Arial" w:cs="Arial"/>
          <w:sz w:val="24"/>
          <w:szCs w:val="24"/>
        </w:rPr>
        <w:t xml:space="preserve">дукции за </w:t>
      </w:r>
      <w:r w:rsidRPr="00BC19E6">
        <w:rPr>
          <w:rFonts w:ascii="Arial" w:hAnsi="Arial" w:cs="Arial"/>
          <w:sz w:val="24"/>
          <w:szCs w:val="24"/>
        </w:rPr>
        <w:t xml:space="preserve">2016 г. составил </w:t>
      </w:r>
      <w:r w:rsidR="00E21026" w:rsidRPr="00BC19E6">
        <w:rPr>
          <w:rFonts w:ascii="Arial" w:hAnsi="Arial" w:cs="Arial"/>
          <w:sz w:val="24"/>
          <w:szCs w:val="24"/>
        </w:rPr>
        <w:t xml:space="preserve">59,7 млрд. руб. (108,5% </w:t>
      </w:r>
      <w:r w:rsidR="0043638C" w:rsidRPr="00BC19E6">
        <w:rPr>
          <w:rFonts w:ascii="Arial" w:hAnsi="Arial" w:cs="Arial"/>
          <w:sz w:val="24"/>
          <w:szCs w:val="24"/>
        </w:rPr>
        <w:t xml:space="preserve"> 2015</w:t>
      </w:r>
      <w:r w:rsidRPr="00BC19E6">
        <w:rPr>
          <w:rFonts w:ascii="Arial" w:hAnsi="Arial" w:cs="Arial"/>
          <w:sz w:val="24"/>
          <w:szCs w:val="24"/>
        </w:rPr>
        <w:t>г)</w:t>
      </w:r>
      <w:r w:rsidR="00E21026" w:rsidRPr="00BC19E6">
        <w:rPr>
          <w:rFonts w:ascii="Arial" w:hAnsi="Arial" w:cs="Arial"/>
          <w:sz w:val="24"/>
          <w:szCs w:val="24"/>
        </w:rPr>
        <w:t>.</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 xml:space="preserve">  Благодаря удачному сочетанию промышленного подъема отечественных товаропроизводителей и привлечению инвестиций, в </w:t>
      </w:r>
      <w:r w:rsidR="002238F3" w:rsidRPr="00BC19E6">
        <w:rPr>
          <w:rFonts w:ascii="Arial" w:hAnsi="Arial" w:cs="Arial"/>
          <w:sz w:val="24"/>
          <w:szCs w:val="24"/>
        </w:rPr>
        <w:t>г</w:t>
      </w:r>
      <w:r w:rsidR="00342DB1" w:rsidRPr="00BC19E6">
        <w:rPr>
          <w:rFonts w:ascii="Arial" w:hAnsi="Arial" w:cs="Arial"/>
          <w:sz w:val="24"/>
          <w:szCs w:val="24"/>
        </w:rPr>
        <w:t xml:space="preserve">ородском округе Клин </w:t>
      </w:r>
      <w:r w:rsidRPr="00BC19E6">
        <w:rPr>
          <w:rFonts w:ascii="Arial" w:hAnsi="Arial" w:cs="Arial"/>
          <w:sz w:val="24"/>
          <w:szCs w:val="24"/>
        </w:rPr>
        <w:t xml:space="preserve">создана благоприятная среда проживания, достигнуты устойчивые темпы экономического роста, развитая сфера торговли и социальной инфраструктуры. </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 xml:space="preserve"> На территории </w:t>
      </w:r>
      <w:r w:rsidR="00342DB1" w:rsidRPr="00BC19E6">
        <w:rPr>
          <w:rFonts w:ascii="Arial" w:hAnsi="Arial" w:cs="Arial"/>
          <w:sz w:val="24"/>
          <w:szCs w:val="24"/>
        </w:rPr>
        <w:t>округа</w:t>
      </w:r>
      <w:r w:rsidRPr="00BC19E6">
        <w:rPr>
          <w:rFonts w:ascii="Arial" w:hAnsi="Arial" w:cs="Arial"/>
          <w:sz w:val="24"/>
          <w:szCs w:val="24"/>
        </w:rPr>
        <w:t xml:space="preserve"> реализуются программы научно-технического и инновационного развития, создан благоприятный инвестиционный климат для предпринимательской деятельности, созданы экономические условия для интенсивного развития социальной сферы </w:t>
      </w:r>
      <w:r w:rsidR="00342DB1" w:rsidRPr="00BC19E6">
        <w:rPr>
          <w:rFonts w:ascii="Arial" w:hAnsi="Arial" w:cs="Arial"/>
          <w:sz w:val="24"/>
          <w:szCs w:val="24"/>
        </w:rPr>
        <w:t>округа</w:t>
      </w:r>
      <w:r w:rsidRPr="00BC19E6">
        <w:rPr>
          <w:rFonts w:ascii="Arial" w:hAnsi="Arial" w:cs="Arial"/>
          <w:sz w:val="24"/>
          <w:szCs w:val="24"/>
        </w:rPr>
        <w:t xml:space="preserve">. </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Экономический потенциал района формирует, в первую очередь, промышленность, основными отраслями которой являются производство пищевых продуктов, химическое производство, стекольное производство.</w:t>
      </w:r>
    </w:p>
    <w:p w:rsidR="00034372" w:rsidRPr="00BC19E6" w:rsidRDefault="009E071A" w:rsidP="00BC19E6">
      <w:pPr>
        <w:ind w:firstLine="567"/>
        <w:jc w:val="both"/>
        <w:rPr>
          <w:rFonts w:ascii="Arial" w:hAnsi="Arial" w:cs="Arial"/>
          <w:sz w:val="24"/>
          <w:szCs w:val="24"/>
        </w:rPr>
      </w:pPr>
      <w:r w:rsidRPr="00BC19E6">
        <w:rPr>
          <w:rFonts w:ascii="Arial" w:hAnsi="Arial" w:cs="Arial"/>
          <w:sz w:val="24"/>
          <w:szCs w:val="24"/>
        </w:rPr>
        <w:t xml:space="preserve">В настоящее время в экономике </w:t>
      </w:r>
      <w:r w:rsidR="00342DB1" w:rsidRPr="00BC19E6">
        <w:rPr>
          <w:rFonts w:ascii="Arial" w:hAnsi="Arial" w:cs="Arial"/>
          <w:sz w:val="24"/>
          <w:szCs w:val="24"/>
        </w:rPr>
        <w:t>округа</w:t>
      </w:r>
      <w:r w:rsidRPr="00BC19E6">
        <w:rPr>
          <w:rFonts w:ascii="Arial" w:hAnsi="Arial" w:cs="Arial"/>
          <w:sz w:val="24"/>
          <w:szCs w:val="24"/>
        </w:rPr>
        <w:t xml:space="preserve"> занято около 47 тыс.</w:t>
      </w:r>
      <w:r w:rsidR="00342DB1" w:rsidRPr="00BC19E6">
        <w:rPr>
          <w:rFonts w:ascii="Arial" w:hAnsi="Arial" w:cs="Arial"/>
          <w:sz w:val="24"/>
          <w:szCs w:val="24"/>
        </w:rPr>
        <w:t xml:space="preserve"> </w:t>
      </w:r>
      <w:r w:rsidRPr="00BC19E6">
        <w:rPr>
          <w:rFonts w:ascii="Arial" w:hAnsi="Arial" w:cs="Arial"/>
          <w:sz w:val="24"/>
          <w:szCs w:val="24"/>
        </w:rPr>
        <w:t>чел., из них на крупных средних предприятиях и организациях – 25,1 тыс.</w:t>
      </w:r>
      <w:r w:rsidR="00342DB1" w:rsidRPr="00BC19E6">
        <w:rPr>
          <w:rFonts w:ascii="Arial" w:hAnsi="Arial" w:cs="Arial"/>
          <w:sz w:val="24"/>
          <w:szCs w:val="24"/>
        </w:rPr>
        <w:t xml:space="preserve"> </w:t>
      </w:r>
      <w:r w:rsidRPr="00BC19E6">
        <w:rPr>
          <w:rFonts w:ascii="Arial" w:hAnsi="Arial" w:cs="Arial"/>
          <w:sz w:val="24"/>
          <w:szCs w:val="24"/>
        </w:rPr>
        <w:t>чел. Заработная плата составляет 38,9 тыс.</w:t>
      </w:r>
      <w:r w:rsidR="00342DB1" w:rsidRPr="00BC19E6">
        <w:rPr>
          <w:rFonts w:ascii="Arial" w:hAnsi="Arial" w:cs="Arial"/>
          <w:sz w:val="24"/>
          <w:szCs w:val="24"/>
        </w:rPr>
        <w:t xml:space="preserve"> </w:t>
      </w:r>
      <w:r w:rsidRPr="00BC19E6">
        <w:rPr>
          <w:rFonts w:ascii="Arial" w:hAnsi="Arial" w:cs="Arial"/>
          <w:sz w:val="24"/>
          <w:szCs w:val="24"/>
        </w:rPr>
        <w:t>руб</w:t>
      </w:r>
      <w:r w:rsidR="00342DB1" w:rsidRPr="00BC19E6">
        <w:rPr>
          <w:rFonts w:ascii="Arial" w:hAnsi="Arial" w:cs="Arial"/>
          <w:sz w:val="24"/>
          <w:szCs w:val="24"/>
        </w:rPr>
        <w:t>.</w:t>
      </w:r>
      <w:r w:rsidRPr="00BC19E6">
        <w:rPr>
          <w:rFonts w:ascii="Arial" w:hAnsi="Arial" w:cs="Arial"/>
          <w:sz w:val="24"/>
          <w:szCs w:val="24"/>
        </w:rPr>
        <w:t xml:space="preserve"> </w:t>
      </w:r>
      <w:r w:rsidR="00034372" w:rsidRPr="00BC19E6">
        <w:rPr>
          <w:rFonts w:ascii="Arial" w:hAnsi="Arial" w:cs="Arial"/>
          <w:sz w:val="24"/>
          <w:szCs w:val="24"/>
        </w:rPr>
        <w:t>Инвестиции играют ключевую роль в экономике любого региона, поскольку обеспечивают обновление и расширение основных фондов для производства товаров и услуг, и создания благоприятных условий для устойчивого экономического развития.</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 xml:space="preserve">  В настоящее время под инвестиционными объектами понимаются все объекты капитального строительства и реконструкции во всех сферах экономики (промышленность, сельское хозяйство, торговля, жилищное строительство, здравоохранение, жилищно-коммунальное хозяйство, физкультура и спорт, культура и др.) независимо от источников капиталовложений (частные или бюджетные).</w:t>
      </w:r>
    </w:p>
    <w:p w:rsidR="00034372" w:rsidRPr="00BC19E6" w:rsidRDefault="00D05490" w:rsidP="00BC19E6">
      <w:pPr>
        <w:ind w:firstLine="567"/>
        <w:jc w:val="both"/>
        <w:rPr>
          <w:rFonts w:ascii="Arial" w:hAnsi="Arial" w:cs="Arial"/>
          <w:sz w:val="24"/>
          <w:szCs w:val="24"/>
        </w:rPr>
      </w:pPr>
      <w:r w:rsidRPr="00BC19E6">
        <w:rPr>
          <w:rFonts w:ascii="Arial" w:hAnsi="Arial" w:cs="Arial"/>
          <w:sz w:val="24"/>
          <w:szCs w:val="24"/>
        </w:rPr>
        <w:t>Инвестиционные проекты свыше 20 млн.</w:t>
      </w:r>
      <w:r w:rsidR="00342DB1" w:rsidRPr="00BC19E6">
        <w:rPr>
          <w:rFonts w:ascii="Arial" w:hAnsi="Arial" w:cs="Arial"/>
          <w:sz w:val="24"/>
          <w:szCs w:val="24"/>
        </w:rPr>
        <w:t xml:space="preserve"> </w:t>
      </w:r>
      <w:r w:rsidRPr="00BC19E6">
        <w:rPr>
          <w:rFonts w:ascii="Arial" w:hAnsi="Arial" w:cs="Arial"/>
          <w:sz w:val="24"/>
          <w:szCs w:val="24"/>
        </w:rPr>
        <w:t>рублей частных инвестиций</w:t>
      </w:r>
      <w:r w:rsidR="00034372" w:rsidRPr="00BC19E6">
        <w:rPr>
          <w:rFonts w:ascii="Arial" w:hAnsi="Arial" w:cs="Arial"/>
          <w:sz w:val="24"/>
          <w:szCs w:val="24"/>
        </w:rPr>
        <w:t xml:space="preserve"> подлежат учету в Единой автоматизированной системе «</w:t>
      </w:r>
      <w:r w:rsidR="00431074" w:rsidRPr="00BC19E6">
        <w:rPr>
          <w:rFonts w:ascii="Arial" w:hAnsi="Arial" w:cs="Arial"/>
          <w:sz w:val="24"/>
          <w:szCs w:val="24"/>
        </w:rPr>
        <w:t>Перечень инвестиционных проектов</w:t>
      </w:r>
      <w:r w:rsidR="00034372" w:rsidRPr="00BC19E6">
        <w:rPr>
          <w:rFonts w:ascii="Arial" w:hAnsi="Arial" w:cs="Arial"/>
          <w:sz w:val="24"/>
          <w:szCs w:val="24"/>
        </w:rPr>
        <w:t>»</w:t>
      </w:r>
      <w:r w:rsidR="00431074" w:rsidRPr="00BC19E6">
        <w:rPr>
          <w:rFonts w:ascii="Arial" w:hAnsi="Arial" w:cs="Arial"/>
          <w:sz w:val="24"/>
          <w:szCs w:val="24"/>
        </w:rPr>
        <w:t xml:space="preserve"> завершенных, реализуемых и предполагаемых к реализации на территории Московской области</w:t>
      </w:r>
      <w:r w:rsidRPr="00BC19E6">
        <w:rPr>
          <w:rFonts w:ascii="Arial" w:hAnsi="Arial" w:cs="Arial"/>
          <w:sz w:val="24"/>
          <w:szCs w:val="24"/>
        </w:rPr>
        <w:t>»</w:t>
      </w:r>
      <w:r w:rsidR="00431074" w:rsidRPr="00BC19E6">
        <w:rPr>
          <w:rFonts w:ascii="Arial" w:hAnsi="Arial" w:cs="Arial"/>
          <w:sz w:val="24"/>
          <w:szCs w:val="24"/>
        </w:rPr>
        <w:t xml:space="preserve"> (ЕАС ПИП), которая</w:t>
      </w:r>
      <w:r w:rsidR="00034372" w:rsidRPr="00BC19E6">
        <w:rPr>
          <w:rFonts w:ascii="Arial" w:hAnsi="Arial" w:cs="Arial"/>
          <w:sz w:val="24"/>
          <w:szCs w:val="24"/>
        </w:rPr>
        <w:t xml:space="preserve"> создана при участии Министерства инвестиций и</w:t>
      </w:r>
      <w:r w:rsidRPr="00BC19E6">
        <w:rPr>
          <w:rFonts w:ascii="Arial" w:hAnsi="Arial" w:cs="Arial"/>
          <w:sz w:val="24"/>
          <w:szCs w:val="24"/>
        </w:rPr>
        <w:t xml:space="preserve"> инноваций Московской области.</w:t>
      </w:r>
    </w:p>
    <w:p w:rsidR="00213185" w:rsidRPr="00BC19E6" w:rsidRDefault="00213185" w:rsidP="00BC19E6">
      <w:pPr>
        <w:ind w:firstLine="567"/>
        <w:jc w:val="both"/>
        <w:rPr>
          <w:rFonts w:ascii="Arial" w:hAnsi="Arial" w:cs="Arial"/>
          <w:sz w:val="24"/>
          <w:szCs w:val="24"/>
        </w:rPr>
      </w:pPr>
      <w:r w:rsidRPr="00BC19E6">
        <w:rPr>
          <w:rFonts w:ascii="Arial" w:hAnsi="Arial" w:cs="Arial"/>
          <w:sz w:val="24"/>
          <w:szCs w:val="24"/>
        </w:rPr>
        <w:t>В настоящее время в системе ЕАС ПИП размещено 20 реализуемых инвестиционных проекта.</w:t>
      </w:r>
    </w:p>
    <w:p w:rsidR="00575378" w:rsidRPr="00BC19E6" w:rsidRDefault="00034372" w:rsidP="00BC19E6">
      <w:pPr>
        <w:ind w:firstLine="567"/>
        <w:jc w:val="both"/>
        <w:rPr>
          <w:rFonts w:ascii="Arial" w:hAnsi="Arial" w:cs="Arial"/>
          <w:sz w:val="24"/>
          <w:szCs w:val="24"/>
        </w:rPr>
      </w:pPr>
      <w:r w:rsidRPr="00BC19E6">
        <w:rPr>
          <w:rFonts w:ascii="Arial" w:hAnsi="Arial" w:cs="Arial"/>
          <w:sz w:val="24"/>
          <w:szCs w:val="24"/>
        </w:rPr>
        <w:t xml:space="preserve">В </w:t>
      </w:r>
      <w:r w:rsidR="00342DB1" w:rsidRPr="00BC19E6">
        <w:rPr>
          <w:rFonts w:ascii="Arial" w:hAnsi="Arial" w:cs="Arial"/>
          <w:sz w:val="24"/>
          <w:szCs w:val="24"/>
        </w:rPr>
        <w:t xml:space="preserve">городском округе Клин </w:t>
      </w:r>
      <w:r w:rsidR="00431074" w:rsidRPr="00BC19E6">
        <w:rPr>
          <w:rFonts w:ascii="Arial" w:hAnsi="Arial" w:cs="Arial"/>
          <w:sz w:val="24"/>
          <w:szCs w:val="24"/>
        </w:rPr>
        <w:t xml:space="preserve">объем инвестиций основной капитал за счет всех источников финансирования </w:t>
      </w:r>
      <w:r w:rsidR="00E310C6" w:rsidRPr="00BC19E6">
        <w:rPr>
          <w:rFonts w:ascii="Arial" w:hAnsi="Arial" w:cs="Arial"/>
          <w:sz w:val="24"/>
          <w:szCs w:val="24"/>
        </w:rPr>
        <w:t>за 2016</w:t>
      </w:r>
      <w:r w:rsidRPr="00BC19E6">
        <w:rPr>
          <w:rFonts w:ascii="Arial" w:hAnsi="Arial" w:cs="Arial"/>
          <w:sz w:val="24"/>
          <w:szCs w:val="24"/>
        </w:rPr>
        <w:t xml:space="preserve"> год составил </w:t>
      </w:r>
      <w:r w:rsidR="00E310C6" w:rsidRPr="00BC19E6">
        <w:rPr>
          <w:rFonts w:ascii="Arial" w:hAnsi="Arial" w:cs="Arial"/>
          <w:sz w:val="24"/>
          <w:szCs w:val="24"/>
        </w:rPr>
        <w:t>6401,1 млн. рублей или 110% к уровню 2015</w:t>
      </w:r>
      <w:r w:rsidRPr="00BC19E6">
        <w:rPr>
          <w:rFonts w:ascii="Arial" w:hAnsi="Arial" w:cs="Arial"/>
          <w:sz w:val="24"/>
          <w:szCs w:val="24"/>
        </w:rPr>
        <w:t xml:space="preserve"> года. </w:t>
      </w:r>
      <w:r w:rsidR="000D24C1" w:rsidRPr="00BC19E6">
        <w:rPr>
          <w:rFonts w:ascii="Arial" w:hAnsi="Arial" w:cs="Arial"/>
          <w:sz w:val="24"/>
          <w:szCs w:val="24"/>
        </w:rPr>
        <w:t>В 2016</w:t>
      </w:r>
      <w:r w:rsidR="00213185" w:rsidRPr="00BC19E6">
        <w:rPr>
          <w:rFonts w:ascii="Arial" w:hAnsi="Arial" w:cs="Arial"/>
          <w:sz w:val="24"/>
          <w:szCs w:val="24"/>
        </w:rPr>
        <w:t xml:space="preserve"> году создано </w:t>
      </w:r>
      <w:r w:rsidR="000D24C1" w:rsidRPr="00BC19E6">
        <w:rPr>
          <w:rFonts w:ascii="Arial" w:hAnsi="Arial" w:cs="Arial"/>
          <w:sz w:val="24"/>
          <w:szCs w:val="24"/>
        </w:rPr>
        <w:t>811</w:t>
      </w:r>
      <w:r w:rsidR="00213185" w:rsidRPr="00BC19E6">
        <w:rPr>
          <w:rFonts w:ascii="Arial" w:hAnsi="Arial" w:cs="Arial"/>
          <w:sz w:val="24"/>
          <w:szCs w:val="24"/>
        </w:rPr>
        <w:t xml:space="preserve"> рабочих мест.</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 xml:space="preserve">Высокая инвестиционная привлекательность является одним из ключевых факторов позитивного имиджа </w:t>
      </w:r>
      <w:r w:rsidR="00342DB1" w:rsidRPr="00BC19E6">
        <w:rPr>
          <w:rFonts w:ascii="Arial" w:hAnsi="Arial" w:cs="Arial"/>
          <w:sz w:val="24"/>
          <w:szCs w:val="24"/>
        </w:rPr>
        <w:t>городского округа Клин</w:t>
      </w:r>
      <w:r w:rsidRPr="00BC19E6">
        <w:rPr>
          <w:rFonts w:ascii="Arial" w:hAnsi="Arial" w:cs="Arial"/>
          <w:sz w:val="24"/>
          <w:szCs w:val="24"/>
        </w:rPr>
        <w:t xml:space="preserve">, использование которого может значительно увеличить приток внешних финансовых ресурсов в </w:t>
      </w:r>
      <w:r w:rsidR="00342DB1" w:rsidRPr="00BC19E6">
        <w:rPr>
          <w:rFonts w:ascii="Arial" w:hAnsi="Arial" w:cs="Arial"/>
          <w:sz w:val="24"/>
          <w:szCs w:val="24"/>
        </w:rPr>
        <w:t>округ</w:t>
      </w:r>
      <w:r w:rsidRPr="00BC19E6">
        <w:rPr>
          <w:rFonts w:ascii="Arial" w:hAnsi="Arial" w:cs="Arial"/>
          <w:sz w:val="24"/>
          <w:szCs w:val="24"/>
        </w:rPr>
        <w:t xml:space="preserve"> для решения стратегических задач его развития. </w:t>
      </w:r>
    </w:p>
    <w:p w:rsidR="008C1ED7" w:rsidRPr="00BC19E6" w:rsidRDefault="00034372" w:rsidP="00BC19E6">
      <w:pPr>
        <w:ind w:firstLine="567"/>
        <w:jc w:val="both"/>
        <w:rPr>
          <w:rFonts w:ascii="Arial" w:hAnsi="Arial" w:cs="Arial"/>
          <w:sz w:val="24"/>
          <w:szCs w:val="24"/>
        </w:rPr>
      </w:pPr>
      <w:r w:rsidRPr="00BC19E6">
        <w:rPr>
          <w:rFonts w:ascii="Arial" w:hAnsi="Arial" w:cs="Arial"/>
          <w:sz w:val="24"/>
          <w:szCs w:val="24"/>
        </w:rPr>
        <w:t xml:space="preserve">Вместе с тем актуальной для </w:t>
      </w:r>
      <w:r w:rsidR="00342DB1" w:rsidRPr="00BC19E6">
        <w:rPr>
          <w:rFonts w:ascii="Arial" w:hAnsi="Arial" w:cs="Arial"/>
          <w:sz w:val="24"/>
          <w:szCs w:val="24"/>
        </w:rPr>
        <w:t>городского округа Клин</w:t>
      </w:r>
      <w:r w:rsidRPr="00BC19E6">
        <w:rPr>
          <w:rFonts w:ascii="Arial" w:hAnsi="Arial" w:cs="Arial"/>
          <w:sz w:val="24"/>
          <w:szCs w:val="24"/>
        </w:rPr>
        <w:t>, как и в целом по России, остается задача по устранению административных барьеров, с</w:t>
      </w:r>
      <w:r w:rsidR="007C79B5" w:rsidRPr="00BC19E6">
        <w:rPr>
          <w:rFonts w:ascii="Arial" w:hAnsi="Arial" w:cs="Arial"/>
          <w:sz w:val="24"/>
          <w:szCs w:val="24"/>
        </w:rPr>
        <w:t xml:space="preserve">держивающих приток инвестиций. </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Создание благоприятных административно-правовых условий для осуществления инвестиционной деятельности как российскими, так и иностранными, компания</w:t>
      </w:r>
      <w:r w:rsidR="00342DB1" w:rsidRPr="00BC19E6">
        <w:rPr>
          <w:rFonts w:ascii="Arial" w:hAnsi="Arial" w:cs="Arial"/>
          <w:sz w:val="24"/>
          <w:szCs w:val="24"/>
        </w:rPr>
        <w:t>ми на территории округа</w:t>
      </w:r>
      <w:r w:rsidRPr="00BC19E6">
        <w:rPr>
          <w:rFonts w:ascii="Arial" w:hAnsi="Arial" w:cs="Arial"/>
          <w:sz w:val="24"/>
          <w:szCs w:val="24"/>
        </w:rPr>
        <w:t xml:space="preserve">, формирование инвестиционной привлекательности </w:t>
      </w:r>
      <w:r w:rsidR="00342DB1" w:rsidRPr="00BC19E6">
        <w:rPr>
          <w:rFonts w:ascii="Arial" w:hAnsi="Arial" w:cs="Arial"/>
          <w:sz w:val="24"/>
          <w:szCs w:val="24"/>
        </w:rPr>
        <w:t xml:space="preserve">округа </w:t>
      </w:r>
      <w:r w:rsidRPr="00BC19E6">
        <w:rPr>
          <w:rFonts w:ascii="Arial" w:hAnsi="Arial" w:cs="Arial"/>
          <w:sz w:val="24"/>
          <w:szCs w:val="24"/>
        </w:rPr>
        <w:t>требует комплексного подхода, участия в этом процессе представителей власти, бизнеса, общественности, что обуславливает необходимость решение данного вопроса программно-целевым методом.</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Инвесторам могут предоставляться как муниципальные гарантии, так и субсидии в целях возмещения затрат (расходов) по уплате процентов по кредитам коммерческих банков, предоставленных для нового строительства, расширения, реконструкции и технического перевооружения действующих предприятий.</w:t>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 xml:space="preserve">Основные направления работы по привлечению инвестиций в </w:t>
      </w:r>
      <w:r w:rsidR="00342DB1" w:rsidRPr="00BC19E6">
        <w:rPr>
          <w:rFonts w:ascii="Arial" w:hAnsi="Arial" w:cs="Arial"/>
          <w:sz w:val="24"/>
          <w:szCs w:val="24"/>
        </w:rPr>
        <w:t>городской округ Клин</w:t>
      </w:r>
      <w:r w:rsidR="009D67CD" w:rsidRPr="00BC19E6">
        <w:rPr>
          <w:rFonts w:ascii="Arial" w:hAnsi="Arial" w:cs="Arial"/>
          <w:sz w:val="24"/>
          <w:szCs w:val="24"/>
        </w:rPr>
        <w:t xml:space="preserve"> в 2017-2021</w:t>
      </w:r>
      <w:r w:rsidRPr="00BC19E6">
        <w:rPr>
          <w:rFonts w:ascii="Arial" w:hAnsi="Arial" w:cs="Arial"/>
          <w:sz w:val="24"/>
          <w:szCs w:val="24"/>
        </w:rPr>
        <w:t xml:space="preserve"> годах:</w:t>
      </w:r>
    </w:p>
    <w:p w:rsidR="00034372" w:rsidRPr="00BC19E6" w:rsidRDefault="00C86EFF" w:rsidP="00BC19E6">
      <w:pPr>
        <w:ind w:firstLine="567"/>
        <w:jc w:val="both"/>
        <w:rPr>
          <w:rFonts w:ascii="Arial" w:hAnsi="Arial" w:cs="Arial"/>
          <w:b/>
          <w:sz w:val="24"/>
          <w:szCs w:val="24"/>
        </w:rPr>
      </w:pPr>
      <w:r w:rsidRPr="00BC19E6">
        <w:rPr>
          <w:rFonts w:ascii="Arial" w:hAnsi="Arial" w:cs="Arial"/>
          <w:b/>
          <w:sz w:val="24"/>
          <w:szCs w:val="24"/>
        </w:rPr>
        <w:t>П</w:t>
      </w:r>
      <w:r w:rsidR="009D67CD" w:rsidRPr="00BC19E6">
        <w:rPr>
          <w:rFonts w:ascii="Arial" w:hAnsi="Arial" w:cs="Arial"/>
          <w:b/>
          <w:sz w:val="24"/>
          <w:szCs w:val="24"/>
        </w:rPr>
        <w:t>ромышленность</w:t>
      </w:r>
      <w:r w:rsidRPr="00BC19E6">
        <w:rPr>
          <w:rFonts w:ascii="Arial" w:hAnsi="Arial" w:cs="Arial"/>
          <w:b/>
          <w:sz w:val="24"/>
          <w:szCs w:val="24"/>
        </w:rPr>
        <w:t>:</w:t>
      </w:r>
    </w:p>
    <w:p w:rsidR="00034372" w:rsidRPr="00BC19E6" w:rsidRDefault="0043638C"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реконструкция и расширение существующих производств</w:t>
      </w:r>
      <w:r w:rsidR="00311C30" w:rsidRPr="00BC19E6">
        <w:rPr>
          <w:rFonts w:ascii="Arial" w:hAnsi="Arial" w:cs="Arial"/>
          <w:sz w:val="24"/>
          <w:szCs w:val="24"/>
        </w:rPr>
        <w:t>;</w:t>
      </w:r>
    </w:p>
    <w:p w:rsidR="00034372" w:rsidRPr="00BC19E6" w:rsidRDefault="0043638C"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строительство завода по производству котельного оборудования</w:t>
      </w:r>
      <w:r w:rsidR="00311C30" w:rsidRPr="00BC19E6">
        <w:rPr>
          <w:rFonts w:ascii="Arial" w:hAnsi="Arial" w:cs="Arial"/>
          <w:sz w:val="24"/>
          <w:szCs w:val="24"/>
        </w:rPr>
        <w:t>;</w:t>
      </w:r>
    </w:p>
    <w:p w:rsidR="00034372" w:rsidRPr="00BC19E6" w:rsidRDefault="0043638C"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строительство семейной молочной фермы на 50 фуражных коров на базе   крестьянско-фермерского хозяйства</w:t>
      </w:r>
      <w:r w:rsidR="00311C30" w:rsidRPr="00BC19E6">
        <w:rPr>
          <w:rFonts w:ascii="Arial" w:hAnsi="Arial" w:cs="Arial"/>
          <w:sz w:val="24"/>
          <w:szCs w:val="24"/>
        </w:rPr>
        <w:t>;</w:t>
      </w:r>
      <w:r w:rsidR="00034372" w:rsidRPr="00BC19E6">
        <w:rPr>
          <w:rFonts w:ascii="Arial" w:hAnsi="Arial" w:cs="Arial"/>
          <w:sz w:val="24"/>
          <w:szCs w:val="24"/>
        </w:rPr>
        <w:t xml:space="preserve"> </w:t>
      </w:r>
    </w:p>
    <w:p w:rsidR="00034372" w:rsidRPr="00BC19E6" w:rsidRDefault="0043638C"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создание многопрофильного агропромышленного комплекса</w:t>
      </w:r>
      <w:r w:rsidR="00311C30" w:rsidRPr="00BC19E6">
        <w:rPr>
          <w:rFonts w:ascii="Arial" w:hAnsi="Arial" w:cs="Arial"/>
          <w:sz w:val="24"/>
          <w:szCs w:val="24"/>
        </w:rPr>
        <w:t>;</w:t>
      </w:r>
      <w:r w:rsidR="00034372" w:rsidRPr="00BC19E6">
        <w:rPr>
          <w:rFonts w:ascii="Arial" w:hAnsi="Arial" w:cs="Arial"/>
          <w:sz w:val="24"/>
          <w:szCs w:val="24"/>
        </w:rPr>
        <w:t xml:space="preserve"> </w:t>
      </w:r>
    </w:p>
    <w:p w:rsidR="00311C30" w:rsidRPr="00BC19E6" w:rsidRDefault="0043638C" w:rsidP="00BC19E6">
      <w:pPr>
        <w:ind w:firstLine="567"/>
        <w:jc w:val="both"/>
        <w:rPr>
          <w:rFonts w:ascii="Arial" w:hAnsi="Arial" w:cs="Arial"/>
          <w:sz w:val="24"/>
          <w:szCs w:val="24"/>
        </w:rPr>
      </w:pPr>
      <w:r w:rsidRPr="00BC19E6">
        <w:rPr>
          <w:rFonts w:ascii="Arial" w:hAnsi="Arial" w:cs="Arial"/>
          <w:sz w:val="24"/>
          <w:szCs w:val="24"/>
        </w:rPr>
        <w:t>-</w:t>
      </w:r>
      <w:r w:rsidR="00311C30" w:rsidRPr="00BC19E6">
        <w:rPr>
          <w:rFonts w:ascii="Arial" w:hAnsi="Arial" w:cs="Arial"/>
          <w:sz w:val="24"/>
          <w:szCs w:val="24"/>
        </w:rPr>
        <w:t>строительство кролиководческого кластера</w:t>
      </w:r>
      <w:r w:rsidR="00C86EFF" w:rsidRPr="00BC19E6">
        <w:rPr>
          <w:rFonts w:ascii="Arial" w:hAnsi="Arial" w:cs="Arial"/>
          <w:sz w:val="24"/>
          <w:szCs w:val="24"/>
        </w:rPr>
        <w:t>;</w:t>
      </w:r>
    </w:p>
    <w:p w:rsidR="00C86EFF" w:rsidRPr="00BC19E6" w:rsidRDefault="00C86EFF" w:rsidP="00BC19E6">
      <w:pPr>
        <w:ind w:firstLine="567"/>
        <w:jc w:val="both"/>
        <w:rPr>
          <w:rFonts w:ascii="Arial" w:hAnsi="Arial" w:cs="Arial"/>
          <w:sz w:val="24"/>
          <w:szCs w:val="24"/>
        </w:rPr>
      </w:pPr>
      <w:r w:rsidRPr="00BC19E6">
        <w:rPr>
          <w:rFonts w:ascii="Arial" w:hAnsi="Arial" w:cs="Arial"/>
          <w:sz w:val="24"/>
          <w:szCs w:val="24"/>
        </w:rPr>
        <w:t>-создание производства комплектующих деталей для автомобилей из пластмасс ООО «Евростиль Системс Клин»;</w:t>
      </w:r>
    </w:p>
    <w:p w:rsidR="00C86EFF" w:rsidRPr="00BC19E6" w:rsidRDefault="00C86EFF" w:rsidP="00BC19E6">
      <w:pPr>
        <w:ind w:firstLine="567"/>
        <w:jc w:val="both"/>
        <w:rPr>
          <w:rFonts w:ascii="Arial" w:hAnsi="Arial" w:cs="Arial"/>
          <w:sz w:val="24"/>
          <w:szCs w:val="24"/>
        </w:rPr>
      </w:pPr>
      <w:r w:rsidRPr="00BC19E6">
        <w:rPr>
          <w:rFonts w:ascii="Arial" w:hAnsi="Arial" w:cs="Arial"/>
          <w:sz w:val="24"/>
          <w:szCs w:val="24"/>
        </w:rPr>
        <w:t>-организация производства мягкой мебели и матрасов.</w:t>
      </w:r>
    </w:p>
    <w:p w:rsidR="00C86EFF" w:rsidRPr="00BC19E6" w:rsidRDefault="00C86EFF" w:rsidP="00BC19E6">
      <w:pPr>
        <w:ind w:firstLine="567"/>
        <w:jc w:val="both"/>
        <w:rPr>
          <w:rFonts w:ascii="Arial" w:hAnsi="Arial" w:cs="Arial"/>
          <w:b/>
          <w:sz w:val="24"/>
          <w:szCs w:val="24"/>
        </w:rPr>
      </w:pPr>
      <w:r w:rsidRPr="00BC19E6">
        <w:rPr>
          <w:rFonts w:ascii="Arial" w:hAnsi="Arial" w:cs="Arial"/>
          <w:b/>
          <w:sz w:val="24"/>
          <w:szCs w:val="24"/>
        </w:rPr>
        <w:t>Торговля:</w:t>
      </w:r>
    </w:p>
    <w:p w:rsidR="00C86EFF" w:rsidRPr="00BC19E6" w:rsidRDefault="00C86EFF" w:rsidP="00BC19E6">
      <w:pPr>
        <w:ind w:firstLine="567"/>
        <w:jc w:val="both"/>
        <w:rPr>
          <w:rFonts w:ascii="Arial" w:hAnsi="Arial" w:cs="Arial"/>
          <w:sz w:val="24"/>
          <w:szCs w:val="24"/>
        </w:rPr>
      </w:pPr>
      <w:r w:rsidRPr="00BC19E6">
        <w:rPr>
          <w:rFonts w:ascii="Arial" w:hAnsi="Arial" w:cs="Arial"/>
          <w:sz w:val="24"/>
          <w:szCs w:val="24"/>
        </w:rPr>
        <w:t>-строительство торгового комплекса «Карусель»</w:t>
      </w:r>
    </w:p>
    <w:p w:rsidR="00034372" w:rsidRPr="00BC19E6" w:rsidRDefault="00C86EFF" w:rsidP="00BC19E6">
      <w:pPr>
        <w:ind w:firstLine="567"/>
        <w:jc w:val="both"/>
        <w:rPr>
          <w:rFonts w:ascii="Arial" w:hAnsi="Arial" w:cs="Arial"/>
          <w:b/>
          <w:sz w:val="24"/>
          <w:szCs w:val="24"/>
        </w:rPr>
      </w:pPr>
      <w:r w:rsidRPr="00BC19E6">
        <w:rPr>
          <w:rFonts w:ascii="Arial" w:hAnsi="Arial" w:cs="Arial"/>
          <w:b/>
          <w:sz w:val="24"/>
          <w:szCs w:val="24"/>
        </w:rPr>
        <w:t>С</w:t>
      </w:r>
      <w:r w:rsidR="00034372" w:rsidRPr="00BC19E6">
        <w:rPr>
          <w:rFonts w:ascii="Arial" w:hAnsi="Arial" w:cs="Arial"/>
          <w:b/>
          <w:sz w:val="24"/>
          <w:szCs w:val="24"/>
        </w:rPr>
        <w:t>фера жилищно-коммунального хозяйства</w:t>
      </w:r>
      <w:r w:rsidRPr="00BC19E6">
        <w:rPr>
          <w:rFonts w:ascii="Arial" w:hAnsi="Arial" w:cs="Arial"/>
          <w:b/>
          <w:sz w:val="24"/>
          <w:szCs w:val="24"/>
        </w:rPr>
        <w:t>:</w:t>
      </w:r>
    </w:p>
    <w:p w:rsidR="00034372" w:rsidRPr="00BC19E6" w:rsidRDefault="0043638C"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строительство ВЗУ</w:t>
      </w:r>
      <w:r w:rsidR="00C86EFF" w:rsidRPr="00BC19E6">
        <w:rPr>
          <w:rFonts w:ascii="Arial" w:hAnsi="Arial" w:cs="Arial"/>
          <w:sz w:val="24"/>
          <w:szCs w:val="24"/>
        </w:rPr>
        <w:t>;</w:t>
      </w:r>
      <w:r w:rsidR="00034372" w:rsidRPr="00BC19E6">
        <w:rPr>
          <w:rFonts w:ascii="Arial" w:hAnsi="Arial" w:cs="Arial"/>
          <w:sz w:val="24"/>
          <w:szCs w:val="24"/>
        </w:rPr>
        <w:t xml:space="preserve"> </w:t>
      </w:r>
    </w:p>
    <w:p w:rsidR="00034372" w:rsidRPr="00BC19E6" w:rsidRDefault="0043638C"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реконструкция водозаборных узлов со строительством станций обезжелезивания в сельских населенных пунктах</w:t>
      </w:r>
      <w:r w:rsidR="00C86EFF" w:rsidRPr="00BC19E6">
        <w:rPr>
          <w:rFonts w:ascii="Arial" w:hAnsi="Arial" w:cs="Arial"/>
          <w:sz w:val="24"/>
          <w:szCs w:val="24"/>
        </w:rPr>
        <w:t>;</w:t>
      </w:r>
    </w:p>
    <w:p w:rsidR="009D67CD" w:rsidRPr="00BC19E6" w:rsidRDefault="0043638C"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реконструкция очистных сооружений, техническое перевооружение газовой котельн</w:t>
      </w:r>
      <w:r w:rsidR="009D67CD" w:rsidRPr="00BC19E6">
        <w:rPr>
          <w:rFonts w:ascii="Arial" w:hAnsi="Arial" w:cs="Arial"/>
          <w:sz w:val="24"/>
          <w:szCs w:val="24"/>
        </w:rPr>
        <w:t>ой и строительство газопровода</w:t>
      </w:r>
      <w:r w:rsidR="00C86EFF" w:rsidRPr="00BC19E6">
        <w:rPr>
          <w:rFonts w:ascii="Arial" w:hAnsi="Arial" w:cs="Arial"/>
          <w:sz w:val="24"/>
          <w:szCs w:val="24"/>
        </w:rPr>
        <w:t>.</w:t>
      </w:r>
      <w:r w:rsidR="009D67CD" w:rsidRPr="00BC19E6">
        <w:rPr>
          <w:rFonts w:ascii="Arial" w:hAnsi="Arial" w:cs="Arial"/>
          <w:sz w:val="24"/>
          <w:szCs w:val="24"/>
        </w:rPr>
        <w:t xml:space="preserve"> </w:t>
      </w:r>
    </w:p>
    <w:p w:rsidR="00C86EFF" w:rsidRPr="00BC19E6" w:rsidRDefault="00C86EFF" w:rsidP="00BC19E6">
      <w:pPr>
        <w:ind w:firstLine="567"/>
        <w:jc w:val="both"/>
        <w:rPr>
          <w:rFonts w:ascii="Arial" w:hAnsi="Arial" w:cs="Arial"/>
          <w:b/>
          <w:sz w:val="24"/>
          <w:szCs w:val="24"/>
        </w:rPr>
      </w:pPr>
      <w:r w:rsidRPr="00BC19E6">
        <w:rPr>
          <w:rFonts w:ascii="Arial" w:hAnsi="Arial" w:cs="Arial"/>
          <w:b/>
          <w:sz w:val="24"/>
          <w:szCs w:val="24"/>
        </w:rPr>
        <w:t>С</w:t>
      </w:r>
      <w:r w:rsidR="00034372" w:rsidRPr="00BC19E6">
        <w:rPr>
          <w:rFonts w:ascii="Arial" w:hAnsi="Arial" w:cs="Arial"/>
          <w:b/>
          <w:sz w:val="24"/>
          <w:szCs w:val="24"/>
        </w:rPr>
        <w:t>фера жилищного строительства</w:t>
      </w:r>
      <w:r w:rsidRPr="00BC19E6">
        <w:rPr>
          <w:rFonts w:ascii="Arial" w:hAnsi="Arial" w:cs="Arial"/>
          <w:b/>
          <w:sz w:val="24"/>
          <w:szCs w:val="24"/>
        </w:rPr>
        <w:t>:</w:t>
      </w:r>
    </w:p>
    <w:p w:rsidR="00034372" w:rsidRPr="00BC19E6" w:rsidRDefault="0043638C"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строительство жилых домов</w:t>
      </w:r>
    </w:p>
    <w:p w:rsidR="00034372" w:rsidRPr="00BC19E6" w:rsidRDefault="00C86EFF" w:rsidP="00BC19E6">
      <w:pPr>
        <w:ind w:firstLine="567"/>
        <w:jc w:val="both"/>
        <w:rPr>
          <w:rFonts w:ascii="Arial" w:hAnsi="Arial" w:cs="Arial"/>
          <w:b/>
          <w:sz w:val="24"/>
          <w:szCs w:val="24"/>
        </w:rPr>
      </w:pPr>
      <w:r w:rsidRPr="00BC19E6">
        <w:rPr>
          <w:rFonts w:ascii="Arial" w:hAnsi="Arial" w:cs="Arial"/>
          <w:b/>
          <w:sz w:val="24"/>
          <w:szCs w:val="24"/>
        </w:rPr>
        <w:t>С</w:t>
      </w:r>
      <w:r w:rsidR="00034372" w:rsidRPr="00BC19E6">
        <w:rPr>
          <w:rFonts w:ascii="Arial" w:hAnsi="Arial" w:cs="Arial"/>
          <w:b/>
          <w:sz w:val="24"/>
          <w:szCs w:val="24"/>
        </w:rPr>
        <w:t>фера здравоохранения</w:t>
      </w:r>
      <w:r w:rsidRPr="00BC19E6">
        <w:rPr>
          <w:rFonts w:ascii="Arial" w:hAnsi="Arial" w:cs="Arial"/>
          <w:b/>
          <w:sz w:val="24"/>
          <w:szCs w:val="24"/>
        </w:rPr>
        <w:t>:</w:t>
      </w:r>
      <w:r w:rsidR="00034372" w:rsidRPr="00BC19E6">
        <w:rPr>
          <w:rFonts w:ascii="Arial" w:hAnsi="Arial" w:cs="Arial"/>
          <w:b/>
          <w:sz w:val="24"/>
          <w:szCs w:val="24"/>
        </w:rPr>
        <w:tab/>
      </w:r>
    </w:p>
    <w:p w:rsidR="00034372" w:rsidRPr="00BC19E6" w:rsidRDefault="0043638C" w:rsidP="00BC19E6">
      <w:pPr>
        <w:ind w:firstLine="567"/>
        <w:jc w:val="both"/>
        <w:rPr>
          <w:rFonts w:ascii="Arial" w:hAnsi="Arial" w:cs="Arial"/>
          <w:sz w:val="24"/>
          <w:szCs w:val="24"/>
        </w:rPr>
      </w:pPr>
      <w:r w:rsidRPr="00BC19E6">
        <w:rPr>
          <w:rFonts w:ascii="Arial" w:hAnsi="Arial" w:cs="Arial"/>
          <w:sz w:val="24"/>
          <w:szCs w:val="24"/>
        </w:rPr>
        <w:t>-реконструкция существующих больниц</w:t>
      </w:r>
      <w:r w:rsidR="00C86EFF" w:rsidRPr="00BC19E6">
        <w:rPr>
          <w:rFonts w:ascii="Arial" w:hAnsi="Arial" w:cs="Arial"/>
          <w:sz w:val="24"/>
          <w:szCs w:val="24"/>
        </w:rPr>
        <w:t>;</w:t>
      </w:r>
    </w:p>
    <w:p w:rsidR="00034372" w:rsidRPr="00BC19E6" w:rsidRDefault="0043638C" w:rsidP="00BC19E6">
      <w:pPr>
        <w:ind w:firstLine="567"/>
        <w:jc w:val="both"/>
        <w:rPr>
          <w:rFonts w:ascii="Arial" w:hAnsi="Arial" w:cs="Arial"/>
          <w:sz w:val="24"/>
          <w:szCs w:val="24"/>
        </w:rPr>
      </w:pPr>
      <w:r w:rsidRPr="00BC19E6">
        <w:rPr>
          <w:rFonts w:ascii="Arial" w:hAnsi="Arial" w:cs="Arial"/>
          <w:sz w:val="24"/>
          <w:szCs w:val="24"/>
        </w:rPr>
        <w:t>-</w:t>
      </w:r>
      <w:r w:rsidR="00034372" w:rsidRPr="00BC19E6">
        <w:rPr>
          <w:rFonts w:ascii="Arial" w:hAnsi="Arial" w:cs="Arial"/>
          <w:sz w:val="24"/>
          <w:szCs w:val="24"/>
        </w:rPr>
        <w:t>строительство участковой больницы</w:t>
      </w:r>
      <w:r w:rsidR="00C86EFF" w:rsidRPr="00BC19E6">
        <w:rPr>
          <w:rFonts w:ascii="Arial" w:hAnsi="Arial" w:cs="Arial"/>
          <w:sz w:val="24"/>
          <w:szCs w:val="24"/>
        </w:rPr>
        <w:t>.</w:t>
      </w:r>
      <w:r w:rsidR="00034372" w:rsidRPr="00BC19E6">
        <w:rPr>
          <w:rFonts w:ascii="Arial" w:hAnsi="Arial" w:cs="Arial"/>
          <w:sz w:val="24"/>
          <w:szCs w:val="24"/>
        </w:rPr>
        <w:t xml:space="preserve"> </w:t>
      </w:r>
    </w:p>
    <w:p w:rsidR="00034372" w:rsidRPr="00BC19E6" w:rsidRDefault="00C86EFF" w:rsidP="00BC19E6">
      <w:pPr>
        <w:ind w:firstLine="567"/>
        <w:jc w:val="both"/>
        <w:rPr>
          <w:rFonts w:ascii="Arial" w:hAnsi="Arial" w:cs="Arial"/>
          <w:b/>
          <w:sz w:val="24"/>
          <w:szCs w:val="24"/>
        </w:rPr>
      </w:pPr>
      <w:r w:rsidRPr="00BC19E6">
        <w:rPr>
          <w:rFonts w:ascii="Arial" w:hAnsi="Arial" w:cs="Arial"/>
          <w:b/>
          <w:sz w:val="24"/>
          <w:szCs w:val="24"/>
        </w:rPr>
        <w:t>С</w:t>
      </w:r>
      <w:r w:rsidR="00034372" w:rsidRPr="00BC19E6">
        <w:rPr>
          <w:rFonts w:ascii="Arial" w:hAnsi="Arial" w:cs="Arial"/>
          <w:b/>
          <w:sz w:val="24"/>
          <w:szCs w:val="24"/>
        </w:rPr>
        <w:t>фера образования</w:t>
      </w:r>
      <w:r w:rsidRPr="00BC19E6">
        <w:rPr>
          <w:rFonts w:ascii="Arial" w:hAnsi="Arial" w:cs="Arial"/>
          <w:b/>
          <w:sz w:val="24"/>
          <w:szCs w:val="24"/>
        </w:rPr>
        <w:t>:</w:t>
      </w:r>
      <w:r w:rsidR="00034372" w:rsidRPr="00BC19E6">
        <w:rPr>
          <w:rFonts w:ascii="Arial" w:hAnsi="Arial" w:cs="Arial"/>
          <w:b/>
          <w:sz w:val="24"/>
          <w:szCs w:val="24"/>
        </w:rPr>
        <w:tab/>
      </w:r>
    </w:p>
    <w:p w:rsidR="00034372" w:rsidRPr="00BC19E6" w:rsidRDefault="00034372" w:rsidP="00BC19E6">
      <w:pPr>
        <w:ind w:firstLine="567"/>
        <w:jc w:val="both"/>
        <w:rPr>
          <w:rFonts w:ascii="Arial" w:hAnsi="Arial" w:cs="Arial"/>
          <w:sz w:val="24"/>
          <w:szCs w:val="24"/>
        </w:rPr>
      </w:pPr>
      <w:r w:rsidRPr="00BC19E6">
        <w:rPr>
          <w:rFonts w:ascii="Arial" w:hAnsi="Arial" w:cs="Arial"/>
          <w:sz w:val="24"/>
          <w:szCs w:val="24"/>
        </w:rPr>
        <w:t>- строительство 2-х садов и создание дополнительных мест в существующих детских садах</w:t>
      </w:r>
    </w:p>
    <w:p w:rsidR="00034372" w:rsidRPr="00BC19E6" w:rsidRDefault="00C86EFF" w:rsidP="00BC19E6">
      <w:pPr>
        <w:ind w:firstLine="567"/>
        <w:jc w:val="both"/>
        <w:rPr>
          <w:rFonts w:ascii="Arial" w:hAnsi="Arial" w:cs="Arial"/>
          <w:b/>
          <w:sz w:val="24"/>
          <w:szCs w:val="24"/>
        </w:rPr>
      </w:pPr>
      <w:r w:rsidRPr="00BC19E6">
        <w:rPr>
          <w:rFonts w:ascii="Arial" w:hAnsi="Arial" w:cs="Arial"/>
          <w:b/>
          <w:sz w:val="24"/>
          <w:szCs w:val="24"/>
        </w:rPr>
        <w:t>С</w:t>
      </w:r>
      <w:r w:rsidR="00034372" w:rsidRPr="00BC19E6">
        <w:rPr>
          <w:rFonts w:ascii="Arial" w:hAnsi="Arial" w:cs="Arial"/>
          <w:b/>
          <w:sz w:val="24"/>
          <w:szCs w:val="24"/>
        </w:rPr>
        <w:t>фера культуры</w:t>
      </w:r>
    </w:p>
    <w:p w:rsidR="00942D39" w:rsidRPr="00BC19E6" w:rsidRDefault="00942D39" w:rsidP="00BC19E6">
      <w:pPr>
        <w:ind w:firstLine="567"/>
        <w:jc w:val="both"/>
        <w:rPr>
          <w:rFonts w:ascii="Arial" w:hAnsi="Arial" w:cs="Arial"/>
          <w:sz w:val="24"/>
          <w:szCs w:val="24"/>
        </w:rPr>
      </w:pPr>
      <w:r w:rsidRPr="00BC19E6">
        <w:rPr>
          <w:rFonts w:ascii="Arial" w:hAnsi="Arial" w:cs="Arial"/>
          <w:sz w:val="24"/>
          <w:szCs w:val="24"/>
        </w:rPr>
        <w:t>- строительство Клинской школы искусств им. П.И.</w:t>
      </w:r>
      <w:r w:rsidR="003C29B1" w:rsidRPr="00BC19E6">
        <w:rPr>
          <w:rFonts w:ascii="Arial" w:hAnsi="Arial" w:cs="Arial"/>
          <w:sz w:val="24"/>
          <w:szCs w:val="24"/>
        </w:rPr>
        <w:t xml:space="preserve"> </w:t>
      </w:r>
      <w:r w:rsidRPr="00BC19E6">
        <w:rPr>
          <w:rFonts w:ascii="Arial" w:hAnsi="Arial" w:cs="Arial"/>
          <w:sz w:val="24"/>
          <w:szCs w:val="24"/>
        </w:rPr>
        <w:t>Чайковского</w:t>
      </w:r>
    </w:p>
    <w:p w:rsidR="00034372" w:rsidRPr="00BC19E6" w:rsidRDefault="00C86EFF" w:rsidP="00BC19E6">
      <w:pPr>
        <w:ind w:firstLine="567"/>
        <w:jc w:val="both"/>
        <w:rPr>
          <w:rFonts w:ascii="Arial" w:hAnsi="Arial" w:cs="Arial"/>
          <w:b/>
          <w:sz w:val="24"/>
          <w:szCs w:val="24"/>
        </w:rPr>
      </w:pPr>
      <w:r w:rsidRPr="00BC19E6">
        <w:rPr>
          <w:rFonts w:ascii="Arial" w:hAnsi="Arial" w:cs="Arial"/>
          <w:b/>
          <w:sz w:val="24"/>
          <w:szCs w:val="24"/>
        </w:rPr>
        <w:t>С</w:t>
      </w:r>
      <w:r w:rsidR="00034372" w:rsidRPr="00BC19E6">
        <w:rPr>
          <w:rFonts w:ascii="Arial" w:hAnsi="Arial" w:cs="Arial"/>
          <w:b/>
          <w:sz w:val="24"/>
          <w:szCs w:val="24"/>
        </w:rPr>
        <w:t>фера физкультуры и спорта</w:t>
      </w:r>
      <w:r w:rsidR="00034372" w:rsidRPr="00BC19E6">
        <w:rPr>
          <w:rFonts w:ascii="Arial" w:hAnsi="Arial" w:cs="Arial"/>
          <w:b/>
          <w:sz w:val="24"/>
          <w:szCs w:val="24"/>
        </w:rPr>
        <w:tab/>
      </w:r>
    </w:p>
    <w:p w:rsidR="00942D39" w:rsidRPr="00BC19E6" w:rsidRDefault="00942D39" w:rsidP="00BC19E6">
      <w:pPr>
        <w:ind w:firstLine="567"/>
        <w:jc w:val="both"/>
        <w:rPr>
          <w:rFonts w:ascii="Arial" w:hAnsi="Arial" w:cs="Arial"/>
          <w:sz w:val="24"/>
          <w:szCs w:val="24"/>
        </w:rPr>
      </w:pPr>
      <w:r w:rsidRPr="00BC19E6">
        <w:rPr>
          <w:rFonts w:ascii="Arial" w:hAnsi="Arial" w:cs="Arial"/>
          <w:sz w:val="24"/>
          <w:szCs w:val="24"/>
        </w:rPr>
        <w:t>- строительство ФОКов</w:t>
      </w:r>
      <w:r w:rsidR="00BC19E6">
        <w:rPr>
          <w:rFonts w:ascii="Arial" w:hAnsi="Arial" w:cs="Arial"/>
          <w:sz w:val="24"/>
          <w:szCs w:val="24"/>
        </w:rPr>
        <w:t>.</w:t>
      </w:r>
    </w:p>
    <w:p w:rsidR="00575378" w:rsidRPr="00BC19E6" w:rsidRDefault="00575378" w:rsidP="00BC19E6">
      <w:pPr>
        <w:ind w:firstLine="567"/>
        <w:jc w:val="both"/>
        <w:rPr>
          <w:rFonts w:ascii="Arial" w:hAnsi="Arial" w:cs="Arial"/>
          <w:b/>
          <w:sz w:val="24"/>
          <w:szCs w:val="24"/>
        </w:rPr>
      </w:pPr>
    </w:p>
    <w:p w:rsidR="0043638F" w:rsidRPr="00BC19E6" w:rsidRDefault="007D43F7" w:rsidP="00BC19E6">
      <w:pPr>
        <w:ind w:firstLine="567"/>
        <w:jc w:val="center"/>
        <w:rPr>
          <w:rFonts w:ascii="Arial" w:hAnsi="Arial" w:cs="Arial"/>
          <w:b/>
          <w:sz w:val="24"/>
          <w:szCs w:val="24"/>
        </w:rPr>
      </w:pPr>
      <w:r w:rsidRPr="00BC19E6">
        <w:rPr>
          <w:rFonts w:ascii="Arial" w:hAnsi="Arial" w:cs="Arial"/>
          <w:b/>
          <w:sz w:val="24"/>
          <w:szCs w:val="24"/>
        </w:rPr>
        <w:t xml:space="preserve">Подпрограмма № 5 </w:t>
      </w:r>
      <w:r w:rsidR="00342DB1" w:rsidRPr="00BC19E6">
        <w:rPr>
          <w:rFonts w:ascii="Arial" w:hAnsi="Arial" w:cs="Arial"/>
          <w:b/>
          <w:sz w:val="24"/>
          <w:szCs w:val="24"/>
        </w:rPr>
        <w:t>«Развитие потребительского рынка городского округа Клин»</w:t>
      </w:r>
      <w:r w:rsidR="00BC19E6">
        <w:rPr>
          <w:rFonts w:ascii="Arial" w:hAnsi="Arial" w:cs="Arial"/>
          <w:b/>
          <w:sz w:val="24"/>
          <w:szCs w:val="24"/>
        </w:rPr>
        <w:t xml:space="preserve"> </w:t>
      </w:r>
      <w:r w:rsidR="001A7FB7" w:rsidRPr="00BC19E6">
        <w:rPr>
          <w:rFonts w:ascii="Arial" w:hAnsi="Arial" w:cs="Arial"/>
          <w:b/>
          <w:sz w:val="24"/>
          <w:szCs w:val="24"/>
        </w:rPr>
        <w:t xml:space="preserve">(далее </w:t>
      </w:r>
      <w:r w:rsidR="00575378" w:rsidRPr="00BC19E6">
        <w:rPr>
          <w:rFonts w:ascii="Arial" w:hAnsi="Arial" w:cs="Arial"/>
          <w:b/>
          <w:sz w:val="24"/>
          <w:szCs w:val="24"/>
        </w:rPr>
        <w:t xml:space="preserve">- </w:t>
      </w:r>
      <w:r w:rsidR="001A7FB7" w:rsidRPr="00BC19E6">
        <w:rPr>
          <w:rFonts w:ascii="Arial" w:hAnsi="Arial" w:cs="Arial"/>
          <w:b/>
          <w:sz w:val="24"/>
          <w:szCs w:val="24"/>
        </w:rPr>
        <w:t>Подпрограмма)</w:t>
      </w:r>
    </w:p>
    <w:p w:rsidR="0043638F" w:rsidRPr="00BC19E6" w:rsidRDefault="0043638F" w:rsidP="00BC19E6">
      <w:pPr>
        <w:ind w:firstLine="567"/>
        <w:jc w:val="both"/>
        <w:rPr>
          <w:rFonts w:ascii="Arial" w:hAnsi="Arial" w:cs="Arial"/>
          <w:sz w:val="24"/>
          <w:szCs w:val="24"/>
        </w:rPr>
      </w:pPr>
      <w:r w:rsidRPr="00BC19E6">
        <w:rPr>
          <w:rFonts w:ascii="Arial" w:hAnsi="Arial" w:cs="Arial"/>
          <w:sz w:val="24"/>
          <w:szCs w:val="24"/>
        </w:rPr>
        <w:t>Оборот розничной торговли </w:t>
      </w:r>
      <w:r w:rsidR="00342DB1" w:rsidRPr="00BC19E6">
        <w:rPr>
          <w:rFonts w:ascii="Arial" w:hAnsi="Arial" w:cs="Arial"/>
          <w:sz w:val="24"/>
          <w:szCs w:val="24"/>
        </w:rPr>
        <w:t>городского округа Клин</w:t>
      </w:r>
      <w:r w:rsidRPr="00BC19E6">
        <w:rPr>
          <w:rFonts w:ascii="Arial" w:hAnsi="Arial" w:cs="Arial"/>
          <w:sz w:val="24"/>
          <w:szCs w:val="24"/>
        </w:rPr>
        <w:t xml:space="preserve"> в 2016 году составил 42106 млн. руб., что выше аналогичного показателя 2015 года на 19,3 процента (в сопоставимых ценах). </w:t>
      </w:r>
    </w:p>
    <w:p w:rsidR="0043638F" w:rsidRPr="00BC19E6" w:rsidRDefault="0043638F" w:rsidP="00BC19E6">
      <w:pPr>
        <w:ind w:firstLine="567"/>
        <w:jc w:val="both"/>
        <w:rPr>
          <w:rFonts w:ascii="Arial" w:hAnsi="Arial" w:cs="Arial"/>
          <w:sz w:val="24"/>
          <w:szCs w:val="24"/>
        </w:rPr>
      </w:pPr>
      <w:r w:rsidRPr="00BC19E6">
        <w:rPr>
          <w:rFonts w:ascii="Arial" w:hAnsi="Arial" w:cs="Arial"/>
          <w:sz w:val="24"/>
          <w:szCs w:val="24"/>
        </w:rPr>
        <w:t>Ежегодное снижение доли рынков и нестационарных торговых объектов в обороте розничной торговли привело к тому, что оборот розничной торговли формируется в основном за счет торгующих организаций и индивидуальных предпринимателей, осуществляющих деятельность в стационарной торговой сети.</w:t>
      </w:r>
    </w:p>
    <w:p w:rsidR="0043638F" w:rsidRPr="00BC19E6" w:rsidRDefault="0043638F" w:rsidP="00BC19E6">
      <w:pPr>
        <w:ind w:firstLine="567"/>
        <w:jc w:val="both"/>
        <w:rPr>
          <w:rFonts w:ascii="Arial" w:hAnsi="Arial" w:cs="Arial"/>
          <w:sz w:val="24"/>
          <w:szCs w:val="24"/>
        </w:rPr>
      </w:pPr>
      <w:r w:rsidRPr="00BC19E6">
        <w:rPr>
          <w:rFonts w:ascii="Arial" w:hAnsi="Arial" w:cs="Arial"/>
          <w:sz w:val="24"/>
          <w:szCs w:val="24"/>
        </w:rPr>
        <w:t>Оборот оптовой торговли в 2016 году составил 8897,6 млн.</w:t>
      </w:r>
      <w:r w:rsidR="00626442" w:rsidRPr="00BC19E6">
        <w:rPr>
          <w:rFonts w:ascii="Arial" w:hAnsi="Arial" w:cs="Arial"/>
          <w:sz w:val="24"/>
          <w:szCs w:val="24"/>
        </w:rPr>
        <w:t xml:space="preserve"> </w:t>
      </w:r>
      <w:r w:rsidRPr="00BC19E6">
        <w:rPr>
          <w:rFonts w:ascii="Arial" w:hAnsi="Arial" w:cs="Arial"/>
          <w:sz w:val="24"/>
          <w:szCs w:val="24"/>
        </w:rPr>
        <w:t>руб.,</w:t>
      </w:r>
      <w:r w:rsidR="00575378" w:rsidRPr="00BC19E6">
        <w:rPr>
          <w:rFonts w:ascii="Arial" w:hAnsi="Arial" w:cs="Arial"/>
          <w:sz w:val="24"/>
          <w:szCs w:val="24"/>
        </w:rPr>
        <w:t xml:space="preserve"> </w:t>
      </w:r>
      <w:r w:rsidRPr="00BC19E6">
        <w:rPr>
          <w:rFonts w:ascii="Arial" w:hAnsi="Arial" w:cs="Arial"/>
          <w:sz w:val="24"/>
          <w:szCs w:val="24"/>
        </w:rPr>
        <w:t>в 2015 году аналогичный показатель составлял 9221,8 млн. руб.</w:t>
      </w:r>
    </w:p>
    <w:p w:rsidR="0043638F" w:rsidRPr="00BC19E6" w:rsidRDefault="0043638F" w:rsidP="00BC19E6">
      <w:pPr>
        <w:ind w:firstLine="567"/>
        <w:jc w:val="both"/>
        <w:rPr>
          <w:rFonts w:ascii="Arial" w:hAnsi="Arial" w:cs="Arial"/>
          <w:sz w:val="24"/>
          <w:szCs w:val="24"/>
        </w:rPr>
      </w:pPr>
      <w:r w:rsidRPr="00BC19E6">
        <w:rPr>
          <w:rFonts w:ascii="Arial" w:hAnsi="Arial" w:cs="Arial"/>
          <w:sz w:val="24"/>
          <w:szCs w:val="24"/>
        </w:rPr>
        <w:t>Положительную динамику в 2016 году показала сфера общественного питания, оборот которой вырос на 8,5 процентов и составил 755,6 млн. рублей.</w:t>
      </w:r>
    </w:p>
    <w:p w:rsidR="0043638F" w:rsidRPr="00BC19E6" w:rsidRDefault="0043638F" w:rsidP="00BC19E6">
      <w:pPr>
        <w:ind w:firstLine="567"/>
        <w:jc w:val="both"/>
        <w:rPr>
          <w:rFonts w:ascii="Arial" w:hAnsi="Arial" w:cs="Arial"/>
          <w:sz w:val="24"/>
          <w:szCs w:val="24"/>
        </w:rPr>
      </w:pPr>
      <w:r w:rsidRPr="00BC19E6">
        <w:rPr>
          <w:rFonts w:ascii="Arial" w:hAnsi="Arial" w:cs="Arial"/>
          <w:sz w:val="24"/>
          <w:szCs w:val="24"/>
        </w:rPr>
        <w:t>Индекс потребительских цен и тарифов</w:t>
      </w:r>
      <w:r w:rsidR="00575378" w:rsidRPr="00BC19E6">
        <w:rPr>
          <w:rFonts w:ascii="Arial" w:hAnsi="Arial" w:cs="Arial"/>
          <w:sz w:val="24"/>
          <w:szCs w:val="24"/>
        </w:rPr>
        <w:t xml:space="preserve"> на товары и услуги в 2015 году</w:t>
      </w:r>
      <w:r w:rsidRPr="00BC19E6">
        <w:rPr>
          <w:rFonts w:ascii="Arial" w:hAnsi="Arial" w:cs="Arial"/>
          <w:sz w:val="24"/>
          <w:szCs w:val="24"/>
        </w:rPr>
        <w:t>, по состоянию на декабрь составил –</w:t>
      </w:r>
      <w:r w:rsidR="00575378" w:rsidRPr="00BC19E6">
        <w:rPr>
          <w:rFonts w:ascii="Arial" w:hAnsi="Arial" w:cs="Arial"/>
          <w:sz w:val="24"/>
          <w:szCs w:val="24"/>
        </w:rPr>
        <w:t xml:space="preserve"> 110,3%</w:t>
      </w:r>
      <w:r w:rsidRPr="00BC19E6">
        <w:rPr>
          <w:rFonts w:ascii="Arial" w:hAnsi="Arial" w:cs="Arial"/>
          <w:sz w:val="24"/>
          <w:szCs w:val="24"/>
        </w:rPr>
        <w:t>, в период с января по ноябрь 2016 года – 109,32%.</w:t>
      </w:r>
    </w:p>
    <w:p w:rsidR="0043638F" w:rsidRPr="00BC19E6" w:rsidRDefault="0043638F" w:rsidP="00BC19E6">
      <w:pPr>
        <w:ind w:firstLine="567"/>
        <w:jc w:val="both"/>
        <w:rPr>
          <w:rFonts w:ascii="Arial" w:hAnsi="Arial" w:cs="Arial"/>
          <w:sz w:val="24"/>
          <w:szCs w:val="24"/>
        </w:rPr>
      </w:pPr>
      <w:r w:rsidRPr="00BC19E6">
        <w:rPr>
          <w:rFonts w:ascii="Arial" w:hAnsi="Arial" w:cs="Arial"/>
          <w:sz w:val="24"/>
          <w:szCs w:val="24"/>
        </w:rPr>
        <w:t>Потребительский спрос на товары и услуги определяется уровнем и динамикой доходов населения, распределением населения по доходным группам.</w:t>
      </w:r>
      <w:r w:rsidR="007C79B5" w:rsidRPr="00BC19E6">
        <w:rPr>
          <w:rFonts w:ascii="Arial" w:hAnsi="Arial" w:cs="Arial"/>
          <w:sz w:val="24"/>
          <w:szCs w:val="24"/>
        </w:rPr>
        <w:t xml:space="preserve"> Рост уровня и качества жизни в</w:t>
      </w:r>
      <w:r w:rsidR="00342DB1" w:rsidRPr="00BC19E6">
        <w:rPr>
          <w:rFonts w:ascii="Arial" w:hAnsi="Arial" w:cs="Arial"/>
          <w:sz w:val="24"/>
          <w:szCs w:val="24"/>
        </w:rPr>
        <w:t xml:space="preserve"> </w:t>
      </w:r>
      <w:r w:rsidR="00626442" w:rsidRPr="00BC19E6">
        <w:rPr>
          <w:rFonts w:ascii="Arial" w:hAnsi="Arial" w:cs="Arial"/>
          <w:sz w:val="24"/>
          <w:szCs w:val="24"/>
        </w:rPr>
        <w:t>городском округе Клин</w:t>
      </w:r>
      <w:r w:rsidR="00342DB1" w:rsidRPr="00BC19E6">
        <w:rPr>
          <w:rFonts w:ascii="Arial" w:hAnsi="Arial" w:cs="Arial"/>
          <w:sz w:val="24"/>
          <w:szCs w:val="24"/>
        </w:rPr>
        <w:t xml:space="preserve"> </w:t>
      </w:r>
      <w:r w:rsidRPr="00BC19E6">
        <w:rPr>
          <w:rFonts w:ascii="Arial" w:hAnsi="Arial" w:cs="Arial"/>
          <w:sz w:val="24"/>
          <w:szCs w:val="24"/>
        </w:rPr>
        <w:t xml:space="preserve">ведет к увеличению покупательской способности населения, возрастанию потребления основных продуктов питания и увеличению покупок непродовольственных товаров. На потребительском рынке это означает, что наряду с группами потребителей, спрос и удовлетворение потребностей которых обеспечиваются за счет механизмов рыночного саморегулирования, существуют группы потребителей с особо низким уровнем доходов. При росте конкурентной среды на территории </w:t>
      </w:r>
      <w:r w:rsidR="00342DB1" w:rsidRPr="00BC19E6">
        <w:rPr>
          <w:rFonts w:ascii="Arial" w:hAnsi="Arial" w:cs="Arial"/>
          <w:sz w:val="24"/>
          <w:szCs w:val="24"/>
        </w:rPr>
        <w:t>округа</w:t>
      </w:r>
      <w:r w:rsidRPr="00BC19E6">
        <w:rPr>
          <w:rFonts w:ascii="Arial" w:hAnsi="Arial" w:cs="Arial"/>
          <w:sz w:val="24"/>
          <w:szCs w:val="24"/>
        </w:rPr>
        <w:t xml:space="preserve"> формируется и расширяется перечень товаров с предоставлением значительных скидок и товаров с минимальной наценкой, что является большим подспорьем для потребителей с особо низким уровнем доходов.</w:t>
      </w:r>
    </w:p>
    <w:p w:rsidR="0043638F" w:rsidRPr="00BC19E6" w:rsidRDefault="0043638F" w:rsidP="00BC19E6">
      <w:pPr>
        <w:ind w:firstLine="567"/>
        <w:jc w:val="both"/>
        <w:rPr>
          <w:rFonts w:ascii="Arial" w:hAnsi="Arial" w:cs="Arial"/>
          <w:sz w:val="24"/>
          <w:szCs w:val="24"/>
        </w:rPr>
      </w:pPr>
      <w:r w:rsidRPr="00BC19E6">
        <w:rPr>
          <w:rFonts w:ascii="Arial" w:hAnsi="Arial" w:cs="Arial"/>
          <w:sz w:val="24"/>
          <w:szCs w:val="24"/>
        </w:rPr>
        <w:t xml:space="preserve">В настоящее время в </w:t>
      </w:r>
      <w:r w:rsidR="00342DB1" w:rsidRPr="00BC19E6">
        <w:rPr>
          <w:rFonts w:ascii="Arial" w:hAnsi="Arial" w:cs="Arial"/>
          <w:sz w:val="24"/>
          <w:szCs w:val="24"/>
        </w:rPr>
        <w:t>городском округе Клин</w:t>
      </w:r>
      <w:r w:rsidR="009F0D6F" w:rsidRPr="00BC19E6">
        <w:rPr>
          <w:rFonts w:ascii="Arial" w:hAnsi="Arial" w:cs="Arial"/>
          <w:sz w:val="24"/>
          <w:szCs w:val="24"/>
        </w:rPr>
        <w:t xml:space="preserve"> действует более 11</w:t>
      </w:r>
      <w:r w:rsidRPr="00BC19E6">
        <w:rPr>
          <w:rFonts w:ascii="Arial" w:hAnsi="Arial" w:cs="Arial"/>
          <w:sz w:val="24"/>
          <w:szCs w:val="24"/>
        </w:rPr>
        <w:t>0 социально ориентированных предприятий розничной торговли, общественного питания и бытовых услуг, осуществляющих обслуживание социально незащищенных категорий граждан. Социально ориентированные предприятия потребительского рынка и услуг располагаются крайне неравномерно. Большая их часть сосредоточена в городском поселении Клин.</w:t>
      </w:r>
    </w:p>
    <w:p w:rsidR="0043638F" w:rsidRPr="00BC19E6" w:rsidRDefault="0043638F" w:rsidP="00BC19E6">
      <w:pPr>
        <w:ind w:firstLine="567"/>
        <w:jc w:val="both"/>
        <w:rPr>
          <w:rFonts w:ascii="Arial" w:hAnsi="Arial" w:cs="Arial"/>
          <w:sz w:val="24"/>
          <w:szCs w:val="24"/>
        </w:rPr>
      </w:pPr>
      <w:r w:rsidRPr="00BC19E6">
        <w:rPr>
          <w:rFonts w:ascii="Arial" w:hAnsi="Arial" w:cs="Arial"/>
          <w:sz w:val="24"/>
          <w:szCs w:val="24"/>
        </w:rPr>
        <w:t xml:space="preserve">Различаются по городским и сельским поселениям </w:t>
      </w:r>
      <w:r w:rsidR="00342DB1" w:rsidRPr="00BC19E6">
        <w:rPr>
          <w:rFonts w:ascii="Arial" w:hAnsi="Arial" w:cs="Arial"/>
          <w:sz w:val="24"/>
          <w:szCs w:val="24"/>
        </w:rPr>
        <w:t>округа</w:t>
      </w:r>
      <w:r w:rsidRPr="00BC19E6">
        <w:rPr>
          <w:rFonts w:ascii="Arial" w:hAnsi="Arial" w:cs="Arial"/>
          <w:sz w:val="24"/>
          <w:szCs w:val="24"/>
        </w:rPr>
        <w:t xml:space="preserve"> уровни обеспеченности розничной торговой сетью, предприятиями общественного питания и бытовых услуг.</w:t>
      </w:r>
    </w:p>
    <w:p w:rsidR="0043638F" w:rsidRPr="00BC19E6" w:rsidRDefault="0043638F" w:rsidP="00BC19E6">
      <w:pPr>
        <w:ind w:firstLine="567"/>
        <w:jc w:val="both"/>
        <w:rPr>
          <w:rFonts w:ascii="Arial" w:hAnsi="Arial" w:cs="Arial"/>
          <w:sz w:val="24"/>
          <w:szCs w:val="24"/>
        </w:rPr>
      </w:pPr>
      <w:r w:rsidRPr="00BC19E6">
        <w:rPr>
          <w:rFonts w:ascii="Arial" w:hAnsi="Arial" w:cs="Arial"/>
          <w:sz w:val="24"/>
          <w:szCs w:val="24"/>
        </w:rPr>
        <w:t>Проблемой развития малого и среднего предпринимательства потребительского рынка Московской области по-прежнему остается недостаток финансовых средств. Процесс кредитования малого и среднего бизнеса в торговле развит недостаточно и характеризуется высокими процентными ставками по кредитам, большим количеством документов, необходимых для доступа к кредитным ресурсам, короткими сроками возврата кредита и тому подобное.</w:t>
      </w:r>
    </w:p>
    <w:p w:rsidR="0043638F" w:rsidRPr="00BC19E6" w:rsidRDefault="0043638F" w:rsidP="00BC19E6">
      <w:pPr>
        <w:ind w:firstLine="567"/>
        <w:jc w:val="both"/>
        <w:rPr>
          <w:rFonts w:ascii="Arial" w:hAnsi="Arial" w:cs="Arial"/>
          <w:sz w:val="24"/>
          <w:szCs w:val="24"/>
        </w:rPr>
      </w:pPr>
      <w:r w:rsidRPr="00BC19E6">
        <w:rPr>
          <w:rFonts w:ascii="Arial" w:hAnsi="Arial" w:cs="Arial"/>
          <w:sz w:val="24"/>
          <w:szCs w:val="24"/>
        </w:rPr>
        <w:t xml:space="preserve">Различаются по городским и сельским поселениям </w:t>
      </w:r>
      <w:r w:rsidR="00342DB1" w:rsidRPr="00BC19E6">
        <w:rPr>
          <w:rFonts w:ascii="Arial" w:hAnsi="Arial" w:cs="Arial"/>
          <w:sz w:val="24"/>
          <w:szCs w:val="24"/>
        </w:rPr>
        <w:t>округа</w:t>
      </w:r>
      <w:r w:rsidRPr="00BC19E6">
        <w:rPr>
          <w:rFonts w:ascii="Arial" w:hAnsi="Arial" w:cs="Arial"/>
          <w:sz w:val="24"/>
          <w:szCs w:val="24"/>
        </w:rPr>
        <w:t xml:space="preserve"> уровни обеспеченности розничной торговой сетью, предприятиями общественного питания и бытовых услуг.</w:t>
      </w:r>
    </w:p>
    <w:p w:rsidR="0043638F" w:rsidRPr="00BC19E6" w:rsidRDefault="0043638F" w:rsidP="00BC19E6">
      <w:pPr>
        <w:ind w:firstLine="567"/>
        <w:jc w:val="both"/>
        <w:rPr>
          <w:rFonts w:ascii="Arial" w:hAnsi="Arial" w:cs="Arial"/>
          <w:sz w:val="24"/>
          <w:szCs w:val="24"/>
        </w:rPr>
      </w:pPr>
      <w:r w:rsidRPr="00BC19E6">
        <w:rPr>
          <w:rFonts w:ascii="Arial" w:hAnsi="Arial" w:cs="Arial"/>
          <w:sz w:val="24"/>
          <w:szCs w:val="24"/>
        </w:rPr>
        <w:t>Средний уровень обеспеченности торговыми площадями в 2015 году составил 872 кв.</w:t>
      </w:r>
      <w:r w:rsidR="003C29B1" w:rsidRPr="00BC19E6">
        <w:rPr>
          <w:rFonts w:ascii="Arial" w:hAnsi="Arial" w:cs="Arial"/>
          <w:sz w:val="24"/>
          <w:szCs w:val="24"/>
        </w:rPr>
        <w:t xml:space="preserve"> </w:t>
      </w:r>
      <w:r w:rsidRPr="00BC19E6">
        <w:rPr>
          <w:rFonts w:ascii="Arial" w:hAnsi="Arial" w:cs="Arial"/>
          <w:sz w:val="24"/>
          <w:szCs w:val="24"/>
        </w:rPr>
        <w:t xml:space="preserve">м на 1 тысячу жителей. Однако норматив минимальной обеспеченности населения площадью торговых объектов, не достигнут в сельских поселениях Нудольское, Петровское, Воронинское. </w:t>
      </w:r>
    </w:p>
    <w:p w:rsidR="0043638F" w:rsidRPr="00BC19E6" w:rsidRDefault="0043638F" w:rsidP="00BC19E6">
      <w:pPr>
        <w:ind w:firstLine="567"/>
        <w:jc w:val="both"/>
        <w:rPr>
          <w:rFonts w:ascii="Arial" w:hAnsi="Arial" w:cs="Arial"/>
          <w:sz w:val="24"/>
          <w:szCs w:val="24"/>
        </w:rPr>
      </w:pPr>
      <w:r w:rsidRPr="00BC19E6">
        <w:rPr>
          <w:rFonts w:ascii="Arial" w:hAnsi="Arial" w:cs="Arial"/>
          <w:sz w:val="24"/>
          <w:szCs w:val="24"/>
        </w:rPr>
        <w:t>Организация предприятий торговли и услуг в сельской местности является непривлекательной для бизнеса сферой деятельности</w:t>
      </w:r>
      <w:r w:rsidR="007C79B5" w:rsidRPr="00BC19E6">
        <w:rPr>
          <w:rFonts w:ascii="Arial" w:hAnsi="Arial" w:cs="Arial"/>
          <w:sz w:val="24"/>
          <w:szCs w:val="24"/>
        </w:rPr>
        <w:t>. Создание объектов в отдаленных, малонаселенных сельских пунктах</w:t>
      </w:r>
      <w:r w:rsidRPr="00BC19E6">
        <w:rPr>
          <w:rFonts w:ascii="Arial" w:hAnsi="Arial" w:cs="Arial"/>
          <w:sz w:val="24"/>
          <w:szCs w:val="24"/>
        </w:rPr>
        <w:t xml:space="preserve"> связано с серьезными рисками инвестирования и отсутствием гарантий получения прибыли. Для обеспечения жителей таких территорий товарами в необходимом ассортименте Схемой размещения нестационарных торговых объектов предусмотрены автолавки.</w:t>
      </w:r>
    </w:p>
    <w:p w:rsidR="0043638F" w:rsidRPr="00BC19E6" w:rsidRDefault="0043638F" w:rsidP="00BC19E6">
      <w:pPr>
        <w:ind w:firstLine="567"/>
        <w:jc w:val="both"/>
        <w:rPr>
          <w:rFonts w:ascii="Arial" w:hAnsi="Arial" w:cs="Arial"/>
          <w:sz w:val="24"/>
          <w:szCs w:val="24"/>
        </w:rPr>
      </w:pPr>
      <w:r w:rsidRPr="00BC19E6">
        <w:rPr>
          <w:rFonts w:ascii="Arial" w:hAnsi="Arial" w:cs="Arial"/>
          <w:sz w:val="24"/>
          <w:szCs w:val="24"/>
        </w:rPr>
        <w:t xml:space="preserve">На сегодняшний день нестационарная торговля - одно из наиболее стремительно развивающихся и перспективных направлений, предлагающих потребителям широкий ассортимент товаров по ценам, зачастую, ниже магазинных. </w:t>
      </w:r>
    </w:p>
    <w:p w:rsidR="0043638F" w:rsidRPr="00BC19E6" w:rsidRDefault="0043638F" w:rsidP="00BC19E6">
      <w:pPr>
        <w:ind w:firstLine="567"/>
        <w:jc w:val="both"/>
        <w:rPr>
          <w:rFonts w:ascii="Arial" w:hAnsi="Arial" w:cs="Arial"/>
          <w:sz w:val="24"/>
          <w:szCs w:val="24"/>
        </w:rPr>
      </w:pPr>
      <w:r w:rsidRPr="00BC19E6">
        <w:rPr>
          <w:rFonts w:ascii="Arial" w:hAnsi="Arial" w:cs="Arial"/>
          <w:sz w:val="24"/>
          <w:szCs w:val="24"/>
        </w:rPr>
        <w:t>Процесс реорганизации рыночной торговли осуществляется в рамках исполнения Федерального закона от 30.12.2006 № 271-ФЗ «О розничных рынках и о внесении изменений в Трудовой кодекс Российской Федерации». С 1 января 2015 года для организации деятельности по продаже товаров на рынках, для сельскохозяйственных рынков и сельскохозяйственных кооперативных рынков независимо от мест их нахождения, управляющие рынками компании вправе использовать исключительно капитальные здания, строения, сооружения. Использование в этих целях временных сооружений запрещается.</w:t>
      </w:r>
    </w:p>
    <w:p w:rsidR="0043638F" w:rsidRPr="00BC19E6" w:rsidRDefault="0043638F" w:rsidP="00BC19E6">
      <w:pPr>
        <w:ind w:firstLine="567"/>
        <w:jc w:val="both"/>
        <w:rPr>
          <w:rFonts w:ascii="Arial" w:hAnsi="Arial" w:cs="Arial"/>
          <w:sz w:val="24"/>
          <w:szCs w:val="24"/>
        </w:rPr>
      </w:pPr>
      <w:r w:rsidRPr="00BC19E6">
        <w:rPr>
          <w:rFonts w:ascii="Arial" w:hAnsi="Arial" w:cs="Arial"/>
          <w:sz w:val="24"/>
          <w:szCs w:val="24"/>
        </w:rPr>
        <w:t>Рынки реконструируются в современные торговые центры, что соответствует требованиям цивилизованной торговли современным технологиям розничной торговли. Преобразование рынков способствует повышению уровня контроля качества и безопасности реализуемых товаров, а также наведению порядка в трудоустройстве мигрантов.</w:t>
      </w:r>
    </w:p>
    <w:p w:rsidR="0043638F" w:rsidRPr="00BC19E6" w:rsidRDefault="0043638F" w:rsidP="00BC19E6">
      <w:pPr>
        <w:ind w:firstLine="567"/>
        <w:jc w:val="both"/>
        <w:rPr>
          <w:rFonts w:ascii="Arial" w:hAnsi="Arial" w:cs="Arial"/>
          <w:sz w:val="24"/>
          <w:szCs w:val="24"/>
        </w:rPr>
      </w:pPr>
      <w:r w:rsidRPr="00BC19E6">
        <w:rPr>
          <w:rFonts w:ascii="Arial" w:hAnsi="Arial" w:cs="Arial"/>
          <w:sz w:val="24"/>
          <w:szCs w:val="24"/>
        </w:rPr>
        <w:t xml:space="preserve">Помимо розничной торговли в </w:t>
      </w:r>
      <w:r w:rsidR="00342DB1" w:rsidRPr="00BC19E6">
        <w:rPr>
          <w:rFonts w:ascii="Arial" w:hAnsi="Arial" w:cs="Arial"/>
          <w:sz w:val="24"/>
          <w:szCs w:val="24"/>
        </w:rPr>
        <w:t xml:space="preserve">городском округе Клин </w:t>
      </w:r>
      <w:r w:rsidRPr="00BC19E6">
        <w:rPr>
          <w:rFonts w:ascii="Arial" w:hAnsi="Arial" w:cs="Arial"/>
          <w:sz w:val="24"/>
          <w:szCs w:val="24"/>
        </w:rPr>
        <w:t>обслуживание жителей осуществляется посредством ярмарочной и нестационарной торговли.</w:t>
      </w:r>
    </w:p>
    <w:p w:rsidR="0043638F" w:rsidRPr="00BC19E6" w:rsidRDefault="0043638F" w:rsidP="00BC19E6">
      <w:pPr>
        <w:ind w:firstLine="567"/>
        <w:jc w:val="both"/>
        <w:rPr>
          <w:rFonts w:ascii="Arial" w:hAnsi="Arial" w:cs="Arial"/>
          <w:sz w:val="24"/>
          <w:szCs w:val="24"/>
        </w:rPr>
      </w:pPr>
      <w:r w:rsidRPr="00BC19E6">
        <w:rPr>
          <w:rFonts w:ascii="Arial" w:hAnsi="Arial" w:cs="Arial"/>
          <w:sz w:val="24"/>
          <w:szCs w:val="24"/>
        </w:rPr>
        <w:t>Постановлением Правительства Московской области от 07.11.2012 № 1394/40 "Об утверждении Порядка организации ярмарок на территории Московской области и продажи товаров (выполнения работ, оказания услуг) на них" определены общие требования к проведению ярмарочных мероприятий. С 01.01.2013 введены четкие ограниченные сроки проведения ярмарок.</w:t>
      </w:r>
    </w:p>
    <w:p w:rsidR="0043638F" w:rsidRPr="00BC19E6" w:rsidRDefault="0043638F" w:rsidP="00BC19E6">
      <w:pPr>
        <w:ind w:firstLine="567"/>
        <w:jc w:val="both"/>
        <w:rPr>
          <w:rFonts w:ascii="Arial" w:hAnsi="Arial" w:cs="Arial"/>
          <w:sz w:val="24"/>
          <w:szCs w:val="24"/>
        </w:rPr>
      </w:pPr>
      <w:r w:rsidRPr="00BC19E6">
        <w:rPr>
          <w:rFonts w:ascii="Arial" w:hAnsi="Arial" w:cs="Arial"/>
          <w:sz w:val="24"/>
          <w:szCs w:val="24"/>
        </w:rPr>
        <w:t>Социальная значимость нестационарной торговли остается высокой, это также значительное подспорье для развития малого и среднего предпринимательства, реализации товаров местных производителей и фермерской продукции.</w:t>
      </w:r>
    </w:p>
    <w:p w:rsidR="0043638F" w:rsidRPr="00BC19E6" w:rsidRDefault="0043638F" w:rsidP="00BC19E6">
      <w:pPr>
        <w:ind w:firstLine="567"/>
        <w:jc w:val="both"/>
        <w:rPr>
          <w:rFonts w:ascii="Arial" w:hAnsi="Arial" w:cs="Arial"/>
          <w:sz w:val="24"/>
          <w:szCs w:val="24"/>
        </w:rPr>
      </w:pPr>
      <w:r w:rsidRPr="00BC19E6">
        <w:rPr>
          <w:rFonts w:ascii="Arial" w:hAnsi="Arial" w:cs="Arial"/>
          <w:sz w:val="24"/>
          <w:szCs w:val="24"/>
        </w:rPr>
        <w:t xml:space="preserve">В </w:t>
      </w:r>
      <w:r w:rsidR="00342DB1" w:rsidRPr="00BC19E6">
        <w:rPr>
          <w:rFonts w:ascii="Arial" w:hAnsi="Arial" w:cs="Arial"/>
          <w:sz w:val="24"/>
          <w:szCs w:val="24"/>
        </w:rPr>
        <w:t xml:space="preserve">городском округе Клин </w:t>
      </w:r>
      <w:r w:rsidRPr="00BC19E6">
        <w:rPr>
          <w:rFonts w:ascii="Arial" w:hAnsi="Arial" w:cs="Arial"/>
          <w:sz w:val="24"/>
          <w:szCs w:val="24"/>
        </w:rPr>
        <w:t>функционирует 1</w:t>
      </w:r>
      <w:r w:rsidR="00C74AC6" w:rsidRPr="00BC19E6">
        <w:rPr>
          <w:rFonts w:ascii="Arial" w:hAnsi="Arial" w:cs="Arial"/>
          <w:sz w:val="24"/>
          <w:szCs w:val="24"/>
        </w:rPr>
        <w:t>17</w:t>
      </w:r>
      <w:r w:rsidRPr="00BC19E6">
        <w:rPr>
          <w:rFonts w:ascii="Arial" w:hAnsi="Arial" w:cs="Arial"/>
          <w:sz w:val="24"/>
          <w:szCs w:val="24"/>
        </w:rPr>
        <w:t xml:space="preserve"> объектов нестационарной торговли, включающих в себя павильоны, киоски и автолавки.</w:t>
      </w:r>
    </w:p>
    <w:p w:rsidR="00F200F0" w:rsidRPr="00BC19E6" w:rsidRDefault="00F200F0" w:rsidP="00BC19E6">
      <w:pPr>
        <w:ind w:firstLine="567"/>
        <w:jc w:val="both"/>
        <w:rPr>
          <w:rFonts w:ascii="Arial" w:hAnsi="Arial" w:cs="Arial"/>
          <w:sz w:val="24"/>
          <w:szCs w:val="24"/>
        </w:rPr>
      </w:pPr>
      <w:r w:rsidRPr="00BC19E6">
        <w:rPr>
          <w:rFonts w:ascii="Arial" w:hAnsi="Arial" w:cs="Arial"/>
          <w:sz w:val="24"/>
          <w:szCs w:val="24"/>
        </w:rPr>
        <w:t xml:space="preserve">На территории </w:t>
      </w:r>
      <w:r w:rsidR="00342DB1" w:rsidRPr="00BC19E6">
        <w:rPr>
          <w:rFonts w:ascii="Arial" w:hAnsi="Arial" w:cs="Arial"/>
          <w:sz w:val="24"/>
          <w:szCs w:val="24"/>
        </w:rPr>
        <w:t xml:space="preserve">городского округа Клин </w:t>
      </w:r>
      <w:r w:rsidRPr="00BC19E6">
        <w:rPr>
          <w:rFonts w:ascii="Arial" w:hAnsi="Arial" w:cs="Arial"/>
          <w:sz w:val="24"/>
          <w:szCs w:val="24"/>
        </w:rPr>
        <w:t xml:space="preserve">размещено 46 кладбищ общей площадью 163,48 га. На данный момент - 31 кладбище открыто для новых захоронений и 15 закрыто. Имеющиеся кладбища эксплуатируются в течение длительного периода времени, многие более 100 лет, поэтому в настоящее время не все требования к размещению, устройству и содержанию кладбищ выполнены. </w:t>
      </w:r>
    </w:p>
    <w:p w:rsidR="00F200F0" w:rsidRPr="00BC19E6" w:rsidRDefault="00F200F0" w:rsidP="00BC19E6">
      <w:pPr>
        <w:ind w:firstLine="708"/>
        <w:jc w:val="both"/>
        <w:rPr>
          <w:rFonts w:ascii="Arial" w:hAnsi="Arial" w:cs="Arial"/>
          <w:sz w:val="24"/>
          <w:szCs w:val="24"/>
        </w:rPr>
      </w:pPr>
      <w:r w:rsidRPr="00BC19E6">
        <w:rPr>
          <w:rFonts w:ascii="Arial" w:hAnsi="Arial" w:cs="Arial"/>
          <w:sz w:val="24"/>
          <w:szCs w:val="24"/>
        </w:rPr>
        <w:t xml:space="preserve">Смертность населения на территории </w:t>
      </w:r>
      <w:r w:rsidR="00342DB1" w:rsidRPr="00BC19E6">
        <w:rPr>
          <w:rFonts w:ascii="Arial" w:hAnsi="Arial" w:cs="Arial"/>
          <w:sz w:val="24"/>
          <w:szCs w:val="24"/>
        </w:rPr>
        <w:t xml:space="preserve">городского округа Клин </w:t>
      </w:r>
      <w:r w:rsidRPr="00BC19E6">
        <w:rPr>
          <w:rFonts w:ascii="Arial" w:hAnsi="Arial" w:cs="Arial"/>
          <w:sz w:val="24"/>
          <w:szCs w:val="24"/>
        </w:rPr>
        <w:t>в среднем составляет 1,5 тыс. человек в год. Ежегодная потребность площадей для захоронений составляет около 0,5 га. Возникает проблема - сокращение свободных участков для захоронения на существующих кладбищах.</w:t>
      </w:r>
    </w:p>
    <w:p w:rsidR="00F200F0" w:rsidRPr="00BC19E6" w:rsidRDefault="00F200F0" w:rsidP="00BC19E6">
      <w:pPr>
        <w:ind w:firstLine="360"/>
        <w:jc w:val="both"/>
        <w:rPr>
          <w:rFonts w:ascii="Arial" w:hAnsi="Arial" w:cs="Arial"/>
          <w:sz w:val="24"/>
          <w:szCs w:val="24"/>
        </w:rPr>
      </w:pPr>
      <w:r w:rsidRPr="00BC19E6">
        <w:rPr>
          <w:rFonts w:ascii="Arial" w:hAnsi="Arial" w:cs="Arial"/>
          <w:sz w:val="24"/>
          <w:szCs w:val="24"/>
        </w:rPr>
        <w:t>Мониторинг показывает, что за последние годы в содержании муниципальных кладбищ наметился положительный сдвиг. Такая тенденция может сохраниться при условии системного выполнения мероприятий муниципальных Программ (Подпрограмм), направленных на улучшение состояния кладбищ и повышение качества оказываемых услуг населению в этой социально значимой сфере деятельности.</w:t>
      </w:r>
    </w:p>
    <w:p w:rsidR="00300257" w:rsidRPr="00BC19E6" w:rsidRDefault="00300257" w:rsidP="00BC19E6">
      <w:pPr>
        <w:jc w:val="both"/>
        <w:rPr>
          <w:rFonts w:ascii="Arial" w:hAnsi="Arial" w:cs="Arial"/>
          <w:sz w:val="24"/>
          <w:szCs w:val="24"/>
        </w:rPr>
      </w:pPr>
    </w:p>
    <w:p w:rsidR="009E0A71" w:rsidRPr="00BC19E6" w:rsidRDefault="009E0A71" w:rsidP="00BC19E6">
      <w:pPr>
        <w:rPr>
          <w:rFonts w:ascii="Arial" w:hAnsi="Arial" w:cs="Arial"/>
          <w:b/>
          <w:sz w:val="24"/>
          <w:szCs w:val="24"/>
        </w:rPr>
        <w:sectPr w:rsidR="009E0A71" w:rsidRPr="00BC19E6" w:rsidSect="00BC19E6">
          <w:type w:val="nextColumn"/>
          <w:pgSz w:w="11906" w:h="16838"/>
          <w:pgMar w:top="1134" w:right="567" w:bottom="1134" w:left="1134" w:header="709" w:footer="709" w:gutter="0"/>
          <w:cols w:space="708"/>
          <w:docGrid w:linePitch="360"/>
        </w:sectPr>
      </w:pPr>
    </w:p>
    <w:p w:rsidR="00DD0630" w:rsidRPr="00BC19E6" w:rsidRDefault="00DD0630" w:rsidP="00BC19E6">
      <w:pPr>
        <w:pStyle w:val="a4"/>
        <w:widowControl w:val="0"/>
        <w:numPr>
          <w:ilvl w:val="0"/>
          <w:numId w:val="37"/>
        </w:numPr>
        <w:autoSpaceDE w:val="0"/>
        <w:autoSpaceDN w:val="0"/>
        <w:jc w:val="center"/>
        <w:rPr>
          <w:rFonts w:ascii="Arial" w:hAnsi="Arial" w:cs="Arial"/>
          <w:b/>
          <w:sz w:val="24"/>
          <w:szCs w:val="24"/>
        </w:rPr>
      </w:pPr>
      <w:r w:rsidRPr="00BC19E6">
        <w:rPr>
          <w:rFonts w:ascii="Arial" w:hAnsi="Arial" w:cs="Arial"/>
          <w:b/>
          <w:sz w:val="24"/>
          <w:szCs w:val="24"/>
        </w:rPr>
        <w:t>Планируемые результаты реализации муниципальной программы «Предпринимательство городского округа Клин» на 2017-2021 годы</w:t>
      </w:r>
    </w:p>
    <w:p w:rsidR="00DD0630" w:rsidRPr="00BC19E6" w:rsidRDefault="00DD0630" w:rsidP="00BC19E6">
      <w:pPr>
        <w:widowControl w:val="0"/>
        <w:autoSpaceDE w:val="0"/>
        <w:autoSpaceDN w:val="0"/>
        <w:ind w:left="426"/>
        <w:jc w:val="center"/>
        <w:rPr>
          <w:rFonts w:ascii="Arial" w:hAnsi="Arial" w:cs="Arial"/>
          <w:b/>
          <w:sz w:val="26"/>
          <w:szCs w:val="26"/>
        </w:rPr>
      </w:pPr>
    </w:p>
    <w:tbl>
      <w:tblPr>
        <w:tblW w:w="4999"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26"/>
        <w:gridCol w:w="851"/>
        <w:gridCol w:w="1581"/>
        <w:gridCol w:w="1773"/>
        <w:gridCol w:w="882"/>
        <w:gridCol w:w="940"/>
        <w:gridCol w:w="845"/>
        <w:gridCol w:w="1041"/>
        <w:gridCol w:w="1068"/>
        <w:gridCol w:w="1184"/>
      </w:tblGrid>
      <w:tr w:rsidR="00E950B0" w:rsidRPr="00BC19E6" w:rsidTr="00BC19E6">
        <w:tc>
          <w:tcPr>
            <w:tcW w:w="186" w:type="pct"/>
            <w:vMerge w:val="restart"/>
            <w:tcBorders>
              <w:top w:val="single" w:sz="4" w:space="0" w:color="auto"/>
              <w:left w:val="single" w:sz="4" w:space="0" w:color="auto"/>
              <w:bottom w:val="single" w:sz="4" w:space="0" w:color="auto"/>
              <w:right w:val="single" w:sz="4" w:space="0" w:color="auto"/>
            </w:tcBorders>
            <w:vAlign w:val="center"/>
            <w:hideMark/>
          </w:tcPr>
          <w:p w:rsidR="00DD0630" w:rsidRPr="00BC19E6" w:rsidRDefault="00DD0630" w:rsidP="00BC19E6">
            <w:pPr>
              <w:pStyle w:val="ConsPlusNormal"/>
              <w:ind w:firstLine="0"/>
              <w:jc w:val="center"/>
              <w:rPr>
                <w:b/>
                <w:i/>
              </w:rPr>
            </w:pPr>
            <w:r w:rsidRPr="00BC19E6">
              <w:rPr>
                <w:b/>
                <w:i/>
              </w:rPr>
              <w:t>N п/п</w:t>
            </w:r>
          </w:p>
        </w:tc>
        <w:tc>
          <w:tcPr>
            <w:tcW w:w="1483" w:type="pct"/>
            <w:vMerge w:val="restart"/>
            <w:tcBorders>
              <w:top w:val="single" w:sz="4" w:space="0" w:color="auto"/>
              <w:left w:val="single" w:sz="4" w:space="0" w:color="auto"/>
              <w:bottom w:val="single" w:sz="4" w:space="0" w:color="auto"/>
              <w:right w:val="single" w:sz="4" w:space="0" w:color="auto"/>
            </w:tcBorders>
            <w:vAlign w:val="center"/>
            <w:hideMark/>
          </w:tcPr>
          <w:p w:rsidR="00DD0630" w:rsidRPr="00BC19E6" w:rsidRDefault="00DD0630" w:rsidP="00BC19E6">
            <w:pPr>
              <w:pStyle w:val="ConsPlusNormal"/>
              <w:ind w:firstLine="0"/>
              <w:jc w:val="center"/>
              <w:rPr>
                <w:b/>
                <w:i/>
              </w:rPr>
            </w:pPr>
            <w:r w:rsidRPr="00BC19E6">
              <w:rPr>
                <w:b/>
                <w:i/>
              </w:rPr>
              <w:t>Планируемые результаты реализации мероприятий муниципальной программы</w:t>
            </w:r>
          </w:p>
        </w:tc>
        <w:tc>
          <w:tcPr>
            <w:tcW w:w="279" w:type="pct"/>
            <w:vMerge w:val="restart"/>
            <w:tcBorders>
              <w:top w:val="single" w:sz="4" w:space="0" w:color="auto"/>
              <w:left w:val="single" w:sz="4" w:space="0" w:color="auto"/>
              <w:bottom w:val="single" w:sz="4" w:space="0" w:color="auto"/>
              <w:right w:val="single" w:sz="4" w:space="0" w:color="auto"/>
            </w:tcBorders>
            <w:vAlign w:val="center"/>
            <w:hideMark/>
          </w:tcPr>
          <w:p w:rsidR="00DD0630" w:rsidRPr="00BC19E6" w:rsidRDefault="00DD0630" w:rsidP="00BC19E6">
            <w:pPr>
              <w:pStyle w:val="ConsPlusNormal"/>
              <w:ind w:firstLine="0"/>
              <w:jc w:val="center"/>
              <w:rPr>
                <w:b/>
                <w:i/>
              </w:rPr>
            </w:pPr>
            <w:r w:rsidRPr="00BC19E6">
              <w:rPr>
                <w:b/>
                <w:i/>
              </w:rPr>
              <w:t>Тип показателя*</w:t>
            </w:r>
          </w:p>
        </w:tc>
        <w:tc>
          <w:tcPr>
            <w:tcW w:w="518" w:type="pct"/>
            <w:vMerge w:val="restart"/>
            <w:tcBorders>
              <w:top w:val="single" w:sz="4" w:space="0" w:color="auto"/>
              <w:left w:val="single" w:sz="4" w:space="0" w:color="auto"/>
              <w:bottom w:val="single" w:sz="4" w:space="0" w:color="auto"/>
              <w:right w:val="single" w:sz="4" w:space="0" w:color="auto"/>
            </w:tcBorders>
            <w:vAlign w:val="center"/>
            <w:hideMark/>
          </w:tcPr>
          <w:p w:rsidR="00DD0630" w:rsidRPr="00BC19E6" w:rsidRDefault="00DD0630" w:rsidP="00BC19E6">
            <w:pPr>
              <w:pStyle w:val="ConsPlusNormal"/>
              <w:ind w:firstLine="0"/>
              <w:jc w:val="center"/>
              <w:rPr>
                <w:b/>
                <w:i/>
              </w:rPr>
            </w:pPr>
            <w:r w:rsidRPr="00BC19E6">
              <w:rPr>
                <w:b/>
                <w:i/>
              </w:rPr>
              <w:t>Единица измерения</w:t>
            </w:r>
          </w:p>
        </w:tc>
        <w:tc>
          <w:tcPr>
            <w:tcW w:w="581" w:type="pct"/>
            <w:vMerge w:val="restart"/>
            <w:tcBorders>
              <w:top w:val="single" w:sz="4" w:space="0" w:color="auto"/>
              <w:left w:val="single" w:sz="4" w:space="0" w:color="auto"/>
              <w:bottom w:val="single" w:sz="4" w:space="0" w:color="auto"/>
              <w:right w:val="single" w:sz="4" w:space="0" w:color="auto"/>
            </w:tcBorders>
            <w:vAlign w:val="center"/>
            <w:hideMark/>
          </w:tcPr>
          <w:p w:rsidR="00DD0630" w:rsidRPr="00BC19E6" w:rsidRDefault="00DD0630" w:rsidP="00BC19E6">
            <w:pPr>
              <w:pStyle w:val="ConsPlusNormal"/>
              <w:ind w:firstLine="0"/>
              <w:jc w:val="center"/>
              <w:rPr>
                <w:b/>
                <w:i/>
              </w:rPr>
            </w:pPr>
            <w:r w:rsidRPr="00BC19E6">
              <w:rPr>
                <w:b/>
                <w:i/>
              </w:rPr>
              <w:t>Базовое значение показателя (2016)</w:t>
            </w:r>
          </w:p>
        </w:tc>
        <w:tc>
          <w:tcPr>
            <w:tcW w:w="1565" w:type="pct"/>
            <w:gridSpan w:val="5"/>
            <w:tcBorders>
              <w:top w:val="single" w:sz="4" w:space="0" w:color="auto"/>
              <w:left w:val="single" w:sz="4" w:space="0" w:color="auto"/>
              <w:bottom w:val="single" w:sz="4" w:space="0" w:color="auto"/>
              <w:right w:val="single" w:sz="4" w:space="0" w:color="auto"/>
            </w:tcBorders>
            <w:vAlign w:val="center"/>
            <w:hideMark/>
          </w:tcPr>
          <w:p w:rsidR="00DD0630" w:rsidRPr="00BC19E6" w:rsidRDefault="00DD0630" w:rsidP="00BC19E6">
            <w:pPr>
              <w:pStyle w:val="ConsPlusNormal"/>
              <w:jc w:val="center"/>
              <w:rPr>
                <w:b/>
                <w:i/>
              </w:rPr>
            </w:pPr>
            <w:r w:rsidRPr="00BC19E6">
              <w:rPr>
                <w:b/>
                <w:i/>
              </w:rPr>
              <w:t>Планируемое значение показателя по годам реализации</w:t>
            </w:r>
          </w:p>
        </w:tc>
        <w:tc>
          <w:tcPr>
            <w:tcW w:w="390" w:type="pct"/>
            <w:vMerge w:val="restart"/>
            <w:tcBorders>
              <w:top w:val="single" w:sz="4" w:space="0" w:color="auto"/>
              <w:left w:val="single" w:sz="4" w:space="0" w:color="auto"/>
              <w:right w:val="single" w:sz="4" w:space="0" w:color="auto"/>
            </w:tcBorders>
            <w:vAlign w:val="center"/>
          </w:tcPr>
          <w:p w:rsidR="00DD0630" w:rsidRPr="00BC19E6" w:rsidRDefault="00DD0630" w:rsidP="00BC19E6">
            <w:pPr>
              <w:pStyle w:val="ConsPlusNormal"/>
              <w:ind w:firstLine="0"/>
              <w:jc w:val="center"/>
              <w:rPr>
                <w:b/>
                <w:i/>
              </w:rPr>
            </w:pPr>
            <w:r w:rsidRPr="00BC19E6">
              <w:rPr>
                <w:b/>
                <w:i/>
              </w:rPr>
              <w:t>Номер основного мероприятия в перечне мероприятий подпрограммы</w:t>
            </w:r>
          </w:p>
        </w:tc>
      </w:tr>
      <w:tr w:rsidR="00E950B0" w:rsidRPr="00BC19E6" w:rsidTr="00BC19E6">
        <w:tc>
          <w:tcPr>
            <w:tcW w:w="186" w:type="pct"/>
            <w:vMerge/>
            <w:tcBorders>
              <w:top w:val="single" w:sz="4" w:space="0" w:color="auto"/>
              <w:left w:val="single" w:sz="4" w:space="0" w:color="auto"/>
              <w:bottom w:val="single" w:sz="4" w:space="0" w:color="auto"/>
              <w:right w:val="single" w:sz="4" w:space="0" w:color="auto"/>
            </w:tcBorders>
            <w:vAlign w:val="center"/>
            <w:hideMark/>
          </w:tcPr>
          <w:p w:rsidR="00DD0630" w:rsidRPr="00BC19E6" w:rsidRDefault="00DD0630" w:rsidP="00BC19E6">
            <w:pPr>
              <w:jc w:val="center"/>
              <w:rPr>
                <w:rFonts w:ascii="Arial" w:hAnsi="Arial" w:cs="Arial"/>
                <w:b/>
                <w:i/>
              </w:rPr>
            </w:pPr>
          </w:p>
        </w:tc>
        <w:tc>
          <w:tcPr>
            <w:tcW w:w="1483" w:type="pct"/>
            <w:vMerge/>
            <w:tcBorders>
              <w:top w:val="single" w:sz="4" w:space="0" w:color="auto"/>
              <w:left w:val="single" w:sz="4" w:space="0" w:color="auto"/>
              <w:bottom w:val="single" w:sz="4" w:space="0" w:color="auto"/>
              <w:right w:val="single" w:sz="4" w:space="0" w:color="auto"/>
            </w:tcBorders>
            <w:vAlign w:val="center"/>
            <w:hideMark/>
          </w:tcPr>
          <w:p w:rsidR="00DD0630" w:rsidRPr="00BC19E6" w:rsidRDefault="00DD0630" w:rsidP="00BC19E6">
            <w:pPr>
              <w:jc w:val="center"/>
              <w:rPr>
                <w:rFonts w:ascii="Arial" w:hAnsi="Arial" w:cs="Arial"/>
                <w:b/>
                <w:i/>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DD0630" w:rsidRPr="00BC19E6" w:rsidRDefault="00DD0630" w:rsidP="00BC19E6">
            <w:pPr>
              <w:jc w:val="center"/>
              <w:rPr>
                <w:rFonts w:ascii="Arial" w:hAnsi="Arial" w:cs="Arial"/>
                <w:b/>
                <w:i/>
              </w:rPr>
            </w:pPr>
          </w:p>
        </w:tc>
        <w:tc>
          <w:tcPr>
            <w:tcW w:w="518" w:type="pct"/>
            <w:vMerge/>
            <w:tcBorders>
              <w:top w:val="single" w:sz="4" w:space="0" w:color="auto"/>
              <w:left w:val="single" w:sz="4" w:space="0" w:color="auto"/>
              <w:bottom w:val="single" w:sz="4" w:space="0" w:color="auto"/>
              <w:right w:val="single" w:sz="4" w:space="0" w:color="auto"/>
            </w:tcBorders>
            <w:vAlign w:val="center"/>
            <w:hideMark/>
          </w:tcPr>
          <w:p w:rsidR="00DD0630" w:rsidRPr="00BC19E6" w:rsidRDefault="00DD0630" w:rsidP="00BC19E6">
            <w:pPr>
              <w:jc w:val="center"/>
              <w:rPr>
                <w:rFonts w:ascii="Arial" w:hAnsi="Arial" w:cs="Arial"/>
                <w:b/>
                <w:i/>
              </w:rPr>
            </w:pPr>
          </w:p>
        </w:tc>
        <w:tc>
          <w:tcPr>
            <w:tcW w:w="581" w:type="pct"/>
            <w:vMerge/>
            <w:tcBorders>
              <w:top w:val="single" w:sz="4" w:space="0" w:color="auto"/>
              <w:left w:val="single" w:sz="4" w:space="0" w:color="auto"/>
              <w:bottom w:val="single" w:sz="4" w:space="0" w:color="auto"/>
              <w:right w:val="single" w:sz="4" w:space="0" w:color="auto"/>
            </w:tcBorders>
            <w:vAlign w:val="center"/>
            <w:hideMark/>
          </w:tcPr>
          <w:p w:rsidR="00DD0630" w:rsidRPr="00BC19E6" w:rsidRDefault="00DD0630" w:rsidP="00BC19E6">
            <w:pPr>
              <w:jc w:val="center"/>
              <w:rPr>
                <w:rFonts w:ascii="Arial" w:hAnsi="Arial" w:cs="Arial"/>
                <w:b/>
                <w:i/>
              </w:rPr>
            </w:pPr>
          </w:p>
        </w:tc>
        <w:tc>
          <w:tcPr>
            <w:tcW w:w="289" w:type="pct"/>
            <w:tcBorders>
              <w:top w:val="single" w:sz="4" w:space="0" w:color="auto"/>
              <w:left w:val="single" w:sz="4" w:space="0" w:color="auto"/>
              <w:bottom w:val="single" w:sz="4" w:space="0" w:color="auto"/>
              <w:right w:val="single" w:sz="4" w:space="0" w:color="auto"/>
            </w:tcBorders>
            <w:vAlign w:val="center"/>
            <w:hideMark/>
          </w:tcPr>
          <w:p w:rsidR="00DD0630" w:rsidRPr="00BC19E6" w:rsidRDefault="00DD0630" w:rsidP="00BC19E6">
            <w:pPr>
              <w:widowControl w:val="0"/>
              <w:autoSpaceDE w:val="0"/>
              <w:autoSpaceDN w:val="0"/>
              <w:jc w:val="center"/>
              <w:rPr>
                <w:rFonts w:ascii="Arial" w:hAnsi="Arial" w:cs="Arial"/>
                <w:b/>
              </w:rPr>
            </w:pPr>
            <w:r w:rsidRPr="00BC19E6">
              <w:rPr>
                <w:rFonts w:ascii="Arial" w:hAnsi="Arial" w:cs="Arial"/>
                <w:b/>
              </w:rPr>
              <w:t>2017</w:t>
            </w:r>
          </w:p>
        </w:tc>
        <w:tc>
          <w:tcPr>
            <w:tcW w:w="308" w:type="pct"/>
            <w:tcBorders>
              <w:top w:val="single" w:sz="4" w:space="0" w:color="auto"/>
              <w:left w:val="single" w:sz="4" w:space="0" w:color="auto"/>
              <w:bottom w:val="single" w:sz="4" w:space="0" w:color="auto"/>
              <w:right w:val="single" w:sz="4" w:space="0" w:color="auto"/>
            </w:tcBorders>
            <w:vAlign w:val="center"/>
            <w:hideMark/>
          </w:tcPr>
          <w:p w:rsidR="00DD0630" w:rsidRPr="00BC19E6" w:rsidRDefault="00DD0630" w:rsidP="00BC19E6">
            <w:pPr>
              <w:widowControl w:val="0"/>
              <w:autoSpaceDE w:val="0"/>
              <w:autoSpaceDN w:val="0"/>
              <w:jc w:val="center"/>
              <w:rPr>
                <w:rFonts w:ascii="Arial" w:hAnsi="Arial" w:cs="Arial"/>
                <w:b/>
              </w:rPr>
            </w:pPr>
            <w:r w:rsidRPr="00BC19E6">
              <w:rPr>
                <w:rFonts w:ascii="Arial" w:hAnsi="Arial" w:cs="Arial"/>
                <w:b/>
              </w:rPr>
              <w:t>2018</w:t>
            </w:r>
          </w:p>
        </w:tc>
        <w:tc>
          <w:tcPr>
            <w:tcW w:w="277" w:type="pct"/>
            <w:tcBorders>
              <w:top w:val="single" w:sz="4" w:space="0" w:color="auto"/>
              <w:left w:val="single" w:sz="4" w:space="0" w:color="auto"/>
              <w:bottom w:val="single" w:sz="4" w:space="0" w:color="auto"/>
              <w:right w:val="single" w:sz="4" w:space="0" w:color="auto"/>
            </w:tcBorders>
            <w:vAlign w:val="center"/>
            <w:hideMark/>
          </w:tcPr>
          <w:p w:rsidR="00DD0630" w:rsidRPr="00BC19E6" w:rsidRDefault="00DD0630" w:rsidP="00BC19E6">
            <w:pPr>
              <w:widowControl w:val="0"/>
              <w:autoSpaceDE w:val="0"/>
              <w:autoSpaceDN w:val="0"/>
              <w:jc w:val="center"/>
              <w:rPr>
                <w:rFonts w:ascii="Arial" w:hAnsi="Arial" w:cs="Arial"/>
                <w:b/>
              </w:rPr>
            </w:pPr>
            <w:r w:rsidRPr="00BC19E6">
              <w:rPr>
                <w:rFonts w:ascii="Arial" w:hAnsi="Arial" w:cs="Arial"/>
                <w:b/>
              </w:rPr>
              <w:t>2019</w:t>
            </w:r>
          </w:p>
        </w:tc>
        <w:tc>
          <w:tcPr>
            <w:tcW w:w="341" w:type="pct"/>
            <w:tcBorders>
              <w:top w:val="single" w:sz="4" w:space="0" w:color="auto"/>
              <w:left w:val="single" w:sz="4" w:space="0" w:color="auto"/>
              <w:bottom w:val="single" w:sz="4" w:space="0" w:color="auto"/>
              <w:right w:val="single" w:sz="4" w:space="0" w:color="auto"/>
            </w:tcBorders>
            <w:vAlign w:val="center"/>
            <w:hideMark/>
          </w:tcPr>
          <w:p w:rsidR="00DD0630" w:rsidRPr="00BC19E6" w:rsidRDefault="00DD0630" w:rsidP="00BC19E6">
            <w:pPr>
              <w:widowControl w:val="0"/>
              <w:autoSpaceDE w:val="0"/>
              <w:autoSpaceDN w:val="0"/>
              <w:jc w:val="center"/>
              <w:rPr>
                <w:rFonts w:ascii="Arial" w:hAnsi="Arial" w:cs="Arial"/>
                <w:b/>
              </w:rPr>
            </w:pPr>
            <w:r w:rsidRPr="00BC19E6">
              <w:rPr>
                <w:rFonts w:ascii="Arial" w:hAnsi="Arial" w:cs="Arial"/>
                <w:b/>
              </w:rPr>
              <w:t>2020</w:t>
            </w:r>
          </w:p>
        </w:tc>
        <w:tc>
          <w:tcPr>
            <w:tcW w:w="350" w:type="pct"/>
            <w:tcBorders>
              <w:top w:val="single" w:sz="4" w:space="0" w:color="auto"/>
              <w:left w:val="single" w:sz="4" w:space="0" w:color="auto"/>
              <w:bottom w:val="single" w:sz="4" w:space="0" w:color="auto"/>
              <w:right w:val="single" w:sz="4" w:space="0" w:color="auto"/>
            </w:tcBorders>
            <w:vAlign w:val="center"/>
            <w:hideMark/>
          </w:tcPr>
          <w:p w:rsidR="00DD0630" w:rsidRPr="00BC19E6" w:rsidRDefault="00DD0630" w:rsidP="00BC19E6">
            <w:pPr>
              <w:widowControl w:val="0"/>
              <w:autoSpaceDE w:val="0"/>
              <w:autoSpaceDN w:val="0"/>
              <w:jc w:val="center"/>
              <w:rPr>
                <w:rFonts w:ascii="Arial" w:hAnsi="Arial" w:cs="Arial"/>
                <w:b/>
              </w:rPr>
            </w:pPr>
            <w:r w:rsidRPr="00BC19E6">
              <w:rPr>
                <w:rFonts w:ascii="Arial" w:hAnsi="Arial" w:cs="Arial"/>
                <w:b/>
              </w:rPr>
              <w:t>2021</w:t>
            </w:r>
          </w:p>
        </w:tc>
        <w:tc>
          <w:tcPr>
            <w:tcW w:w="390" w:type="pct"/>
            <w:vMerge/>
            <w:tcBorders>
              <w:left w:val="single" w:sz="4" w:space="0" w:color="auto"/>
              <w:bottom w:val="single" w:sz="4" w:space="0" w:color="auto"/>
              <w:right w:val="single" w:sz="4" w:space="0" w:color="auto"/>
            </w:tcBorders>
            <w:vAlign w:val="center"/>
          </w:tcPr>
          <w:p w:rsidR="00DD0630" w:rsidRPr="00BC19E6" w:rsidRDefault="00DD0630" w:rsidP="00BC19E6">
            <w:pPr>
              <w:pStyle w:val="ConsPlusNormal"/>
              <w:jc w:val="center"/>
              <w:rPr>
                <w:b/>
                <w:i/>
              </w:rPr>
            </w:pP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1</w:t>
            </w:r>
          </w:p>
        </w:tc>
        <w:tc>
          <w:tcPr>
            <w:tcW w:w="1483"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b/>
                <w:i/>
              </w:rPr>
            </w:pPr>
            <w:r w:rsidRPr="00BC19E6">
              <w:rPr>
                <w:rFonts w:ascii="Arial" w:hAnsi="Arial" w:cs="Arial"/>
                <w:b/>
                <w:i/>
              </w:rPr>
              <w:t>2</w:t>
            </w:r>
          </w:p>
        </w:tc>
        <w:tc>
          <w:tcPr>
            <w:tcW w:w="27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b/>
                <w:i/>
              </w:rPr>
            </w:pPr>
            <w:r w:rsidRPr="00BC19E6">
              <w:rPr>
                <w:rFonts w:ascii="Arial" w:hAnsi="Arial" w:cs="Arial"/>
                <w:b/>
                <w:i/>
              </w:rPr>
              <w:t>3</w:t>
            </w:r>
          </w:p>
        </w:tc>
        <w:tc>
          <w:tcPr>
            <w:tcW w:w="51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b/>
                <w:i/>
              </w:rPr>
            </w:pPr>
            <w:r w:rsidRPr="00BC19E6">
              <w:rPr>
                <w:rFonts w:ascii="Arial" w:hAnsi="Arial" w:cs="Arial"/>
                <w:b/>
                <w:i/>
              </w:rPr>
              <w:t>4</w:t>
            </w:r>
          </w:p>
        </w:tc>
        <w:tc>
          <w:tcPr>
            <w:tcW w:w="58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b/>
                <w:i/>
              </w:rPr>
            </w:pPr>
            <w:r w:rsidRPr="00BC19E6">
              <w:rPr>
                <w:rFonts w:ascii="Arial" w:hAnsi="Arial" w:cs="Arial"/>
                <w:b/>
                <w:i/>
              </w:rPr>
              <w:t>5</w:t>
            </w:r>
          </w:p>
        </w:tc>
        <w:tc>
          <w:tcPr>
            <w:tcW w:w="28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rPr>
                <w:b/>
                <w:i/>
              </w:rPr>
            </w:pPr>
            <w:r w:rsidRPr="00BC19E6">
              <w:rPr>
                <w:b/>
                <w:i/>
              </w:rPr>
              <w:t>6</w:t>
            </w:r>
          </w:p>
        </w:tc>
        <w:tc>
          <w:tcPr>
            <w:tcW w:w="30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rPr>
                <w:b/>
                <w:i/>
              </w:rPr>
            </w:pPr>
            <w:r w:rsidRPr="00BC19E6">
              <w:rPr>
                <w:b/>
                <w:i/>
              </w:rPr>
              <w:t>7</w:t>
            </w:r>
          </w:p>
        </w:tc>
        <w:tc>
          <w:tcPr>
            <w:tcW w:w="277"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rPr>
                <w:b/>
                <w:i/>
              </w:rPr>
            </w:pPr>
            <w:r w:rsidRPr="00BC19E6">
              <w:rPr>
                <w:b/>
                <w:i/>
              </w:rPr>
              <w:t>8</w:t>
            </w:r>
          </w:p>
        </w:tc>
        <w:tc>
          <w:tcPr>
            <w:tcW w:w="34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rPr>
                <w:b/>
                <w:i/>
              </w:rPr>
            </w:pPr>
            <w:r w:rsidRPr="00BC19E6">
              <w:rPr>
                <w:b/>
                <w:i/>
              </w:rPr>
              <w:t>9</w:t>
            </w:r>
          </w:p>
        </w:tc>
        <w:tc>
          <w:tcPr>
            <w:tcW w:w="350"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rPr>
                <w:b/>
                <w:i/>
              </w:rPr>
            </w:pPr>
            <w:r w:rsidRPr="00BC19E6">
              <w:rPr>
                <w:b/>
                <w:i/>
              </w:rPr>
              <w:t>10</w:t>
            </w: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rPr>
                <w:b/>
                <w:i/>
              </w:rPr>
            </w:pPr>
            <w:r w:rsidRPr="00BC19E6">
              <w:rPr>
                <w:b/>
                <w:i/>
              </w:rPr>
              <w:t>11</w:t>
            </w:r>
          </w:p>
        </w:tc>
      </w:tr>
      <w:tr w:rsidR="00DD063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1</w:t>
            </w:r>
          </w:p>
        </w:tc>
        <w:tc>
          <w:tcPr>
            <w:tcW w:w="4425" w:type="pct"/>
            <w:gridSpan w:val="9"/>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widowControl w:val="0"/>
              <w:autoSpaceDE w:val="0"/>
              <w:autoSpaceDN w:val="0"/>
              <w:jc w:val="center"/>
              <w:rPr>
                <w:rFonts w:ascii="Arial" w:hAnsi="Arial" w:cs="Arial"/>
              </w:rPr>
            </w:pPr>
            <w:r w:rsidRPr="00BC19E6">
              <w:rPr>
                <w:rFonts w:ascii="Arial" w:hAnsi="Arial" w:cs="Arial"/>
                <w:b/>
              </w:rPr>
              <w:t>Подпрограмма № 1</w:t>
            </w:r>
            <w:r w:rsidRPr="00BC19E6">
              <w:rPr>
                <w:rFonts w:ascii="Arial" w:hAnsi="Arial" w:cs="Arial"/>
              </w:rPr>
              <w:t xml:space="preserve"> «Развитие субъектов малого и среднего предпринимательства в городском округе Клин»</w:t>
            </w:r>
          </w:p>
          <w:p w:rsidR="00DD0630" w:rsidRPr="00BC19E6" w:rsidRDefault="00DD0630" w:rsidP="00BC19E6">
            <w:pPr>
              <w:pStyle w:val="ConsPlusNormal"/>
              <w:jc w:val="center"/>
              <w:rPr>
                <w:b/>
                <w:i/>
              </w:rPr>
            </w:pP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rPr>
                <w:b/>
                <w:i/>
              </w:rPr>
            </w:pP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lang w:val="en-US"/>
              </w:rPr>
            </w:pPr>
            <w:r w:rsidRPr="00BC19E6">
              <w:rPr>
                <w:rFonts w:ascii="Arial" w:hAnsi="Arial" w:cs="Arial"/>
                <w:i/>
                <w:lang w:val="en-US"/>
              </w:rPr>
              <w:t>1.1.</w:t>
            </w:r>
          </w:p>
        </w:tc>
        <w:tc>
          <w:tcPr>
            <w:tcW w:w="1483"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eastAsia="Calibri" w:hAnsi="Arial" w:cs="Arial"/>
                <w:i/>
              </w:rPr>
            </w:pPr>
            <w:r w:rsidRPr="00BC19E6">
              <w:rPr>
                <w:rFonts w:ascii="Arial" w:eastAsia="Calibri" w:hAnsi="Arial" w:cs="Arial"/>
                <w:i/>
              </w:rPr>
              <w:t>Количество вновь созданных предприятий малого и среднего бизнеса</w:t>
            </w:r>
          </w:p>
        </w:tc>
        <w:tc>
          <w:tcPr>
            <w:tcW w:w="27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b/>
                <w:i/>
              </w:rPr>
            </w:pPr>
          </w:p>
        </w:tc>
        <w:tc>
          <w:tcPr>
            <w:tcW w:w="51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b/>
              </w:rPr>
            </w:pPr>
            <w:r w:rsidRPr="00BC19E6">
              <w:rPr>
                <w:rFonts w:ascii="Arial" w:eastAsia="Calibri" w:hAnsi="Arial" w:cs="Arial"/>
              </w:rPr>
              <w:t>единицы</w:t>
            </w:r>
          </w:p>
        </w:tc>
        <w:tc>
          <w:tcPr>
            <w:tcW w:w="581" w:type="pct"/>
            <w:tcBorders>
              <w:top w:val="single" w:sz="4" w:space="0" w:color="auto"/>
              <w:left w:val="single" w:sz="4" w:space="0" w:color="auto"/>
              <w:bottom w:val="single" w:sz="4" w:space="0" w:color="auto"/>
              <w:right w:val="single" w:sz="4" w:space="0" w:color="auto"/>
            </w:tcBorders>
            <w:vAlign w:val="center"/>
          </w:tcPr>
          <w:p w:rsidR="00DD0630" w:rsidRPr="00BC19E6" w:rsidRDefault="0057545F" w:rsidP="00BC19E6">
            <w:pPr>
              <w:widowControl w:val="0"/>
              <w:autoSpaceDE w:val="0"/>
              <w:autoSpaceDN w:val="0"/>
              <w:jc w:val="center"/>
              <w:rPr>
                <w:rFonts w:ascii="Arial" w:hAnsi="Arial" w:cs="Arial"/>
              </w:rPr>
            </w:pPr>
            <w:r w:rsidRPr="00BC19E6">
              <w:rPr>
                <w:rFonts w:ascii="Arial" w:hAnsi="Arial" w:cs="Arial"/>
              </w:rPr>
              <w:t>656</w:t>
            </w:r>
          </w:p>
        </w:tc>
        <w:tc>
          <w:tcPr>
            <w:tcW w:w="289" w:type="pct"/>
            <w:tcBorders>
              <w:top w:val="single" w:sz="4" w:space="0" w:color="auto"/>
              <w:left w:val="single" w:sz="4" w:space="0" w:color="auto"/>
              <w:bottom w:val="single" w:sz="4" w:space="0" w:color="auto"/>
              <w:right w:val="single" w:sz="4" w:space="0" w:color="auto"/>
            </w:tcBorders>
            <w:vAlign w:val="center"/>
          </w:tcPr>
          <w:p w:rsidR="00DD0630" w:rsidRPr="00BC19E6" w:rsidRDefault="0057545F" w:rsidP="00BC19E6">
            <w:pPr>
              <w:widowControl w:val="0"/>
              <w:autoSpaceDE w:val="0"/>
              <w:autoSpaceDN w:val="0"/>
              <w:jc w:val="center"/>
              <w:rPr>
                <w:rFonts w:ascii="Arial" w:hAnsi="Arial" w:cs="Arial"/>
              </w:rPr>
            </w:pPr>
            <w:r w:rsidRPr="00BC19E6">
              <w:rPr>
                <w:rFonts w:ascii="Arial" w:hAnsi="Arial" w:cs="Arial"/>
              </w:rPr>
              <w:t>700</w:t>
            </w:r>
          </w:p>
        </w:tc>
        <w:tc>
          <w:tcPr>
            <w:tcW w:w="308" w:type="pct"/>
            <w:tcBorders>
              <w:top w:val="single" w:sz="4" w:space="0" w:color="auto"/>
              <w:left w:val="single" w:sz="4" w:space="0" w:color="auto"/>
              <w:bottom w:val="single" w:sz="4" w:space="0" w:color="auto"/>
              <w:right w:val="single" w:sz="4" w:space="0" w:color="auto"/>
            </w:tcBorders>
            <w:vAlign w:val="center"/>
          </w:tcPr>
          <w:p w:rsidR="00DD0630" w:rsidRPr="00BC19E6" w:rsidRDefault="0057545F" w:rsidP="00BC19E6">
            <w:pPr>
              <w:widowControl w:val="0"/>
              <w:autoSpaceDE w:val="0"/>
              <w:autoSpaceDN w:val="0"/>
              <w:jc w:val="center"/>
              <w:rPr>
                <w:rFonts w:ascii="Arial" w:hAnsi="Arial" w:cs="Arial"/>
              </w:rPr>
            </w:pPr>
            <w:r w:rsidRPr="00BC19E6">
              <w:rPr>
                <w:rFonts w:ascii="Arial" w:hAnsi="Arial" w:cs="Arial"/>
              </w:rPr>
              <w:t>750</w:t>
            </w:r>
          </w:p>
        </w:tc>
        <w:tc>
          <w:tcPr>
            <w:tcW w:w="277" w:type="pct"/>
            <w:tcBorders>
              <w:top w:val="single" w:sz="4" w:space="0" w:color="auto"/>
              <w:left w:val="single" w:sz="4" w:space="0" w:color="auto"/>
              <w:bottom w:val="single" w:sz="4" w:space="0" w:color="auto"/>
              <w:right w:val="single" w:sz="4" w:space="0" w:color="auto"/>
            </w:tcBorders>
            <w:vAlign w:val="center"/>
          </w:tcPr>
          <w:p w:rsidR="00DD0630" w:rsidRPr="00BC19E6" w:rsidRDefault="0057545F" w:rsidP="00BC19E6">
            <w:pPr>
              <w:widowControl w:val="0"/>
              <w:autoSpaceDE w:val="0"/>
              <w:autoSpaceDN w:val="0"/>
              <w:jc w:val="center"/>
              <w:rPr>
                <w:rFonts w:ascii="Arial" w:hAnsi="Arial" w:cs="Arial"/>
              </w:rPr>
            </w:pPr>
            <w:r w:rsidRPr="00BC19E6">
              <w:rPr>
                <w:rFonts w:ascii="Arial" w:hAnsi="Arial" w:cs="Arial"/>
              </w:rPr>
              <w:t>800</w:t>
            </w:r>
          </w:p>
        </w:tc>
        <w:tc>
          <w:tcPr>
            <w:tcW w:w="341" w:type="pct"/>
            <w:tcBorders>
              <w:top w:val="single" w:sz="4" w:space="0" w:color="auto"/>
              <w:left w:val="single" w:sz="4" w:space="0" w:color="auto"/>
              <w:bottom w:val="single" w:sz="4" w:space="0" w:color="auto"/>
              <w:right w:val="single" w:sz="4" w:space="0" w:color="auto"/>
            </w:tcBorders>
            <w:vAlign w:val="center"/>
          </w:tcPr>
          <w:p w:rsidR="00DD0630" w:rsidRPr="00BC19E6" w:rsidRDefault="0057545F" w:rsidP="00BC19E6">
            <w:pPr>
              <w:widowControl w:val="0"/>
              <w:autoSpaceDE w:val="0"/>
              <w:autoSpaceDN w:val="0"/>
              <w:jc w:val="center"/>
              <w:rPr>
                <w:rFonts w:ascii="Arial" w:hAnsi="Arial" w:cs="Arial"/>
              </w:rPr>
            </w:pPr>
            <w:r w:rsidRPr="00BC19E6">
              <w:rPr>
                <w:rFonts w:ascii="Arial" w:hAnsi="Arial" w:cs="Arial"/>
              </w:rPr>
              <w:t>850</w:t>
            </w:r>
          </w:p>
        </w:tc>
        <w:tc>
          <w:tcPr>
            <w:tcW w:w="350" w:type="pct"/>
            <w:tcBorders>
              <w:top w:val="single" w:sz="4" w:space="0" w:color="auto"/>
              <w:left w:val="single" w:sz="4" w:space="0" w:color="auto"/>
              <w:bottom w:val="single" w:sz="4" w:space="0" w:color="auto"/>
              <w:right w:val="single" w:sz="4" w:space="0" w:color="auto"/>
            </w:tcBorders>
            <w:vAlign w:val="center"/>
          </w:tcPr>
          <w:p w:rsidR="00DD0630" w:rsidRPr="00BC19E6" w:rsidRDefault="0057545F" w:rsidP="00BC19E6">
            <w:pPr>
              <w:widowControl w:val="0"/>
              <w:autoSpaceDE w:val="0"/>
              <w:autoSpaceDN w:val="0"/>
              <w:jc w:val="center"/>
              <w:rPr>
                <w:rFonts w:ascii="Arial" w:hAnsi="Arial" w:cs="Arial"/>
              </w:rPr>
            </w:pPr>
            <w:r w:rsidRPr="00BC19E6">
              <w:rPr>
                <w:rFonts w:ascii="Arial" w:hAnsi="Arial" w:cs="Arial"/>
              </w:rPr>
              <w:t>900</w:t>
            </w: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rPr>
                <w:b/>
                <w:i/>
              </w:rPr>
            </w:pPr>
            <w:r w:rsidRPr="00BC19E6">
              <w:rPr>
                <w:b/>
                <w:i/>
              </w:rPr>
              <w:t>1</w:t>
            </w: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lang w:val="en-US"/>
              </w:rPr>
            </w:pPr>
            <w:r w:rsidRPr="00BC19E6">
              <w:rPr>
                <w:rFonts w:ascii="Arial" w:hAnsi="Arial" w:cs="Arial"/>
                <w:i/>
                <w:lang w:val="en-US"/>
              </w:rPr>
              <w:t>1.2.</w:t>
            </w:r>
          </w:p>
        </w:tc>
        <w:tc>
          <w:tcPr>
            <w:tcW w:w="1483"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b/>
                <w:i/>
              </w:rPr>
            </w:pPr>
            <w:r w:rsidRPr="00BC19E6">
              <w:rPr>
                <w:rFonts w:ascii="Arial" w:eastAsia="Calibri" w:hAnsi="Arial" w:cs="Arial"/>
                <w:i/>
              </w:rPr>
              <w:t>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Московской области, процент</w:t>
            </w:r>
          </w:p>
        </w:tc>
        <w:tc>
          <w:tcPr>
            <w:tcW w:w="27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b/>
                <w:i/>
              </w:rPr>
            </w:pPr>
          </w:p>
        </w:tc>
        <w:tc>
          <w:tcPr>
            <w:tcW w:w="51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b/>
                <w:i/>
              </w:rPr>
            </w:pPr>
            <w:r w:rsidRPr="00BC19E6">
              <w:rPr>
                <w:rFonts w:ascii="Arial" w:hAnsi="Arial" w:cs="Arial"/>
              </w:rPr>
              <w:t>проценты</w:t>
            </w:r>
          </w:p>
        </w:tc>
        <w:tc>
          <w:tcPr>
            <w:tcW w:w="58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widowControl w:val="0"/>
              <w:autoSpaceDE w:val="0"/>
              <w:autoSpaceDN w:val="0"/>
              <w:jc w:val="center"/>
              <w:rPr>
                <w:rFonts w:ascii="Arial" w:hAnsi="Arial" w:cs="Arial"/>
              </w:rPr>
            </w:pPr>
            <w:r w:rsidRPr="00BC19E6">
              <w:rPr>
                <w:rFonts w:ascii="Arial" w:hAnsi="Arial" w:cs="Arial"/>
              </w:rPr>
              <w:t>39</w:t>
            </w:r>
          </w:p>
        </w:tc>
        <w:tc>
          <w:tcPr>
            <w:tcW w:w="28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widowControl w:val="0"/>
              <w:autoSpaceDE w:val="0"/>
              <w:autoSpaceDN w:val="0"/>
              <w:jc w:val="center"/>
              <w:rPr>
                <w:rFonts w:ascii="Arial" w:hAnsi="Arial" w:cs="Arial"/>
              </w:rPr>
            </w:pPr>
            <w:r w:rsidRPr="00BC19E6">
              <w:rPr>
                <w:rFonts w:ascii="Arial" w:hAnsi="Arial" w:cs="Arial"/>
              </w:rPr>
              <w:t>41</w:t>
            </w:r>
          </w:p>
        </w:tc>
        <w:tc>
          <w:tcPr>
            <w:tcW w:w="30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widowControl w:val="0"/>
              <w:autoSpaceDE w:val="0"/>
              <w:autoSpaceDN w:val="0"/>
              <w:jc w:val="center"/>
              <w:rPr>
                <w:rFonts w:ascii="Arial" w:hAnsi="Arial" w:cs="Arial"/>
              </w:rPr>
            </w:pPr>
            <w:r w:rsidRPr="00BC19E6">
              <w:rPr>
                <w:rFonts w:ascii="Arial" w:hAnsi="Arial" w:cs="Arial"/>
              </w:rPr>
              <w:t>43</w:t>
            </w:r>
          </w:p>
        </w:tc>
        <w:tc>
          <w:tcPr>
            <w:tcW w:w="277"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widowControl w:val="0"/>
              <w:autoSpaceDE w:val="0"/>
              <w:autoSpaceDN w:val="0"/>
              <w:jc w:val="center"/>
              <w:rPr>
                <w:rFonts w:ascii="Arial" w:hAnsi="Arial" w:cs="Arial"/>
              </w:rPr>
            </w:pPr>
            <w:r w:rsidRPr="00BC19E6">
              <w:rPr>
                <w:rFonts w:ascii="Arial" w:hAnsi="Arial" w:cs="Arial"/>
              </w:rPr>
              <w:t>43</w:t>
            </w:r>
          </w:p>
        </w:tc>
        <w:tc>
          <w:tcPr>
            <w:tcW w:w="34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widowControl w:val="0"/>
              <w:autoSpaceDE w:val="0"/>
              <w:autoSpaceDN w:val="0"/>
              <w:jc w:val="center"/>
              <w:rPr>
                <w:rFonts w:ascii="Arial" w:hAnsi="Arial" w:cs="Arial"/>
              </w:rPr>
            </w:pPr>
            <w:r w:rsidRPr="00BC19E6">
              <w:rPr>
                <w:rFonts w:ascii="Arial" w:hAnsi="Arial" w:cs="Arial"/>
              </w:rPr>
              <w:t>43</w:t>
            </w:r>
          </w:p>
        </w:tc>
        <w:tc>
          <w:tcPr>
            <w:tcW w:w="350"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widowControl w:val="0"/>
              <w:autoSpaceDE w:val="0"/>
              <w:autoSpaceDN w:val="0"/>
              <w:jc w:val="center"/>
              <w:rPr>
                <w:rFonts w:ascii="Arial" w:hAnsi="Arial" w:cs="Arial"/>
              </w:rPr>
            </w:pPr>
            <w:r w:rsidRPr="00BC19E6">
              <w:rPr>
                <w:rFonts w:ascii="Arial" w:hAnsi="Arial" w:cs="Arial"/>
              </w:rPr>
              <w:t>43</w:t>
            </w: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rPr>
                <w:b/>
                <w:i/>
              </w:rPr>
            </w:pPr>
            <w:r w:rsidRPr="00BC19E6">
              <w:rPr>
                <w:b/>
                <w:i/>
              </w:rPr>
              <w:t>2</w:t>
            </w: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lang w:val="en-US"/>
              </w:rPr>
            </w:pPr>
            <w:r w:rsidRPr="00BC19E6">
              <w:rPr>
                <w:rFonts w:ascii="Arial" w:hAnsi="Arial" w:cs="Arial"/>
                <w:i/>
                <w:lang w:val="en-US"/>
              </w:rPr>
              <w:t>1.3.</w:t>
            </w:r>
          </w:p>
        </w:tc>
        <w:tc>
          <w:tcPr>
            <w:tcW w:w="1483"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b/>
                <w:i/>
              </w:rPr>
            </w:pPr>
            <w:r w:rsidRPr="00BC19E6">
              <w:rPr>
                <w:rFonts w:ascii="Arial" w:eastAsia="Calibri" w:hAnsi="Arial" w:cs="Arial"/>
                <w:i/>
              </w:rPr>
              <w:t>Количество малых и средних предприятий в Московской области на 1 000 жителей, единица</w:t>
            </w:r>
          </w:p>
        </w:tc>
        <w:tc>
          <w:tcPr>
            <w:tcW w:w="27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b/>
                <w:i/>
              </w:rPr>
            </w:pPr>
          </w:p>
        </w:tc>
        <w:tc>
          <w:tcPr>
            <w:tcW w:w="51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b/>
                <w:i/>
              </w:rPr>
            </w:pPr>
            <w:r w:rsidRPr="00BC19E6">
              <w:rPr>
                <w:rFonts w:ascii="Arial" w:eastAsia="Calibri" w:hAnsi="Arial" w:cs="Arial"/>
              </w:rPr>
              <w:t>единицы</w:t>
            </w:r>
          </w:p>
        </w:tc>
        <w:tc>
          <w:tcPr>
            <w:tcW w:w="58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widowControl w:val="0"/>
              <w:autoSpaceDE w:val="0"/>
              <w:autoSpaceDN w:val="0"/>
              <w:jc w:val="center"/>
              <w:rPr>
                <w:rFonts w:ascii="Arial" w:hAnsi="Arial" w:cs="Arial"/>
              </w:rPr>
            </w:pPr>
            <w:r w:rsidRPr="00BC19E6">
              <w:rPr>
                <w:rFonts w:ascii="Arial" w:hAnsi="Arial" w:cs="Arial"/>
              </w:rPr>
              <w:t>9,5</w:t>
            </w:r>
          </w:p>
        </w:tc>
        <w:tc>
          <w:tcPr>
            <w:tcW w:w="28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widowControl w:val="0"/>
              <w:autoSpaceDE w:val="0"/>
              <w:autoSpaceDN w:val="0"/>
              <w:jc w:val="center"/>
              <w:rPr>
                <w:rFonts w:ascii="Arial" w:hAnsi="Arial" w:cs="Arial"/>
                <w:lang w:val="en-US"/>
              </w:rPr>
            </w:pPr>
            <w:r w:rsidRPr="00BC19E6">
              <w:rPr>
                <w:rFonts w:ascii="Arial" w:hAnsi="Arial" w:cs="Arial"/>
              </w:rPr>
              <w:t>9,5</w:t>
            </w:r>
          </w:p>
        </w:tc>
        <w:tc>
          <w:tcPr>
            <w:tcW w:w="30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widowControl w:val="0"/>
              <w:autoSpaceDE w:val="0"/>
              <w:autoSpaceDN w:val="0"/>
              <w:jc w:val="center"/>
              <w:rPr>
                <w:rFonts w:ascii="Arial" w:hAnsi="Arial" w:cs="Arial"/>
              </w:rPr>
            </w:pPr>
            <w:r w:rsidRPr="00BC19E6">
              <w:rPr>
                <w:rFonts w:ascii="Arial" w:hAnsi="Arial" w:cs="Arial"/>
              </w:rPr>
              <w:t>10</w:t>
            </w:r>
          </w:p>
        </w:tc>
        <w:tc>
          <w:tcPr>
            <w:tcW w:w="277"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widowControl w:val="0"/>
              <w:autoSpaceDE w:val="0"/>
              <w:autoSpaceDN w:val="0"/>
              <w:jc w:val="center"/>
              <w:rPr>
                <w:rFonts w:ascii="Arial" w:hAnsi="Arial" w:cs="Arial"/>
              </w:rPr>
            </w:pPr>
            <w:r w:rsidRPr="00BC19E6">
              <w:rPr>
                <w:rFonts w:ascii="Arial" w:hAnsi="Arial" w:cs="Arial"/>
              </w:rPr>
              <w:t>10</w:t>
            </w:r>
          </w:p>
        </w:tc>
        <w:tc>
          <w:tcPr>
            <w:tcW w:w="34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widowControl w:val="0"/>
              <w:autoSpaceDE w:val="0"/>
              <w:autoSpaceDN w:val="0"/>
              <w:jc w:val="center"/>
              <w:rPr>
                <w:rFonts w:ascii="Arial" w:hAnsi="Arial" w:cs="Arial"/>
              </w:rPr>
            </w:pPr>
            <w:r w:rsidRPr="00BC19E6">
              <w:rPr>
                <w:rFonts w:ascii="Arial" w:hAnsi="Arial" w:cs="Arial"/>
              </w:rPr>
              <w:t>10</w:t>
            </w:r>
          </w:p>
        </w:tc>
        <w:tc>
          <w:tcPr>
            <w:tcW w:w="350"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widowControl w:val="0"/>
              <w:autoSpaceDE w:val="0"/>
              <w:autoSpaceDN w:val="0"/>
              <w:jc w:val="center"/>
              <w:rPr>
                <w:rFonts w:ascii="Arial" w:hAnsi="Arial" w:cs="Arial"/>
              </w:rPr>
            </w:pPr>
            <w:r w:rsidRPr="00BC19E6">
              <w:rPr>
                <w:rFonts w:ascii="Arial" w:hAnsi="Arial" w:cs="Arial"/>
              </w:rPr>
              <w:t>10</w:t>
            </w: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rPr>
                <w:b/>
                <w:i/>
              </w:rPr>
            </w:pPr>
            <w:r w:rsidRPr="00BC19E6">
              <w:rPr>
                <w:b/>
                <w:i/>
              </w:rPr>
              <w:t>3</w:t>
            </w: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390A17" w:rsidRPr="00BC19E6" w:rsidRDefault="00390A17" w:rsidP="00BC19E6">
            <w:pPr>
              <w:jc w:val="center"/>
              <w:rPr>
                <w:rFonts w:ascii="Arial" w:hAnsi="Arial" w:cs="Arial"/>
                <w:i/>
              </w:rPr>
            </w:pPr>
            <w:r w:rsidRPr="00BC19E6">
              <w:rPr>
                <w:rFonts w:ascii="Arial" w:hAnsi="Arial" w:cs="Arial"/>
                <w:i/>
              </w:rPr>
              <w:t>1.4</w:t>
            </w:r>
            <w:r w:rsidR="004E7588" w:rsidRPr="00BC19E6">
              <w:rPr>
                <w:rFonts w:ascii="Arial" w:hAnsi="Arial" w:cs="Arial"/>
                <w:i/>
              </w:rPr>
              <w:t>.</w:t>
            </w:r>
          </w:p>
        </w:tc>
        <w:tc>
          <w:tcPr>
            <w:tcW w:w="1483" w:type="pct"/>
            <w:tcBorders>
              <w:top w:val="single" w:sz="4" w:space="0" w:color="auto"/>
              <w:left w:val="single" w:sz="4" w:space="0" w:color="auto"/>
              <w:bottom w:val="single" w:sz="4" w:space="0" w:color="auto"/>
              <w:right w:val="single" w:sz="4" w:space="0" w:color="auto"/>
            </w:tcBorders>
            <w:vAlign w:val="center"/>
          </w:tcPr>
          <w:p w:rsidR="00390A17" w:rsidRPr="00BC19E6" w:rsidRDefault="00390A17" w:rsidP="00BC19E6">
            <w:pPr>
              <w:jc w:val="center"/>
              <w:rPr>
                <w:rFonts w:ascii="Arial" w:eastAsia="Calibri" w:hAnsi="Arial" w:cs="Arial"/>
                <w:i/>
              </w:rPr>
            </w:pPr>
            <w:r w:rsidRPr="00BC19E6">
              <w:rPr>
                <w:rFonts w:ascii="Arial" w:eastAsia="Calibri" w:hAnsi="Arial" w:cs="Arial"/>
                <w:i/>
              </w:rPr>
              <w:t>Создае</w:t>
            </w:r>
            <w:r w:rsidR="00F27FF9" w:rsidRPr="00BC19E6">
              <w:rPr>
                <w:rFonts w:ascii="Arial" w:eastAsia="Calibri" w:hAnsi="Arial" w:cs="Arial"/>
                <w:i/>
              </w:rPr>
              <w:t>м рабочие места в малом бизнесе</w:t>
            </w:r>
            <w:r w:rsidRPr="00BC19E6">
              <w:rPr>
                <w:rFonts w:ascii="Arial" w:eastAsia="Calibri" w:hAnsi="Arial" w:cs="Arial"/>
                <w:i/>
              </w:rPr>
              <w:t xml:space="preserve"> </w:t>
            </w:r>
            <w:r w:rsidR="008C48D6" w:rsidRPr="00BC19E6">
              <w:rPr>
                <w:rFonts w:ascii="Arial" w:eastAsia="Calibri" w:hAnsi="Arial" w:cs="Arial"/>
                <w:i/>
              </w:rPr>
              <w:t xml:space="preserve">- </w:t>
            </w:r>
            <w:r w:rsidRPr="00BC19E6">
              <w:rPr>
                <w:rFonts w:ascii="Arial" w:eastAsia="Calibri" w:hAnsi="Arial" w:cs="Arial"/>
                <w:i/>
              </w:rPr>
              <w:t>Отношение численности работников МСП к численност</w:t>
            </w:r>
            <w:r w:rsidR="008C48D6" w:rsidRPr="00BC19E6">
              <w:rPr>
                <w:rFonts w:ascii="Arial" w:eastAsia="Calibri" w:hAnsi="Arial" w:cs="Arial"/>
                <w:i/>
              </w:rPr>
              <w:t>и населения</w:t>
            </w:r>
          </w:p>
        </w:tc>
        <w:tc>
          <w:tcPr>
            <w:tcW w:w="279" w:type="pct"/>
            <w:tcBorders>
              <w:top w:val="single" w:sz="4" w:space="0" w:color="auto"/>
              <w:left w:val="single" w:sz="4" w:space="0" w:color="auto"/>
              <w:bottom w:val="single" w:sz="4" w:space="0" w:color="auto"/>
              <w:right w:val="single" w:sz="4" w:space="0" w:color="auto"/>
            </w:tcBorders>
            <w:vAlign w:val="center"/>
          </w:tcPr>
          <w:p w:rsidR="00390A17" w:rsidRPr="00BC19E6" w:rsidRDefault="00390A17" w:rsidP="00BC19E6">
            <w:pPr>
              <w:jc w:val="center"/>
              <w:rPr>
                <w:rFonts w:ascii="Arial" w:hAnsi="Arial" w:cs="Arial"/>
                <w:b/>
                <w:i/>
              </w:rPr>
            </w:pPr>
          </w:p>
        </w:tc>
        <w:tc>
          <w:tcPr>
            <w:tcW w:w="518" w:type="pct"/>
            <w:tcBorders>
              <w:top w:val="single" w:sz="4" w:space="0" w:color="auto"/>
              <w:left w:val="single" w:sz="4" w:space="0" w:color="auto"/>
              <w:bottom w:val="single" w:sz="4" w:space="0" w:color="auto"/>
              <w:right w:val="single" w:sz="4" w:space="0" w:color="auto"/>
            </w:tcBorders>
            <w:vAlign w:val="center"/>
          </w:tcPr>
          <w:p w:rsidR="00390A17" w:rsidRPr="00BC19E6" w:rsidRDefault="005D1BEC" w:rsidP="00BC19E6">
            <w:pPr>
              <w:jc w:val="center"/>
              <w:rPr>
                <w:rFonts w:ascii="Arial" w:eastAsia="Calibri" w:hAnsi="Arial" w:cs="Arial"/>
              </w:rPr>
            </w:pPr>
            <w:r w:rsidRPr="00BC19E6">
              <w:rPr>
                <w:rFonts w:ascii="Arial" w:eastAsia="Calibri" w:hAnsi="Arial" w:cs="Arial"/>
              </w:rPr>
              <w:t>проценты</w:t>
            </w:r>
          </w:p>
        </w:tc>
        <w:tc>
          <w:tcPr>
            <w:tcW w:w="581" w:type="pct"/>
            <w:tcBorders>
              <w:top w:val="single" w:sz="4" w:space="0" w:color="auto"/>
              <w:left w:val="single" w:sz="4" w:space="0" w:color="auto"/>
              <w:bottom w:val="single" w:sz="4" w:space="0" w:color="auto"/>
              <w:right w:val="single" w:sz="4" w:space="0" w:color="auto"/>
            </w:tcBorders>
            <w:vAlign w:val="center"/>
          </w:tcPr>
          <w:p w:rsidR="00390A17" w:rsidRPr="00BC19E6" w:rsidRDefault="00137919" w:rsidP="00BC19E6">
            <w:pPr>
              <w:widowControl w:val="0"/>
              <w:autoSpaceDE w:val="0"/>
              <w:autoSpaceDN w:val="0"/>
              <w:jc w:val="center"/>
              <w:rPr>
                <w:rFonts w:ascii="Arial" w:hAnsi="Arial" w:cs="Arial"/>
              </w:rPr>
            </w:pPr>
            <w:r w:rsidRPr="00BC19E6">
              <w:rPr>
                <w:rFonts w:ascii="Arial" w:hAnsi="Arial" w:cs="Arial"/>
              </w:rPr>
              <w:t>-</w:t>
            </w:r>
          </w:p>
        </w:tc>
        <w:tc>
          <w:tcPr>
            <w:tcW w:w="289" w:type="pct"/>
            <w:tcBorders>
              <w:top w:val="single" w:sz="4" w:space="0" w:color="auto"/>
              <w:left w:val="single" w:sz="4" w:space="0" w:color="auto"/>
              <w:bottom w:val="single" w:sz="4" w:space="0" w:color="auto"/>
              <w:right w:val="single" w:sz="4" w:space="0" w:color="auto"/>
            </w:tcBorders>
            <w:vAlign w:val="center"/>
          </w:tcPr>
          <w:p w:rsidR="00390A17" w:rsidRPr="00BC19E6" w:rsidRDefault="00137919" w:rsidP="00BC19E6">
            <w:pPr>
              <w:widowControl w:val="0"/>
              <w:autoSpaceDE w:val="0"/>
              <w:autoSpaceDN w:val="0"/>
              <w:jc w:val="center"/>
              <w:rPr>
                <w:rFonts w:ascii="Arial" w:hAnsi="Arial" w:cs="Arial"/>
              </w:rPr>
            </w:pPr>
            <w:r w:rsidRPr="00BC19E6">
              <w:rPr>
                <w:rFonts w:ascii="Arial" w:hAnsi="Arial" w:cs="Arial"/>
              </w:rPr>
              <w:t>-</w:t>
            </w:r>
          </w:p>
        </w:tc>
        <w:tc>
          <w:tcPr>
            <w:tcW w:w="308" w:type="pct"/>
            <w:tcBorders>
              <w:top w:val="single" w:sz="4" w:space="0" w:color="auto"/>
              <w:left w:val="single" w:sz="4" w:space="0" w:color="auto"/>
              <w:bottom w:val="single" w:sz="4" w:space="0" w:color="auto"/>
              <w:right w:val="single" w:sz="4" w:space="0" w:color="auto"/>
            </w:tcBorders>
            <w:vAlign w:val="center"/>
          </w:tcPr>
          <w:p w:rsidR="00390A17" w:rsidRPr="00BC19E6" w:rsidRDefault="00137919" w:rsidP="00BC19E6">
            <w:pPr>
              <w:widowControl w:val="0"/>
              <w:autoSpaceDE w:val="0"/>
              <w:autoSpaceDN w:val="0"/>
              <w:jc w:val="center"/>
              <w:rPr>
                <w:rFonts w:ascii="Arial" w:hAnsi="Arial" w:cs="Arial"/>
              </w:rPr>
            </w:pPr>
            <w:r w:rsidRPr="00BC19E6">
              <w:rPr>
                <w:rFonts w:ascii="Arial" w:hAnsi="Arial" w:cs="Arial"/>
              </w:rPr>
              <w:t>14</w:t>
            </w:r>
          </w:p>
        </w:tc>
        <w:tc>
          <w:tcPr>
            <w:tcW w:w="277" w:type="pct"/>
            <w:tcBorders>
              <w:top w:val="single" w:sz="4" w:space="0" w:color="auto"/>
              <w:left w:val="single" w:sz="4" w:space="0" w:color="auto"/>
              <w:bottom w:val="single" w:sz="4" w:space="0" w:color="auto"/>
              <w:right w:val="single" w:sz="4" w:space="0" w:color="auto"/>
            </w:tcBorders>
            <w:vAlign w:val="center"/>
          </w:tcPr>
          <w:p w:rsidR="00390A17" w:rsidRPr="00BC19E6" w:rsidRDefault="00137919" w:rsidP="00BC19E6">
            <w:pPr>
              <w:widowControl w:val="0"/>
              <w:autoSpaceDE w:val="0"/>
              <w:autoSpaceDN w:val="0"/>
              <w:jc w:val="center"/>
              <w:rPr>
                <w:rFonts w:ascii="Arial" w:hAnsi="Arial" w:cs="Arial"/>
              </w:rPr>
            </w:pPr>
            <w:r w:rsidRPr="00BC19E6">
              <w:rPr>
                <w:rFonts w:ascii="Arial" w:hAnsi="Arial" w:cs="Arial"/>
              </w:rPr>
              <w:t>15</w:t>
            </w:r>
          </w:p>
        </w:tc>
        <w:tc>
          <w:tcPr>
            <w:tcW w:w="341" w:type="pct"/>
            <w:tcBorders>
              <w:top w:val="single" w:sz="4" w:space="0" w:color="auto"/>
              <w:left w:val="single" w:sz="4" w:space="0" w:color="auto"/>
              <w:bottom w:val="single" w:sz="4" w:space="0" w:color="auto"/>
              <w:right w:val="single" w:sz="4" w:space="0" w:color="auto"/>
            </w:tcBorders>
            <w:vAlign w:val="center"/>
          </w:tcPr>
          <w:p w:rsidR="00390A17" w:rsidRPr="00BC19E6" w:rsidRDefault="00137919" w:rsidP="00BC19E6">
            <w:pPr>
              <w:widowControl w:val="0"/>
              <w:autoSpaceDE w:val="0"/>
              <w:autoSpaceDN w:val="0"/>
              <w:jc w:val="center"/>
              <w:rPr>
                <w:rFonts w:ascii="Arial" w:hAnsi="Arial" w:cs="Arial"/>
              </w:rPr>
            </w:pPr>
            <w:r w:rsidRPr="00BC19E6">
              <w:rPr>
                <w:rFonts w:ascii="Arial" w:hAnsi="Arial" w:cs="Arial"/>
              </w:rPr>
              <w:t>16</w:t>
            </w:r>
          </w:p>
        </w:tc>
        <w:tc>
          <w:tcPr>
            <w:tcW w:w="350" w:type="pct"/>
            <w:tcBorders>
              <w:top w:val="single" w:sz="4" w:space="0" w:color="auto"/>
              <w:left w:val="single" w:sz="4" w:space="0" w:color="auto"/>
              <w:bottom w:val="single" w:sz="4" w:space="0" w:color="auto"/>
              <w:right w:val="single" w:sz="4" w:space="0" w:color="auto"/>
            </w:tcBorders>
            <w:vAlign w:val="center"/>
          </w:tcPr>
          <w:p w:rsidR="00390A17" w:rsidRPr="00BC19E6" w:rsidRDefault="00137919" w:rsidP="00BC19E6">
            <w:pPr>
              <w:widowControl w:val="0"/>
              <w:autoSpaceDE w:val="0"/>
              <w:autoSpaceDN w:val="0"/>
              <w:jc w:val="center"/>
              <w:rPr>
                <w:rFonts w:ascii="Arial" w:hAnsi="Arial" w:cs="Arial"/>
              </w:rPr>
            </w:pPr>
            <w:r w:rsidRPr="00BC19E6">
              <w:rPr>
                <w:rFonts w:ascii="Arial" w:hAnsi="Arial" w:cs="Arial"/>
              </w:rPr>
              <w:t>17</w:t>
            </w:r>
          </w:p>
        </w:tc>
        <w:tc>
          <w:tcPr>
            <w:tcW w:w="390" w:type="pct"/>
            <w:tcBorders>
              <w:left w:val="single" w:sz="4" w:space="0" w:color="auto"/>
              <w:bottom w:val="single" w:sz="4" w:space="0" w:color="auto"/>
              <w:right w:val="single" w:sz="4" w:space="0" w:color="auto"/>
            </w:tcBorders>
            <w:vAlign w:val="center"/>
          </w:tcPr>
          <w:p w:rsidR="00390A17" w:rsidRPr="00BC19E6" w:rsidRDefault="002B4BA7" w:rsidP="00BC19E6">
            <w:pPr>
              <w:pStyle w:val="ConsPlusNormal"/>
              <w:ind w:firstLine="0"/>
              <w:jc w:val="center"/>
              <w:rPr>
                <w:b/>
                <w:i/>
              </w:rPr>
            </w:pPr>
            <w:r w:rsidRPr="00BC19E6">
              <w:rPr>
                <w:b/>
                <w:i/>
              </w:rPr>
              <w:t>2</w:t>
            </w: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390A17" w:rsidRPr="00BC19E6" w:rsidRDefault="00390A17" w:rsidP="00BC19E6">
            <w:pPr>
              <w:jc w:val="center"/>
              <w:rPr>
                <w:rFonts w:ascii="Arial" w:hAnsi="Arial" w:cs="Arial"/>
                <w:i/>
              </w:rPr>
            </w:pPr>
            <w:r w:rsidRPr="00BC19E6">
              <w:rPr>
                <w:rFonts w:ascii="Arial" w:hAnsi="Arial" w:cs="Arial"/>
                <w:i/>
              </w:rPr>
              <w:t>1.5</w:t>
            </w:r>
            <w:r w:rsidR="004E7588" w:rsidRPr="00BC19E6">
              <w:rPr>
                <w:rFonts w:ascii="Arial" w:hAnsi="Arial" w:cs="Arial"/>
                <w:i/>
              </w:rPr>
              <w:t>.</w:t>
            </w:r>
          </w:p>
        </w:tc>
        <w:tc>
          <w:tcPr>
            <w:tcW w:w="1483" w:type="pct"/>
            <w:tcBorders>
              <w:top w:val="single" w:sz="4" w:space="0" w:color="auto"/>
              <w:left w:val="single" w:sz="4" w:space="0" w:color="auto"/>
              <w:bottom w:val="single" w:sz="4" w:space="0" w:color="auto"/>
              <w:right w:val="single" w:sz="4" w:space="0" w:color="auto"/>
            </w:tcBorders>
            <w:vAlign w:val="center"/>
          </w:tcPr>
          <w:p w:rsidR="00390A17" w:rsidRPr="00BC19E6" w:rsidRDefault="008C48D6" w:rsidP="00BC19E6">
            <w:pPr>
              <w:jc w:val="center"/>
              <w:rPr>
                <w:rFonts w:ascii="Arial" w:eastAsia="Calibri" w:hAnsi="Arial" w:cs="Arial"/>
                <w:i/>
              </w:rPr>
            </w:pPr>
            <w:r w:rsidRPr="00BC19E6">
              <w:rPr>
                <w:rFonts w:ascii="Arial" w:eastAsia="Calibri" w:hAnsi="Arial" w:cs="Arial"/>
                <w:i/>
              </w:rPr>
              <w:t xml:space="preserve">Малый бизнес большого региона - </w:t>
            </w:r>
            <w:r w:rsidR="005D1BEC" w:rsidRPr="00BC19E6">
              <w:rPr>
                <w:rFonts w:ascii="Arial" w:eastAsia="Calibri" w:hAnsi="Arial" w:cs="Arial"/>
                <w:i/>
              </w:rPr>
              <w:t>Прирост количества субъектов малого и среднего предпринимательства на 10 тыс. населения</w:t>
            </w:r>
          </w:p>
        </w:tc>
        <w:tc>
          <w:tcPr>
            <w:tcW w:w="279" w:type="pct"/>
            <w:tcBorders>
              <w:top w:val="single" w:sz="4" w:space="0" w:color="auto"/>
              <w:left w:val="single" w:sz="4" w:space="0" w:color="auto"/>
              <w:bottom w:val="single" w:sz="4" w:space="0" w:color="auto"/>
              <w:right w:val="single" w:sz="4" w:space="0" w:color="auto"/>
            </w:tcBorders>
            <w:vAlign w:val="center"/>
          </w:tcPr>
          <w:p w:rsidR="00390A17" w:rsidRPr="00BC19E6" w:rsidRDefault="00390A17" w:rsidP="00BC19E6">
            <w:pPr>
              <w:jc w:val="center"/>
              <w:rPr>
                <w:rFonts w:ascii="Arial" w:hAnsi="Arial" w:cs="Arial"/>
                <w:b/>
                <w:i/>
              </w:rPr>
            </w:pPr>
          </w:p>
        </w:tc>
        <w:tc>
          <w:tcPr>
            <w:tcW w:w="518" w:type="pct"/>
            <w:tcBorders>
              <w:top w:val="single" w:sz="4" w:space="0" w:color="auto"/>
              <w:left w:val="single" w:sz="4" w:space="0" w:color="auto"/>
              <w:bottom w:val="single" w:sz="4" w:space="0" w:color="auto"/>
              <w:right w:val="single" w:sz="4" w:space="0" w:color="auto"/>
            </w:tcBorders>
            <w:vAlign w:val="center"/>
          </w:tcPr>
          <w:p w:rsidR="00390A17" w:rsidRPr="00BC19E6" w:rsidRDefault="005D1BEC" w:rsidP="00BC19E6">
            <w:pPr>
              <w:jc w:val="center"/>
              <w:rPr>
                <w:rFonts w:ascii="Arial" w:eastAsia="Calibri" w:hAnsi="Arial" w:cs="Arial"/>
              </w:rPr>
            </w:pPr>
            <w:r w:rsidRPr="00BC19E6">
              <w:rPr>
                <w:rFonts w:ascii="Arial" w:eastAsia="Calibri" w:hAnsi="Arial" w:cs="Arial"/>
              </w:rPr>
              <w:t>единицы</w:t>
            </w:r>
          </w:p>
        </w:tc>
        <w:tc>
          <w:tcPr>
            <w:tcW w:w="581" w:type="pct"/>
            <w:tcBorders>
              <w:top w:val="single" w:sz="4" w:space="0" w:color="auto"/>
              <w:left w:val="single" w:sz="4" w:space="0" w:color="auto"/>
              <w:bottom w:val="single" w:sz="4" w:space="0" w:color="auto"/>
              <w:right w:val="single" w:sz="4" w:space="0" w:color="auto"/>
            </w:tcBorders>
            <w:vAlign w:val="center"/>
          </w:tcPr>
          <w:p w:rsidR="00390A17" w:rsidRPr="00BC19E6" w:rsidRDefault="00F97072" w:rsidP="00BC19E6">
            <w:pPr>
              <w:widowControl w:val="0"/>
              <w:autoSpaceDE w:val="0"/>
              <w:autoSpaceDN w:val="0"/>
              <w:jc w:val="center"/>
              <w:rPr>
                <w:rFonts w:ascii="Arial" w:hAnsi="Arial" w:cs="Arial"/>
              </w:rPr>
            </w:pPr>
            <w:r w:rsidRPr="00BC19E6">
              <w:rPr>
                <w:rFonts w:ascii="Arial" w:hAnsi="Arial" w:cs="Arial"/>
              </w:rPr>
              <w:t>-</w:t>
            </w:r>
          </w:p>
        </w:tc>
        <w:tc>
          <w:tcPr>
            <w:tcW w:w="289" w:type="pct"/>
            <w:tcBorders>
              <w:top w:val="single" w:sz="4" w:space="0" w:color="auto"/>
              <w:left w:val="single" w:sz="4" w:space="0" w:color="auto"/>
              <w:bottom w:val="single" w:sz="4" w:space="0" w:color="auto"/>
              <w:right w:val="single" w:sz="4" w:space="0" w:color="auto"/>
            </w:tcBorders>
            <w:vAlign w:val="center"/>
          </w:tcPr>
          <w:p w:rsidR="00390A17" w:rsidRPr="00BC19E6" w:rsidRDefault="00F97072" w:rsidP="00BC19E6">
            <w:pPr>
              <w:widowControl w:val="0"/>
              <w:autoSpaceDE w:val="0"/>
              <w:autoSpaceDN w:val="0"/>
              <w:jc w:val="center"/>
              <w:rPr>
                <w:rFonts w:ascii="Arial" w:hAnsi="Arial" w:cs="Arial"/>
              </w:rPr>
            </w:pPr>
            <w:r w:rsidRPr="00BC19E6">
              <w:rPr>
                <w:rFonts w:ascii="Arial" w:hAnsi="Arial" w:cs="Arial"/>
              </w:rPr>
              <w:t>-</w:t>
            </w:r>
          </w:p>
        </w:tc>
        <w:tc>
          <w:tcPr>
            <w:tcW w:w="308" w:type="pct"/>
            <w:tcBorders>
              <w:top w:val="single" w:sz="4" w:space="0" w:color="auto"/>
              <w:left w:val="single" w:sz="4" w:space="0" w:color="auto"/>
              <w:bottom w:val="single" w:sz="4" w:space="0" w:color="auto"/>
              <w:right w:val="single" w:sz="4" w:space="0" w:color="auto"/>
            </w:tcBorders>
            <w:vAlign w:val="center"/>
          </w:tcPr>
          <w:p w:rsidR="00390A17" w:rsidRPr="00BC19E6" w:rsidRDefault="00BE0631" w:rsidP="00BC19E6">
            <w:pPr>
              <w:widowControl w:val="0"/>
              <w:autoSpaceDE w:val="0"/>
              <w:autoSpaceDN w:val="0"/>
              <w:jc w:val="center"/>
              <w:rPr>
                <w:rFonts w:ascii="Arial" w:hAnsi="Arial" w:cs="Arial"/>
              </w:rPr>
            </w:pPr>
            <w:r w:rsidRPr="00BC19E6">
              <w:rPr>
                <w:rFonts w:ascii="Arial" w:hAnsi="Arial" w:cs="Arial"/>
              </w:rPr>
              <w:t>56</w:t>
            </w:r>
          </w:p>
        </w:tc>
        <w:tc>
          <w:tcPr>
            <w:tcW w:w="277" w:type="pct"/>
            <w:tcBorders>
              <w:top w:val="single" w:sz="4" w:space="0" w:color="auto"/>
              <w:left w:val="single" w:sz="4" w:space="0" w:color="auto"/>
              <w:bottom w:val="single" w:sz="4" w:space="0" w:color="auto"/>
              <w:right w:val="single" w:sz="4" w:space="0" w:color="auto"/>
            </w:tcBorders>
            <w:vAlign w:val="center"/>
          </w:tcPr>
          <w:p w:rsidR="00390A17" w:rsidRPr="00BC19E6" w:rsidRDefault="00BE0631" w:rsidP="00BC19E6">
            <w:pPr>
              <w:widowControl w:val="0"/>
              <w:autoSpaceDE w:val="0"/>
              <w:autoSpaceDN w:val="0"/>
              <w:jc w:val="center"/>
              <w:rPr>
                <w:rFonts w:ascii="Arial" w:hAnsi="Arial" w:cs="Arial"/>
              </w:rPr>
            </w:pPr>
            <w:r w:rsidRPr="00BC19E6">
              <w:rPr>
                <w:rFonts w:ascii="Arial" w:hAnsi="Arial" w:cs="Arial"/>
              </w:rPr>
              <w:t>57,5</w:t>
            </w:r>
          </w:p>
        </w:tc>
        <w:tc>
          <w:tcPr>
            <w:tcW w:w="341" w:type="pct"/>
            <w:tcBorders>
              <w:top w:val="single" w:sz="4" w:space="0" w:color="auto"/>
              <w:left w:val="single" w:sz="4" w:space="0" w:color="auto"/>
              <w:bottom w:val="single" w:sz="4" w:space="0" w:color="auto"/>
              <w:right w:val="single" w:sz="4" w:space="0" w:color="auto"/>
            </w:tcBorders>
            <w:vAlign w:val="center"/>
          </w:tcPr>
          <w:p w:rsidR="00390A17" w:rsidRPr="00BC19E6" w:rsidRDefault="00BE0631" w:rsidP="00BC19E6">
            <w:pPr>
              <w:widowControl w:val="0"/>
              <w:autoSpaceDE w:val="0"/>
              <w:autoSpaceDN w:val="0"/>
              <w:jc w:val="center"/>
              <w:rPr>
                <w:rFonts w:ascii="Arial" w:hAnsi="Arial" w:cs="Arial"/>
              </w:rPr>
            </w:pPr>
            <w:r w:rsidRPr="00BC19E6">
              <w:rPr>
                <w:rFonts w:ascii="Arial" w:hAnsi="Arial" w:cs="Arial"/>
              </w:rPr>
              <w:t>59</w:t>
            </w:r>
          </w:p>
        </w:tc>
        <w:tc>
          <w:tcPr>
            <w:tcW w:w="350" w:type="pct"/>
            <w:tcBorders>
              <w:top w:val="single" w:sz="4" w:space="0" w:color="auto"/>
              <w:left w:val="single" w:sz="4" w:space="0" w:color="auto"/>
              <w:bottom w:val="single" w:sz="4" w:space="0" w:color="auto"/>
              <w:right w:val="single" w:sz="4" w:space="0" w:color="auto"/>
            </w:tcBorders>
            <w:vAlign w:val="center"/>
          </w:tcPr>
          <w:p w:rsidR="00390A17" w:rsidRPr="00BC19E6" w:rsidRDefault="00BE0631" w:rsidP="00BC19E6">
            <w:pPr>
              <w:widowControl w:val="0"/>
              <w:autoSpaceDE w:val="0"/>
              <w:autoSpaceDN w:val="0"/>
              <w:jc w:val="center"/>
              <w:rPr>
                <w:rFonts w:ascii="Arial" w:hAnsi="Arial" w:cs="Arial"/>
              </w:rPr>
            </w:pPr>
            <w:r w:rsidRPr="00BC19E6">
              <w:rPr>
                <w:rFonts w:ascii="Arial" w:hAnsi="Arial" w:cs="Arial"/>
              </w:rPr>
              <w:t>60,5</w:t>
            </w:r>
          </w:p>
        </w:tc>
        <w:tc>
          <w:tcPr>
            <w:tcW w:w="390" w:type="pct"/>
            <w:tcBorders>
              <w:left w:val="single" w:sz="4" w:space="0" w:color="auto"/>
              <w:bottom w:val="single" w:sz="4" w:space="0" w:color="auto"/>
              <w:right w:val="single" w:sz="4" w:space="0" w:color="auto"/>
            </w:tcBorders>
            <w:vAlign w:val="center"/>
          </w:tcPr>
          <w:p w:rsidR="00390A17" w:rsidRPr="00BC19E6" w:rsidRDefault="00E114AC" w:rsidP="00BC19E6">
            <w:pPr>
              <w:pStyle w:val="ConsPlusNormal"/>
              <w:ind w:firstLine="0"/>
              <w:jc w:val="center"/>
              <w:rPr>
                <w:b/>
                <w:i/>
              </w:rPr>
            </w:pPr>
            <w:r w:rsidRPr="00BC19E6">
              <w:rPr>
                <w:b/>
                <w:i/>
              </w:rPr>
              <w:t>3</w:t>
            </w:r>
          </w:p>
        </w:tc>
      </w:tr>
      <w:tr w:rsidR="00DD0630" w:rsidRPr="00BC19E6" w:rsidTr="00BC19E6">
        <w:trPr>
          <w:trHeight w:val="461"/>
        </w:trPr>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2</w:t>
            </w:r>
          </w:p>
        </w:tc>
        <w:tc>
          <w:tcPr>
            <w:tcW w:w="4425" w:type="pct"/>
            <w:gridSpan w:val="9"/>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widowControl w:val="0"/>
              <w:autoSpaceDE w:val="0"/>
              <w:autoSpaceDN w:val="0"/>
              <w:jc w:val="center"/>
              <w:rPr>
                <w:rFonts w:ascii="Arial" w:hAnsi="Arial" w:cs="Arial"/>
              </w:rPr>
            </w:pPr>
            <w:r w:rsidRPr="00BC19E6">
              <w:rPr>
                <w:rFonts w:ascii="Arial" w:hAnsi="Arial" w:cs="Arial"/>
                <w:b/>
              </w:rPr>
              <w:t xml:space="preserve">Подпрограмма № 2  </w:t>
            </w:r>
            <w:r w:rsidRPr="00BC19E6">
              <w:rPr>
                <w:rFonts w:ascii="Arial" w:hAnsi="Arial" w:cs="Arial"/>
                <w:bCs/>
              </w:rPr>
              <w:t>«Развитие трудовых ресурсов и охраны труда»</w:t>
            </w: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rPr>
                <w:b/>
                <w:i/>
              </w:rPr>
            </w:pP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2.1</w:t>
            </w:r>
          </w:p>
        </w:tc>
        <w:tc>
          <w:tcPr>
            <w:tcW w:w="1483"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Число пострадавших в результате несчастных случаев на производстве со смертельным исходом  в расчете на 1000 работающих (по кругу организаций муниципальной собственности</w:t>
            </w:r>
          </w:p>
        </w:tc>
        <w:tc>
          <w:tcPr>
            <w:tcW w:w="27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b/>
                <w:i/>
              </w:rPr>
            </w:pPr>
          </w:p>
        </w:tc>
        <w:tc>
          <w:tcPr>
            <w:tcW w:w="51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единицы</w:t>
            </w:r>
          </w:p>
        </w:tc>
        <w:tc>
          <w:tcPr>
            <w:tcW w:w="58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0,044</w:t>
            </w:r>
          </w:p>
        </w:tc>
        <w:tc>
          <w:tcPr>
            <w:tcW w:w="28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pPr>
            <w:r w:rsidRPr="00BC19E6">
              <w:t>0,054</w:t>
            </w:r>
          </w:p>
        </w:tc>
        <w:tc>
          <w:tcPr>
            <w:tcW w:w="30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pPr>
            <w:r w:rsidRPr="00BC19E6">
              <w:t>0,053</w:t>
            </w:r>
          </w:p>
        </w:tc>
        <w:tc>
          <w:tcPr>
            <w:tcW w:w="277"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pPr>
            <w:r w:rsidRPr="00BC19E6">
              <w:t>0,052</w:t>
            </w:r>
          </w:p>
        </w:tc>
        <w:tc>
          <w:tcPr>
            <w:tcW w:w="34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pPr>
            <w:r w:rsidRPr="00BC19E6">
              <w:t>0,051</w:t>
            </w:r>
          </w:p>
        </w:tc>
        <w:tc>
          <w:tcPr>
            <w:tcW w:w="350"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pPr>
            <w:r w:rsidRPr="00BC19E6">
              <w:t>0,050</w:t>
            </w: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rPr>
                <w:b/>
                <w:i/>
              </w:rPr>
            </w:pPr>
            <w:r w:rsidRPr="00BC19E6">
              <w:rPr>
                <w:b/>
                <w:i/>
              </w:rPr>
              <w:t>1</w:t>
            </w: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2.2</w:t>
            </w:r>
          </w:p>
        </w:tc>
        <w:tc>
          <w:tcPr>
            <w:tcW w:w="1483"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p>
        </w:tc>
        <w:tc>
          <w:tcPr>
            <w:tcW w:w="27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p>
        </w:tc>
        <w:tc>
          <w:tcPr>
            <w:tcW w:w="51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проценты</w:t>
            </w:r>
          </w:p>
        </w:tc>
        <w:tc>
          <w:tcPr>
            <w:tcW w:w="58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20,0</w:t>
            </w:r>
          </w:p>
        </w:tc>
        <w:tc>
          <w:tcPr>
            <w:tcW w:w="28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70,0</w:t>
            </w:r>
          </w:p>
        </w:tc>
        <w:tc>
          <w:tcPr>
            <w:tcW w:w="30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90,0</w:t>
            </w:r>
          </w:p>
        </w:tc>
        <w:tc>
          <w:tcPr>
            <w:tcW w:w="277"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100,0</w:t>
            </w:r>
          </w:p>
        </w:tc>
        <w:tc>
          <w:tcPr>
            <w:tcW w:w="34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100,0</w:t>
            </w:r>
          </w:p>
        </w:tc>
        <w:tc>
          <w:tcPr>
            <w:tcW w:w="350"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100,0</w:t>
            </w: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rPr>
                <w:b/>
                <w:i/>
              </w:rPr>
            </w:pPr>
            <w:r w:rsidRPr="00BC19E6">
              <w:rPr>
                <w:b/>
                <w:i/>
              </w:rPr>
              <w:t>2</w:t>
            </w: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4A5B9F" w:rsidRPr="00BC19E6" w:rsidRDefault="004A5B9F" w:rsidP="00BC19E6">
            <w:pPr>
              <w:jc w:val="center"/>
              <w:rPr>
                <w:rFonts w:ascii="Arial" w:hAnsi="Arial" w:cs="Arial"/>
                <w:i/>
              </w:rPr>
            </w:pPr>
            <w:r w:rsidRPr="00BC19E6">
              <w:rPr>
                <w:rFonts w:ascii="Arial" w:hAnsi="Arial" w:cs="Arial"/>
                <w:i/>
              </w:rPr>
              <w:t>2.3</w:t>
            </w:r>
          </w:p>
        </w:tc>
        <w:tc>
          <w:tcPr>
            <w:tcW w:w="1483" w:type="pct"/>
            <w:tcBorders>
              <w:top w:val="single" w:sz="4" w:space="0" w:color="auto"/>
              <w:left w:val="single" w:sz="4" w:space="0" w:color="auto"/>
              <w:bottom w:val="single" w:sz="4" w:space="0" w:color="auto"/>
              <w:right w:val="single" w:sz="4" w:space="0" w:color="auto"/>
            </w:tcBorders>
            <w:vAlign w:val="center"/>
          </w:tcPr>
          <w:p w:rsidR="004A5B9F" w:rsidRPr="00BC19E6" w:rsidRDefault="00593AF5" w:rsidP="00BC19E6">
            <w:pPr>
              <w:jc w:val="center"/>
              <w:rPr>
                <w:rFonts w:ascii="Arial" w:hAnsi="Arial" w:cs="Arial"/>
                <w:i/>
              </w:rPr>
            </w:pPr>
            <w:r w:rsidRPr="00BC19E6">
              <w:rPr>
                <w:rFonts w:ascii="Arial" w:eastAsia="Calibri" w:hAnsi="Arial" w:cs="Arial"/>
                <w:i/>
              </w:rPr>
              <w:t xml:space="preserve">Зарплата без долгов - </w:t>
            </w:r>
            <w:r w:rsidR="004A5B9F" w:rsidRPr="00BC19E6">
              <w:rPr>
                <w:rFonts w:ascii="Arial" w:eastAsia="Calibri" w:hAnsi="Arial" w:cs="Arial"/>
                <w:i/>
              </w:rPr>
              <w:t>Задолженность по выплате заработной платы (количество организаций, численность работников, сумма задолженно</w:t>
            </w:r>
            <w:r w:rsidRPr="00BC19E6">
              <w:rPr>
                <w:rFonts w:ascii="Arial" w:eastAsia="Calibri" w:hAnsi="Arial" w:cs="Arial"/>
                <w:i/>
              </w:rPr>
              <w:t>сти</w:t>
            </w:r>
            <w:r w:rsidR="00DF7B0F" w:rsidRPr="00BC19E6">
              <w:rPr>
                <w:rFonts w:ascii="Arial" w:eastAsia="Calibri" w:hAnsi="Arial" w:cs="Arial"/>
                <w:i/>
              </w:rPr>
              <w:t>)</w:t>
            </w:r>
          </w:p>
        </w:tc>
        <w:tc>
          <w:tcPr>
            <w:tcW w:w="279" w:type="pct"/>
            <w:tcBorders>
              <w:top w:val="single" w:sz="4" w:space="0" w:color="auto"/>
              <w:left w:val="single" w:sz="4" w:space="0" w:color="auto"/>
              <w:bottom w:val="single" w:sz="4" w:space="0" w:color="auto"/>
              <w:right w:val="single" w:sz="4" w:space="0" w:color="auto"/>
            </w:tcBorders>
            <w:vAlign w:val="center"/>
          </w:tcPr>
          <w:p w:rsidR="004A5B9F" w:rsidRPr="00BC19E6" w:rsidRDefault="004A5B9F" w:rsidP="00BC19E6">
            <w:pPr>
              <w:jc w:val="center"/>
              <w:rPr>
                <w:rFonts w:ascii="Arial" w:hAnsi="Arial" w:cs="Arial"/>
                <w:i/>
              </w:rPr>
            </w:pPr>
          </w:p>
        </w:tc>
        <w:tc>
          <w:tcPr>
            <w:tcW w:w="518" w:type="pct"/>
            <w:tcBorders>
              <w:top w:val="single" w:sz="4" w:space="0" w:color="auto"/>
              <w:left w:val="single" w:sz="4" w:space="0" w:color="auto"/>
              <w:bottom w:val="single" w:sz="4" w:space="0" w:color="auto"/>
              <w:right w:val="single" w:sz="4" w:space="0" w:color="auto"/>
            </w:tcBorders>
            <w:vAlign w:val="center"/>
          </w:tcPr>
          <w:p w:rsidR="004A5B9F" w:rsidRPr="00BC19E6" w:rsidRDefault="004A5B9F" w:rsidP="00BC19E6">
            <w:pPr>
              <w:jc w:val="center"/>
              <w:rPr>
                <w:rFonts w:ascii="Arial" w:hAnsi="Arial" w:cs="Arial"/>
              </w:rPr>
            </w:pPr>
            <w:r w:rsidRPr="00BC19E6">
              <w:rPr>
                <w:rFonts w:ascii="Arial" w:hAnsi="Arial" w:cs="Arial"/>
              </w:rPr>
              <w:t>баллы</w:t>
            </w:r>
          </w:p>
        </w:tc>
        <w:tc>
          <w:tcPr>
            <w:tcW w:w="581" w:type="pct"/>
            <w:tcBorders>
              <w:top w:val="single" w:sz="4" w:space="0" w:color="auto"/>
              <w:left w:val="single" w:sz="4" w:space="0" w:color="auto"/>
              <w:bottom w:val="single" w:sz="4" w:space="0" w:color="auto"/>
              <w:right w:val="single" w:sz="4" w:space="0" w:color="auto"/>
            </w:tcBorders>
            <w:vAlign w:val="center"/>
          </w:tcPr>
          <w:p w:rsidR="004A5B9F" w:rsidRPr="00BC19E6" w:rsidRDefault="008924F5" w:rsidP="00BC19E6">
            <w:pPr>
              <w:jc w:val="center"/>
              <w:rPr>
                <w:rFonts w:ascii="Arial" w:hAnsi="Arial" w:cs="Arial"/>
              </w:rPr>
            </w:pPr>
            <w:r w:rsidRPr="00BC19E6">
              <w:rPr>
                <w:rFonts w:ascii="Arial" w:hAnsi="Arial" w:cs="Arial"/>
              </w:rPr>
              <w:t>-</w:t>
            </w:r>
          </w:p>
        </w:tc>
        <w:tc>
          <w:tcPr>
            <w:tcW w:w="289" w:type="pct"/>
            <w:tcBorders>
              <w:top w:val="single" w:sz="4" w:space="0" w:color="auto"/>
              <w:left w:val="single" w:sz="4" w:space="0" w:color="auto"/>
              <w:bottom w:val="single" w:sz="4" w:space="0" w:color="auto"/>
              <w:right w:val="single" w:sz="4" w:space="0" w:color="auto"/>
            </w:tcBorders>
            <w:vAlign w:val="center"/>
          </w:tcPr>
          <w:p w:rsidR="004A5B9F" w:rsidRPr="00BC19E6" w:rsidRDefault="008924F5" w:rsidP="00BC19E6">
            <w:pPr>
              <w:pStyle w:val="ConsPlusNormal"/>
              <w:ind w:firstLine="0"/>
              <w:jc w:val="center"/>
            </w:pPr>
            <w:r w:rsidRPr="00BC19E6">
              <w:t>-</w:t>
            </w:r>
          </w:p>
        </w:tc>
        <w:tc>
          <w:tcPr>
            <w:tcW w:w="308" w:type="pct"/>
            <w:tcBorders>
              <w:top w:val="single" w:sz="4" w:space="0" w:color="auto"/>
              <w:left w:val="single" w:sz="4" w:space="0" w:color="auto"/>
              <w:bottom w:val="single" w:sz="4" w:space="0" w:color="auto"/>
              <w:right w:val="single" w:sz="4" w:space="0" w:color="auto"/>
            </w:tcBorders>
            <w:vAlign w:val="center"/>
          </w:tcPr>
          <w:p w:rsidR="004A5B9F" w:rsidRPr="00BC19E6" w:rsidRDefault="00593AF5" w:rsidP="00BC19E6">
            <w:pPr>
              <w:pStyle w:val="ConsPlusNormal"/>
              <w:ind w:firstLine="0"/>
              <w:jc w:val="center"/>
            </w:pPr>
            <w:r w:rsidRPr="00BC19E6">
              <w:t>5</w:t>
            </w:r>
          </w:p>
        </w:tc>
        <w:tc>
          <w:tcPr>
            <w:tcW w:w="277" w:type="pct"/>
            <w:tcBorders>
              <w:top w:val="single" w:sz="4" w:space="0" w:color="auto"/>
              <w:left w:val="single" w:sz="4" w:space="0" w:color="auto"/>
              <w:bottom w:val="single" w:sz="4" w:space="0" w:color="auto"/>
              <w:right w:val="single" w:sz="4" w:space="0" w:color="auto"/>
            </w:tcBorders>
            <w:vAlign w:val="center"/>
          </w:tcPr>
          <w:p w:rsidR="004A5B9F" w:rsidRPr="00BC19E6" w:rsidRDefault="00593AF5" w:rsidP="00BC19E6">
            <w:pPr>
              <w:pStyle w:val="ConsPlusNormal"/>
              <w:ind w:firstLine="0"/>
              <w:jc w:val="center"/>
            </w:pPr>
            <w:r w:rsidRPr="00BC19E6">
              <w:t>5</w:t>
            </w:r>
          </w:p>
        </w:tc>
        <w:tc>
          <w:tcPr>
            <w:tcW w:w="341" w:type="pct"/>
            <w:tcBorders>
              <w:top w:val="single" w:sz="4" w:space="0" w:color="auto"/>
              <w:left w:val="single" w:sz="4" w:space="0" w:color="auto"/>
              <w:bottom w:val="single" w:sz="4" w:space="0" w:color="auto"/>
              <w:right w:val="single" w:sz="4" w:space="0" w:color="auto"/>
            </w:tcBorders>
            <w:vAlign w:val="center"/>
          </w:tcPr>
          <w:p w:rsidR="004A5B9F" w:rsidRPr="00BC19E6" w:rsidRDefault="00593AF5" w:rsidP="00BC19E6">
            <w:pPr>
              <w:pStyle w:val="ConsPlusNormal"/>
              <w:ind w:firstLine="0"/>
              <w:jc w:val="center"/>
            </w:pPr>
            <w:r w:rsidRPr="00BC19E6">
              <w:t>5</w:t>
            </w:r>
          </w:p>
        </w:tc>
        <w:tc>
          <w:tcPr>
            <w:tcW w:w="350" w:type="pct"/>
            <w:tcBorders>
              <w:top w:val="single" w:sz="4" w:space="0" w:color="auto"/>
              <w:left w:val="single" w:sz="4" w:space="0" w:color="auto"/>
              <w:bottom w:val="single" w:sz="4" w:space="0" w:color="auto"/>
              <w:right w:val="single" w:sz="4" w:space="0" w:color="auto"/>
            </w:tcBorders>
            <w:vAlign w:val="center"/>
          </w:tcPr>
          <w:p w:rsidR="004A5B9F" w:rsidRPr="00BC19E6" w:rsidRDefault="00593AF5" w:rsidP="00BC19E6">
            <w:pPr>
              <w:pStyle w:val="ConsPlusNormal"/>
              <w:ind w:firstLine="0"/>
              <w:jc w:val="center"/>
            </w:pPr>
            <w:r w:rsidRPr="00BC19E6">
              <w:t>5</w:t>
            </w:r>
          </w:p>
        </w:tc>
        <w:tc>
          <w:tcPr>
            <w:tcW w:w="390" w:type="pct"/>
            <w:tcBorders>
              <w:left w:val="single" w:sz="4" w:space="0" w:color="auto"/>
              <w:bottom w:val="single" w:sz="4" w:space="0" w:color="auto"/>
              <w:right w:val="single" w:sz="4" w:space="0" w:color="auto"/>
            </w:tcBorders>
            <w:vAlign w:val="center"/>
          </w:tcPr>
          <w:p w:rsidR="004A5B9F" w:rsidRPr="00BC19E6" w:rsidRDefault="00326AF6" w:rsidP="00BC19E6">
            <w:pPr>
              <w:pStyle w:val="ConsPlusNormal"/>
              <w:ind w:firstLine="0"/>
              <w:jc w:val="center"/>
              <w:rPr>
                <w:b/>
                <w:i/>
                <w:lang w:val="en-US"/>
              </w:rPr>
            </w:pPr>
            <w:r w:rsidRPr="00BC19E6">
              <w:rPr>
                <w:b/>
                <w:i/>
                <w:lang w:val="en-US"/>
              </w:rPr>
              <w:t>3</w:t>
            </w:r>
          </w:p>
        </w:tc>
      </w:tr>
      <w:tr w:rsidR="00DD063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lang w:val="en-US"/>
              </w:rPr>
            </w:pPr>
            <w:r w:rsidRPr="00BC19E6">
              <w:rPr>
                <w:rFonts w:ascii="Arial" w:hAnsi="Arial" w:cs="Arial"/>
                <w:i/>
                <w:lang w:val="en-US"/>
              </w:rPr>
              <w:t>3</w:t>
            </w:r>
          </w:p>
        </w:tc>
        <w:tc>
          <w:tcPr>
            <w:tcW w:w="4425" w:type="pct"/>
            <w:gridSpan w:val="9"/>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widowControl w:val="0"/>
              <w:autoSpaceDE w:val="0"/>
              <w:autoSpaceDN w:val="0"/>
              <w:jc w:val="center"/>
              <w:rPr>
                <w:rFonts w:ascii="Arial" w:hAnsi="Arial" w:cs="Arial"/>
              </w:rPr>
            </w:pPr>
            <w:r w:rsidRPr="00BC19E6">
              <w:rPr>
                <w:rFonts w:ascii="Arial" w:hAnsi="Arial" w:cs="Arial"/>
                <w:b/>
              </w:rPr>
              <w:t>Подпрограмма № 3</w:t>
            </w:r>
            <w:r w:rsidRPr="00BC19E6">
              <w:rPr>
                <w:rFonts w:ascii="Arial" w:hAnsi="Arial" w:cs="Arial"/>
              </w:rPr>
              <w:t xml:space="preserve"> «Развитие конкуренции»</w:t>
            </w: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rPr>
                <w:b/>
                <w:i/>
              </w:rPr>
            </w:pP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3.1</w:t>
            </w:r>
          </w:p>
        </w:tc>
        <w:tc>
          <w:tcPr>
            <w:tcW w:w="1483"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Доля обоснованных, частично обоснованных жалоб в федеральную антимо</w:t>
            </w:r>
            <w:r w:rsidR="00397177" w:rsidRPr="00BC19E6">
              <w:rPr>
                <w:rFonts w:ascii="Arial" w:hAnsi="Arial" w:cs="Arial"/>
                <w:i/>
              </w:rPr>
              <w:t>нопольную службу (ФАС России) (</w:t>
            </w:r>
            <w:r w:rsidRPr="00BC19E6">
              <w:rPr>
                <w:rFonts w:ascii="Arial" w:hAnsi="Arial" w:cs="Arial"/>
                <w:i/>
              </w:rPr>
              <w:t xml:space="preserve">от общего количества опубликованных торгов) </w:t>
            </w:r>
          </w:p>
        </w:tc>
        <w:tc>
          <w:tcPr>
            <w:tcW w:w="27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p>
        </w:tc>
        <w:tc>
          <w:tcPr>
            <w:tcW w:w="51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проценты</w:t>
            </w:r>
          </w:p>
        </w:tc>
        <w:tc>
          <w:tcPr>
            <w:tcW w:w="58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0</w:t>
            </w:r>
          </w:p>
        </w:tc>
        <w:tc>
          <w:tcPr>
            <w:tcW w:w="28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1,2</w:t>
            </w:r>
          </w:p>
        </w:tc>
        <w:tc>
          <w:tcPr>
            <w:tcW w:w="30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1,2</w:t>
            </w:r>
          </w:p>
        </w:tc>
        <w:tc>
          <w:tcPr>
            <w:tcW w:w="277"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1,2</w:t>
            </w:r>
          </w:p>
        </w:tc>
        <w:tc>
          <w:tcPr>
            <w:tcW w:w="34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1,2</w:t>
            </w:r>
          </w:p>
        </w:tc>
        <w:tc>
          <w:tcPr>
            <w:tcW w:w="350"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1,2</w:t>
            </w: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w:t>
            </w: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3.2</w:t>
            </w:r>
          </w:p>
        </w:tc>
        <w:tc>
          <w:tcPr>
            <w:tcW w:w="1483"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 xml:space="preserve">Доля несостоявшихся торгов от общего количества объявленных торгов </w:t>
            </w:r>
          </w:p>
        </w:tc>
        <w:tc>
          <w:tcPr>
            <w:tcW w:w="27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p>
        </w:tc>
        <w:tc>
          <w:tcPr>
            <w:tcW w:w="51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проценты</w:t>
            </w:r>
          </w:p>
        </w:tc>
        <w:tc>
          <w:tcPr>
            <w:tcW w:w="58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59,46</w:t>
            </w:r>
          </w:p>
        </w:tc>
        <w:tc>
          <w:tcPr>
            <w:tcW w:w="28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18</w:t>
            </w:r>
          </w:p>
        </w:tc>
        <w:tc>
          <w:tcPr>
            <w:tcW w:w="30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16</w:t>
            </w:r>
          </w:p>
        </w:tc>
        <w:tc>
          <w:tcPr>
            <w:tcW w:w="277"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16</w:t>
            </w:r>
          </w:p>
        </w:tc>
        <w:tc>
          <w:tcPr>
            <w:tcW w:w="34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16</w:t>
            </w:r>
          </w:p>
        </w:tc>
        <w:tc>
          <w:tcPr>
            <w:tcW w:w="350"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16</w:t>
            </w: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w:t>
            </w: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3.3</w:t>
            </w:r>
          </w:p>
        </w:tc>
        <w:tc>
          <w:tcPr>
            <w:tcW w:w="1483"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rPr>
                <w:rFonts w:ascii="Arial" w:hAnsi="Arial" w:cs="Arial"/>
                <w:i/>
              </w:rPr>
            </w:pPr>
            <w:r w:rsidRPr="00BC19E6">
              <w:rPr>
                <w:rFonts w:ascii="Arial" w:hAnsi="Arial" w:cs="Arial"/>
                <w:i/>
              </w:rPr>
              <w:t>Доля общей экономии денежных средств от общей суммы объявленных торгов</w:t>
            </w:r>
          </w:p>
        </w:tc>
        <w:tc>
          <w:tcPr>
            <w:tcW w:w="27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p>
        </w:tc>
        <w:tc>
          <w:tcPr>
            <w:tcW w:w="51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проценты</w:t>
            </w:r>
          </w:p>
        </w:tc>
        <w:tc>
          <w:tcPr>
            <w:tcW w:w="58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11,57</w:t>
            </w:r>
          </w:p>
        </w:tc>
        <w:tc>
          <w:tcPr>
            <w:tcW w:w="28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10</w:t>
            </w:r>
          </w:p>
        </w:tc>
        <w:tc>
          <w:tcPr>
            <w:tcW w:w="30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11</w:t>
            </w:r>
          </w:p>
        </w:tc>
        <w:tc>
          <w:tcPr>
            <w:tcW w:w="277"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11</w:t>
            </w:r>
          </w:p>
        </w:tc>
        <w:tc>
          <w:tcPr>
            <w:tcW w:w="34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11</w:t>
            </w:r>
          </w:p>
        </w:tc>
        <w:tc>
          <w:tcPr>
            <w:tcW w:w="350"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11</w:t>
            </w: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1</w:t>
            </w: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3.4</w:t>
            </w:r>
          </w:p>
        </w:tc>
        <w:tc>
          <w:tcPr>
            <w:tcW w:w="1483"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 xml:space="preserve">Среднее количество участников на торгах </w:t>
            </w:r>
          </w:p>
        </w:tc>
        <w:tc>
          <w:tcPr>
            <w:tcW w:w="27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p>
        </w:tc>
        <w:tc>
          <w:tcPr>
            <w:tcW w:w="51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Участников в одной процедуре</w:t>
            </w:r>
          </w:p>
        </w:tc>
        <w:tc>
          <w:tcPr>
            <w:tcW w:w="58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2,24</w:t>
            </w:r>
          </w:p>
        </w:tc>
        <w:tc>
          <w:tcPr>
            <w:tcW w:w="28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4,3</w:t>
            </w:r>
          </w:p>
        </w:tc>
        <w:tc>
          <w:tcPr>
            <w:tcW w:w="30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4,4</w:t>
            </w:r>
          </w:p>
        </w:tc>
        <w:tc>
          <w:tcPr>
            <w:tcW w:w="277"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4,4</w:t>
            </w:r>
          </w:p>
        </w:tc>
        <w:tc>
          <w:tcPr>
            <w:tcW w:w="34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4,4</w:t>
            </w:r>
          </w:p>
        </w:tc>
        <w:tc>
          <w:tcPr>
            <w:tcW w:w="350"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4,4</w:t>
            </w: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2</w:t>
            </w:r>
          </w:p>
        </w:tc>
      </w:tr>
      <w:tr w:rsidR="00E950B0" w:rsidRPr="00BC19E6" w:rsidTr="00BC19E6">
        <w:trPr>
          <w:trHeight w:val="469"/>
        </w:trPr>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3.5</w:t>
            </w:r>
          </w:p>
        </w:tc>
        <w:tc>
          <w:tcPr>
            <w:tcW w:w="1483"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№44-ФЗ</w:t>
            </w:r>
          </w:p>
        </w:tc>
        <w:tc>
          <w:tcPr>
            <w:tcW w:w="27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p>
        </w:tc>
        <w:tc>
          <w:tcPr>
            <w:tcW w:w="51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проценты</w:t>
            </w:r>
          </w:p>
        </w:tc>
        <w:tc>
          <w:tcPr>
            <w:tcW w:w="58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26,04</w:t>
            </w:r>
          </w:p>
        </w:tc>
        <w:tc>
          <w:tcPr>
            <w:tcW w:w="28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25</w:t>
            </w:r>
          </w:p>
        </w:tc>
        <w:tc>
          <w:tcPr>
            <w:tcW w:w="30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25</w:t>
            </w:r>
          </w:p>
        </w:tc>
        <w:tc>
          <w:tcPr>
            <w:tcW w:w="277"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25</w:t>
            </w:r>
          </w:p>
        </w:tc>
        <w:tc>
          <w:tcPr>
            <w:tcW w:w="34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25</w:t>
            </w:r>
          </w:p>
        </w:tc>
        <w:tc>
          <w:tcPr>
            <w:tcW w:w="350"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25</w:t>
            </w: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2</w:t>
            </w: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3.6</w:t>
            </w:r>
          </w:p>
        </w:tc>
        <w:tc>
          <w:tcPr>
            <w:tcW w:w="1483"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 xml:space="preserve">Количество реализованных требований Стандарта развития конкуренции </w:t>
            </w:r>
          </w:p>
        </w:tc>
        <w:tc>
          <w:tcPr>
            <w:tcW w:w="27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p>
        </w:tc>
        <w:tc>
          <w:tcPr>
            <w:tcW w:w="51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единицы</w:t>
            </w:r>
          </w:p>
        </w:tc>
        <w:tc>
          <w:tcPr>
            <w:tcW w:w="58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4</w:t>
            </w:r>
          </w:p>
        </w:tc>
        <w:tc>
          <w:tcPr>
            <w:tcW w:w="28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6</w:t>
            </w:r>
          </w:p>
        </w:tc>
        <w:tc>
          <w:tcPr>
            <w:tcW w:w="30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7</w:t>
            </w:r>
          </w:p>
        </w:tc>
        <w:tc>
          <w:tcPr>
            <w:tcW w:w="277"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7</w:t>
            </w:r>
          </w:p>
        </w:tc>
        <w:tc>
          <w:tcPr>
            <w:tcW w:w="34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7</w:t>
            </w:r>
          </w:p>
        </w:tc>
        <w:tc>
          <w:tcPr>
            <w:tcW w:w="350"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7</w:t>
            </w: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2</w:t>
            </w:r>
          </w:p>
        </w:tc>
      </w:tr>
      <w:tr w:rsidR="00DD063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4</w:t>
            </w:r>
          </w:p>
        </w:tc>
        <w:tc>
          <w:tcPr>
            <w:tcW w:w="4425" w:type="pct"/>
            <w:gridSpan w:val="9"/>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widowControl w:val="0"/>
              <w:autoSpaceDE w:val="0"/>
              <w:autoSpaceDN w:val="0"/>
              <w:adjustRightInd w:val="0"/>
              <w:jc w:val="center"/>
              <w:rPr>
                <w:rFonts w:ascii="Arial" w:hAnsi="Arial" w:cs="Arial"/>
              </w:rPr>
            </w:pPr>
            <w:r w:rsidRPr="00BC19E6">
              <w:rPr>
                <w:rFonts w:ascii="Arial" w:hAnsi="Arial" w:cs="Arial"/>
                <w:b/>
              </w:rPr>
              <w:t>Подпрограмма № 4</w:t>
            </w:r>
            <w:r w:rsidRPr="00BC19E6">
              <w:rPr>
                <w:rFonts w:ascii="Arial" w:hAnsi="Arial" w:cs="Arial"/>
              </w:rPr>
              <w:t xml:space="preserve"> «Повышение инвестиционной привлекательности городского округа Клин»</w:t>
            </w: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rPr>
                <w:b/>
                <w:i/>
              </w:rPr>
            </w:pP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44091F" w:rsidRPr="00BC19E6" w:rsidRDefault="0044091F" w:rsidP="00BC19E6">
            <w:pPr>
              <w:jc w:val="center"/>
              <w:rPr>
                <w:rFonts w:ascii="Arial" w:hAnsi="Arial" w:cs="Arial"/>
                <w:i/>
              </w:rPr>
            </w:pPr>
            <w:r w:rsidRPr="00BC19E6">
              <w:rPr>
                <w:rFonts w:ascii="Arial" w:hAnsi="Arial" w:cs="Arial"/>
                <w:i/>
              </w:rPr>
              <w:t>4.1</w:t>
            </w:r>
          </w:p>
        </w:tc>
        <w:tc>
          <w:tcPr>
            <w:tcW w:w="1483" w:type="pct"/>
            <w:tcBorders>
              <w:top w:val="single" w:sz="4" w:space="0" w:color="auto"/>
              <w:left w:val="single" w:sz="4" w:space="0" w:color="auto"/>
              <w:bottom w:val="single" w:sz="4" w:space="0" w:color="auto"/>
              <w:right w:val="single" w:sz="4" w:space="0" w:color="auto"/>
            </w:tcBorders>
            <w:vAlign w:val="center"/>
          </w:tcPr>
          <w:p w:rsidR="0044091F" w:rsidRPr="00BC19E6" w:rsidRDefault="0044091F" w:rsidP="00BC19E6">
            <w:pPr>
              <w:autoSpaceDE w:val="0"/>
              <w:autoSpaceDN w:val="0"/>
              <w:adjustRightInd w:val="0"/>
              <w:jc w:val="center"/>
              <w:rPr>
                <w:rFonts w:ascii="Arial" w:hAnsi="Arial" w:cs="Arial"/>
                <w:i/>
              </w:rPr>
            </w:pPr>
            <w:r w:rsidRPr="00BC19E6">
              <w:rPr>
                <w:rFonts w:ascii="Arial" w:hAnsi="Arial" w:cs="Arial"/>
                <w:i/>
              </w:rPr>
              <w:t>Инвестируй в Подмосковье - Объем инвестиций, привлеченных в основной капитал (без учета бюджетных инвестиций и жилищного строительства), на душу населения</w:t>
            </w:r>
          </w:p>
          <w:p w:rsidR="0044091F" w:rsidRPr="00BC19E6" w:rsidRDefault="0044091F" w:rsidP="00BC19E6">
            <w:pPr>
              <w:jc w:val="center"/>
              <w:rPr>
                <w:rFonts w:ascii="Arial" w:hAnsi="Arial" w:cs="Arial"/>
                <w:b/>
                <w:i/>
              </w:rPr>
            </w:pPr>
          </w:p>
        </w:tc>
        <w:tc>
          <w:tcPr>
            <w:tcW w:w="279" w:type="pct"/>
            <w:tcBorders>
              <w:top w:val="single" w:sz="4" w:space="0" w:color="auto"/>
              <w:left w:val="single" w:sz="4" w:space="0" w:color="auto"/>
              <w:bottom w:val="single" w:sz="4" w:space="0" w:color="auto"/>
              <w:right w:val="single" w:sz="4" w:space="0" w:color="auto"/>
            </w:tcBorders>
            <w:vAlign w:val="center"/>
          </w:tcPr>
          <w:p w:rsidR="0044091F" w:rsidRPr="00BC19E6" w:rsidRDefault="0044091F" w:rsidP="00BC19E6">
            <w:pPr>
              <w:jc w:val="center"/>
              <w:rPr>
                <w:rFonts w:ascii="Arial" w:hAnsi="Arial" w:cs="Arial"/>
                <w:b/>
                <w:i/>
              </w:rPr>
            </w:pPr>
          </w:p>
        </w:tc>
        <w:tc>
          <w:tcPr>
            <w:tcW w:w="518" w:type="pct"/>
            <w:tcBorders>
              <w:top w:val="single" w:sz="4" w:space="0" w:color="auto"/>
              <w:left w:val="single" w:sz="4" w:space="0" w:color="auto"/>
              <w:bottom w:val="single" w:sz="4" w:space="0" w:color="auto"/>
              <w:right w:val="single" w:sz="4" w:space="0" w:color="auto"/>
            </w:tcBorders>
            <w:vAlign w:val="center"/>
          </w:tcPr>
          <w:p w:rsidR="0044091F" w:rsidRPr="00BC19E6" w:rsidRDefault="0044091F" w:rsidP="00BC19E6">
            <w:pPr>
              <w:jc w:val="center"/>
              <w:rPr>
                <w:rFonts w:ascii="Arial" w:hAnsi="Arial" w:cs="Arial"/>
                <w:b/>
                <w:i/>
              </w:rPr>
            </w:pPr>
            <w:r w:rsidRPr="00BC19E6">
              <w:rPr>
                <w:rFonts w:ascii="Arial" w:hAnsi="Arial" w:cs="Arial"/>
              </w:rPr>
              <w:t>тыс. рублей</w:t>
            </w:r>
          </w:p>
        </w:tc>
        <w:tc>
          <w:tcPr>
            <w:tcW w:w="581" w:type="pct"/>
            <w:tcBorders>
              <w:top w:val="single" w:sz="4" w:space="0" w:color="auto"/>
              <w:left w:val="single" w:sz="4" w:space="0" w:color="auto"/>
              <w:bottom w:val="single" w:sz="4" w:space="0" w:color="auto"/>
              <w:right w:val="single" w:sz="4" w:space="0" w:color="auto"/>
            </w:tcBorders>
            <w:vAlign w:val="center"/>
          </w:tcPr>
          <w:p w:rsidR="0044091F" w:rsidRPr="00BC19E6" w:rsidRDefault="00C62F19" w:rsidP="00BC19E6">
            <w:pPr>
              <w:jc w:val="center"/>
              <w:rPr>
                <w:rFonts w:ascii="Arial" w:hAnsi="Arial" w:cs="Arial"/>
              </w:rPr>
            </w:pPr>
            <w:r w:rsidRPr="00BC19E6">
              <w:rPr>
                <w:rFonts w:ascii="Arial" w:hAnsi="Arial" w:cs="Arial"/>
              </w:rPr>
              <w:t>20,5</w:t>
            </w:r>
          </w:p>
        </w:tc>
        <w:tc>
          <w:tcPr>
            <w:tcW w:w="289" w:type="pct"/>
            <w:tcBorders>
              <w:top w:val="single" w:sz="4" w:space="0" w:color="auto"/>
              <w:left w:val="single" w:sz="4" w:space="0" w:color="auto"/>
              <w:bottom w:val="single" w:sz="4" w:space="0" w:color="auto"/>
              <w:right w:val="single" w:sz="4" w:space="0" w:color="auto"/>
            </w:tcBorders>
            <w:vAlign w:val="center"/>
          </w:tcPr>
          <w:p w:rsidR="0044091F" w:rsidRPr="00BC19E6" w:rsidRDefault="00C62F19" w:rsidP="00BC19E6">
            <w:pPr>
              <w:jc w:val="center"/>
              <w:rPr>
                <w:rFonts w:ascii="Arial" w:hAnsi="Arial" w:cs="Arial"/>
              </w:rPr>
            </w:pPr>
            <w:r w:rsidRPr="00BC19E6">
              <w:rPr>
                <w:rFonts w:ascii="Arial" w:hAnsi="Arial" w:cs="Arial"/>
              </w:rPr>
              <w:t>22,3</w:t>
            </w:r>
          </w:p>
        </w:tc>
        <w:tc>
          <w:tcPr>
            <w:tcW w:w="308" w:type="pct"/>
            <w:tcBorders>
              <w:top w:val="single" w:sz="4" w:space="0" w:color="auto"/>
              <w:left w:val="single" w:sz="4" w:space="0" w:color="auto"/>
              <w:bottom w:val="single" w:sz="4" w:space="0" w:color="auto"/>
              <w:right w:val="single" w:sz="4" w:space="0" w:color="auto"/>
            </w:tcBorders>
            <w:vAlign w:val="center"/>
          </w:tcPr>
          <w:p w:rsidR="0044091F" w:rsidRPr="00BC19E6" w:rsidRDefault="00C62F19" w:rsidP="00BC19E6">
            <w:pPr>
              <w:jc w:val="center"/>
              <w:rPr>
                <w:rFonts w:ascii="Arial" w:hAnsi="Arial" w:cs="Arial"/>
              </w:rPr>
            </w:pPr>
            <w:r w:rsidRPr="00BC19E6">
              <w:rPr>
                <w:rFonts w:ascii="Arial" w:hAnsi="Arial" w:cs="Arial"/>
              </w:rPr>
              <w:t>23</w:t>
            </w:r>
          </w:p>
        </w:tc>
        <w:tc>
          <w:tcPr>
            <w:tcW w:w="277" w:type="pct"/>
            <w:tcBorders>
              <w:top w:val="single" w:sz="4" w:space="0" w:color="auto"/>
              <w:left w:val="single" w:sz="4" w:space="0" w:color="auto"/>
              <w:bottom w:val="single" w:sz="4" w:space="0" w:color="auto"/>
              <w:right w:val="single" w:sz="4" w:space="0" w:color="auto"/>
            </w:tcBorders>
            <w:vAlign w:val="center"/>
          </w:tcPr>
          <w:p w:rsidR="0044091F" w:rsidRPr="00BC19E6" w:rsidRDefault="00C62F19" w:rsidP="00BC19E6">
            <w:pPr>
              <w:jc w:val="center"/>
              <w:rPr>
                <w:rFonts w:ascii="Arial" w:hAnsi="Arial" w:cs="Arial"/>
              </w:rPr>
            </w:pPr>
            <w:r w:rsidRPr="00BC19E6">
              <w:rPr>
                <w:rFonts w:ascii="Arial" w:hAnsi="Arial" w:cs="Arial"/>
              </w:rPr>
              <w:t>23,7</w:t>
            </w:r>
          </w:p>
        </w:tc>
        <w:tc>
          <w:tcPr>
            <w:tcW w:w="341" w:type="pct"/>
            <w:tcBorders>
              <w:top w:val="single" w:sz="4" w:space="0" w:color="auto"/>
              <w:left w:val="single" w:sz="4" w:space="0" w:color="auto"/>
              <w:bottom w:val="single" w:sz="4" w:space="0" w:color="auto"/>
              <w:right w:val="single" w:sz="4" w:space="0" w:color="auto"/>
            </w:tcBorders>
            <w:vAlign w:val="center"/>
          </w:tcPr>
          <w:p w:rsidR="0044091F" w:rsidRPr="00BC19E6" w:rsidRDefault="00C62F19" w:rsidP="00BC19E6">
            <w:pPr>
              <w:jc w:val="center"/>
              <w:rPr>
                <w:rFonts w:ascii="Arial" w:hAnsi="Arial" w:cs="Arial"/>
              </w:rPr>
            </w:pPr>
            <w:r w:rsidRPr="00BC19E6">
              <w:rPr>
                <w:rFonts w:ascii="Arial" w:hAnsi="Arial" w:cs="Arial"/>
              </w:rPr>
              <w:t>24,4</w:t>
            </w:r>
          </w:p>
        </w:tc>
        <w:tc>
          <w:tcPr>
            <w:tcW w:w="350" w:type="pct"/>
            <w:tcBorders>
              <w:top w:val="single" w:sz="4" w:space="0" w:color="auto"/>
              <w:left w:val="single" w:sz="4" w:space="0" w:color="auto"/>
              <w:bottom w:val="single" w:sz="4" w:space="0" w:color="auto"/>
              <w:right w:val="single" w:sz="4" w:space="0" w:color="auto"/>
            </w:tcBorders>
            <w:vAlign w:val="center"/>
          </w:tcPr>
          <w:p w:rsidR="0044091F" w:rsidRPr="00BC19E6" w:rsidRDefault="00C62F19" w:rsidP="00BC19E6">
            <w:pPr>
              <w:jc w:val="center"/>
              <w:rPr>
                <w:rFonts w:ascii="Arial" w:hAnsi="Arial" w:cs="Arial"/>
              </w:rPr>
            </w:pPr>
            <w:r w:rsidRPr="00BC19E6">
              <w:rPr>
                <w:rFonts w:ascii="Arial" w:hAnsi="Arial" w:cs="Arial"/>
              </w:rPr>
              <w:t>25,1</w:t>
            </w:r>
          </w:p>
        </w:tc>
        <w:tc>
          <w:tcPr>
            <w:tcW w:w="390" w:type="pct"/>
            <w:tcBorders>
              <w:left w:val="single" w:sz="4" w:space="0" w:color="auto"/>
              <w:bottom w:val="single" w:sz="4" w:space="0" w:color="auto"/>
              <w:right w:val="single" w:sz="4" w:space="0" w:color="auto"/>
            </w:tcBorders>
            <w:vAlign w:val="center"/>
          </w:tcPr>
          <w:p w:rsidR="0044091F" w:rsidRPr="00BC19E6" w:rsidRDefault="0044091F" w:rsidP="00BC19E6">
            <w:pPr>
              <w:pStyle w:val="ConsPlusNormal"/>
              <w:ind w:firstLine="0"/>
              <w:jc w:val="center"/>
              <w:rPr>
                <w:i/>
              </w:rPr>
            </w:pPr>
            <w:r w:rsidRPr="00BC19E6">
              <w:rPr>
                <w:i/>
              </w:rPr>
              <w:t>1</w:t>
            </w: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135790" w:rsidRPr="00BC19E6" w:rsidRDefault="00A45E68" w:rsidP="00BC19E6">
            <w:pPr>
              <w:jc w:val="center"/>
              <w:rPr>
                <w:rFonts w:ascii="Arial" w:hAnsi="Arial" w:cs="Arial"/>
                <w:i/>
              </w:rPr>
            </w:pPr>
            <w:r w:rsidRPr="00BC19E6">
              <w:rPr>
                <w:rFonts w:ascii="Arial" w:hAnsi="Arial" w:cs="Arial"/>
                <w:i/>
              </w:rPr>
              <w:t>4.2</w:t>
            </w:r>
          </w:p>
        </w:tc>
        <w:tc>
          <w:tcPr>
            <w:tcW w:w="1483" w:type="pct"/>
            <w:tcBorders>
              <w:top w:val="single" w:sz="4" w:space="0" w:color="auto"/>
              <w:left w:val="single" w:sz="4" w:space="0" w:color="auto"/>
              <w:bottom w:val="single" w:sz="4" w:space="0" w:color="auto"/>
              <w:right w:val="single" w:sz="4" w:space="0" w:color="auto"/>
            </w:tcBorders>
            <w:vAlign w:val="center"/>
          </w:tcPr>
          <w:p w:rsidR="00135790" w:rsidRPr="00BC19E6" w:rsidRDefault="005F3863" w:rsidP="00BC19E6">
            <w:pPr>
              <w:autoSpaceDE w:val="0"/>
              <w:autoSpaceDN w:val="0"/>
              <w:adjustRightInd w:val="0"/>
              <w:jc w:val="center"/>
              <w:rPr>
                <w:rFonts w:ascii="Arial" w:hAnsi="Arial" w:cs="Arial"/>
                <w:i/>
              </w:rPr>
            </w:pPr>
            <w:r w:rsidRPr="00BC19E6">
              <w:rPr>
                <w:rFonts w:ascii="Arial" w:hAnsi="Arial" w:cs="Arial"/>
                <w:i/>
              </w:rPr>
              <w:t>Процент заполняемости индустриального парка</w:t>
            </w:r>
          </w:p>
        </w:tc>
        <w:tc>
          <w:tcPr>
            <w:tcW w:w="279" w:type="pct"/>
            <w:tcBorders>
              <w:top w:val="single" w:sz="4" w:space="0" w:color="auto"/>
              <w:left w:val="single" w:sz="4" w:space="0" w:color="auto"/>
              <w:bottom w:val="single" w:sz="4" w:space="0" w:color="auto"/>
              <w:right w:val="single" w:sz="4" w:space="0" w:color="auto"/>
            </w:tcBorders>
            <w:vAlign w:val="center"/>
          </w:tcPr>
          <w:p w:rsidR="00135790" w:rsidRPr="00BC19E6" w:rsidRDefault="00135790" w:rsidP="00BC19E6">
            <w:pPr>
              <w:jc w:val="center"/>
              <w:rPr>
                <w:rFonts w:ascii="Arial" w:hAnsi="Arial" w:cs="Arial"/>
                <w:b/>
                <w:i/>
              </w:rPr>
            </w:pPr>
          </w:p>
        </w:tc>
        <w:tc>
          <w:tcPr>
            <w:tcW w:w="518" w:type="pct"/>
            <w:tcBorders>
              <w:top w:val="single" w:sz="4" w:space="0" w:color="auto"/>
              <w:left w:val="single" w:sz="4" w:space="0" w:color="auto"/>
              <w:bottom w:val="single" w:sz="4" w:space="0" w:color="auto"/>
              <w:right w:val="single" w:sz="4" w:space="0" w:color="auto"/>
            </w:tcBorders>
            <w:vAlign w:val="center"/>
          </w:tcPr>
          <w:p w:rsidR="00135790" w:rsidRPr="00BC19E6" w:rsidRDefault="005F3863" w:rsidP="00BC19E6">
            <w:pPr>
              <w:jc w:val="center"/>
              <w:rPr>
                <w:rFonts w:ascii="Arial" w:hAnsi="Arial" w:cs="Arial"/>
              </w:rPr>
            </w:pPr>
            <w:r w:rsidRPr="00BC19E6">
              <w:rPr>
                <w:rFonts w:ascii="Arial" w:hAnsi="Arial" w:cs="Arial"/>
              </w:rPr>
              <w:t>проценты</w:t>
            </w:r>
          </w:p>
        </w:tc>
        <w:tc>
          <w:tcPr>
            <w:tcW w:w="581" w:type="pct"/>
            <w:tcBorders>
              <w:top w:val="single" w:sz="4" w:space="0" w:color="auto"/>
              <w:left w:val="single" w:sz="4" w:space="0" w:color="auto"/>
              <w:bottom w:val="single" w:sz="4" w:space="0" w:color="auto"/>
              <w:right w:val="single" w:sz="4" w:space="0" w:color="auto"/>
            </w:tcBorders>
            <w:vAlign w:val="center"/>
          </w:tcPr>
          <w:p w:rsidR="00135790" w:rsidRPr="00BC19E6" w:rsidRDefault="005F3863" w:rsidP="00BC19E6">
            <w:pPr>
              <w:jc w:val="center"/>
              <w:rPr>
                <w:rFonts w:ascii="Arial" w:hAnsi="Arial" w:cs="Arial"/>
              </w:rPr>
            </w:pPr>
            <w:r w:rsidRPr="00BC19E6">
              <w:rPr>
                <w:rFonts w:ascii="Arial" w:hAnsi="Arial" w:cs="Arial"/>
              </w:rPr>
              <w:t>-</w:t>
            </w:r>
          </w:p>
        </w:tc>
        <w:tc>
          <w:tcPr>
            <w:tcW w:w="289" w:type="pct"/>
            <w:tcBorders>
              <w:top w:val="single" w:sz="4" w:space="0" w:color="auto"/>
              <w:left w:val="single" w:sz="4" w:space="0" w:color="auto"/>
              <w:bottom w:val="single" w:sz="4" w:space="0" w:color="auto"/>
              <w:right w:val="single" w:sz="4" w:space="0" w:color="auto"/>
            </w:tcBorders>
            <w:vAlign w:val="center"/>
          </w:tcPr>
          <w:p w:rsidR="00135790" w:rsidRPr="00BC19E6" w:rsidRDefault="005F3863" w:rsidP="00BC19E6">
            <w:pPr>
              <w:jc w:val="center"/>
              <w:rPr>
                <w:rFonts w:ascii="Arial" w:hAnsi="Arial" w:cs="Arial"/>
              </w:rPr>
            </w:pPr>
            <w:r w:rsidRPr="00BC19E6">
              <w:rPr>
                <w:rFonts w:ascii="Arial" w:hAnsi="Arial" w:cs="Arial"/>
              </w:rPr>
              <w:t>-</w:t>
            </w:r>
          </w:p>
        </w:tc>
        <w:tc>
          <w:tcPr>
            <w:tcW w:w="308" w:type="pct"/>
            <w:tcBorders>
              <w:top w:val="single" w:sz="4" w:space="0" w:color="auto"/>
              <w:left w:val="single" w:sz="4" w:space="0" w:color="auto"/>
              <w:bottom w:val="single" w:sz="4" w:space="0" w:color="auto"/>
              <w:right w:val="single" w:sz="4" w:space="0" w:color="auto"/>
            </w:tcBorders>
            <w:vAlign w:val="center"/>
          </w:tcPr>
          <w:p w:rsidR="00135790" w:rsidRPr="00BC19E6" w:rsidRDefault="005F3863" w:rsidP="00BC19E6">
            <w:pPr>
              <w:jc w:val="center"/>
              <w:rPr>
                <w:rFonts w:ascii="Arial" w:hAnsi="Arial" w:cs="Arial"/>
              </w:rPr>
            </w:pPr>
            <w:r w:rsidRPr="00BC19E6">
              <w:rPr>
                <w:rFonts w:ascii="Arial" w:hAnsi="Arial" w:cs="Arial"/>
              </w:rPr>
              <w:t>5</w:t>
            </w:r>
          </w:p>
        </w:tc>
        <w:tc>
          <w:tcPr>
            <w:tcW w:w="277" w:type="pct"/>
            <w:tcBorders>
              <w:top w:val="single" w:sz="4" w:space="0" w:color="auto"/>
              <w:left w:val="single" w:sz="4" w:space="0" w:color="auto"/>
              <w:bottom w:val="single" w:sz="4" w:space="0" w:color="auto"/>
              <w:right w:val="single" w:sz="4" w:space="0" w:color="auto"/>
            </w:tcBorders>
            <w:vAlign w:val="center"/>
          </w:tcPr>
          <w:p w:rsidR="00135790" w:rsidRPr="00BC19E6" w:rsidRDefault="005F3863" w:rsidP="00BC19E6">
            <w:pPr>
              <w:jc w:val="center"/>
              <w:rPr>
                <w:rFonts w:ascii="Arial" w:hAnsi="Arial" w:cs="Arial"/>
              </w:rPr>
            </w:pPr>
            <w:r w:rsidRPr="00BC19E6">
              <w:rPr>
                <w:rFonts w:ascii="Arial" w:hAnsi="Arial" w:cs="Arial"/>
              </w:rPr>
              <w:t>10</w:t>
            </w:r>
          </w:p>
        </w:tc>
        <w:tc>
          <w:tcPr>
            <w:tcW w:w="341" w:type="pct"/>
            <w:tcBorders>
              <w:top w:val="single" w:sz="4" w:space="0" w:color="auto"/>
              <w:left w:val="single" w:sz="4" w:space="0" w:color="auto"/>
              <w:bottom w:val="single" w:sz="4" w:space="0" w:color="auto"/>
              <w:right w:val="single" w:sz="4" w:space="0" w:color="auto"/>
            </w:tcBorders>
            <w:vAlign w:val="center"/>
          </w:tcPr>
          <w:p w:rsidR="00135790" w:rsidRPr="00BC19E6" w:rsidRDefault="005F3863" w:rsidP="00BC19E6">
            <w:pPr>
              <w:jc w:val="center"/>
              <w:rPr>
                <w:rFonts w:ascii="Arial" w:hAnsi="Arial" w:cs="Arial"/>
              </w:rPr>
            </w:pPr>
            <w:r w:rsidRPr="00BC19E6">
              <w:rPr>
                <w:rFonts w:ascii="Arial" w:hAnsi="Arial" w:cs="Arial"/>
              </w:rPr>
              <w:t>15</w:t>
            </w:r>
          </w:p>
        </w:tc>
        <w:tc>
          <w:tcPr>
            <w:tcW w:w="350" w:type="pct"/>
            <w:tcBorders>
              <w:top w:val="single" w:sz="4" w:space="0" w:color="auto"/>
              <w:left w:val="single" w:sz="4" w:space="0" w:color="auto"/>
              <w:bottom w:val="single" w:sz="4" w:space="0" w:color="auto"/>
              <w:right w:val="single" w:sz="4" w:space="0" w:color="auto"/>
            </w:tcBorders>
            <w:vAlign w:val="center"/>
          </w:tcPr>
          <w:p w:rsidR="00135790" w:rsidRPr="00BC19E6" w:rsidRDefault="005F3863" w:rsidP="00BC19E6">
            <w:pPr>
              <w:jc w:val="center"/>
              <w:rPr>
                <w:rFonts w:ascii="Arial" w:hAnsi="Arial" w:cs="Arial"/>
              </w:rPr>
            </w:pPr>
            <w:r w:rsidRPr="00BC19E6">
              <w:rPr>
                <w:rFonts w:ascii="Arial" w:hAnsi="Arial" w:cs="Arial"/>
              </w:rPr>
              <w:t>20</w:t>
            </w:r>
          </w:p>
        </w:tc>
        <w:tc>
          <w:tcPr>
            <w:tcW w:w="390" w:type="pct"/>
            <w:tcBorders>
              <w:left w:val="single" w:sz="4" w:space="0" w:color="auto"/>
              <w:bottom w:val="single" w:sz="4" w:space="0" w:color="auto"/>
              <w:right w:val="single" w:sz="4" w:space="0" w:color="auto"/>
            </w:tcBorders>
            <w:vAlign w:val="center"/>
          </w:tcPr>
          <w:p w:rsidR="00135790" w:rsidRPr="00BC19E6" w:rsidRDefault="00E45600" w:rsidP="00BC19E6">
            <w:pPr>
              <w:pStyle w:val="ConsPlusNormal"/>
              <w:ind w:firstLine="0"/>
              <w:jc w:val="center"/>
              <w:rPr>
                <w:b/>
                <w:i/>
              </w:rPr>
            </w:pPr>
            <w:r w:rsidRPr="00BC19E6">
              <w:rPr>
                <w:i/>
              </w:rPr>
              <w:t>1</w:t>
            </w:r>
          </w:p>
        </w:tc>
      </w:tr>
      <w:tr w:rsidR="005F3863"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5F3863" w:rsidRPr="00BC19E6" w:rsidRDefault="0095013A" w:rsidP="00BC19E6">
            <w:pPr>
              <w:jc w:val="center"/>
              <w:rPr>
                <w:rFonts w:ascii="Arial" w:hAnsi="Arial" w:cs="Arial"/>
                <w:i/>
              </w:rPr>
            </w:pPr>
            <w:r w:rsidRPr="00BC19E6">
              <w:rPr>
                <w:rFonts w:ascii="Arial" w:hAnsi="Arial" w:cs="Arial"/>
                <w:i/>
              </w:rPr>
              <w:t>4.3</w:t>
            </w:r>
          </w:p>
        </w:tc>
        <w:tc>
          <w:tcPr>
            <w:tcW w:w="1483"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autoSpaceDE w:val="0"/>
              <w:autoSpaceDN w:val="0"/>
              <w:adjustRightInd w:val="0"/>
              <w:jc w:val="center"/>
              <w:rPr>
                <w:rFonts w:ascii="Arial" w:hAnsi="Arial" w:cs="Arial"/>
                <w:i/>
              </w:rPr>
            </w:pPr>
            <w:r w:rsidRPr="00BC19E6">
              <w:rPr>
                <w:rFonts w:ascii="Arial" w:hAnsi="Arial" w:cs="Arial"/>
                <w:i/>
              </w:rPr>
              <w:t>Количество привлеченных резидентов индустриальных парков, технопарков, промышленных площадок</w:t>
            </w:r>
          </w:p>
        </w:tc>
        <w:tc>
          <w:tcPr>
            <w:tcW w:w="279"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b/>
                <w:i/>
              </w:rPr>
            </w:pPr>
          </w:p>
        </w:tc>
        <w:tc>
          <w:tcPr>
            <w:tcW w:w="518"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единицы</w:t>
            </w:r>
          </w:p>
        </w:tc>
        <w:tc>
          <w:tcPr>
            <w:tcW w:w="581"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w:t>
            </w:r>
          </w:p>
        </w:tc>
        <w:tc>
          <w:tcPr>
            <w:tcW w:w="289"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w:t>
            </w:r>
          </w:p>
        </w:tc>
        <w:tc>
          <w:tcPr>
            <w:tcW w:w="308"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12</w:t>
            </w:r>
          </w:p>
        </w:tc>
        <w:tc>
          <w:tcPr>
            <w:tcW w:w="277"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13</w:t>
            </w:r>
          </w:p>
        </w:tc>
        <w:tc>
          <w:tcPr>
            <w:tcW w:w="341"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15</w:t>
            </w:r>
          </w:p>
        </w:tc>
        <w:tc>
          <w:tcPr>
            <w:tcW w:w="350"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17</w:t>
            </w:r>
          </w:p>
        </w:tc>
        <w:tc>
          <w:tcPr>
            <w:tcW w:w="390" w:type="pct"/>
            <w:tcBorders>
              <w:left w:val="single" w:sz="4" w:space="0" w:color="auto"/>
              <w:bottom w:val="single" w:sz="4" w:space="0" w:color="auto"/>
              <w:right w:val="single" w:sz="4" w:space="0" w:color="auto"/>
            </w:tcBorders>
            <w:vAlign w:val="center"/>
          </w:tcPr>
          <w:p w:rsidR="005F3863" w:rsidRPr="00BC19E6" w:rsidRDefault="00561B4D" w:rsidP="00BC19E6">
            <w:pPr>
              <w:pStyle w:val="ConsPlusNormal"/>
              <w:ind w:firstLine="0"/>
              <w:jc w:val="center"/>
              <w:rPr>
                <w:i/>
              </w:rPr>
            </w:pPr>
            <w:r w:rsidRPr="00BC19E6">
              <w:rPr>
                <w:i/>
              </w:rPr>
              <w:t>1</w:t>
            </w:r>
          </w:p>
        </w:tc>
      </w:tr>
      <w:tr w:rsidR="005F3863"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5F3863" w:rsidRPr="00BC19E6" w:rsidRDefault="0095013A" w:rsidP="00BC19E6">
            <w:pPr>
              <w:jc w:val="center"/>
              <w:rPr>
                <w:rFonts w:ascii="Arial" w:hAnsi="Arial" w:cs="Arial"/>
                <w:i/>
              </w:rPr>
            </w:pPr>
            <w:r w:rsidRPr="00BC19E6">
              <w:rPr>
                <w:rFonts w:ascii="Arial" w:hAnsi="Arial" w:cs="Arial"/>
                <w:i/>
              </w:rPr>
              <w:t>4.4</w:t>
            </w:r>
          </w:p>
        </w:tc>
        <w:tc>
          <w:tcPr>
            <w:tcW w:w="1483"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autoSpaceDE w:val="0"/>
              <w:autoSpaceDN w:val="0"/>
              <w:adjustRightInd w:val="0"/>
              <w:jc w:val="center"/>
              <w:rPr>
                <w:rFonts w:ascii="Arial" w:hAnsi="Arial" w:cs="Arial"/>
                <w:i/>
              </w:rPr>
            </w:pPr>
            <w:r w:rsidRPr="00BC19E6">
              <w:rPr>
                <w:rFonts w:ascii="Arial" w:hAnsi="Arial" w:cs="Arial"/>
                <w:i/>
              </w:rPr>
              <w:t>Количество резидентов индустриальных парков, технопарков, промышленных площадок начавших производство</w:t>
            </w:r>
          </w:p>
        </w:tc>
        <w:tc>
          <w:tcPr>
            <w:tcW w:w="279"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b/>
                <w:i/>
              </w:rPr>
            </w:pPr>
          </w:p>
        </w:tc>
        <w:tc>
          <w:tcPr>
            <w:tcW w:w="518"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единицы</w:t>
            </w:r>
          </w:p>
        </w:tc>
        <w:tc>
          <w:tcPr>
            <w:tcW w:w="581"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w:t>
            </w:r>
          </w:p>
        </w:tc>
        <w:tc>
          <w:tcPr>
            <w:tcW w:w="289"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w:t>
            </w:r>
          </w:p>
        </w:tc>
        <w:tc>
          <w:tcPr>
            <w:tcW w:w="308"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9</w:t>
            </w:r>
          </w:p>
        </w:tc>
        <w:tc>
          <w:tcPr>
            <w:tcW w:w="277"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10</w:t>
            </w:r>
          </w:p>
        </w:tc>
        <w:tc>
          <w:tcPr>
            <w:tcW w:w="341"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11</w:t>
            </w:r>
          </w:p>
        </w:tc>
        <w:tc>
          <w:tcPr>
            <w:tcW w:w="350"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13</w:t>
            </w:r>
          </w:p>
        </w:tc>
        <w:tc>
          <w:tcPr>
            <w:tcW w:w="390" w:type="pct"/>
            <w:tcBorders>
              <w:left w:val="single" w:sz="4" w:space="0" w:color="auto"/>
              <w:bottom w:val="single" w:sz="4" w:space="0" w:color="auto"/>
              <w:right w:val="single" w:sz="4" w:space="0" w:color="auto"/>
            </w:tcBorders>
            <w:vAlign w:val="center"/>
          </w:tcPr>
          <w:p w:rsidR="005F3863" w:rsidRPr="00BC19E6" w:rsidRDefault="00561B4D" w:rsidP="00BC19E6">
            <w:pPr>
              <w:pStyle w:val="ConsPlusNormal"/>
              <w:ind w:firstLine="0"/>
              <w:jc w:val="center"/>
              <w:rPr>
                <w:i/>
              </w:rPr>
            </w:pPr>
            <w:r w:rsidRPr="00BC19E6">
              <w:rPr>
                <w:i/>
              </w:rPr>
              <w:t>1</w:t>
            </w:r>
          </w:p>
        </w:tc>
      </w:tr>
      <w:tr w:rsidR="005F3863"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5F3863" w:rsidRPr="00BC19E6" w:rsidRDefault="0095013A" w:rsidP="00BC19E6">
            <w:pPr>
              <w:jc w:val="center"/>
              <w:rPr>
                <w:rFonts w:ascii="Arial" w:hAnsi="Arial" w:cs="Arial"/>
                <w:i/>
              </w:rPr>
            </w:pPr>
            <w:r w:rsidRPr="00BC19E6">
              <w:rPr>
                <w:rFonts w:ascii="Arial" w:hAnsi="Arial" w:cs="Arial"/>
                <w:i/>
              </w:rPr>
              <w:t>4.5</w:t>
            </w:r>
          </w:p>
        </w:tc>
        <w:tc>
          <w:tcPr>
            <w:tcW w:w="1483"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autoSpaceDE w:val="0"/>
              <w:autoSpaceDN w:val="0"/>
              <w:adjustRightInd w:val="0"/>
              <w:jc w:val="center"/>
              <w:rPr>
                <w:rFonts w:ascii="Arial" w:hAnsi="Arial" w:cs="Arial"/>
                <w:i/>
              </w:rPr>
            </w:pPr>
            <w:r w:rsidRPr="00BC19E6">
              <w:rPr>
                <w:rFonts w:ascii="Arial" w:hAnsi="Arial" w:cs="Arial"/>
                <w:i/>
              </w:rPr>
              <w:t>Количество созданных новых индустриальных парков, технопарков, промышленных площадок</w:t>
            </w:r>
          </w:p>
        </w:tc>
        <w:tc>
          <w:tcPr>
            <w:tcW w:w="279"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b/>
                <w:i/>
              </w:rPr>
            </w:pPr>
          </w:p>
        </w:tc>
        <w:tc>
          <w:tcPr>
            <w:tcW w:w="518"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единицы</w:t>
            </w:r>
          </w:p>
        </w:tc>
        <w:tc>
          <w:tcPr>
            <w:tcW w:w="581"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w:t>
            </w:r>
          </w:p>
        </w:tc>
        <w:tc>
          <w:tcPr>
            <w:tcW w:w="289"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w:t>
            </w:r>
          </w:p>
        </w:tc>
        <w:tc>
          <w:tcPr>
            <w:tcW w:w="308"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0</w:t>
            </w:r>
          </w:p>
        </w:tc>
        <w:tc>
          <w:tcPr>
            <w:tcW w:w="277"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1</w:t>
            </w:r>
          </w:p>
        </w:tc>
        <w:tc>
          <w:tcPr>
            <w:tcW w:w="341"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1</w:t>
            </w:r>
          </w:p>
        </w:tc>
        <w:tc>
          <w:tcPr>
            <w:tcW w:w="350" w:type="pct"/>
            <w:tcBorders>
              <w:top w:val="single" w:sz="4" w:space="0" w:color="auto"/>
              <w:left w:val="single" w:sz="4" w:space="0" w:color="auto"/>
              <w:bottom w:val="single" w:sz="4" w:space="0" w:color="auto"/>
              <w:right w:val="single" w:sz="4" w:space="0" w:color="auto"/>
            </w:tcBorders>
            <w:vAlign w:val="center"/>
          </w:tcPr>
          <w:p w:rsidR="005F3863" w:rsidRPr="00BC19E6" w:rsidRDefault="005F3863" w:rsidP="00BC19E6">
            <w:pPr>
              <w:jc w:val="center"/>
              <w:rPr>
                <w:rFonts w:ascii="Arial" w:hAnsi="Arial" w:cs="Arial"/>
              </w:rPr>
            </w:pPr>
            <w:r w:rsidRPr="00BC19E6">
              <w:rPr>
                <w:rFonts w:ascii="Arial" w:hAnsi="Arial" w:cs="Arial"/>
              </w:rPr>
              <w:t>0</w:t>
            </w:r>
          </w:p>
        </w:tc>
        <w:tc>
          <w:tcPr>
            <w:tcW w:w="390" w:type="pct"/>
            <w:tcBorders>
              <w:left w:val="single" w:sz="4" w:space="0" w:color="auto"/>
              <w:bottom w:val="single" w:sz="4" w:space="0" w:color="auto"/>
              <w:right w:val="single" w:sz="4" w:space="0" w:color="auto"/>
            </w:tcBorders>
            <w:vAlign w:val="center"/>
          </w:tcPr>
          <w:p w:rsidR="005F3863" w:rsidRPr="00BC19E6" w:rsidRDefault="00561B4D" w:rsidP="00BC19E6">
            <w:pPr>
              <w:pStyle w:val="ConsPlusNormal"/>
              <w:ind w:firstLine="0"/>
              <w:jc w:val="center"/>
              <w:rPr>
                <w:i/>
              </w:rPr>
            </w:pPr>
            <w:r w:rsidRPr="00BC19E6">
              <w:rPr>
                <w:i/>
              </w:rPr>
              <w:t>1</w:t>
            </w: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95013A" w:rsidP="00BC19E6">
            <w:pPr>
              <w:jc w:val="center"/>
              <w:rPr>
                <w:rFonts w:ascii="Arial" w:hAnsi="Arial" w:cs="Arial"/>
                <w:i/>
              </w:rPr>
            </w:pPr>
            <w:r w:rsidRPr="00BC19E6">
              <w:rPr>
                <w:rFonts w:ascii="Arial" w:hAnsi="Arial" w:cs="Arial"/>
                <w:i/>
              </w:rPr>
              <w:t>4.6</w:t>
            </w:r>
          </w:p>
        </w:tc>
        <w:tc>
          <w:tcPr>
            <w:tcW w:w="1483"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b/>
                <w:i/>
              </w:rPr>
            </w:pPr>
            <w:r w:rsidRPr="00BC19E6">
              <w:rPr>
                <w:rFonts w:ascii="Arial" w:hAnsi="Arial" w:cs="Arial"/>
                <w:i/>
              </w:rPr>
              <w:t>Количество созданных рабочих мест, всего</w:t>
            </w:r>
          </w:p>
        </w:tc>
        <w:tc>
          <w:tcPr>
            <w:tcW w:w="27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b/>
                <w:i/>
              </w:rPr>
            </w:pPr>
          </w:p>
        </w:tc>
        <w:tc>
          <w:tcPr>
            <w:tcW w:w="51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widowControl w:val="0"/>
              <w:autoSpaceDE w:val="0"/>
              <w:autoSpaceDN w:val="0"/>
              <w:jc w:val="center"/>
              <w:rPr>
                <w:rFonts w:ascii="Arial" w:hAnsi="Arial" w:cs="Arial"/>
              </w:rPr>
            </w:pPr>
            <w:r w:rsidRPr="00BC19E6">
              <w:rPr>
                <w:rFonts w:ascii="Arial" w:hAnsi="Arial" w:cs="Arial"/>
              </w:rPr>
              <w:t>единицы</w:t>
            </w:r>
          </w:p>
        </w:tc>
        <w:tc>
          <w:tcPr>
            <w:tcW w:w="58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811</w:t>
            </w:r>
          </w:p>
        </w:tc>
        <w:tc>
          <w:tcPr>
            <w:tcW w:w="28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820</w:t>
            </w:r>
          </w:p>
        </w:tc>
        <w:tc>
          <w:tcPr>
            <w:tcW w:w="30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830</w:t>
            </w:r>
          </w:p>
        </w:tc>
        <w:tc>
          <w:tcPr>
            <w:tcW w:w="277"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840</w:t>
            </w:r>
          </w:p>
        </w:tc>
        <w:tc>
          <w:tcPr>
            <w:tcW w:w="34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850</w:t>
            </w:r>
          </w:p>
        </w:tc>
        <w:tc>
          <w:tcPr>
            <w:tcW w:w="350"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860</w:t>
            </w: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rPr>
                <w:b/>
                <w:i/>
              </w:rPr>
            </w:pPr>
            <w:r w:rsidRPr="00BC19E6">
              <w:rPr>
                <w:b/>
                <w:i/>
              </w:rPr>
              <w:t>2</w:t>
            </w: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95013A" w:rsidP="00BC19E6">
            <w:pPr>
              <w:jc w:val="center"/>
              <w:rPr>
                <w:rFonts w:ascii="Arial" w:hAnsi="Arial" w:cs="Arial"/>
                <w:i/>
              </w:rPr>
            </w:pPr>
            <w:r w:rsidRPr="00BC19E6">
              <w:rPr>
                <w:rFonts w:ascii="Arial" w:hAnsi="Arial" w:cs="Arial"/>
                <w:i/>
              </w:rPr>
              <w:t>4.7</w:t>
            </w:r>
          </w:p>
        </w:tc>
        <w:tc>
          <w:tcPr>
            <w:tcW w:w="1483"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Увеличение среднемесячной заработной платы работников организаций, не относящихся к субъектам малого предпринимательства.</w:t>
            </w:r>
          </w:p>
        </w:tc>
        <w:tc>
          <w:tcPr>
            <w:tcW w:w="27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b/>
                <w:i/>
              </w:rPr>
            </w:pPr>
          </w:p>
        </w:tc>
        <w:tc>
          <w:tcPr>
            <w:tcW w:w="51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b/>
                <w:i/>
              </w:rPr>
            </w:pPr>
            <w:r w:rsidRPr="00BC19E6">
              <w:rPr>
                <w:rFonts w:ascii="Arial" w:hAnsi="Arial" w:cs="Arial"/>
              </w:rPr>
              <w:t>проценты</w:t>
            </w:r>
          </w:p>
        </w:tc>
        <w:tc>
          <w:tcPr>
            <w:tcW w:w="58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b/>
                <w:i/>
              </w:rPr>
            </w:pPr>
          </w:p>
        </w:tc>
        <w:tc>
          <w:tcPr>
            <w:tcW w:w="28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104</w:t>
            </w:r>
          </w:p>
        </w:tc>
        <w:tc>
          <w:tcPr>
            <w:tcW w:w="30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104</w:t>
            </w:r>
          </w:p>
        </w:tc>
        <w:tc>
          <w:tcPr>
            <w:tcW w:w="277"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104</w:t>
            </w:r>
          </w:p>
        </w:tc>
        <w:tc>
          <w:tcPr>
            <w:tcW w:w="34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104</w:t>
            </w:r>
          </w:p>
        </w:tc>
        <w:tc>
          <w:tcPr>
            <w:tcW w:w="350"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104</w:t>
            </w: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rPr>
                <w:b/>
                <w:i/>
              </w:rPr>
            </w:pPr>
            <w:r w:rsidRPr="00BC19E6">
              <w:rPr>
                <w:b/>
                <w:i/>
              </w:rPr>
              <w:t>3</w:t>
            </w:r>
          </w:p>
        </w:tc>
      </w:tr>
      <w:tr w:rsidR="00DD063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lang w:val="en-US"/>
              </w:rPr>
            </w:pPr>
            <w:r w:rsidRPr="00BC19E6">
              <w:rPr>
                <w:rFonts w:ascii="Arial" w:hAnsi="Arial" w:cs="Arial"/>
                <w:i/>
                <w:lang w:val="en-US"/>
              </w:rPr>
              <w:t>5</w:t>
            </w:r>
          </w:p>
        </w:tc>
        <w:tc>
          <w:tcPr>
            <w:tcW w:w="4425" w:type="pct"/>
            <w:gridSpan w:val="9"/>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autoSpaceDE w:val="0"/>
              <w:autoSpaceDN w:val="0"/>
              <w:adjustRightInd w:val="0"/>
              <w:jc w:val="center"/>
              <w:rPr>
                <w:rFonts w:ascii="Arial" w:hAnsi="Arial" w:cs="Arial"/>
                <w:b/>
                <w:i/>
              </w:rPr>
            </w:pPr>
            <w:r w:rsidRPr="00BC19E6">
              <w:rPr>
                <w:rFonts w:ascii="Arial" w:hAnsi="Arial" w:cs="Arial"/>
                <w:b/>
              </w:rPr>
              <w:t>Подпрограмма № 5</w:t>
            </w:r>
            <w:r w:rsidRPr="00BC19E6">
              <w:rPr>
                <w:rFonts w:ascii="Arial" w:hAnsi="Arial" w:cs="Arial"/>
              </w:rPr>
              <w:t xml:space="preserve"> «Развитие потребительского рынка городского округа Клин»</w:t>
            </w: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rPr>
                <w:b/>
                <w:i/>
              </w:rPr>
            </w:pP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5.1.</w:t>
            </w:r>
          </w:p>
        </w:tc>
        <w:tc>
          <w:tcPr>
            <w:tcW w:w="1483"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i/>
              </w:rPr>
            </w:pPr>
            <w:r w:rsidRPr="00BC19E6">
              <w:rPr>
                <w:rFonts w:ascii="Arial" w:hAnsi="Arial" w:cs="Arial"/>
                <w:i/>
              </w:rPr>
              <w:t>Обеспеченность населения площадью торговых объектов</w:t>
            </w:r>
          </w:p>
        </w:tc>
        <w:tc>
          <w:tcPr>
            <w:tcW w:w="27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b/>
                <w:i/>
              </w:rPr>
            </w:pPr>
          </w:p>
        </w:tc>
        <w:tc>
          <w:tcPr>
            <w:tcW w:w="51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Кв. м./1000 чел.</w:t>
            </w:r>
          </w:p>
        </w:tc>
        <w:tc>
          <w:tcPr>
            <w:tcW w:w="58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jc w:val="center"/>
              <w:rPr>
                <w:rFonts w:ascii="Arial" w:hAnsi="Arial" w:cs="Arial"/>
              </w:rPr>
            </w:pPr>
            <w:r w:rsidRPr="00BC19E6">
              <w:rPr>
                <w:rFonts w:ascii="Arial" w:hAnsi="Arial" w:cs="Arial"/>
              </w:rPr>
              <w:t>830,0</w:t>
            </w:r>
          </w:p>
        </w:tc>
        <w:tc>
          <w:tcPr>
            <w:tcW w:w="289"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873,2</w:t>
            </w:r>
          </w:p>
        </w:tc>
        <w:tc>
          <w:tcPr>
            <w:tcW w:w="308"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911,2</w:t>
            </w:r>
          </w:p>
        </w:tc>
        <w:tc>
          <w:tcPr>
            <w:tcW w:w="277"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918,9</w:t>
            </w:r>
          </w:p>
        </w:tc>
        <w:tc>
          <w:tcPr>
            <w:tcW w:w="341"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925,1</w:t>
            </w:r>
          </w:p>
        </w:tc>
        <w:tc>
          <w:tcPr>
            <w:tcW w:w="350" w:type="pct"/>
            <w:tcBorders>
              <w:top w:val="single" w:sz="4" w:space="0" w:color="auto"/>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pPr>
            <w:r w:rsidRPr="00BC19E6">
              <w:t>930</w:t>
            </w:r>
          </w:p>
        </w:tc>
        <w:tc>
          <w:tcPr>
            <w:tcW w:w="390" w:type="pct"/>
            <w:tcBorders>
              <w:left w:val="single" w:sz="4" w:space="0" w:color="auto"/>
              <w:bottom w:val="single" w:sz="4" w:space="0" w:color="auto"/>
              <w:right w:val="single" w:sz="4" w:space="0" w:color="auto"/>
            </w:tcBorders>
            <w:vAlign w:val="center"/>
          </w:tcPr>
          <w:p w:rsidR="00DD0630" w:rsidRPr="00BC19E6" w:rsidRDefault="00DD0630" w:rsidP="00BC19E6">
            <w:pPr>
              <w:pStyle w:val="ConsPlusNormal"/>
              <w:ind w:firstLine="0"/>
              <w:jc w:val="center"/>
              <w:rPr>
                <w:i/>
              </w:rPr>
            </w:pPr>
            <w:r w:rsidRPr="00BC19E6">
              <w:rPr>
                <w:i/>
              </w:rPr>
              <w:t>1</w:t>
            </w: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i/>
              </w:rPr>
            </w:pPr>
            <w:r w:rsidRPr="00BC19E6">
              <w:rPr>
                <w:rFonts w:ascii="Arial" w:hAnsi="Arial" w:cs="Arial"/>
                <w:i/>
              </w:rPr>
              <w:t>5.2.</w:t>
            </w:r>
          </w:p>
        </w:tc>
        <w:tc>
          <w:tcPr>
            <w:tcW w:w="1483" w:type="pct"/>
            <w:tcBorders>
              <w:top w:val="single" w:sz="4" w:space="0" w:color="auto"/>
              <w:left w:val="single" w:sz="4" w:space="0" w:color="auto"/>
              <w:bottom w:val="single" w:sz="4" w:space="0" w:color="auto"/>
              <w:right w:val="single" w:sz="4" w:space="0" w:color="auto"/>
            </w:tcBorders>
            <w:vAlign w:val="center"/>
          </w:tcPr>
          <w:p w:rsidR="00CD37BE" w:rsidRPr="00BC19E6" w:rsidRDefault="00E75330" w:rsidP="00BC19E6">
            <w:pPr>
              <w:jc w:val="center"/>
              <w:rPr>
                <w:rFonts w:ascii="Arial" w:hAnsi="Arial" w:cs="Arial"/>
                <w:i/>
              </w:rPr>
            </w:pPr>
            <w:r w:rsidRPr="00BC19E6">
              <w:rPr>
                <w:rFonts w:ascii="Arial" w:hAnsi="Arial" w:cs="Arial"/>
                <w:i/>
              </w:rPr>
              <w:t xml:space="preserve">Цивилизованная торговля - </w:t>
            </w:r>
            <w:r w:rsidR="00CD37BE" w:rsidRPr="00BC19E6">
              <w:rPr>
                <w:rFonts w:ascii="Arial" w:hAnsi="Arial" w:cs="Arial"/>
                <w:i/>
              </w:rPr>
              <w:t>Эффективность работы органов местного самоуправления по орг</w:t>
            </w:r>
            <w:r w:rsidRPr="00BC19E6">
              <w:rPr>
                <w:rFonts w:ascii="Arial" w:hAnsi="Arial" w:cs="Arial"/>
                <w:i/>
              </w:rPr>
              <w:t>анизации торговой деятельности</w:t>
            </w:r>
          </w:p>
        </w:tc>
        <w:tc>
          <w:tcPr>
            <w:tcW w:w="279"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i/>
              </w:rPr>
            </w:pPr>
          </w:p>
        </w:tc>
        <w:tc>
          <w:tcPr>
            <w:tcW w:w="518"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rPr>
            </w:pPr>
            <w:r w:rsidRPr="00BC19E6">
              <w:rPr>
                <w:rFonts w:ascii="Arial" w:hAnsi="Arial" w:cs="Arial"/>
              </w:rPr>
              <w:t>баллы</w:t>
            </w:r>
          </w:p>
        </w:tc>
        <w:tc>
          <w:tcPr>
            <w:tcW w:w="581"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i/>
              </w:rPr>
            </w:pPr>
            <w:r w:rsidRPr="00BC19E6">
              <w:rPr>
                <w:rFonts w:ascii="Arial" w:hAnsi="Arial" w:cs="Arial"/>
                <w:i/>
              </w:rPr>
              <w:t>-</w:t>
            </w:r>
          </w:p>
        </w:tc>
        <w:tc>
          <w:tcPr>
            <w:tcW w:w="289"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rPr>
                <w:i/>
              </w:rPr>
            </w:pPr>
            <w:r w:rsidRPr="00BC19E6">
              <w:rPr>
                <w:i/>
              </w:rPr>
              <w:t>-</w:t>
            </w:r>
          </w:p>
        </w:tc>
        <w:tc>
          <w:tcPr>
            <w:tcW w:w="308"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rPr>
                <w:i/>
              </w:rPr>
            </w:pPr>
            <w:r w:rsidRPr="00BC19E6">
              <w:rPr>
                <w:i/>
              </w:rPr>
              <w:t>240</w:t>
            </w:r>
          </w:p>
        </w:tc>
        <w:tc>
          <w:tcPr>
            <w:tcW w:w="277"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rPr>
                <w:i/>
              </w:rPr>
            </w:pPr>
            <w:r w:rsidRPr="00BC19E6">
              <w:rPr>
                <w:i/>
              </w:rPr>
              <w:t>240</w:t>
            </w:r>
          </w:p>
        </w:tc>
        <w:tc>
          <w:tcPr>
            <w:tcW w:w="341"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rPr>
                <w:i/>
              </w:rPr>
            </w:pPr>
            <w:r w:rsidRPr="00BC19E6">
              <w:rPr>
                <w:i/>
              </w:rPr>
              <w:t>240</w:t>
            </w:r>
          </w:p>
        </w:tc>
        <w:tc>
          <w:tcPr>
            <w:tcW w:w="350"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rPr>
                <w:i/>
              </w:rPr>
            </w:pPr>
            <w:r w:rsidRPr="00BC19E6">
              <w:rPr>
                <w:i/>
              </w:rPr>
              <w:t>240</w:t>
            </w:r>
          </w:p>
        </w:tc>
        <w:tc>
          <w:tcPr>
            <w:tcW w:w="390" w:type="pct"/>
            <w:tcBorders>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rPr>
                <w:i/>
              </w:rPr>
            </w:pPr>
            <w:r w:rsidRPr="00BC19E6">
              <w:rPr>
                <w:i/>
              </w:rPr>
              <w:t>1</w:t>
            </w: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i/>
              </w:rPr>
            </w:pPr>
            <w:r w:rsidRPr="00BC19E6">
              <w:rPr>
                <w:rFonts w:ascii="Arial" w:hAnsi="Arial" w:cs="Arial"/>
                <w:i/>
              </w:rPr>
              <w:t>5.3.</w:t>
            </w:r>
          </w:p>
        </w:tc>
        <w:tc>
          <w:tcPr>
            <w:tcW w:w="1483"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i/>
              </w:rPr>
            </w:pPr>
            <w:r w:rsidRPr="00BC19E6">
              <w:rPr>
                <w:rFonts w:ascii="Arial" w:hAnsi="Arial" w:cs="Arial"/>
                <w:i/>
              </w:rPr>
              <w:t>Прирост посадочных мест на объектах общественного питания</w:t>
            </w:r>
          </w:p>
        </w:tc>
        <w:tc>
          <w:tcPr>
            <w:tcW w:w="279"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b/>
                <w:i/>
              </w:rPr>
            </w:pPr>
          </w:p>
        </w:tc>
        <w:tc>
          <w:tcPr>
            <w:tcW w:w="518"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rPr>
            </w:pPr>
            <w:r w:rsidRPr="00BC19E6">
              <w:rPr>
                <w:rFonts w:ascii="Arial" w:hAnsi="Arial" w:cs="Arial"/>
              </w:rPr>
              <w:t>Посадочных мест</w:t>
            </w:r>
          </w:p>
        </w:tc>
        <w:tc>
          <w:tcPr>
            <w:tcW w:w="581"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rPr>
            </w:pPr>
            <w:r w:rsidRPr="00BC19E6">
              <w:rPr>
                <w:rFonts w:ascii="Arial" w:hAnsi="Arial" w:cs="Arial"/>
              </w:rPr>
              <w:t>10</w:t>
            </w:r>
          </w:p>
        </w:tc>
        <w:tc>
          <w:tcPr>
            <w:tcW w:w="289"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15</w:t>
            </w:r>
          </w:p>
        </w:tc>
        <w:tc>
          <w:tcPr>
            <w:tcW w:w="308"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45</w:t>
            </w:r>
          </w:p>
        </w:tc>
        <w:tc>
          <w:tcPr>
            <w:tcW w:w="277"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75</w:t>
            </w:r>
          </w:p>
        </w:tc>
        <w:tc>
          <w:tcPr>
            <w:tcW w:w="341"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65</w:t>
            </w:r>
          </w:p>
        </w:tc>
        <w:tc>
          <w:tcPr>
            <w:tcW w:w="350"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55</w:t>
            </w:r>
          </w:p>
        </w:tc>
        <w:tc>
          <w:tcPr>
            <w:tcW w:w="390" w:type="pct"/>
            <w:tcBorders>
              <w:left w:val="single" w:sz="4" w:space="0" w:color="auto"/>
              <w:right w:val="single" w:sz="4" w:space="0" w:color="auto"/>
            </w:tcBorders>
            <w:vAlign w:val="center"/>
          </w:tcPr>
          <w:p w:rsidR="00CD37BE" w:rsidRPr="00BC19E6" w:rsidRDefault="00CD37BE" w:rsidP="00BC19E6">
            <w:pPr>
              <w:pStyle w:val="ConsPlusNormal"/>
              <w:ind w:firstLine="0"/>
              <w:jc w:val="center"/>
              <w:rPr>
                <w:i/>
              </w:rPr>
            </w:pPr>
            <w:r w:rsidRPr="00BC19E6">
              <w:rPr>
                <w:i/>
              </w:rPr>
              <w:t>2</w:t>
            </w: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i/>
              </w:rPr>
            </w:pPr>
            <w:r w:rsidRPr="00BC19E6">
              <w:rPr>
                <w:rFonts w:ascii="Arial" w:hAnsi="Arial" w:cs="Arial"/>
                <w:i/>
              </w:rPr>
              <w:t>5.4.</w:t>
            </w:r>
          </w:p>
        </w:tc>
        <w:tc>
          <w:tcPr>
            <w:tcW w:w="1483"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i/>
              </w:rPr>
            </w:pPr>
            <w:r w:rsidRPr="00BC19E6">
              <w:rPr>
                <w:rFonts w:ascii="Arial" w:hAnsi="Arial" w:cs="Arial"/>
                <w:i/>
              </w:rPr>
              <w:t>Прирост рабочих мест на объектах бытовых услуг</w:t>
            </w:r>
          </w:p>
        </w:tc>
        <w:tc>
          <w:tcPr>
            <w:tcW w:w="279"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b/>
                <w:i/>
              </w:rPr>
            </w:pPr>
          </w:p>
        </w:tc>
        <w:tc>
          <w:tcPr>
            <w:tcW w:w="518"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rPr>
            </w:pPr>
            <w:r w:rsidRPr="00BC19E6">
              <w:rPr>
                <w:rFonts w:ascii="Arial" w:hAnsi="Arial" w:cs="Arial"/>
              </w:rPr>
              <w:t>Рабочих мест</w:t>
            </w:r>
          </w:p>
        </w:tc>
        <w:tc>
          <w:tcPr>
            <w:tcW w:w="581"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rPr>
            </w:pPr>
            <w:r w:rsidRPr="00BC19E6">
              <w:rPr>
                <w:rFonts w:ascii="Arial" w:hAnsi="Arial" w:cs="Arial"/>
              </w:rPr>
              <w:t>1</w:t>
            </w:r>
          </w:p>
        </w:tc>
        <w:tc>
          <w:tcPr>
            <w:tcW w:w="289"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rPr>
                <w:lang w:val="en-US"/>
              </w:rPr>
            </w:pPr>
            <w:r w:rsidRPr="00BC19E6">
              <w:t>1</w:t>
            </w:r>
            <w:r w:rsidRPr="00BC19E6">
              <w:rPr>
                <w:lang w:val="en-US"/>
              </w:rPr>
              <w:t>1</w:t>
            </w:r>
          </w:p>
        </w:tc>
        <w:tc>
          <w:tcPr>
            <w:tcW w:w="308"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12</w:t>
            </w:r>
          </w:p>
        </w:tc>
        <w:tc>
          <w:tcPr>
            <w:tcW w:w="277"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13</w:t>
            </w:r>
          </w:p>
        </w:tc>
        <w:tc>
          <w:tcPr>
            <w:tcW w:w="341"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14</w:t>
            </w:r>
          </w:p>
        </w:tc>
        <w:tc>
          <w:tcPr>
            <w:tcW w:w="350"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15</w:t>
            </w:r>
          </w:p>
        </w:tc>
        <w:tc>
          <w:tcPr>
            <w:tcW w:w="390" w:type="pct"/>
            <w:tcBorders>
              <w:left w:val="single" w:sz="4" w:space="0" w:color="auto"/>
              <w:right w:val="single" w:sz="4" w:space="0" w:color="auto"/>
            </w:tcBorders>
            <w:vAlign w:val="center"/>
          </w:tcPr>
          <w:p w:rsidR="00CD37BE" w:rsidRPr="00BC19E6" w:rsidRDefault="00CD37BE" w:rsidP="00BC19E6">
            <w:pPr>
              <w:pStyle w:val="ConsPlusNormal"/>
              <w:ind w:firstLine="0"/>
              <w:jc w:val="center"/>
              <w:rPr>
                <w:i/>
              </w:rPr>
            </w:pPr>
            <w:r w:rsidRPr="00BC19E6">
              <w:rPr>
                <w:i/>
              </w:rPr>
              <w:t>3</w:t>
            </w: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i/>
              </w:rPr>
            </w:pPr>
            <w:r w:rsidRPr="00BC19E6">
              <w:rPr>
                <w:rFonts w:ascii="Arial" w:hAnsi="Arial" w:cs="Arial"/>
                <w:i/>
              </w:rPr>
              <w:t>5.5.</w:t>
            </w:r>
          </w:p>
        </w:tc>
        <w:tc>
          <w:tcPr>
            <w:tcW w:w="1483"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i/>
              </w:rPr>
            </w:pPr>
            <w:r w:rsidRPr="00BC19E6">
              <w:rPr>
                <w:rFonts w:ascii="Arial" w:hAnsi="Arial" w:cs="Arial"/>
                <w:i/>
              </w:rPr>
              <w:t>Количество введённых объектов по программе «100 бань Подмосковья»</w:t>
            </w:r>
          </w:p>
        </w:tc>
        <w:tc>
          <w:tcPr>
            <w:tcW w:w="279"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b/>
                <w:i/>
              </w:rPr>
            </w:pPr>
          </w:p>
        </w:tc>
        <w:tc>
          <w:tcPr>
            <w:tcW w:w="518"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rPr>
            </w:pPr>
            <w:r w:rsidRPr="00BC19E6">
              <w:rPr>
                <w:rFonts w:ascii="Arial" w:hAnsi="Arial" w:cs="Arial"/>
              </w:rPr>
              <w:t>единицы</w:t>
            </w:r>
          </w:p>
        </w:tc>
        <w:tc>
          <w:tcPr>
            <w:tcW w:w="581"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rPr>
            </w:pPr>
            <w:r w:rsidRPr="00BC19E6">
              <w:rPr>
                <w:rFonts w:ascii="Arial" w:hAnsi="Arial" w:cs="Arial"/>
              </w:rPr>
              <w:t>1</w:t>
            </w:r>
          </w:p>
        </w:tc>
        <w:tc>
          <w:tcPr>
            <w:tcW w:w="289"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1</w:t>
            </w:r>
          </w:p>
        </w:tc>
        <w:tc>
          <w:tcPr>
            <w:tcW w:w="308"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1</w:t>
            </w:r>
          </w:p>
        </w:tc>
        <w:tc>
          <w:tcPr>
            <w:tcW w:w="277"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1</w:t>
            </w:r>
          </w:p>
        </w:tc>
        <w:tc>
          <w:tcPr>
            <w:tcW w:w="341"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0</w:t>
            </w:r>
          </w:p>
        </w:tc>
        <w:tc>
          <w:tcPr>
            <w:tcW w:w="350"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0</w:t>
            </w:r>
          </w:p>
        </w:tc>
        <w:tc>
          <w:tcPr>
            <w:tcW w:w="390" w:type="pct"/>
            <w:tcBorders>
              <w:left w:val="single" w:sz="4" w:space="0" w:color="auto"/>
              <w:right w:val="single" w:sz="4" w:space="0" w:color="auto"/>
            </w:tcBorders>
            <w:vAlign w:val="center"/>
          </w:tcPr>
          <w:p w:rsidR="00CD37BE" w:rsidRPr="00BC19E6" w:rsidRDefault="00CD37BE" w:rsidP="00BC19E6">
            <w:pPr>
              <w:pStyle w:val="ConsPlusNormal"/>
              <w:ind w:firstLine="0"/>
              <w:jc w:val="center"/>
              <w:rPr>
                <w:i/>
              </w:rPr>
            </w:pPr>
            <w:r w:rsidRPr="00BC19E6">
              <w:rPr>
                <w:i/>
              </w:rPr>
              <w:t>4</w:t>
            </w:r>
          </w:p>
        </w:tc>
      </w:tr>
      <w:tr w:rsidR="00E950B0" w:rsidRPr="00BC19E6" w:rsidTr="00BC19E6">
        <w:trPr>
          <w:trHeight w:val="780"/>
        </w:trPr>
        <w:tc>
          <w:tcPr>
            <w:tcW w:w="186"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i/>
              </w:rPr>
            </w:pPr>
            <w:r w:rsidRPr="00BC19E6">
              <w:rPr>
                <w:rFonts w:ascii="Arial" w:hAnsi="Arial" w:cs="Arial"/>
                <w:i/>
              </w:rPr>
              <w:t>5.6.</w:t>
            </w:r>
          </w:p>
        </w:tc>
        <w:tc>
          <w:tcPr>
            <w:tcW w:w="1483"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i/>
              </w:rPr>
            </w:pPr>
            <w:r w:rsidRPr="00BC19E6">
              <w:rPr>
                <w:rFonts w:ascii="Arial" w:hAnsi="Arial" w:cs="Arial"/>
                <w:i/>
              </w:rPr>
              <w:t>Наличие на территории городского округа Клин муниципального казенного учреждения в сфере погребения и похоронного дела по принципу: 1 муниципальный район/городской округ – 1 МКУ</w:t>
            </w:r>
          </w:p>
        </w:tc>
        <w:tc>
          <w:tcPr>
            <w:tcW w:w="279"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b/>
                <w:i/>
              </w:rPr>
            </w:pPr>
          </w:p>
        </w:tc>
        <w:tc>
          <w:tcPr>
            <w:tcW w:w="518"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rPr>
            </w:pPr>
            <w:r w:rsidRPr="00BC19E6">
              <w:rPr>
                <w:rFonts w:ascii="Arial" w:hAnsi="Arial" w:cs="Arial"/>
              </w:rPr>
              <w:t>единицы</w:t>
            </w:r>
          </w:p>
        </w:tc>
        <w:tc>
          <w:tcPr>
            <w:tcW w:w="581"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rPr>
            </w:pPr>
            <w:r w:rsidRPr="00BC19E6">
              <w:rPr>
                <w:rFonts w:ascii="Arial" w:hAnsi="Arial" w:cs="Arial"/>
              </w:rPr>
              <w:t>0</w:t>
            </w:r>
          </w:p>
        </w:tc>
        <w:tc>
          <w:tcPr>
            <w:tcW w:w="289"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0</w:t>
            </w:r>
          </w:p>
        </w:tc>
        <w:tc>
          <w:tcPr>
            <w:tcW w:w="308"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0</w:t>
            </w:r>
          </w:p>
        </w:tc>
        <w:tc>
          <w:tcPr>
            <w:tcW w:w="277"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0</w:t>
            </w:r>
          </w:p>
        </w:tc>
        <w:tc>
          <w:tcPr>
            <w:tcW w:w="341"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0</w:t>
            </w:r>
          </w:p>
        </w:tc>
        <w:tc>
          <w:tcPr>
            <w:tcW w:w="350"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0</w:t>
            </w:r>
          </w:p>
        </w:tc>
        <w:tc>
          <w:tcPr>
            <w:tcW w:w="390" w:type="pct"/>
            <w:tcBorders>
              <w:left w:val="single" w:sz="4" w:space="0" w:color="auto"/>
              <w:right w:val="single" w:sz="4" w:space="0" w:color="auto"/>
            </w:tcBorders>
            <w:vAlign w:val="center"/>
          </w:tcPr>
          <w:p w:rsidR="00CD37BE" w:rsidRPr="00BC19E6" w:rsidRDefault="00CD37BE" w:rsidP="00BC19E6">
            <w:pPr>
              <w:pStyle w:val="ConsPlusNormal"/>
              <w:ind w:firstLine="0"/>
              <w:jc w:val="center"/>
              <w:rPr>
                <w:i/>
              </w:rPr>
            </w:pPr>
            <w:r w:rsidRPr="00BC19E6">
              <w:rPr>
                <w:i/>
              </w:rPr>
              <w:t>5</w:t>
            </w:r>
          </w:p>
        </w:tc>
      </w:tr>
      <w:tr w:rsidR="00E950B0" w:rsidRPr="00BC19E6" w:rsidTr="00BC19E6">
        <w:tc>
          <w:tcPr>
            <w:tcW w:w="186"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i/>
              </w:rPr>
            </w:pPr>
            <w:r w:rsidRPr="00BC19E6">
              <w:rPr>
                <w:rFonts w:ascii="Arial" w:hAnsi="Arial" w:cs="Arial"/>
                <w:i/>
              </w:rPr>
              <w:t>5.7.</w:t>
            </w:r>
          </w:p>
        </w:tc>
        <w:tc>
          <w:tcPr>
            <w:tcW w:w="1483" w:type="pct"/>
            <w:tcBorders>
              <w:top w:val="single" w:sz="4" w:space="0" w:color="auto"/>
              <w:left w:val="single" w:sz="4" w:space="0" w:color="auto"/>
              <w:bottom w:val="single" w:sz="4" w:space="0" w:color="auto"/>
              <w:right w:val="single" w:sz="4" w:space="0" w:color="auto"/>
            </w:tcBorders>
            <w:vAlign w:val="center"/>
          </w:tcPr>
          <w:p w:rsidR="00CD37BE" w:rsidRPr="00BC19E6" w:rsidRDefault="005E7509" w:rsidP="00BC19E6">
            <w:pPr>
              <w:jc w:val="center"/>
              <w:rPr>
                <w:rFonts w:ascii="Arial" w:hAnsi="Arial" w:cs="Arial"/>
                <w:i/>
              </w:rPr>
            </w:pPr>
            <w:r w:rsidRPr="00BC19E6">
              <w:rPr>
                <w:rFonts w:ascii="Arial" w:hAnsi="Arial" w:cs="Arial"/>
                <w:i/>
              </w:rPr>
              <w:t>Чистое кладбище - Доля кладбищ, соответствующих требованиям Порядка деятельности общественных кладбищ и крематориев на территории Московской области</w:t>
            </w:r>
          </w:p>
        </w:tc>
        <w:tc>
          <w:tcPr>
            <w:tcW w:w="279"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b/>
                <w:i/>
              </w:rPr>
            </w:pPr>
          </w:p>
        </w:tc>
        <w:tc>
          <w:tcPr>
            <w:tcW w:w="518"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rPr>
            </w:pPr>
            <w:r w:rsidRPr="00BC19E6">
              <w:rPr>
                <w:rFonts w:ascii="Arial" w:hAnsi="Arial" w:cs="Arial"/>
              </w:rPr>
              <w:t>проценты</w:t>
            </w:r>
          </w:p>
        </w:tc>
        <w:tc>
          <w:tcPr>
            <w:tcW w:w="581"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jc w:val="center"/>
              <w:rPr>
                <w:rFonts w:ascii="Arial" w:hAnsi="Arial" w:cs="Arial"/>
              </w:rPr>
            </w:pPr>
            <w:r w:rsidRPr="00BC19E6">
              <w:rPr>
                <w:rFonts w:ascii="Arial" w:hAnsi="Arial" w:cs="Arial"/>
              </w:rPr>
              <w:t>39,13</w:t>
            </w:r>
          </w:p>
        </w:tc>
        <w:tc>
          <w:tcPr>
            <w:tcW w:w="289"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78,3</w:t>
            </w:r>
          </w:p>
        </w:tc>
        <w:tc>
          <w:tcPr>
            <w:tcW w:w="308"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40</w:t>
            </w:r>
          </w:p>
        </w:tc>
        <w:tc>
          <w:tcPr>
            <w:tcW w:w="277"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45</w:t>
            </w:r>
          </w:p>
        </w:tc>
        <w:tc>
          <w:tcPr>
            <w:tcW w:w="341"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50</w:t>
            </w:r>
          </w:p>
        </w:tc>
        <w:tc>
          <w:tcPr>
            <w:tcW w:w="350" w:type="pct"/>
            <w:tcBorders>
              <w:top w:val="single" w:sz="4" w:space="0" w:color="auto"/>
              <w:left w:val="single" w:sz="4" w:space="0" w:color="auto"/>
              <w:bottom w:val="single" w:sz="4" w:space="0" w:color="auto"/>
              <w:right w:val="single" w:sz="4" w:space="0" w:color="auto"/>
            </w:tcBorders>
            <w:vAlign w:val="center"/>
          </w:tcPr>
          <w:p w:rsidR="00CD37BE" w:rsidRPr="00BC19E6" w:rsidRDefault="00CD37BE" w:rsidP="00BC19E6">
            <w:pPr>
              <w:pStyle w:val="ConsPlusNormal"/>
              <w:ind w:firstLine="0"/>
              <w:jc w:val="center"/>
            </w:pPr>
            <w:r w:rsidRPr="00BC19E6">
              <w:t>55</w:t>
            </w:r>
          </w:p>
        </w:tc>
        <w:tc>
          <w:tcPr>
            <w:tcW w:w="390" w:type="pct"/>
            <w:tcBorders>
              <w:left w:val="single" w:sz="4" w:space="0" w:color="auto"/>
              <w:right w:val="single" w:sz="4" w:space="0" w:color="auto"/>
            </w:tcBorders>
            <w:vAlign w:val="center"/>
          </w:tcPr>
          <w:p w:rsidR="00CD37BE" w:rsidRPr="00BC19E6" w:rsidRDefault="00CD37BE" w:rsidP="00BC19E6">
            <w:pPr>
              <w:pStyle w:val="ConsPlusNormal"/>
              <w:ind w:firstLine="0"/>
              <w:jc w:val="center"/>
              <w:rPr>
                <w:i/>
              </w:rPr>
            </w:pPr>
            <w:r w:rsidRPr="00BC19E6">
              <w:rPr>
                <w:i/>
              </w:rPr>
              <w:t>6</w:t>
            </w:r>
          </w:p>
        </w:tc>
      </w:tr>
    </w:tbl>
    <w:p w:rsidR="00765519" w:rsidRPr="00BC19E6" w:rsidRDefault="00765519" w:rsidP="00BC19E6">
      <w:pPr>
        <w:pStyle w:val="ConsPlusNormal"/>
        <w:ind w:firstLine="0"/>
        <w:jc w:val="both"/>
        <w:rPr>
          <w:sz w:val="18"/>
          <w:szCs w:val="18"/>
        </w:rPr>
      </w:pPr>
    </w:p>
    <w:p w:rsidR="00DD0630" w:rsidRPr="00BC19E6" w:rsidRDefault="00DD0630" w:rsidP="00BC19E6">
      <w:pPr>
        <w:pStyle w:val="ConsPlusNormal"/>
        <w:ind w:firstLine="0"/>
        <w:jc w:val="both"/>
        <w:rPr>
          <w:sz w:val="18"/>
          <w:szCs w:val="18"/>
        </w:rPr>
      </w:pPr>
      <w:r w:rsidRPr="00BC19E6">
        <w:rPr>
          <w:sz w:val="18"/>
          <w:szCs w:val="18"/>
        </w:rPr>
        <w:t>________________________________________________________</w:t>
      </w:r>
    </w:p>
    <w:p w:rsidR="00DD0630" w:rsidRPr="00BC19E6" w:rsidRDefault="00DD0630" w:rsidP="00BC19E6">
      <w:pPr>
        <w:pStyle w:val="ConsPlusNormal"/>
        <w:ind w:left="786" w:firstLine="0"/>
        <w:jc w:val="both"/>
        <w:rPr>
          <w:sz w:val="24"/>
          <w:szCs w:val="24"/>
        </w:rPr>
      </w:pPr>
      <w:r w:rsidRPr="00BC19E6">
        <w:rPr>
          <w:sz w:val="24"/>
          <w:szCs w:val="24"/>
        </w:rPr>
        <w:t>* Показатель к указу Президента Российской Федерации, к ежегодному обращению Губернатора Московской области, к соглашению, заключенному с центральным органом исполнительной власти, отраслевой приоритетный показатель, отраслевой показатель, иное.</w:t>
      </w:r>
    </w:p>
    <w:p w:rsidR="00DD0630" w:rsidRPr="00BC19E6" w:rsidRDefault="00DD0630" w:rsidP="00BC19E6">
      <w:pPr>
        <w:pStyle w:val="ConsPlusNormal"/>
        <w:ind w:left="786" w:firstLine="0"/>
        <w:jc w:val="both"/>
        <w:rPr>
          <w:sz w:val="24"/>
          <w:szCs w:val="24"/>
        </w:rPr>
      </w:pPr>
      <w:r w:rsidRPr="00BC19E6">
        <w:rPr>
          <w:sz w:val="24"/>
          <w:szCs w:val="24"/>
        </w:rPr>
        <w:t>** При наличии.</w:t>
      </w:r>
    </w:p>
    <w:p w:rsidR="00DD0630" w:rsidRPr="00BC19E6" w:rsidRDefault="00DD0630" w:rsidP="00BC19E6">
      <w:pPr>
        <w:pStyle w:val="ConsPlusNormal"/>
        <w:ind w:left="786" w:firstLine="0"/>
        <w:jc w:val="both"/>
        <w:rPr>
          <w:sz w:val="24"/>
          <w:szCs w:val="24"/>
        </w:rPr>
      </w:pPr>
      <w:r w:rsidRPr="00BC19E6">
        <w:rPr>
          <w:sz w:val="24"/>
          <w:szCs w:val="24"/>
        </w:rPr>
        <w:t>Примечание.</w:t>
      </w:r>
    </w:p>
    <w:p w:rsidR="00DD0630" w:rsidRPr="00BC19E6" w:rsidRDefault="00DD0630" w:rsidP="00BC19E6">
      <w:pPr>
        <w:pStyle w:val="ConsPlusNormal"/>
        <w:ind w:left="786" w:firstLine="0"/>
        <w:jc w:val="both"/>
        <w:rPr>
          <w:sz w:val="24"/>
          <w:szCs w:val="24"/>
        </w:rPr>
      </w:pPr>
      <w:r w:rsidRPr="00BC19E6">
        <w:rPr>
          <w:sz w:val="24"/>
          <w:szCs w:val="24"/>
        </w:rPr>
        <w:t>Для «Обеспечивающей подпрограммы» не предусматриваются.</w:t>
      </w:r>
    </w:p>
    <w:p w:rsidR="00DD0630" w:rsidRPr="00BC19E6" w:rsidRDefault="00DD0630" w:rsidP="00BC19E6">
      <w:pPr>
        <w:rPr>
          <w:rFonts w:ascii="Arial" w:hAnsi="Arial" w:cs="Arial"/>
          <w:sz w:val="18"/>
          <w:szCs w:val="18"/>
        </w:rPr>
      </w:pPr>
    </w:p>
    <w:p w:rsidR="00DD0630" w:rsidRPr="00BC19E6" w:rsidRDefault="00DD0630" w:rsidP="00BC19E6">
      <w:pPr>
        <w:widowControl w:val="0"/>
        <w:autoSpaceDE w:val="0"/>
        <w:autoSpaceDN w:val="0"/>
        <w:rPr>
          <w:rFonts w:ascii="Arial" w:hAnsi="Arial" w:cs="Arial"/>
          <w:b/>
          <w:sz w:val="18"/>
          <w:szCs w:val="18"/>
        </w:rPr>
      </w:pPr>
    </w:p>
    <w:p w:rsidR="009E0A71" w:rsidRPr="00BC19E6" w:rsidRDefault="009E0A71" w:rsidP="00BC19E6">
      <w:pPr>
        <w:pStyle w:val="ConsPlusNormal"/>
        <w:numPr>
          <w:ilvl w:val="0"/>
          <w:numId w:val="25"/>
        </w:numPr>
        <w:jc w:val="both"/>
        <w:sectPr w:rsidR="009E0A71" w:rsidRPr="00BC19E6" w:rsidSect="00BC19E6">
          <w:type w:val="nextColumn"/>
          <w:pgSz w:w="16838" w:h="11905" w:orient="landscape"/>
          <w:pgMar w:top="1134" w:right="567" w:bottom="1134" w:left="1134" w:header="0" w:footer="0" w:gutter="0"/>
          <w:cols w:space="720"/>
          <w:docGrid w:linePitch="272"/>
        </w:sectPr>
      </w:pPr>
    </w:p>
    <w:p w:rsidR="009E0A71" w:rsidRPr="00BC19E6" w:rsidRDefault="009E0A71" w:rsidP="00BC19E6">
      <w:pPr>
        <w:pStyle w:val="a4"/>
        <w:ind w:left="786"/>
        <w:rPr>
          <w:rFonts w:ascii="Arial" w:hAnsi="Arial" w:cs="Arial"/>
          <w:b/>
          <w:bCs/>
          <w:sz w:val="26"/>
          <w:szCs w:val="26"/>
        </w:rPr>
      </w:pPr>
    </w:p>
    <w:p w:rsidR="00CA09D0" w:rsidRPr="00BC19E6" w:rsidRDefault="00E547E0" w:rsidP="00BC19E6">
      <w:pPr>
        <w:pStyle w:val="a4"/>
        <w:numPr>
          <w:ilvl w:val="0"/>
          <w:numId w:val="1"/>
        </w:numPr>
        <w:jc w:val="center"/>
        <w:rPr>
          <w:rFonts w:ascii="Arial" w:hAnsi="Arial" w:cs="Arial"/>
          <w:b/>
          <w:bCs/>
          <w:sz w:val="24"/>
          <w:szCs w:val="24"/>
        </w:rPr>
      </w:pPr>
      <w:r w:rsidRPr="00BC19E6">
        <w:rPr>
          <w:rFonts w:ascii="Arial" w:hAnsi="Arial" w:cs="Arial"/>
          <w:b/>
          <w:sz w:val="24"/>
          <w:szCs w:val="24"/>
        </w:rPr>
        <w:t xml:space="preserve">Методика расчета значений планируемых результатов реализации муниципальной программы  </w:t>
      </w:r>
      <w:r w:rsidR="00BC19E6">
        <w:rPr>
          <w:rFonts w:ascii="Arial" w:hAnsi="Arial" w:cs="Arial"/>
          <w:b/>
          <w:sz w:val="24"/>
          <w:szCs w:val="24"/>
        </w:rPr>
        <w:t xml:space="preserve">                                   </w:t>
      </w:r>
      <w:r w:rsidRPr="00BC19E6">
        <w:rPr>
          <w:rFonts w:ascii="Arial" w:hAnsi="Arial" w:cs="Arial"/>
          <w:b/>
          <w:sz w:val="24"/>
          <w:szCs w:val="24"/>
        </w:rPr>
        <w:t>(наименование единица измерения, источник данных, порядок расчета)</w:t>
      </w:r>
    </w:p>
    <w:tbl>
      <w:tblPr>
        <w:tblpPr w:leftFromText="180" w:rightFromText="180" w:bottomFromText="200" w:vertAnchor="text" w:horzAnchor="margin" w:tblpXSpec="center" w:tblpY="293"/>
        <w:tblOverlap w:val="neve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27"/>
        <w:gridCol w:w="3239"/>
        <w:gridCol w:w="4112"/>
        <w:gridCol w:w="885"/>
        <w:gridCol w:w="1029"/>
        <w:gridCol w:w="3980"/>
        <w:gridCol w:w="1436"/>
      </w:tblGrid>
      <w:tr w:rsidR="00B21FCC" w:rsidRPr="00BC19E6" w:rsidTr="00BC19E6">
        <w:tc>
          <w:tcPr>
            <w:tcW w:w="205" w:type="pct"/>
            <w:vAlign w:val="center"/>
            <w:hideMark/>
          </w:tcPr>
          <w:p w:rsidR="00CA09D0" w:rsidRPr="00BC19E6" w:rsidRDefault="00CA09D0" w:rsidP="00BC19E6">
            <w:pPr>
              <w:autoSpaceDE w:val="0"/>
              <w:autoSpaceDN w:val="0"/>
              <w:adjustRightInd w:val="0"/>
              <w:jc w:val="center"/>
              <w:rPr>
                <w:rFonts w:ascii="Arial" w:hAnsi="Arial" w:cs="Arial"/>
                <w:b/>
                <w:bCs/>
                <w:i/>
              </w:rPr>
            </w:pPr>
            <w:r w:rsidRPr="00BC19E6">
              <w:rPr>
                <w:rFonts w:ascii="Arial" w:hAnsi="Arial" w:cs="Arial"/>
                <w:b/>
                <w:bCs/>
                <w:i/>
              </w:rPr>
              <w:t>№ п/п</w:t>
            </w:r>
          </w:p>
        </w:tc>
        <w:tc>
          <w:tcPr>
            <w:tcW w:w="1058" w:type="pct"/>
            <w:vAlign w:val="center"/>
            <w:hideMark/>
          </w:tcPr>
          <w:p w:rsidR="00CA09D0" w:rsidRPr="00BC19E6" w:rsidRDefault="00CA09D0" w:rsidP="00BC19E6">
            <w:pPr>
              <w:autoSpaceDE w:val="0"/>
              <w:autoSpaceDN w:val="0"/>
              <w:adjustRightInd w:val="0"/>
              <w:jc w:val="center"/>
              <w:rPr>
                <w:rFonts w:ascii="Arial" w:hAnsi="Arial" w:cs="Arial"/>
                <w:b/>
                <w:bCs/>
                <w:i/>
              </w:rPr>
            </w:pPr>
            <w:r w:rsidRPr="00BC19E6">
              <w:rPr>
                <w:rFonts w:ascii="Arial" w:hAnsi="Arial" w:cs="Arial"/>
                <w:b/>
                <w:bCs/>
                <w:i/>
              </w:rPr>
              <w:t>Наименование показателей (определение)</w:t>
            </w:r>
          </w:p>
        </w:tc>
        <w:tc>
          <w:tcPr>
            <w:tcW w:w="1343" w:type="pct"/>
            <w:vAlign w:val="center"/>
            <w:hideMark/>
          </w:tcPr>
          <w:p w:rsidR="00CA09D0" w:rsidRPr="00BC19E6" w:rsidRDefault="00CA09D0" w:rsidP="00BC19E6">
            <w:pPr>
              <w:autoSpaceDE w:val="0"/>
              <w:autoSpaceDN w:val="0"/>
              <w:adjustRightInd w:val="0"/>
              <w:jc w:val="center"/>
              <w:rPr>
                <w:rFonts w:ascii="Arial" w:hAnsi="Arial" w:cs="Arial"/>
                <w:b/>
                <w:bCs/>
                <w:i/>
              </w:rPr>
            </w:pPr>
            <w:r w:rsidRPr="00BC19E6">
              <w:rPr>
                <w:rFonts w:ascii="Arial" w:hAnsi="Arial" w:cs="Arial"/>
                <w:b/>
                <w:bCs/>
                <w:i/>
              </w:rPr>
              <w:t>Определение</w:t>
            </w:r>
          </w:p>
        </w:tc>
        <w:tc>
          <w:tcPr>
            <w:tcW w:w="289" w:type="pct"/>
            <w:vAlign w:val="center"/>
            <w:hideMark/>
          </w:tcPr>
          <w:p w:rsidR="00CA09D0" w:rsidRPr="00BC19E6" w:rsidRDefault="00CA09D0" w:rsidP="00BC19E6">
            <w:pPr>
              <w:autoSpaceDE w:val="0"/>
              <w:autoSpaceDN w:val="0"/>
              <w:adjustRightInd w:val="0"/>
              <w:jc w:val="center"/>
              <w:rPr>
                <w:rFonts w:ascii="Arial" w:hAnsi="Arial" w:cs="Arial"/>
                <w:b/>
                <w:bCs/>
                <w:i/>
              </w:rPr>
            </w:pPr>
            <w:r w:rsidRPr="00BC19E6">
              <w:rPr>
                <w:rFonts w:ascii="Arial" w:hAnsi="Arial" w:cs="Arial"/>
                <w:b/>
                <w:bCs/>
                <w:i/>
              </w:rPr>
              <w:t>Единица измерения</w:t>
            </w:r>
          </w:p>
        </w:tc>
        <w:tc>
          <w:tcPr>
            <w:tcW w:w="336" w:type="pct"/>
            <w:vAlign w:val="center"/>
            <w:hideMark/>
          </w:tcPr>
          <w:p w:rsidR="00CA09D0" w:rsidRPr="00BC19E6" w:rsidRDefault="00CA09D0" w:rsidP="00BC19E6">
            <w:pPr>
              <w:autoSpaceDE w:val="0"/>
              <w:autoSpaceDN w:val="0"/>
              <w:adjustRightInd w:val="0"/>
              <w:jc w:val="center"/>
              <w:rPr>
                <w:rFonts w:ascii="Arial" w:hAnsi="Arial" w:cs="Arial"/>
                <w:b/>
                <w:bCs/>
                <w:i/>
              </w:rPr>
            </w:pPr>
            <w:r w:rsidRPr="00BC19E6">
              <w:rPr>
                <w:rFonts w:ascii="Arial" w:hAnsi="Arial" w:cs="Arial"/>
                <w:b/>
                <w:bCs/>
                <w:i/>
              </w:rPr>
              <w:t>Значения</w:t>
            </w:r>
          </w:p>
          <w:p w:rsidR="00CA09D0" w:rsidRPr="00BC19E6" w:rsidRDefault="00CA09D0" w:rsidP="00BC19E6">
            <w:pPr>
              <w:autoSpaceDE w:val="0"/>
              <w:autoSpaceDN w:val="0"/>
              <w:adjustRightInd w:val="0"/>
              <w:jc w:val="center"/>
              <w:rPr>
                <w:rFonts w:ascii="Arial" w:hAnsi="Arial" w:cs="Arial"/>
                <w:b/>
                <w:bCs/>
                <w:i/>
              </w:rPr>
            </w:pPr>
            <w:r w:rsidRPr="00BC19E6">
              <w:rPr>
                <w:rFonts w:ascii="Arial" w:hAnsi="Arial" w:cs="Arial"/>
                <w:b/>
                <w:bCs/>
                <w:i/>
              </w:rPr>
              <w:t>базовых</w:t>
            </w:r>
          </w:p>
          <w:p w:rsidR="00CA09D0" w:rsidRPr="00BC19E6" w:rsidRDefault="00CA09D0" w:rsidP="00BC19E6">
            <w:pPr>
              <w:autoSpaceDE w:val="0"/>
              <w:autoSpaceDN w:val="0"/>
              <w:adjustRightInd w:val="0"/>
              <w:jc w:val="center"/>
              <w:rPr>
                <w:rFonts w:ascii="Arial" w:hAnsi="Arial" w:cs="Arial"/>
                <w:b/>
                <w:bCs/>
                <w:i/>
              </w:rPr>
            </w:pPr>
            <w:r w:rsidRPr="00BC19E6">
              <w:rPr>
                <w:rFonts w:ascii="Arial" w:hAnsi="Arial" w:cs="Arial"/>
                <w:b/>
                <w:bCs/>
                <w:i/>
              </w:rPr>
              <w:t>показателей</w:t>
            </w:r>
          </w:p>
        </w:tc>
        <w:tc>
          <w:tcPr>
            <w:tcW w:w="1300" w:type="pct"/>
            <w:vAlign w:val="center"/>
            <w:hideMark/>
          </w:tcPr>
          <w:p w:rsidR="00CA09D0" w:rsidRPr="00BC19E6" w:rsidRDefault="00CA09D0" w:rsidP="00BC19E6">
            <w:pPr>
              <w:autoSpaceDE w:val="0"/>
              <w:autoSpaceDN w:val="0"/>
              <w:adjustRightInd w:val="0"/>
              <w:jc w:val="center"/>
              <w:rPr>
                <w:rFonts w:ascii="Arial" w:hAnsi="Arial" w:cs="Arial"/>
                <w:b/>
                <w:bCs/>
                <w:i/>
              </w:rPr>
            </w:pPr>
            <w:r w:rsidRPr="00BC19E6">
              <w:rPr>
                <w:rFonts w:ascii="Arial" w:hAnsi="Arial" w:cs="Arial"/>
                <w:b/>
                <w:bCs/>
                <w:i/>
              </w:rPr>
              <w:t>Статистические источники</w:t>
            </w:r>
          </w:p>
        </w:tc>
        <w:tc>
          <w:tcPr>
            <w:tcW w:w="469" w:type="pct"/>
            <w:vAlign w:val="center"/>
            <w:hideMark/>
          </w:tcPr>
          <w:p w:rsidR="00CA09D0" w:rsidRPr="00BC19E6" w:rsidRDefault="00CA09D0" w:rsidP="00BC19E6">
            <w:pPr>
              <w:autoSpaceDE w:val="0"/>
              <w:autoSpaceDN w:val="0"/>
              <w:adjustRightInd w:val="0"/>
              <w:jc w:val="center"/>
              <w:rPr>
                <w:rFonts w:ascii="Arial" w:hAnsi="Arial" w:cs="Arial"/>
                <w:b/>
                <w:bCs/>
                <w:i/>
              </w:rPr>
            </w:pPr>
            <w:r w:rsidRPr="00BC19E6">
              <w:rPr>
                <w:rFonts w:ascii="Arial" w:hAnsi="Arial" w:cs="Arial"/>
                <w:b/>
                <w:bCs/>
                <w:i/>
              </w:rPr>
              <w:t>Периодичность представления</w:t>
            </w:r>
          </w:p>
        </w:tc>
      </w:tr>
      <w:tr w:rsidR="00CA09D0" w:rsidRPr="00BC19E6" w:rsidTr="00BC19E6">
        <w:tc>
          <w:tcPr>
            <w:tcW w:w="5000" w:type="pct"/>
            <w:gridSpan w:val="7"/>
            <w:vAlign w:val="center"/>
            <w:hideMark/>
          </w:tcPr>
          <w:p w:rsidR="0083793E" w:rsidRPr="00BC19E6" w:rsidRDefault="0083793E" w:rsidP="00BC19E6">
            <w:pPr>
              <w:widowControl w:val="0"/>
              <w:autoSpaceDE w:val="0"/>
              <w:autoSpaceDN w:val="0"/>
              <w:jc w:val="center"/>
              <w:rPr>
                <w:rFonts w:ascii="Arial" w:hAnsi="Arial" w:cs="Arial"/>
                <w:b/>
              </w:rPr>
            </w:pPr>
            <w:r w:rsidRPr="00BC19E6">
              <w:rPr>
                <w:rFonts w:ascii="Arial" w:hAnsi="Arial" w:cs="Arial"/>
                <w:b/>
              </w:rPr>
              <w:t>Подпрограмма № 1 «Развитие субъектов малого и среднего предпринимательства в городском округе Клин»</w:t>
            </w:r>
          </w:p>
          <w:p w:rsidR="00CA09D0" w:rsidRPr="00BC19E6" w:rsidRDefault="00CA09D0" w:rsidP="00BC19E6">
            <w:pPr>
              <w:autoSpaceDE w:val="0"/>
              <w:autoSpaceDN w:val="0"/>
              <w:adjustRightInd w:val="0"/>
              <w:jc w:val="center"/>
              <w:rPr>
                <w:rFonts w:ascii="Arial" w:hAnsi="Arial" w:cs="Arial"/>
                <w:b/>
              </w:rPr>
            </w:pPr>
          </w:p>
        </w:tc>
      </w:tr>
      <w:tr w:rsidR="00A37109" w:rsidRPr="00BC19E6" w:rsidTr="00BC19E6">
        <w:tc>
          <w:tcPr>
            <w:tcW w:w="205" w:type="pct"/>
            <w:vAlign w:val="center"/>
            <w:hideMark/>
          </w:tcPr>
          <w:p w:rsidR="00A37109" w:rsidRPr="00BC19E6" w:rsidRDefault="00A37109" w:rsidP="00BC19E6">
            <w:pPr>
              <w:autoSpaceDE w:val="0"/>
              <w:autoSpaceDN w:val="0"/>
              <w:adjustRightInd w:val="0"/>
              <w:jc w:val="center"/>
              <w:rPr>
                <w:rFonts w:ascii="Arial" w:eastAsia="Calibri" w:hAnsi="Arial" w:cs="Arial"/>
                <w:lang w:eastAsia="en-US"/>
              </w:rPr>
            </w:pPr>
            <w:r w:rsidRPr="00BC19E6">
              <w:rPr>
                <w:rFonts w:ascii="Arial" w:eastAsia="Calibri" w:hAnsi="Arial" w:cs="Arial"/>
                <w:lang w:eastAsia="en-US"/>
              </w:rPr>
              <w:t>1</w:t>
            </w:r>
          </w:p>
        </w:tc>
        <w:tc>
          <w:tcPr>
            <w:tcW w:w="1058" w:type="pct"/>
            <w:vAlign w:val="center"/>
            <w:hideMark/>
          </w:tcPr>
          <w:p w:rsidR="00A37109" w:rsidRPr="00BC19E6" w:rsidRDefault="00A37109" w:rsidP="00BC19E6">
            <w:pPr>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Количество вновь созданных предприятий малого и среднего бизнеса</w:t>
            </w:r>
          </w:p>
        </w:tc>
        <w:tc>
          <w:tcPr>
            <w:tcW w:w="1343" w:type="pct"/>
            <w:vAlign w:val="center"/>
          </w:tcPr>
          <w:p w:rsidR="00A37109" w:rsidRPr="00BC19E6" w:rsidRDefault="00A37109"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Учет ведется по каждому году реализации Программы. При расчете используются отчетные данные муниципальных образований Московской области и данные Мособлстата</w:t>
            </w:r>
          </w:p>
        </w:tc>
        <w:tc>
          <w:tcPr>
            <w:tcW w:w="289" w:type="pct"/>
            <w:vAlign w:val="center"/>
            <w:hideMark/>
          </w:tcPr>
          <w:p w:rsidR="00A37109" w:rsidRPr="00BC19E6" w:rsidRDefault="00A37109" w:rsidP="00BC19E6">
            <w:pPr>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ед.</w:t>
            </w:r>
          </w:p>
        </w:tc>
        <w:tc>
          <w:tcPr>
            <w:tcW w:w="336" w:type="pct"/>
            <w:vAlign w:val="center"/>
            <w:hideMark/>
          </w:tcPr>
          <w:p w:rsidR="00A37109" w:rsidRPr="00BC19E6" w:rsidRDefault="00A37109" w:rsidP="00BC19E6">
            <w:pPr>
              <w:jc w:val="center"/>
              <w:rPr>
                <w:rFonts w:ascii="Arial" w:eastAsia="Calibri" w:hAnsi="Arial" w:cs="Arial"/>
                <w:lang w:eastAsia="en-US"/>
              </w:rPr>
            </w:pPr>
            <w:r w:rsidRPr="00BC19E6">
              <w:rPr>
                <w:rFonts w:ascii="Arial" w:eastAsia="Calibri" w:hAnsi="Arial" w:cs="Arial"/>
                <w:lang w:eastAsia="en-US"/>
              </w:rPr>
              <w:t>32</w:t>
            </w:r>
          </w:p>
        </w:tc>
        <w:tc>
          <w:tcPr>
            <w:tcW w:w="1300" w:type="pct"/>
            <w:vAlign w:val="center"/>
            <w:hideMark/>
          </w:tcPr>
          <w:p w:rsidR="00A37109" w:rsidRPr="00BC19E6" w:rsidRDefault="00A37109"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Формы статистической отчетности</w:t>
            </w:r>
          </w:p>
        </w:tc>
        <w:tc>
          <w:tcPr>
            <w:tcW w:w="469" w:type="pct"/>
            <w:vAlign w:val="center"/>
            <w:hideMark/>
          </w:tcPr>
          <w:p w:rsidR="00A37109" w:rsidRPr="00BC19E6" w:rsidRDefault="00A37109" w:rsidP="00BC19E6">
            <w:pPr>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Ежеквартально</w:t>
            </w:r>
          </w:p>
        </w:tc>
      </w:tr>
      <w:tr w:rsidR="00A37109" w:rsidRPr="00BC19E6" w:rsidTr="00BC19E6">
        <w:tc>
          <w:tcPr>
            <w:tcW w:w="205" w:type="pct"/>
            <w:vAlign w:val="center"/>
            <w:hideMark/>
          </w:tcPr>
          <w:p w:rsidR="00A37109" w:rsidRPr="00BC19E6" w:rsidRDefault="00A37109" w:rsidP="00BC19E6">
            <w:pPr>
              <w:tabs>
                <w:tab w:val="center" w:pos="4677"/>
                <w:tab w:val="right" w:pos="9355"/>
              </w:tabs>
              <w:autoSpaceDE w:val="0"/>
              <w:autoSpaceDN w:val="0"/>
              <w:adjustRightInd w:val="0"/>
              <w:jc w:val="center"/>
              <w:rPr>
                <w:rFonts w:ascii="Arial" w:eastAsia="Batang" w:hAnsi="Arial" w:cs="Arial"/>
                <w:lang w:eastAsia="en-US"/>
              </w:rPr>
            </w:pPr>
            <w:r w:rsidRPr="00BC19E6">
              <w:rPr>
                <w:rFonts w:ascii="Arial" w:eastAsia="Batang" w:hAnsi="Arial" w:cs="Arial"/>
                <w:lang w:eastAsia="en-US"/>
              </w:rPr>
              <w:t>2</w:t>
            </w:r>
          </w:p>
        </w:tc>
        <w:tc>
          <w:tcPr>
            <w:tcW w:w="1058" w:type="pct"/>
            <w:vAlign w:val="center"/>
            <w:hideMark/>
          </w:tcPr>
          <w:p w:rsidR="00A37109" w:rsidRPr="00BC19E6" w:rsidRDefault="00A37109" w:rsidP="00BC19E6">
            <w:pPr>
              <w:tabs>
                <w:tab w:val="center" w:pos="4677"/>
                <w:tab w:val="right" w:pos="9355"/>
              </w:tabs>
              <w:autoSpaceDE w:val="0"/>
              <w:autoSpaceDN w:val="0"/>
              <w:adjustRightInd w:val="0"/>
              <w:jc w:val="center"/>
              <w:rPr>
                <w:rFonts w:ascii="Arial" w:hAnsi="Arial" w:cs="Arial"/>
              </w:rPr>
            </w:pPr>
            <w:r w:rsidRPr="00BC19E6">
              <w:rPr>
                <w:rFonts w:ascii="Arial" w:eastAsia="Calibri" w:hAnsi="Arial" w:cs="Arial"/>
              </w:rPr>
              <w:t>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Московской области, процент</w:t>
            </w:r>
          </w:p>
        </w:tc>
        <w:tc>
          <w:tcPr>
            <w:tcW w:w="1343" w:type="pct"/>
            <w:vAlign w:val="center"/>
          </w:tcPr>
          <w:p w:rsidR="00A37109" w:rsidRPr="00BC19E6" w:rsidRDefault="008B0384" w:rsidP="00BC19E6">
            <w:pPr>
              <w:widowControl w:val="0"/>
              <w:autoSpaceDE w:val="0"/>
              <w:autoSpaceDN w:val="0"/>
              <w:adjustRightInd w:val="0"/>
              <w:jc w:val="center"/>
              <w:rPr>
                <w:rFonts w:ascii="Arial" w:eastAsia="Calibri" w:hAnsi="Arial" w:cs="Arial"/>
                <w:lang w:eastAsia="en-US"/>
              </w:rPr>
            </w:pPr>
            <m:oMath>
              <m:r>
                <m:rPr>
                  <m:sty m:val="p"/>
                </m:rPr>
                <w:rPr>
                  <w:rFonts w:ascii="Cambria Math" w:eastAsia="Calibri" w:hAnsi="Cambria Math" w:cs="Arial"/>
                  <w:lang w:eastAsia="en-US"/>
                </w:rPr>
                <m:t>Дмсп=</m:t>
              </m:r>
              <m:f>
                <m:fPr>
                  <m:ctrlPr>
                    <w:rPr>
                      <w:rFonts w:ascii="Cambria Math" w:eastAsia="Calibri" w:hAnsi="Cambria Math" w:cs="Arial"/>
                      <w:lang w:eastAsia="en-US"/>
                    </w:rPr>
                  </m:ctrlPr>
                </m:fPr>
                <m:num>
                  <m:r>
                    <m:rPr>
                      <m:sty m:val="p"/>
                    </m:rPr>
                    <w:rPr>
                      <w:rFonts w:ascii="Cambria Math" w:eastAsia="Calibri" w:hAnsi="Cambria Math" w:cs="Arial"/>
                      <w:lang w:eastAsia="en-US"/>
                    </w:rPr>
                    <m:t>Чмсп</m:t>
                  </m:r>
                </m:num>
                <m:den>
                  <m:r>
                    <m:rPr>
                      <m:sty m:val="p"/>
                    </m:rPr>
                    <w:rPr>
                      <w:rFonts w:ascii="Cambria Math" w:eastAsia="Calibri" w:hAnsi="Cambria Math" w:cs="Arial"/>
                      <w:lang w:eastAsia="en-US"/>
                    </w:rPr>
                    <m:t>Ч об</m:t>
                  </m:r>
                </m:den>
              </m:f>
              <m:r>
                <m:rPr>
                  <m:sty m:val="p"/>
                </m:rPr>
                <w:rPr>
                  <w:rFonts w:ascii="Cambria Math" w:eastAsia="Calibri" w:hAnsi="Cambria Math" w:cs="Arial"/>
                  <w:lang w:eastAsia="en-US"/>
                </w:rPr>
                <m:t>×100% ,</m:t>
              </m:r>
            </m:oMath>
            <w:r w:rsidR="004565C8" w:rsidRPr="00BC19E6">
              <w:rPr>
                <w:rFonts w:ascii="Arial" w:eastAsia="Calibri" w:hAnsi="Arial" w:cs="Arial"/>
                <w:lang w:eastAsia="en-US"/>
              </w:rPr>
              <w:t xml:space="preserve"> </w:t>
            </w:r>
            <w:r w:rsidR="00A37109" w:rsidRPr="00BC19E6">
              <w:rPr>
                <w:rFonts w:ascii="Arial" w:eastAsia="Calibri" w:hAnsi="Arial" w:cs="Arial"/>
                <w:lang w:eastAsia="en-US"/>
              </w:rPr>
              <w:t>где:</w:t>
            </w:r>
          </w:p>
          <w:p w:rsidR="00A37109" w:rsidRPr="00BC19E6" w:rsidRDefault="00A37109"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Дмсп – доля среднесписочной численности работников (без внешних совместителей) субъектов малого и среднего предпринимательства;</w:t>
            </w:r>
          </w:p>
          <w:p w:rsidR="00A37109" w:rsidRPr="00BC19E6" w:rsidRDefault="00A37109"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Чмсп – численность субъектов малого и среднего предпринимательства (без внешних совместителей);</w:t>
            </w:r>
          </w:p>
          <w:p w:rsidR="00A37109" w:rsidRPr="00BC19E6" w:rsidRDefault="00A37109"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Ч об – численность работников (без внешних совместителей) всех предприятий и организаций Московской области</w:t>
            </w:r>
          </w:p>
        </w:tc>
        <w:tc>
          <w:tcPr>
            <w:tcW w:w="289" w:type="pct"/>
            <w:vAlign w:val="center"/>
            <w:hideMark/>
          </w:tcPr>
          <w:p w:rsidR="00A37109" w:rsidRPr="00BC19E6" w:rsidRDefault="00A37109" w:rsidP="00BC19E6">
            <w:pPr>
              <w:jc w:val="center"/>
              <w:rPr>
                <w:rFonts w:ascii="Arial" w:eastAsia="Calibri" w:hAnsi="Arial" w:cs="Arial"/>
                <w:lang w:eastAsia="en-US"/>
              </w:rPr>
            </w:pPr>
            <w:r w:rsidRPr="00BC19E6">
              <w:rPr>
                <w:rFonts w:ascii="Arial" w:eastAsia="Calibri" w:hAnsi="Arial" w:cs="Arial"/>
                <w:lang w:eastAsia="en-US"/>
              </w:rPr>
              <w:t>%</w:t>
            </w:r>
          </w:p>
        </w:tc>
        <w:tc>
          <w:tcPr>
            <w:tcW w:w="336" w:type="pct"/>
            <w:vAlign w:val="center"/>
          </w:tcPr>
          <w:p w:rsidR="00A37109" w:rsidRPr="00BC19E6" w:rsidRDefault="00A37109" w:rsidP="00BC19E6">
            <w:pPr>
              <w:widowControl w:val="0"/>
              <w:tabs>
                <w:tab w:val="center" w:pos="4677"/>
                <w:tab w:val="right" w:pos="9355"/>
              </w:tabs>
              <w:autoSpaceDE w:val="0"/>
              <w:autoSpaceDN w:val="0"/>
              <w:adjustRightInd w:val="0"/>
              <w:jc w:val="center"/>
              <w:rPr>
                <w:rFonts w:ascii="Arial" w:eastAsia="Calibri" w:hAnsi="Arial" w:cs="Arial"/>
                <w:lang w:eastAsia="en-US"/>
              </w:rPr>
            </w:pPr>
            <w:r w:rsidRPr="00BC19E6">
              <w:rPr>
                <w:rFonts w:ascii="Arial" w:eastAsia="Calibri" w:hAnsi="Arial" w:cs="Arial"/>
                <w:lang w:eastAsia="en-US"/>
              </w:rPr>
              <w:t>39</w:t>
            </w:r>
          </w:p>
        </w:tc>
        <w:tc>
          <w:tcPr>
            <w:tcW w:w="1300" w:type="pct"/>
            <w:vAlign w:val="center"/>
            <w:hideMark/>
          </w:tcPr>
          <w:p w:rsidR="00A37109" w:rsidRPr="00BC19E6" w:rsidRDefault="00A37109" w:rsidP="00BC19E6">
            <w:pPr>
              <w:autoSpaceDE w:val="0"/>
              <w:autoSpaceDN w:val="0"/>
              <w:adjustRightInd w:val="0"/>
              <w:jc w:val="center"/>
              <w:rPr>
                <w:rFonts w:ascii="Arial" w:eastAsia="Calibri" w:hAnsi="Arial" w:cs="Arial"/>
                <w:lang w:eastAsia="en-US"/>
              </w:rPr>
            </w:pPr>
            <w:r w:rsidRPr="00BC19E6">
              <w:rPr>
                <w:rFonts w:ascii="Arial" w:eastAsia="Calibri" w:hAnsi="Arial" w:cs="Arial"/>
                <w:lang w:eastAsia="en-US"/>
              </w:rPr>
              <w:t xml:space="preserve">Формы статистической отчетности: </w:t>
            </w:r>
            <w:hyperlink r:id="rId9" w:history="1">
              <w:r w:rsidRPr="00BC19E6">
                <w:rPr>
                  <w:rFonts w:ascii="Arial" w:eastAsia="Calibri" w:hAnsi="Arial" w:cs="Arial"/>
                  <w:lang w:eastAsia="en-US"/>
                </w:rPr>
                <w:t>ПМ</w:t>
              </w:r>
            </w:hyperlink>
            <w:r w:rsidRPr="00BC19E6">
              <w:rPr>
                <w:rFonts w:ascii="Arial" w:eastAsia="Calibri" w:hAnsi="Arial" w:cs="Arial"/>
                <w:lang w:eastAsia="en-US"/>
              </w:rPr>
              <w:t xml:space="preserve">, </w:t>
            </w:r>
            <w:hyperlink r:id="rId10" w:history="1">
              <w:r w:rsidRPr="00BC19E6">
                <w:rPr>
                  <w:rFonts w:ascii="Arial" w:eastAsia="Calibri" w:hAnsi="Arial" w:cs="Arial"/>
                  <w:lang w:eastAsia="en-US"/>
                </w:rPr>
                <w:t>МП (микро)</w:t>
              </w:r>
            </w:hyperlink>
            <w:r w:rsidRPr="00BC19E6">
              <w:rPr>
                <w:rFonts w:ascii="Arial" w:eastAsia="Calibri" w:hAnsi="Arial" w:cs="Arial"/>
                <w:lang w:eastAsia="en-US"/>
              </w:rPr>
              <w:t xml:space="preserve">, </w:t>
            </w:r>
            <w:hyperlink r:id="rId11" w:history="1">
              <w:r w:rsidRPr="00BC19E6">
                <w:rPr>
                  <w:rFonts w:ascii="Arial" w:eastAsia="Calibri" w:hAnsi="Arial" w:cs="Arial"/>
                  <w:lang w:eastAsia="en-US"/>
                </w:rPr>
                <w:t>П-4</w:t>
              </w:r>
            </w:hyperlink>
            <w:r w:rsidRPr="00BC19E6">
              <w:rPr>
                <w:rFonts w:ascii="Arial" w:eastAsia="Calibri" w:hAnsi="Arial" w:cs="Arial"/>
                <w:lang w:eastAsia="en-US"/>
              </w:rPr>
              <w:t xml:space="preserve">, </w:t>
            </w:r>
            <w:hyperlink r:id="rId12" w:history="1">
              <w:r w:rsidRPr="00BC19E6">
                <w:rPr>
                  <w:rFonts w:ascii="Arial" w:eastAsia="Calibri" w:hAnsi="Arial" w:cs="Arial"/>
                  <w:lang w:eastAsia="en-US"/>
                </w:rPr>
                <w:t>1-предприятие</w:t>
              </w:r>
            </w:hyperlink>
            <w:r w:rsidRPr="00BC19E6">
              <w:rPr>
                <w:rFonts w:ascii="Arial" w:eastAsia="Calibri" w:hAnsi="Arial" w:cs="Arial"/>
                <w:lang w:eastAsia="en-US"/>
              </w:rPr>
              <w:t>. Представляют органы государственной статистики</w:t>
            </w:r>
          </w:p>
          <w:p w:rsidR="00A37109" w:rsidRPr="00BC19E6" w:rsidRDefault="00A37109" w:rsidP="00BC19E6">
            <w:pPr>
              <w:widowControl w:val="0"/>
              <w:autoSpaceDE w:val="0"/>
              <w:autoSpaceDN w:val="0"/>
              <w:adjustRightInd w:val="0"/>
              <w:jc w:val="center"/>
              <w:rPr>
                <w:rFonts w:ascii="Arial" w:eastAsia="Calibri" w:hAnsi="Arial" w:cs="Arial"/>
                <w:lang w:eastAsia="en-US"/>
              </w:rPr>
            </w:pPr>
          </w:p>
        </w:tc>
        <w:tc>
          <w:tcPr>
            <w:tcW w:w="469" w:type="pct"/>
            <w:vAlign w:val="center"/>
            <w:hideMark/>
          </w:tcPr>
          <w:p w:rsidR="00A37109" w:rsidRPr="00BC19E6" w:rsidRDefault="00A37109" w:rsidP="00BC19E6">
            <w:pPr>
              <w:autoSpaceDE w:val="0"/>
              <w:autoSpaceDN w:val="0"/>
              <w:adjustRightInd w:val="0"/>
              <w:jc w:val="center"/>
              <w:rPr>
                <w:rFonts w:ascii="Arial" w:hAnsi="Arial" w:cs="Arial"/>
              </w:rPr>
            </w:pPr>
            <w:r w:rsidRPr="00BC19E6">
              <w:rPr>
                <w:rFonts w:ascii="Arial" w:hAnsi="Arial" w:cs="Arial"/>
              </w:rPr>
              <w:t>Ежеквартально</w:t>
            </w:r>
          </w:p>
        </w:tc>
      </w:tr>
      <w:tr w:rsidR="00A37109" w:rsidRPr="00BC19E6" w:rsidTr="00BC19E6">
        <w:tc>
          <w:tcPr>
            <w:tcW w:w="205" w:type="pct"/>
            <w:vAlign w:val="center"/>
            <w:hideMark/>
          </w:tcPr>
          <w:p w:rsidR="00A37109" w:rsidRPr="00BC19E6" w:rsidRDefault="00A37109" w:rsidP="00BC19E6">
            <w:pPr>
              <w:autoSpaceDE w:val="0"/>
              <w:autoSpaceDN w:val="0"/>
              <w:adjustRightInd w:val="0"/>
              <w:jc w:val="center"/>
              <w:rPr>
                <w:rFonts w:ascii="Arial" w:eastAsia="Batang" w:hAnsi="Arial" w:cs="Arial"/>
              </w:rPr>
            </w:pPr>
            <w:r w:rsidRPr="00BC19E6">
              <w:rPr>
                <w:rFonts w:ascii="Arial" w:eastAsia="Batang" w:hAnsi="Arial" w:cs="Arial"/>
              </w:rPr>
              <w:t>3</w:t>
            </w:r>
          </w:p>
        </w:tc>
        <w:tc>
          <w:tcPr>
            <w:tcW w:w="1058" w:type="pct"/>
            <w:vAlign w:val="center"/>
          </w:tcPr>
          <w:p w:rsidR="00A37109" w:rsidRPr="00BC19E6" w:rsidRDefault="00A37109" w:rsidP="00BC19E6">
            <w:pPr>
              <w:autoSpaceDE w:val="0"/>
              <w:autoSpaceDN w:val="0"/>
              <w:adjustRightInd w:val="0"/>
              <w:jc w:val="center"/>
              <w:rPr>
                <w:rFonts w:ascii="Arial" w:eastAsia="Batang" w:hAnsi="Arial" w:cs="Arial"/>
              </w:rPr>
            </w:pPr>
            <w:r w:rsidRPr="00BC19E6">
              <w:rPr>
                <w:rFonts w:ascii="Arial" w:eastAsia="Batang" w:hAnsi="Arial" w:cs="Arial"/>
              </w:rPr>
              <w:t>Количество малых и средних предприятий в Клинском муниципальном районе на 1000 жителей.</w:t>
            </w:r>
          </w:p>
          <w:p w:rsidR="00A37109" w:rsidRPr="00BC19E6" w:rsidRDefault="00A37109" w:rsidP="00BC19E6">
            <w:pPr>
              <w:autoSpaceDE w:val="0"/>
              <w:autoSpaceDN w:val="0"/>
              <w:adjustRightInd w:val="0"/>
              <w:jc w:val="center"/>
              <w:rPr>
                <w:rFonts w:ascii="Arial" w:hAnsi="Arial" w:cs="Arial"/>
              </w:rPr>
            </w:pPr>
          </w:p>
        </w:tc>
        <w:tc>
          <w:tcPr>
            <w:tcW w:w="1343" w:type="pct"/>
            <w:vAlign w:val="center"/>
          </w:tcPr>
          <w:p w:rsidR="00A37109" w:rsidRPr="00BC19E6" w:rsidRDefault="008B0384" w:rsidP="00BC19E6">
            <w:pPr>
              <w:autoSpaceDE w:val="0"/>
              <w:autoSpaceDN w:val="0"/>
              <w:adjustRightInd w:val="0"/>
              <w:jc w:val="center"/>
              <w:rPr>
                <w:rFonts w:ascii="Arial" w:eastAsia="Calibri" w:hAnsi="Arial" w:cs="Arial"/>
                <w:lang w:eastAsia="en-US"/>
              </w:rPr>
            </w:pPr>
            <m:oMath>
              <m:r>
                <m:rPr>
                  <m:sty m:val="p"/>
                </m:rPr>
                <w:rPr>
                  <w:rFonts w:ascii="Cambria Math" w:eastAsia="Calibri" w:hAnsi="Cambria Math" w:cs="Arial"/>
                  <w:lang w:eastAsia="en-US"/>
                </w:rPr>
                <m:t>Кмсп=</m:t>
              </m:r>
              <m:f>
                <m:fPr>
                  <m:ctrlPr>
                    <w:rPr>
                      <w:rFonts w:ascii="Cambria Math" w:eastAsia="Calibri" w:hAnsi="Cambria Math" w:cs="Arial"/>
                      <w:lang w:eastAsia="en-US"/>
                    </w:rPr>
                  </m:ctrlPr>
                </m:fPr>
                <m:num>
                  <m:r>
                    <m:rPr>
                      <m:sty m:val="p"/>
                    </m:rPr>
                    <w:rPr>
                      <w:rFonts w:ascii="Cambria Math" w:eastAsia="Calibri" w:hAnsi="Cambria Math" w:cs="Arial"/>
                      <w:lang w:eastAsia="en-US"/>
                    </w:rPr>
                    <m:t>К мсп</m:t>
                  </m:r>
                </m:num>
                <m:den>
                  <m:r>
                    <m:rPr>
                      <m:sty m:val="p"/>
                    </m:rPr>
                    <w:rPr>
                      <w:rFonts w:ascii="Cambria Math" w:eastAsia="Calibri" w:hAnsi="Cambria Math" w:cs="Arial"/>
                      <w:lang w:eastAsia="en-US"/>
                    </w:rPr>
                    <m:t>Ч пн</m:t>
                  </m:r>
                </m:den>
              </m:f>
              <m:r>
                <m:rPr>
                  <m:sty m:val="p"/>
                </m:rPr>
                <w:rPr>
                  <w:rFonts w:ascii="Cambria Math" w:eastAsia="Calibri" w:hAnsi="Cambria Math" w:cs="Arial"/>
                  <w:lang w:eastAsia="en-US"/>
                </w:rPr>
                <m:t>×100% ,</m:t>
              </m:r>
            </m:oMath>
            <w:r w:rsidR="004565C8" w:rsidRPr="00BC19E6">
              <w:rPr>
                <w:rFonts w:ascii="Arial" w:eastAsia="Calibri" w:hAnsi="Arial" w:cs="Arial"/>
                <w:lang w:eastAsia="en-US"/>
              </w:rPr>
              <w:t xml:space="preserve"> </w:t>
            </w:r>
            <w:r w:rsidR="00A37109" w:rsidRPr="00BC19E6">
              <w:rPr>
                <w:rFonts w:ascii="Arial" w:eastAsia="Calibri" w:hAnsi="Arial" w:cs="Arial"/>
                <w:lang w:eastAsia="en-US"/>
              </w:rPr>
              <w:t>где:</w:t>
            </w:r>
          </w:p>
          <w:p w:rsidR="00A37109" w:rsidRPr="00BC19E6" w:rsidRDefault="00A37109" w:rsidP="00BC19E6">
            <w:pPr>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К мсп – количество малых и средних предпрятий;</w:t>
            </w:r>
          </w:p>
          <w:p w:rsidR="00A37109" w:rsidRPr="00BC19E6" w:rsidRDefault="00A37109" w:rsidP="00BC19E6">
            <w:pPr>
              <w:autoSpaceDE w:val="0"/>
              <w:autoSpaceDN w:val="0"/>
              <w:adjustRightInd w:val="0"/>
              <w:jc w:val="center"/>
              <w:rPr>
                <w:rFonts w:ascii="Arial" w:eastAsia="Calibri" w:hAnsi="Arial" w:cs="Arial"/>
                <w:lang w:eastAsia="en-US"/>
              </w:rPr>
            </w:pPr>
            <w:r w:rsidRPr="00BC19E6">
              <w:rPr>
                <w:rFonts w:ascii="Arial" w:eastAsia="Calibri" w:hAnsi="Arial" w:cs="Arial"/>
                <w:lang w:eastAsia="en-US"/>
              </w:rPr>
              <w:t>Ч пн – численность постоянного населения Московской области</w:t>
            </w:r>
          </w:p>
        </w:tc>
        <w:tc>
          <w:tcPr>
            <w:tcW w:w="289" w:type="pct"/>
            <w:vAlign w:val="center"/>
            <w:hideMark/>
          </w:tcPr>
          <w:p w:rsidR="00A37109" w:rsidRPr="00BC19E6" w:rsidRDefault="00A37109" w:rsidP="00BC19E6">
            <w:pPr>
              <w:jc w:val="center"/>
              <w:rPr>
                <w:rFonts w:ascii="Arial" w:eastAsia="Calibri" w:hAnsi="Arial" w:cs="Arial"/>
                <w:lang w:eastAsia="en-US"/>
              </w:rPr>
            </w:pPr>
            <w:r w:rsidRPr="00BC19E6">
              <w:rPr>
                <w:rFonts w:ascii="Arial" w:eastAsia="Calibri" w:hAnsi="Arial" w:cs="Arial"/>
                <w:lang w:eastAsia="en-US"/>
              </w:rPr>
              <w:t>ед.</w:t>
            </w:r>
          </w:p>
        </w:tc>
        <w:tc>
          <w:tcPr>
            <w:tcW w:w="336" w:type="pct"/>
            <w:vAlign w:val="center"/>
          </w:tcPr>
          <w:p w:rsidR="00A37109" w:rsidRPr="00BC19E6" w:rsidRDefault="008A4A0B" w:rsidP="00BC19E6">
            <w:pPr>
              <w:widowControl w:val="0"/>
              <w:tabs>
                <w:tab w:val="center" w:pos="4677"/>
                <w:tab w:val="right" w:pos="9355"/>
              </w:tabs>
              <w:autoSpaceDE w:val="0"/>
              <w:autoSpaceDN w:val="0"/>
              <w:adjustRightInd w:val="0"/>
              <w:jc w:val="center"/>
              <w:rPr>
                <w:rFonts w:ascii="Arial" w:eastAsia="Calibri" w:hAnsi="Arial" w:cs="Arial"/>
                <w:lang w:eastAsia="en-US"/>
              </w:rPr>
            </w:pPr>
            <w:r w:rsidRPr="00BC19E6">
              <w:rPr>
                <w:rFonts w:ascii="Arial" w:eastAsia="Calibri" w:hAnsi="Arial" w:cs="Arial"/>
                <w:lang w:eastAsia="en-US"/>
              </w:rPr>
              <w:t>9,5</w:t>
            </w:r>
          </w:p>
        </w:tc>
        <w:tc>
          <w:tcPr>
            <w:tcW w:w="1300" w:type="pct"/>
            <w:vAlign w:val="center"/>
            <w:hideMark/>
          </w:tcPr>
          <w:p w:rsidR="00A37109" w:rsidRPr="00BC19E6" w:rsidRDefault="00A37109"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Формы статистической отчетности: ПМ,</w:t>
            </w:r>
          </w:p>
          <w:p w:rsidR="00A37109" w:rsidRPr="00BC19E6" w:rsidRDefault="00A37109"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МП (микро), П-4, 1-предприятие</w:t>
            </w:r>
          </w:p>
        </w:tc>
        <w:tc>
          <w:tcPr>
            <w:tcW w:w="469" w:type="pct"/>
            <w:vAlign w:val="center"/>
            <w:hideMark/>
          </w:tcPr>
          <w:p w:rsidR="00A37109" w:rsidRPr="00BC19E6" w:rsidRDefault="00A37109" w:rsidP="00BC19E6">
            <w:pPr>
              <w:autoSpaceDE w:val="0"/>
              <w:autoSpaceDN w:val="0"/>
              <w:adjustRightInd w:val="0"/>
              <w:jc w:val="center"/>
              <w:rPr>
                <w:rFonts w:ascii="Arial" w:hAnsi="Arial" w:cs="Arial"/>
              </w:rPr>
            </w:pPr>
            <w:r w:rsidRPr="00BC19E6">
              <w:rPr>
                <w:rFonts w:ascii="Arial" w:hAnsi="Arial" w:cs="Arial"/>
              </w:rPr>
              <w:t>Ежеквартально</w:t>
            </w:r>
          </w:p>
        </w:tc>
      </w:tr>
      <w:tr w:rsidR="004565C8" w:rsidRPr="00BC19E6" w:rsidTr="00BC19E6">
        <w:tc>
          <w:tcPr>
            <w:tcW w:w="205" w:type="pct"/>
            <w:vAlign w:val="center"/>
          </w:tcPr>
          <w:p w:rsidR="004565C8" w:rsidRPr="00BC19E6" w:rsidRDefault="004565C8" w:rsidP="00BC19E6">
            <w:pPr>
              <w:autoSpaceDE w:val="0"/>
              <w:autoSpaceDN w:val="0"/>
              <w:adjustRightInd w:val="0"/>
              <w:jc w:val="center"/>
              <w:rPr>
                <w:rFonts w:ascii="Arial" w:eastAsia="Batang" w:hAnsi="Arial" w:cs="Arial"/>
              </w:rPr>
            </w:pPr>
            <w:r w:rsidRPr="00BC19E6">
              <w:rPr>
                <w:rFonts w:ascii="Arial" w:eastAsia="Batang" w:hAnsi="Arial" w:cs="Arial"/>
              </w:rPr>
              <w:t>4</w:t>
            </w:r>
          </w:p>
        </w:tc>
        <w:tc>
          <w:tcPr>
            <w:tcW w:w="1058" w:type="pct"/>
            <w:vAlign w:val="center"/>
          </w:tcPr>
          <w:p w:rsidR="004565C8" w:rsidRPr="00BC19E6" w:rsidRDefault="004565C8" w:rsidP="00BC19E6">
            <w:pPr>
              <w:autoSpaceDE w:val="0"/>
              <w:autoSpaceDN w:val="0"/>
              <w:adjustRightInd w:val="0"/>
              <w:jc w:val="center"/>
              <w:rPr>
                <w:rFonts w:ascii="Arial" w:eastAsia="Batang" w:hAnsi="Arial" w:cs="Arial"/>
              </w:rPr>
            </w:pPr>
            <w:r w:rsidRPr="00BC19E6">
              <w:rPr>
                <w:rFonts w:ascii="Arial" w:eastAsia="Calibri" w:hAnsi="Arial" w:cs="Arial"/>
              </w:rPr>
              <w:t xml:space="preserve">Создаем рабочие места в малом </w:t>
            </w:r>
            <w:r w:rsidR="00510753" w:rsidRPr="00BC19E6">
              <w:rPr>
                <w:rFonts w:ascii="Arial" w:eastAsia="Calibri" w:hAnsi="Arial" w:cs="Arial"/>
              </w:rPr>
              <w:t xml:space="preserve">бизнесе - </w:t>
            </w:r>
            <w:r w:rsidRPr="00BC19E6">
              <w:rPr>
                <w:rFonts w:ascii="Arial" w:eastAsia="Calibri" w:hAnsi="Arial" w:cs="Arial"/>
              </w:rPr>
              <w:t>Отношение численности работников МСП к численности населения.</w:t>
            </w:r>
          </w:p>
        </w:tc>
        <w:tc>
          <w:tcPr>
            <w:tcW w:w="1343" w:type="pct"/>
            <w:vAlign w:val="center"/>
          </w:tcPr>
          <w:p w:rsidR="004565C8" w:rsidRPr="00BC19E6" w:rsidRDefault="008B0384" w:rsidP="00BC19E6">
            <w:pPr>
              <w:autoSpaceDE w:val="0"/>
              <w:autoSpaceDN w:val="0"/>
              <w:adjustRightInd w:val="0"/>
              <w:jc w:val="center"/>
              <w:rPr>
                <w:rFonts w:ascii="Arial" w:eastAsia="Calibri" w:hAnsi="Arial" w:cs="Arial"/>
                <w:lang w:eastAsia="en-US"/>
              </w:rPr>
            </w:pPr>
            <m:oMath>
              <m:r>
                <m:rPr>
                  <m:sty m:val="p"/>
                </m:rPr>
                <w:rPr>
                  <w:rFonts w:ascii="Cambria Math" w:eastAsia="Calibri" w:hAnsi="Cambria Math" w:cs="Arial"/>
                  <w:lang w:eastAsia="en-US"/>
                </w:rPr>
                <m:t>От=</m:t>
              </m:r>
              <m:f>
                <m:fPr>
                  <m:ctrlPr>
                    <w:rPr>
                      <w:rFonts w:ascii="Cambria Math" w:eastAsia="Calibri" w:hAnsi="Cambria Math" w:cs="Arial"/>
                      <w:lang w:eastAsia="en-US"/>
                    </w:rPr>
                  </m:ctrlPr>
                </m:fPr>
                <m:num>
                  <m:r>
                    <m:rPr>
                      <m:sty m:val="p"/>
                    </m:rPr>
                    <w:rPr>
                      <w:rFonts w:ascii="Cambria Math" w:eastAsia="Calibri" w:hAnsi="Cambria Math" w:cs="Arial"/>
                      <w:lang w:eastAsia="en-US"/>
                    </w:rPr>
                    <m:t>Ч ср</m:t>
                  </m:r>
                </m:num>
                <m:den>
                  <m:r>
                    <m:rPr>
                      <m:sty m:val="p"/>
                    </m:rPr>
                    <w:rPr>
                      <w:rFonts w:ascii="Cambria Math" w:eastAsia="Calibri" w:hAnsi="Cambria Math" w:cs="Arial"/>
                      <w:lang w:eastAsia="en-US"/>
                    </w:rPr>
                    <m:t>Ч н</m:t>
                  </m:r>
                </m:den>
              </m:f>
              <m:r>
                <m:rPr>
                  <m:sty m:val="p"/>
                </m:rPr>
                <w:rPr>
                  <w:rFonts w:ascii="Cambria Math" w:eastAsia="Calibri" w:hAnsi="Cambria Math" w:cs="Arial"/>
                  <w:lang w:eastAsia="en-US"/>
                </w:rPr>
                <m:t>×100 ,</m:t>
              </m:r>
            </m:oMath>
            <w:r w:rsidR="004565C8" w:rsidRPr="00BC19E6">
              <w:rPr>
                <w:rFonts w:ascii="Arial" w:eastAsia="Calibri" w:hAnsi="Arial" w:cs="Arial"/>
                <w:lang w:eastAsia="en-US"/>
              </w:rPr>
              <w:t xml:space="preserve"> где:</w:t>
            </w:r>
          </w:p>
          <w:p w:rsidR="004565C8" w:rsidRPr="00BC19E6" w:rsidRDefault="004565C8" w:rsidP="00BC19E6">
            <w:pPr>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О</w:t>
            </w:r>
            <w:r w:rsidRPr="00BC19E6">
              <w:rPr>
                <w:rFonts w:ascii="Arial" w:eastAsia="Calibri" w:hAnsi="Arial" w:cs="Arial"/>
                <w:vertAlign w:val="subscript"/>
                <w:lang w:eastAsia="en-US"/>
              </w:rPr>
              <w:t>т</w:t>
            </w:r>
            <w:r w:rsidRPr="00BC19E6">
              <w:rPr>
                <w:rFonts w:ascii="Arial" w:eastAsia="Calibri" w:hAnsi="Arial" w:cs="Arial"/>
                <w:lang w:eastAsia="en-US"/>
              </w:rPr>
              <w:t xml:space="preserve"> – отношение среднесписочной численности работников средних, малых предприятий и микропредприятий к численности населения, процент;</w:t>
            </w:r>
          </w:p>
          <w:p w:rsidR="004565C8" w:rsidRPr="00BC19E6" w:rsidRDefault="00DF0231" w:rsidP="00BC19E6">
            <w:pPr>
              <w:autoSpaceDE w:val="0"/>
              <w:autoSpaceDN w:val="0"/>
              <w:adjustRightInd w:val="0"/>
              <w:jc w:val="center"/>
              <w:rPr>
                <w:rFonts w:ascii="Arial" w:eastAsia="Calibri" w:hAnsi="Arial" w:cs="Arial"/>
                <w:lang w:eastAsia="en-US"/>
              </w:rPr>
            </w:pPr>
            <w:r w:rsidRPr="00BC19E6">
              <w:rPr>
                <w:rFonts w:ascii="Arial" w:eastAsia="Calibri" w:hAnsi="Arial" w:cs="Arial"/>
                <w:lang w:eastAsia="en-US"/>
              </w:rPr>
              <w:t>Ч</w:t>
            </w:r>
            <w:r w:rsidR="004565C8" w:rsidRPr="00BC19E6">
              <w:rPr>
                <w:rFonts w:ascii="Arial" w:eastAsia="Calibri" w:hAnsi="Arial" w:cs="Arial"/>
                <w:lang w:eastAsia="en-US"/>
              </w:rPr>
              <w:t>ср – среднесписочная численность работников средних предприятий и микропредприятий за отчетный период, человек, заполняется ежеквартально нарастающим итогом;</w:t>
            </w:r>
          </w:p>
          <w:p w:rsidR="004565C8" w:rsidRPr="00BC19E6" w:rsidRDefault="00DF0231" w:rsidP="00BC19E6">
            <w:pPr>
              <w:autoSpaceDE w:val="0"/>
              <w:autoSpaceDN w:val="0"/>
              <w:adjustRightInd w:val="0"/>
              <w:jc w:val="center"/>
              <w:rPr>
                <w:rFonts w:ascii="Arial" w:eastAsia="Calibri" w:hAnsi="Arial" w:cs="Arial"/>
                <w:lang w:eastAsia="en-US"/>
              </w:rPr>
            </w:pPr>
            <w:r w:rsidRPr="00BC19E6">
              <w:rPr>
                <w:rFonts w:ascii="Arial" w:eastAsia="Calibri" w:hAnsi="Arial" w:cs="Arial"/>
                <w:lang w:eastAsia="en-US"/>
              </w:rPr>
              <w:t>Ч</w:t>
            </w:r>
            <w:r w:rsidR="004565C8" w:rsidRPr="00BC19E6">
              <w:rPr>
                <w:rFonts w:ascii="Arial" w:eastAsia="Calibri" w:hAnsi="Arial" w:cs="Arial"/>
                <w:lang w:eastAsia="en-US"/>
              </w:rPr>
              <w:t>н – численность населения муниципального образования Московской области, человек, заполняется один раз в год по состоянию на 1 января отчетного года.</w:t>
            </w:r>
          </w:p>
        </w:tc>
        <w:tc>
          <w:tcPr>
            <w:tcW w:w="289" w:type="pct"/>
            <w:vAlign w:val="center"/>
          </w:tcPr>
          <w:p w:rsidR="004565C8" w:rsidRPr="00BC19E6" w:rsidRDefault="004565C8" w:rsidP="00BC19E6">
            <w:pPr>
              <w:jc w:val="center"/>
              <w:rPr>
                <w:rFonts w:ascii="Arial" w:eastAsia="Calibri" w:hAnsi="Arial" w:cs="Arial"/>
                <w:lang w:eastAsia="en-US"/>
              </w:rPr>
            </w:pPr>
            <w:r w:rsidRPr="00BC19E6">
              <w:rPr>
                <w:rFonts w:ascii="Arial" w:eastAsia="Calibri" w:hAnsi="Arial" w:cs="Arial"/>
                <w:lang w:eastAsia="en-US"/>
              </w:rPr>
              <w:t>%</w:t>
            </w:r>
          </w:p>
        </w:tc>
        <w:tc>
          <w:tcPr>
            <w:tcW w:w="336" w:type="pct"/>
            <w:vAlign w:val="center"/>
          </w:tcPr>
          <w:p w:rsidR="004565C8" w:rsidRPr="00BC19E6" w:rsidRDefault="004565C8" w:rsidP="00BC19E6">
            <w:pPr>
              <w:widowControl w:val="0"/>
              <w:tabs>
                <w:tab w:val="center" w:pos="4677"/>
                <w:tab w:val="right" w:pos="9355"/>
              </w:tabs>
              <w:autoSpaceDE w:val="0"/>
              <w:autoSpaceDN w:val="0"/>
              <w:adjustRightInd w:val="0"/>
              <w:jc w:val="center"/>
              <w:rPr>
                <w:rFonts w:ascii="Arial" w:eastAsia="Calibri" w:hAnsi="Arial" w:cs="Arial"/>
                <w:lang w:eastAsia="en-US"/>
              </w:rPr>
            </w:pPr>
          </w:p>
        </w:tc>
        <w:tc>
          <w:tcPr>
            <w:tcW w:w="1300" w:type="pct"/>
            <w:vAlign w:val="center"/>
          </w:tcPr>
          <w:p w:rsidR="004565C8" w:rsidRPr="00BC19E6" w:rsidRDefault="00197024"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rPr>
              <w:t>Информация, размещенная на портале ГАС «Управление», статистические данные из единого реестра субъектов малого и среднего предпринимательства Федеральной налоговой службы России.</w:t>
            </w:r>
          </w:p>
        </w:tc>
        <w:tc>
          <w:tcPr>
            <w:tcW w:w="469" w:type="pct"/>
            <w:vAlign w:val="center"/>
          </w:tcPr>
          <w:p w:rsidR="004565C8" w:rsidRPr="00BC19E6" w:rsidRDefault="004565C8" w:rsidP="00BC19E6">
            <w:pPr>
              <w:autoSpaceDE w:val="0"/>
              <w:autoSpaceDN w:val="0"/>
              <w:adjustRightInd w:val="0"/>
              <w:jc w:val="center"/>
              <w:rPr>
                <w:rFonts w:ascii="Arial" w:hAnsi="Arial" w:cs="Arial"/>
              </w:rPr>
            </w:pPr>
            <w:r w:rsidRPr="00BC19E6">
              <w:rPr>
                <w:rFonts w:ascii="Arial" w:hAnsi="Arial" w:cs="Arial"/>
              </w:rPr>
              <w:t>Ежекварталь</w:t>
            </w:r>
            <w:r w:rsidR="005A5A9C" w:rsidRPr="00BC19E6">
              <w:rPr>
                <w:rFonts w:ascii="Arial" w:hAnsi="Arial" w:cs="Arial"/>
              </w:rPr>
              <w:t>но</w:t>
            </w:r>
          </w:p>
        </w:tc>
      </w:tr>
      <w:tr w:rsidR="004565C8" w:rsidRPr="00BC19E6" w:rsidTr="00BC19E6">
        <w:tc>
          <w:tcPr>
            <w:tcW w:w="205" w:type="pct"/>
            <w:vAlign w:val="center"/>
          </w:tcPr>
          <w:p w:rsidR="004565C8" w:rsidRPr="00BC19E6" w:rsidRDefault="004565C8" w:rsidP="00BC19E6">
            <w:pPr>
              <w:autoSpaceDE w:val="0"/>
              <w:autoSpaceDN w:val="0"/>
              <w:adjustRightInd w:val="0"/>
              <w:jc w:val="center"/>
              <w:rPr>
                <w:rFonts w:ascii="Arial" w:eastAsia="Batang" w:hAnsi="Arial" w:cs="Arial"/>
              </w:rPr>
            </w:pPr>
            <w:r w:rsidRPr="00BC19E6">
              <w:rPr>
                <w:rFonts w:ascii="Arial" w:eastAsia="Batang" w:hAnsi="Arial" w:cs="Arial"/>
              </w:rPr>
              <w:t>5</w:t>
            </w:r>
          </w:p>
        </w:tc>
        <w:tc>
          <w:tcPr>
            <w:tcW w:w="1058" w:type="pct"/>
            <w:vAlign w:val="center"/>
          </w:tcPr>
          <w:p w:rsidR="004565C8" w:rsidRPr="00BC19E6" w:rsidRDefault="00510753" w:rsidP="00BC19E6">
            <w:pPr>
              <w:autoSpaceDE w:val="0"/>
              <w:autoSpaceDN w:val="0"/>
              <w:adjustRightInd w:val="0"/>
              <w:jc w:val="center"/>
              <w:rPr>
                <w:rFonts w:ascii="Arial" w:eastAsia="Batang" w:hAnsi="Arial" w:cs="Arial"/>
              </w:rPr>
            </w:pPr>
            <w:r w:rsidRPr="00BC19E6">
              <w:rPr>
                <w:rFonts w:ascii="Arial" w:eastAsia="Calibri" w:hAnsi="Arial" w:cs="Arial"/>
              </w:rPr>
              <w:t xml:space="preserve">Малый бизнес большого региона - </w:t>
            </w:r>
            <w:r w:rsidR="004565C8" w:rsidRPr="00BC19E6">
              <w:rPr>
                <w:rFonts w:ascii="Arial" w:eastAsia="Calibri" w:hAnsi="Arial" w:cs="Arial"/>
              </w:rPr>
              <w:t>Прирост количества субъектов малого и среднего предпринимательства на 10 тыс. населения</w:t>
            </w:r>
          </w:p>
        </w:tc>
        <w:tc>
          <w:tcPr>
            <w:tcW w:w="1343" w:type="pct"/>
            <w:vAlign w:val="center"/>
          </w:tcPr>
          <w:p w:rsidR="004565C8" w:rsidRPr="00BC19E6" w:rsidRDefault="008B0384" w:rsidP="00BC19E6">
            <w:pPr>
              <w:autoSpaceDE w:val="0"/>
              <w:autoSpaceDN w:val="0"/>
              <w:adjustRightInd w:val="0"/>
              <w:jc w:val="center"/>
              <w:rPr>
                <w:rFonts w:ascii="Arial" w:hAnsi="Arial" w:cs="Arial"/>
                <w:lang w:eastAsia="en-US"/>
              </w:rPr>
            </w:pPr>
            <m:oMath>
              <m:r>
                <m:rPr>
                  <m:sty m:val="p"/>
                </m:rPr>
                <w:rPr>
                  <w:rFonts w:ascii="Cambria Math" w:eastAsia="Calibri" w:hAnsi="Cambria Math" w:cs="Arial"/>
                  <w:lang w:eastAsia="en-US"/>
                </w:rPr>
                <m:t>Прк=</m:t>
              </m:r>
              <m:f>
                <m:fPr>
                  <m:ctrlPr>
                    <w:rPr>
                      <w:rFonts w:ascii="Cambria Math" w:eastAsia="Calibri" w:hAnsi="Cambria Math" w:cs="Arial"/>
                      <w:lang w:eastAsia="en-US"/>
                    </w:rPr>
                  </m:ctrlPr>
                </m:fPr>
                <m:num>
                  <m:r>
                    <m:rPr>
                      <m:sty m:val="p"/>
                    </m:rPr>
                    <w:rPr>
                      <w:rFonts w:ascii="Cambria Math" w:eastAsia="Calibri" w:hAnsi="Cambria Math" w:cs="Arial"/>
                      <w:lang w:eastAsia="en-US"/>
                    </w:rPr>
                    <m:t>Кt-Kt-l</m:t>
                  </m:r>
                </m:num>
                <m:den>
                  <m:r>
                    <m:rPr>
                      <m:sty m:val="p"/>
                    </m:rPr>
                    <w:rPr>
                      <w:rFonts w:ascii="Cambria Math" w:eastAsia="Calibri" w:hAnsi="Cambria Math" w:cs="Arial"/>
                      <w:lang w:eastAsia="en-US"/>
                    </w:rPr>
                    <m:t>Ч н</m:t>
                  </m:r>
                </m:den>
              </m:f>
              <m:r>
                <m:rPr>
                  <m:sty m:val="p"/>
                </m:rPr>
                <w:rPr>
                  <w:rFonts w:ascii="Cambria Math" w:eastAsia="Calibri" w:hAnsi="Cambria Math" w:cs="Arial"/>
                  <w:lang w:eastAsia="en-US"/>
                </w:rPr>
                <m:t>×10000</m:t>
              </m:r>
            </m:oMath>
            <w:r w:rsidR="0027121C" w:rsidRPr="00BC19E6">
              <w:rPr>
                <w:rFonts w:ascii="Arial" w:hAnsi="Arial" w:cs="Arial"/>
                <w:lang w:eastAsia="en-US"/>
              </w:rPr>
              <w:t>, где:</w:t>
            </w:r>
          </w:p>
          <w:p w:rsidR="0027121C" w:rsidRPr="00BC19E6" w:rsidRDefault="0027121C" w:rsidP="00BC19E6">
            <w:pPr>
              <w:autoSpaceDE w:val="0"/>
              <w:autoSpaceDN w:val="0"/>
              <w:adjustRightInd w:val="0"/>
              <w:jc w:val="center"/>
              <w:rPr>
                <w:rFonts w:ascii="Arial" w:hAnsi="Arial" w:cs="Arial"/>
                <w:lang w:eastAsia="en-US"/>
              </w:rPr>
            </w:pPr>
            <w:r w:rsidRPr="00BC19E6">
              <w:rPr>
                <w:rFonts w:ascii="Arial" w:hAnsi="Arial" w:cs="Arial"/>
                <w:lang w:eastAsia="en-US"/>
              </w:rPr>
              <w:t>П</w:t>
            </w:r>
            <w:r w:rsidRPr="00BC19E6">
              <w:rPr>
                <w:rFonts w:ascii="Arial" w:hAnsi="Arial" w:cs="Arial"/>
                <w:vertAlign w:val="subscript"/>
                <w:lang w:eastAsia="en-US"/>
              </w:rPr>
              <w:t>рк</w:t>
            </w:r>
            <w:r w:rsidRPr="00BC19E6">
              <w:rPr>
                <w:rFonts w:ascii="Arial" w:hAnsi="Arial" w:cs="Arial"/>
                <w:lang w:eastAsia="en-US"/>
              </w:rPr>
              <w:t xml:space="preserve"> – прирост количества субъектов малого и среднего предпринимательства, осуществляющих деятельность на территории муниципального образования Московской области, на 10 тыс. населения, единиц</w:t>
            </w:r>
          </w:p>
          <w:p w:rsidR="00DF0231" w:rsidRPr="00BC19E6" w:rsidRDefault="00DF0231" w:rsidP="00BC19E6">
            <w:pPr>
              <w:autoSpaceDE w:val="0"/>
              <w:autoSpaceDN w:val="0"/>
              <w:adjustRightInd w:val="0"/>
              <w:jc w:val="center"/>
              <w:rPr>
                <w:rFonts w:ascii="Arial" w:hAnsi="Arial" w:cs="Arial"/>
                <w:lang w:eastAsia="en-US"/>
              </w:rPr>
            </w:pPr>
            <w:r w:rsidRPr="00BC19E6">
              <w:rPr>
                <w:rFonts w:ascii="Arial" w:hAnsi="Arial" w:cs="Arial"/>
                <w:lang w:eastAsia="en-US"/>
              </w:rPr>
              <w:t>К</w:t>
            </w:r>
            <w:r w:rsidRPr="00BC19E6">
              <w:rPr>
                <w:rFonts w:ascii="Arial" w:hAnsi="Arial" w:cs="Arial"/>
                <w:vertAlign w:val="subscript"/>
                <w:lang w:val="en-US" w:eastAsia="en-US"/>
              </w:rPr>
              <w:t>t</w:t>
            </w:r>
            <w:r w:rsidRPr="00BC19E6">
              <w:rPr>
                <w:rFonts w:ascii="Arial" w:hAnsi="Arial" w:cs="Arial"/>
                <w:vertAlign w:val="subscript"/>
                <w:lang w:eastAsia="en-US"/>
              </w:rPr>
              <w:t xml:space="preserve"> </w:t>
            </w:r>
            <w:r w:rsidRPr="00BC19E6">
              <w:rPr>
                <w:rFonts w:ascii="Arial" w:hAnsi="Arial" w:cs="Arial"/>
                <w:lang w:eastAsia="en-US"/>
              </w:rPr>
              <w:t>– количество средних, малых предприятий, микропредприятий и индивидуальных предпринимателей (далее – субъекты МСП) на конец отчётного периода, единиц, заполняется ежемесячно нарастающим итогом;</w:t>
            </w:r>
          </w:p>
          <w:p w:rsidR="00DF0231" w:rsidRPr="00BC19E6" w:rsidRDefault="00DF0231" w:rsidP="00BC19E6">
            <w:pPr>
              <w:autoSpaceDE w:val="0"/>
              <w:autoSpaceDN w:val="0"/>
              <w:adjustRightInd w:val="0"/>
              <w:jc w:val="center"/>
              <w:rPr>
                <w:rFonts w:ascii="Arial" w:hAnsi="Arial" w:cs="Arial"/>
                <w:lang w:eastAsia="en-US"/>
              </w:rPr>
            </w:pPr>
            <w:r w:rsidRPr="00BC19E6">
              <w:rPr>
                <w:rFonts w:ascii="Arial" w:hAnsi="Arial" w:cs="Arial"/>
                <w:lang w:val="en-US" w:eastAsia="en-US"/>
              </w:rPr>
              <w:t>K</w:t>
            </w:r>
            <w:r w:rsidRPr="00BC19E6">
              <w:rPr>
                <w:rFonts w:ascii="Arial" w:hAnsi="Arial" w:cs="Arial"/>
                <w:vertAlign w:val="subscript"/>
                <w:lang w:val="en-US" w:eastAsia="en-US"/>
              </w:rPr>
              <w:t>t</w:t>
            </w:r>
            <w:r w:rsidRPr="00BC19E6">
              <w:rPr>
                <w:rFonts w:ascii="Arial" w:hAnsi="Arial" w:cs="Arial"/>
                <w:vertAlign w:val="subscript"/>
                <w:lang w:eastAsia="en-US"/>
              </w:rPr>
              <w:t>-</w:t>
            </w:r>
            <w:r w:rsidRPr="00BC19E6">
              <w:rPr>
                <w:rFonts w:ascii="Arial" w:hAnsi="Arial" w:cs="Arial"/>
                <w:vertAlign w:val="subscript"/>
                <w:lang w:val="en-US" w:eastAsia="en-US"/>
              </w:rPr>
              <w:t>l</w:t>
            </w:r>
            <w:r w:rsidRPr="00BC19E6">
              <w:rPr>
                <w:rFonts w:ascii="Arial" w:hAnsi="Arial" w:cs="Arial"/>
                <w:lang w:eastAsia="en-US"/>
              </w:rPr>
              <w:t xml:space="preserve"> – количество субъектов МПС на начало отчетного года, единиц, заполняется один раз в год по состоянию на начало отчётного года;</w:t>
            </w:r>
          </w:p>
          <w:p w:rsidR="00DF0231" w:rsidRPr="00BC19E6" w:rsidRDefault="00DF0231" w:rsidP="00BC19E6">
            <w:pPr>
              <w:autoSpaceDE w:val="0"/>
              <w:autoSpaceDN w:val="0"/>
              <w:adjustRightInd w:val="0"/>
              <w:jc w:val="center"/>
              <w:rPr>
                <w:rFonts w:ascii="Arial" w:hAnsi="Arial" w:cs="Arial"/>
                <w:lang w:eastAsia="en-US"/>
              </w:rPr>
            </w:pPr>
            <w:r w:rsidRPr="00BC19E6">
              <w:rPr>
                <w:rFonts w:ascii="Arial" w:eastAsia="Calibri" w:hAnsi="Arial" w:cs="Arial"/>
                <w:lang w:eastAsia="en-US"/>
              </w:rPr>
              <w:t>Чн – численность населения муниципального образования Московской области, человек, заполняется один раз в год по состоянию на 1 января отчетного года</w:t>
            </w:r>
            <w:r w:rsidRPr="00BC19E6">
              <w:rPr>
                <w:rFonts w:ascii="Arial" w:hAnsi="Arial" w:cs="Arial"/>
                <w:lang w:eastAsia="en-US"/>
              </w:rPr>
              <w:t xml:space="preserve"> </w:t>
            </w:r>
          </w:p>
        </w:tc>
        <w:tc>
          <w:tcPr>
            <w:tcW w:w="289" w:type="pct"/>
            <w:vAlign w:val="center"/>
          </w:tcPr>
          <w:p w:rsidR="004565C8" w:rsidRPr="00BC19E6" w:rsidRDefault="005A5A9C" w:rsidP="00BC19E6">
            <w:pPr>
              <w:jc w:val="center"/>
              <w:rPr>
                <w:rFonts w:ascii="Arial" w:eastAsia="Calibri" w:hAnsi="Arial" w:cs="Arial"/>
                <w:lang w:eastAsia="en-US"/>
              </w:rPr>
            </w:pPr>
            <w:r w:rsidRPr="00BC19E6">
              <w:rPr>
                <w:rFonts w:ascii="Arial" w:eastAsia="Calibri" w:hAnsi="Arial" w:cs="Arial"/>
                <w:lang w:eastAsia="en-US"/>
              </w:rPr>
              <w:t>ед.</w:t>
            </w:r>
          </w:p>
        </w:tc>
        <w:tc>
          <w:tcPr>
            <w:tcW w:w="336" w:type="pct"/>
            <w:vAlign w:val="center"/>
          </w:tcPr>
          <w:p w:rsidR="004565C8" w:rsidRPr="00BC19E6" w:rsidRDefault="004565C8" w:rsidP="00BC19E6">
            <w:pPr>
              <w:widowControl w:val="0"/>
              <w:tabs>
                <w:tab w:val="center" w:pos="4677"/>
                <w:tab w:val="right" w:pos="9355"/>
              </w:tabs>
              <w:autoSpaceDE w:val="0"/>
              <w:autoSpaceDN w:val="0"/>
              <w:adjustRightInd w:val="0"/>
              <w:jc w:val="center"/>
              <w:rPr>
                <w:rFonts w:ascii="Arial" w:eastAsia="Calibri" w:hAnsi="Arial" w:cs="Arial"/>
                <w:lang w:eastAsia="en-US"/>
              </w:rPr>
            </w:pPr>
          </w:p>
        </w:tc>
        <w:tc>
          <w:tcPr>
            <w:tcW w:w="1300" w:type="pct"/>
            <w:vAlign w:val="center"/>
          </w:tcPr>
          <w:p w:rsidR="004565C8" w:rsidRPr="00BC19E6" w:rsidRDefault="00197024"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rPr>
              <w:t>Информация, размещенная на портале ГАС «Управление», статистические данные из единого реестра субъектов малого и среднего предпринимательства Федеральной налоговой службы России.</w:t>
            </w:r>
          </w:p>
        </w:tc>
        <w:tc>
          <w:tcPr>
            <w:tcW w:w="469" w:type="pct"/>
            <w:vAlign w:val="center"/>
          </w:tcPr>
          <w:p w:rsidR="004565C8" w:rsidRPr="00BC19E6" w:rsidRDefault="005A5A9C" w:rsidP="00BC19E6">
            <w:pPr>
              <w:autoSpaceDE w:val="0"/>
              <w:autoSpaceDN w:val="0"/>
              <w:adjustRightInd w:val="0"/>
              <w:jc w:val="center"/>
              <w:rPr>
                <w:rFonts w:ascii="Arial" w:hAnsi="Arial" w:cs="Arial"/>
              </w:rPr>
            </w:pPr>
            <w:r w:rsidRPr="00BC19E6">
              <w:rPr>
                <w:rFonts w:ascii="Arial" w:hAnsi="Arial" w:cs="Arial"/>
              </w:rPr>
              <w:t>Ежеквартально</w:t>
            </w:r>
          </w:p>
        </w:tc>
      </w:tr>
      <w:tr w:rsidR="00A37109" w:rsidRPr="00BC19E6" w:rsidTr="00BC19E6">
        <w:tc>
          <w:tcPr>
            <w:tcW w:w="5000" w:type="pct"/>
            <w:gridSpan w:val="7"/>
            <w:vAlign w:val="center"/>
            <w:hideMark/>
          </w:tcPr>
          <w:p w:rsidR="00A37109" w:rsidRPr="00BC19E6" w:rsidRDefault="00BC19E6" w:rsidP="00BC19E6">
            <w:pPr>
              <w:autoSpaceDE w:val="0"/>
              <w:autoSpaceDN w:val="0"/>
              <w:adjustRightInd w:val="0"/>
              <w:jc w:val="center"/>
              <w:rPr>
                <w:rFonts w:ascii="Arial" w:hAnsi="Arial" w:cs="Arial"/>
                <w:b/>
                <w:bCs/>
              </w:rPr>
            </w:pPr>
            <w:r>
              <w:rPr>
                <w:rFonts w:ascii="Arial" w:hAnsi="Arial" w:cs="Arial"/>
                <w:b/>
              </w:rPr>
              <w:t xml:space="preserve">Подпрограмма № 2 </w:t>
            </w:r>
            <w:r w:rsidR="00A37109" w:rsidRPr="00BC19E6">
              <w:rPr>
                <w:rFonts w:ascii="Arial" w:hAnsi="Arial" w:cs="Arial"/>
                <w:b/>
                <w:bCs/>
              </w:rPr>
              <w:t>«Развитие трудовых ресурсов и охраны труда»</w:t>
            </w:r>
          </w:p>
        </w:tc>
      </w:tr>
      <w:tr w:rsidR="00A37109" w:rsidRPr="00BC19E6" w:rsidTr="00BC19E6">
        <w:tc>
          <w:tcPr>
            <w:tcW w:w="205" w:type="pct"/>
            <w:vAlign w:val="center"/>
            <w:hideMark/>
          </w:tcPr>
          <w:p w:rsidR="00A37109" w:rsidRPr="00BC19E6" w:rsidRDefault="005A6A93" w:rsidP="00BC19E6">
            <w:pPr>
              <w:autoSpaceDE w:val="0"/>
              <w:autoSpaceDN w:val="0"/>
              <w:adjustRightInd w:val="0"/>
              <w:jc w:val="center"/>
              <w:rPr>
                <w:rFonts w:ascii="Arial" w:eastAsia="Batang" w:hAnsi="Arial" w:cs="Arial"/>
              </w:rPr>
            </w:pPr>
            <w:r w:rsidRPr="00BC19E6">
              <w:rPr>
                <w:rFonts w:ascii="Arial" w:eastAsia="Batang" w:hAnsi="Arial" w:cs="Arial"/>
              </w:rPr>
              <w:t>6</w:t>
            </w:r>
          </w:p>
        </w:tc>
        <w:tc>
          <w:tcPr>
            <w:tcW w:w="1058" w:type="pct"/>
            <w:vAlign w:val="center"/>
            <w:hideMark/>
          </w:tcPr>
          <w:p w:rsidR="00A37109" w:rsidRPr="00BC19E6" w:rsidRDefault="00A37109" w:rsidP="00BC19E6">
            <w:pPr>
              <w:jc w:val="center"/>
              <w:rPr>
                <w:rFonts w:ascii="Arial" w:hAnsi="Arial" w:cs="Arial"/>
              </w:rPr>
            </w:pPr>
            <w:r w:rsidRPr="00BC19E6">
              <w:rPr>
                <w:rFonts w:ascii="Arial" w:hAnsi="Arial" w:cs="Arial"/>
              </w:rPr>
              <w:t>Число пострадавших в результате несчастных случаев на производстве со смертельным исходом  в расчете на 1000 работающих (по кругу организаций муниципальной собственности</w:t>
            </w:r>
          </w:p>
        </w:tc>
        <w:tc>
          <w:tcPr>
            <w:tcW w:w="1343" w:type="pct"/>
            <w:vAlign w:val="center"/>
            <w:hideMark/>
          </w:tcPr>
          <w:p w:rsidR="00A37109" w:rsidRPr="00BC19E6" w:rsidRDefault="00A37109" w:rsidP="00BC19E6">
            <w:pPr>
              <w:pStyle w:val="a3"/>
              <w:jc w:val="center"/>
              <w:rPr>
                <w:rFonts w:ascii="Arial" w:eastAsia="Calibri" w:hAnsi="Arial" w:cs="Arial"/>
                <w:lang w:eastAsia="en-US"/>
              </w:rPr>
            </w:pPr>
            <w:r w:rsidRPr="00BC19E6">
              <w:rPr>
                <w:rFonts w:ascii="Arial" w:eastAsia="Calibri" w:hAnsi="Arial" w:cs="Arial"/>
                <w:lang w:eastAsia="en-US"/>
              </w:rPr>
              <w:t>Количество пострадавших со смертельным исходом в расчете на 1000 работающих (Коэффициент частоты)</w:t>
            </w:r>
          </w:p>
          <w:p w:rsidR="00A37109" w:rsidRPr="00BC19E6" w:rsidRDefault="00A37109" w:rsidP="00BC19E6">
            <w:pPr>
              <w:pStyle w:val="a3"/>
              <w:jc w:val="center"/>
              <w:rPr>
                <w:rFonts w:ascii="Arial" w:eastAsia="Calibri" w:hAnsi="Arial" w:cs="Arial"/>
                <w:b/>
                <w:lang w:eastAsia="en-US"/>
              </w:rPr>
            </w:pPr>
            <w:r w:rsidRPr="00BC19E6">
              <w:rPr>
                <w:rFonts w:ascii="Arial" w:eastAsia="Calibri" w:hAnsi="Arial" w:cs="Arial"/>
                <w:b/>
                <w:lang w:eastAsia="en-US"/>
              </w:rPr>
              <w:t>Кчсм = Ксм/Ксп х 1000</w:t>
            </w:r>
          </w:p>
          <w:p w:rsidR="00A37109" w:rsidRPr="00BC19E6" w:rsidRDefault="00A37109" w:rsidP="00BC19E6">
            <w:pPr>
              <w:pStyle w:val="a3"/>
              <w:jc w:val="center"/>
              <w:rPr>
                <w:rFonts w:ascii="Arial" w:eastAsia="Calibri" w:hAnsi="Arial" w:cs="Arial"/>
                <w:lang w:eastAsia="en-US"/>
              </w:rPr>
            </w:pPr>
            <w:r w:rsidRPr="00BC19E6">
              <w:rPr>
                <w:rFonts w:ascii="Arial" w:eastAsia="Calibri" w:hAnsi="Arial" w:cs="Arial"/>
                <w:lang w:eastAsia="en-US"/>
              </w:rPr>
              <w:t>Где:</w:t>
            </w:r>
          </w:p>
          <w:p w:rsidR="00A37109" w:rsidRPr="00BC19E6" w:rsidRDefault="00A37109" w:rsidP="00BC19E6">
            <w:pPr>
              <w:pStyle w:val="a3"/>
              <w:jc w:val="center"/>
              <w:rPr>
                <w:rFonts w:ascii="Arial" w:eastAsia="Calibri" w:hAnsi="Arial" w:cs="Arial"/>
                <w:lang w:eastAsia="en-US"/>
              </w:rPr>
            </w:pPr>
            <w:r w:rsidRPr="00BC19E6">
              <w:rPr>
                <w:rFonts w:ascii="Arial" w:eastAsia="Calibri" w:hAnsi="Arial" w:cs="Arial"/>
                <w:lang w:eastAsia="en-US"/>
              </w:rPr>
              <w:t>К</w:t>
            </w:r>
            <w:r w:rsidRPr="00BC19E6">
              <w:rPr>
                <w:rFonts w:ascii="Arial" w:eastAsia="Calibri" w:hAnsi="Arial" w:cs="Arial"/>
                <w:vertAlign w:val="subscript"/>
                <w:lang w:eastAsia="en-US"/>
              </w:rPr>
              <w:t>чсм</w:t>
            </w:r>
            <w:r w:rsidRPr="00BC19E6">
              <w:rPr>
                <w:rFonts w:ascii="Arial" w:eastAsia="Calibri" w:hAnsi="Arial" w:cs="Arial"/>
                <w:lang w:eastAsia="en-US"/>
              </w:rPr>
              <w:t xml:space="preserve"> – коэффициент частоты случаев смертельного травматизма;</w:t>
            </w:r>
          </w:p>
          <w:p w:rsidR="00A37109" w:rsidRPr="00BC19E6" w:rsidRDefault="00A37109" w:rsidP="00BC19E6">
            <w:pPr>
              <w:pStyle w:val="a3"/>
              <w:jc w:val="center"/>
              <w:rPr>
                <w:rFonts w:ascii="Arial" w:eastAsia="Calibri" w:hAnsi="Arial" w:cs="Arial"/>
                <w:lang w:eastAsia="en-US"/>
              </w:rPr>
            </w:pPr>
            <w:r w:rsidRPr="00BC19E6">
              <w:rPr>
                <w:rFonts w:ascii="Arial" w:eastAsia="Calibri" w:hAnsi="Arial" w:cs="Arial"/>
                <w:lang w:eastAsia="en-US"/>
              </w:rPr>
              <w:t>К</w:t>
            </w:r>
            <w:r w:rsidRPr="00BC19E6">
              <w:rPr>
                <w:rFonts w:ascii="Arial" w:eastAsia="Calibri" w:hAnsi="Arial" w:cs="Arial"/>
                <w:vertAlign w:val="subscript"/>
                <w:lang w:eastAsia="en-US"/>
              </w:rPr>
              <w:t>см</w:t>
            </w:r>
            <w:r w:rsidRPr="00BC19E6">
              <w:rPr>
                <w:rFonts w:ascii="Arial" w:eastAsia="Calibri" w:hAnsi="Arial" w:cs="Arial"/>
                <w:lang w:eastAsia="en-US"/>
              </w:rPr>
              <w:t xml:space="preserve"> – количество пострадавших со смертельным исходом;</w:t>
            </w:r>
          </w:p>
          <w:p w:rsidR="00A37109" w:rsidRDefault="00A37109" w:rsidP="00BC19E6">
            <w:pPr>
              <w:pStyle w:val="a3"/>
              <w:jc w:val="center"/>
              <w:rPr>
                <w:rFonts w:ascii="Arial" w:eastAsia="Calibri" w:hAnsi="Arial" w:cs="Arial"/>
                <w:lang w:eastAsia="en-US"/>
              </w:rPr>
            </w:pPr>
            <w:r w:rsidRPr="00BC19E6">
              <w:rPr>
                <w:rFonts w:ascii="Arial" w:eastAsia="Calibri" w:hAnsi="Arial" w:cs="Arial"/>
                <w:lang w:eastAsia="en-US"/>
              </w:rPr>
              <w:t>К</w:t>
            </w:r>
            <w:r w:rsidRPr="00BC19E6">
              <w:rPr>
                <w:rFonts w:ascii="Arial" w:eastAsia="Calibri" w:hAnsi="Arial" w:cs="Arial"/>
                <w:vertAlign w:val="subscript"/>
                <w:lang w:eastAsia="en-US"/>
              </w:rPr>
              <w:t>сп</w:t>
            </w:r>
            <w:r w:rsidRPr="00BC19E6">
              <w:rPr>
                <w:rFonts w:ascii="Arial" w:eastAsia="Calibri" w:hAnsi="Arial" w:cs="Arial"/>
                <w:lang w:eastAsia="en-US"/>
              </w:rPr>
              <w:t xml:space="preserve"> – число работников, занятых в экономике муниципального образования</w:t>
            </w:r>
          </w:p>
          <w:p w:rsidR="00BC19E6" w:rsidRPr="00BC19E6" w:rsidRDefault="00BC19E6" w:rsidP="00BC19E6">
            <w:pPr>
              <w:pStyle w:val="a3"/>
              <w:jc w:val="center"/>
              <w:rPr>
                <w:rFonts w:ascii="Arial" w:eastAsia="Calibri" w:hAnsi="Arial" w:cs="Arial"/>
                <w:lang w:eastAsia="en-US"/>
              </w:rPr>
            </w:pPr>
          </w:p>
        </w:tc>
        <w:tc>
          <w:tcPr>
            <w:tcW w:w="289" w:type="pct"/>
            <w:vAlign w:val="center"/>
            <w:hideMark/>
          </w:tcPr>
          <w:p w:rsidR="00A37109" w:rsidRPr="00BC19E6" w:rsidRDefault="001868E5" w:rsidP="00BC19E6">
            <w:pPr>
              <w:widowControl w:val="0"/>
              <w:tabs>
                <w:tab w:val="center" w:pos="4677"/>
                <w:tab w:val="right" w:pos="9355"/>
              </w:tabs>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ед.</w:t>
            </w:r>
          </w:p>
        </w:tc>
        <w:tc>
          <w:tcPr>
            <w:tcW w:w="336" w:type="pct"/>
            <w:vAlign w:val="center"/>
            <w:hideMark/>
          </w:tcPr>
          <w:p w:rsidR="00A37109" w:rsidRPr="00BC19E6" w:rsidRDefault="00A37109" w:rsidP="00BC19E6">
            <w:pPr>
              <w:widowControl w:val="0"/>
              <w:tabs>
                <w:tab w:val="center" w:pos="4677"/>
                <w:tab w:val="right" w:pos="9355"/>
              </w:tabs>
              <w:autoSpaceDE w:val="0"/>
              <w:autoSpaceDN w:val="0"/>
              <w:adjustRightInd w:val="0"/>
              <w:jc w:val="center"/>
              <w:rPr>
                <w:rFonts w:ascii="Arial" w:eastAsia="Calibri" w:hAnsi="Arial" w:cs="Arial"/>
                <w:lang w:eastAsia="en-US"/>
              </w:rPr>
            </w:pPr>
            <w:r w:rsidRPr="00BC19E6">
              <w:rPr>
                <w:rFonts w:ascii="Arial" w:eastAsia="Calibri" w:hAnsi="Arial" w:cs="Arial"/>
                <w:lang w:eastAsia="en-US"/>
              </w:rPr>
              <w:t>0,054</w:t>
            </w:r>
          </w:p>
          <w:p w:rsidR="002954FD" w:rsidRPr="00BC19E6" w:rsidRDefault="002954FD" w:rsidP="00BC19E6">
            <w:pPr>
              <w:widowControl w:val="0"/>
              <w:tabs>
                <w:tab w:val="center" w:pos="4677"/>
                <w:tab w:val="right" w:pos="9355"/>
              </w:tabs>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В планир.рез-тах 0,044</w:t>
            </w:r>
          </w:p>
        </w:tc>
        <w:tc>
          <w:tcPr>
            <w:tcW w:w="1300" w:type="pct"/>
            <w:vAlign w:val="center"/>
            <w:hideMark/>
          </w:tcPr>
          <w:p w:rsidR="00A37109" w:rsidRPr="00BC19E6" w:rsidRDefault="00A37109" w:rsidP="00BC19E6">
            <w:pPr>
              <w:autoSpaceDE w:val="0"/>
              <w:autoSpaceDN w:val="0"/>
              <w:adjustRightInd w:val="0"/>
              <w:jc w:val="center"/>
              <w:rPr>
                <w:rFonts w:ascii="Arial" w:hAnsi="Arial" w:cs="Arial"/>
              </w:rPr>
            </w:pPr>
            <w:r w:rsidRPr="00BC19E6">
              <w:rPr>
                <w:rFonts w:ascii="Arial" w:hAnsi="Arial" w:cs="Arial"/>
              </w:rPr>
              <w:t>Форма 7-травматизм «Сведения  Извещения работодателей о происшедшем несчастном случае, направленные в орган муниципального образования на основании требований ст.228.1 ТК РФ, акты Н-1</w:t>
            </w:r>
          </w:p>
        </w:tc>
        <w:tc>
          <w:tcPr>
            <w:tcW w:w="469" w:type="pct"/>
            <w:vAlign w:val="center"/>
            <w:hideMark/>
          </w:tcPr>
          <w:p w:rsidR="00A37109" w:rsidRPr="00BC19E6" w:rsidRDefault="00A37109" w:rsidP="00BC19E6">
            <w:pPr>
              <w:autoSpaceDE w:val="0"/>
              <w:autoSpaceDN w:val="0"/>
              <w:adjustRightInd w:val="0"/>
              <w:jc w:val="center"/>
              <w:rPr>
                <w:rFonts w:ascii="Arial" w:hAnsi="Arial" w:cs="Arial"/>
              </w:rPr>
            </w:pPr>
            <w:r w:rsidRPr="00BC19E6">
              <w:rPr>
                <w:rFonts w:ascii="Arial" w:hAnsi="Arial" w:cs="Arial"/>
              </w:rPr>
              <w:t>ежеквартально</w:t>
            </w:r>
          </w:p>
        </w:tc>
      </w:tr>
      <w:tr w:rsidR="00A37109" w:rsidRPr="00BC19E6" w:rsidTr="00BC19E6">
        <w:tc>
          <w:tcPr>
            <w:tcW w:w="205" w:type="pct"/>
            <w:vAlign w:val="center"/>
            <w:hideMark/>
          </w:tcPr>
          <w:p w:rsidR="00A37109" w:rsidRPr="00BC19E6" w:rsidRDefault="005A6A93" w:rsidP="00BC19E6">
            <w:pPr>
              <w:autoSpaceDE w:val="0"/>
              <w:autoSpaceDN w:val="0"/>
              <w:adjustRightInd w:val="0"/>
              <w:jc w:val="center"/>
              <w:rPr>
                <w:rFonts w:ascii="Arial" w:eastAsia="Batang" w:hAnsi="Arial" w:cs="Arial"/>
              </w:rPr>
            </w:pPr>
            <w:r w:rsidRPr="00BC19E6">
              <w:rPr>
                <w:rFonts w:ascii="Arial" w:eastAsia="Batang" w:hAnsi="Arial" w:cs="Arial"/>
              </w:rPr>
              <w:t>7</w:t>
            </w:r>
          </w:p>
        </w:tc>
        <w:tc>
          <w:tcPr>
            <w:tcW w:w="1058" w:type="pct"/>
            <w:vAlign w:val="center"/>
          </w:tcPr>
          <w:p w:rsidR="00A37109" w:rsidRPr="00BC19E6" w:rsidRDefault="00A37109" w:rsidP="00BC19E6">
            <w:pPr>
              <w:jc w:val="center"/>
              <w:rPr>
                <w:rFonts w:ascii="Arial" w:hAnsi="Arial" w:cs="Arial"/>
              </w:rPr>
            </w:pPr>
            <w:r w:rsidRPr="00BC19E6">
              <w:rPr>
                <w:rFonts w:ascii="Arial" w:hAnsi="Arial" w:cs="Arial"/>
              </w:rPr>
              <w:t>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p>
        </w:tc>
        <w:tc>
          <w:tcPr>
            <w:tcW w:w="1343" w:type="pct"/>
            <w:vAlign w:val="center"/>
          </w:tcPr>
          <w:p w:rsidR="00A37109" w:rsidRPr="00BC19E6" w:rsidRDefault="00A37109" w:rsidP="00BC19E6">
            <w:pPr>
              <w:pStyle w:val="a3"/>
              <w:jc w:val="center"/>
              <w:rPr>
                <w:rFonts w:ascii="Arial" w:eastAsia="Calibri" w:hAnsi="Arial" w:cs="Arial"/>
                <w:b/>
                <w:lang w:eastAsia="en-US"/>
              </w:rPr>
            </w:pPr>
            <w:r w:rsidRPr="00BC19E6">
              <w:rPr>
                <w:rFonts w:ascii="Arial" w:eastAsia="Calibri" w:hAnsi="Arial" w:cs="Arial"/>
                <w:b/>
                <w:lang w:eastAsia="en-US"/>
              </w:rPr>
              <w:t>Дсоут = Ксоут/Крм х 100%</w:t>
            </w:r>
          </w:p>
          <w:p w:rsidR="00A37109" w:rsidRPr="00BC19E6" w:rsidRDefault="00A37109" w:rsidP="00BC19E6">
            <w:pPr>
              <w:pStyle w:val="a3"/>
              <w:jc w:val="center"/>
              <w:rPr>
                <w:rFonts w:ascii="Arial" w:eastAsia="Calibri" w:hAnsi="Arial" w:cs="Arial"/>
                <w:lang w:eastAsia="en-US"/>
              </w:rPr>
            </w:pPr>
            <w:r w:rsidRPr="00BC19E6">
              <w:rPr>
                <w:rFonts w:ascii="Arial" w:eastAsia="Calibri" w:hAnsi="Arial" w:cs="Arial"/>
                <w:lang w:eastAsia="en-US"/>
              </w:rPr>
              <w:t>Где:</w:t>
            </w:r>
          </w:p>
          <w:p w:rsidR="00A37109" w:rsidRPr="00BC19E6" w:rsidRDefault="00A37109" w:rsidP="00BC19E6">
            <w:pPr>
              <w:pStyle w:val="a3"/>
              <w:jc w:val="center"/>
              <w:rPr>
                <w:rFonts w:ascii="Arial" w:eastAsia="Calibri" w:hAnsi="Arial" w:cs="Arial"/>
                <w:lang w:eastAsia="en-US"/>
              </w:rPr>
            </w:pPr>
            <w:r w:rsidRPr="00BC19E6">
              <w:rPr>
                <w:rFonts w:ascii="Arial" w:eastAsia="Calibri" w:hAnsi="Arial" w:cs="Arial"/>
                <w:lang w:eastAsia="en-US"/>
              </w:rPr>
              <w:t>Д</w:t>
            </w:r>
            <w:r w:rsidRPr="00BC19E6">
              <w:rPr>
                <w:rFonts w:ascii="Arial" w:eastAsia="Calibri" w:hAnsi="Arial" w:cs="Arial"/>
                <w:vertAlign w:val="subscript"/>
                <w:lang w:eastAsia="en-US"/>
              </w:rPr>
              <w:t>соут</w:t>
            </w:r>
            <w:r w:rsidRPr="00BC19E6">
              <w:rPr>
                <w:rFonts w:ascii="Arial" w:eastAsia="Calibri" w:hAnsi="Arial" w:cs="Arial"/>
                <w:lang w:eastAsia="en-US"/>
              </w:rPr>
              <w:t xml:space="preserve"> – 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p>
          <w:p w:rsidR="00A37109" w:rsidRPr="00BC19E6" w:rsidRDefault="00A37109" w:rsidP="00BC19E6">
            <w:pPr>
              <w:pStyle w:val="a3"/>
              <w:jc w:val="center"/>
              <w:rPr>
                <w:rFonts w:ascii="Arial" w:eastAsia="Calibri" w:hAnsi="Arial" w:cs="Arial"/>
                <w:lang w:eastAsia="en-US"/>
              </w:rPr>
            </w:pPr>
            <w:r w:rsidRPr="00BC19E6">
              <w:rPr>
                <w:rFonts w:ascii="Arial" w:eastAsia="Calibri" w:hAnsi="Arial" w:cs="Arial"/>
                <w:lang w:eastAsia="en-US"/>
              </w:rPr>
              <w:t>К</w:t>
            </w:r>
            <w:r w:rsidRPr="00BC19E6">
              <w:rPr>
                <w:rFonts w:ascii="Arial" w:eastAsia="Calibri" w:hAnsi="Arial" w:cs="Arial"/>
                <w:vertAlign w:val="subscript"/>
                <w:lang w:eastAsia="en-US"/>
              </w:rPr>
              <w:t>соут</w:t>
            </w:r>
            <w:r w:rsidRPr="00BC19E6">
              <w:rPr>
                <w:rFonts w:ascii="Arial" w:eastAsia="Calibri" w:hAnsi="Arial" w:cs="Arial"/>
                <w:lang w:eastAsia="en-US"/>
              </w:rPr>
              <w:t xml:space="preserve"> –количество рабочих мест в организациях муниципальной собственности, на которых на конец отчетного периода проведена специальная оценка условий труда (с нарастающим итогом с 01.01.2014)</w:t>
            </w:r>
          </w:p>
          <w:p w:rsidR="00A37109" w:rsidRPr="00BC19E6" w:rsidRDefault="00A37109" w:rsidP="00BC19E6">
            <w:pPr>
              <w:pStyle w:val="a3"/>
              <w:jc w:val="center"/>
              <w:rPr>
                <w:rFonts w:ascii="Arial" w:eastAsia="Calibri" w:hAnsi="Arial" w:cs="Arial"/>
                <w:lang w:eastAsia="en-US"/>
              </w:rPr>
            </w:pPr>
            <w:r w:rsidRPr="00BC19E6">
              <w:rPr>
                <w:rFonts w:ascii="Arial" w:eastAsia="Calibri" w:hAnsi="Arial" w:cs="Arial"/>
                <w:lang w:eastAsia="en-US"/>
              </w:rPr>
              <w:t>К</w:t>
            </w:r>
            <w:r w:rsidRPr="00BC19E6">
              <w:rPr>
                <w:rFonts w:ascii="Arial" w:eastAsia="Calibri" w:hAnsi="Arial" w:cs="Arial"/>
                <w:vertAlign w:val="subscript"/>
                <w:lang w:eastAsia="en-US"/>
              </w:rPr>
              <w:t xml:space="preserve">рм </w:t>
            </w:r>
            <w:r w:rsidRPr="00BC19E6">
              <w:rPr>
                <w:rFonts w:ascii="Arial" w:eastAsia="Calibri" w:hAnsi="Arial" w:cs="Arial"/>
                <w:lang w:eastAsia="en-US"/>
              </w:rPr>
              <w:t>–количество рабочих мест в организациях муниципальной собственности, всего</w:t>
            </w:r>
          </w:p>
          <w:p w:rsidR="00A37109" w:rsidRPr="00BC19E6" w:rsidRDefault="00A37109" w:rsidP="00BC19E6">
            <w:pPr>
              <w:pStyle w:val="a3"/>
              <w:jc w:val="center"/>
              <w:rPr>
                <w:rFonts w:ascii="Arial" w:eastAsia="Calibri" w:hAnsi="Arial" w:cs="Arial"/>
                <w:lang w:eastAsia="en-US"/>
              </w:rPr>
            </w:pPr>
          </w:p>
        </w:tc>
        <w:tc>
          <w:tcPr>
            <w:tcW w:w="289" w:type="pct"/>
            <w:vAlign w:val="center"/>
            <w:hideMark/>
          </w:tcPr>
          <w:p w:rsidR="00A37109" w:rsidRPr="00BC19E6" w:rsidRDefault="00A37109" w:rsidP="00BC19E6">
            <w:pPr>
              <w:widowControl w:val="0"/>
              <w:tabs>
                <w:tab w:val="center" w:pos="4677"/>
                <w:tab w:val="right" w:pos="9355"/>
              </w:tabs>
              <w:autoSpaceDE w:val="0"/>
              <w:autoSpaceDN w:val="0"/>
              <w:adjustRightInd w:val="0"/>
              <w:jc w:val="center"/>
              <w:rPr>
                <w:rFonts w:ascii="Arial" w:eastAsia="Calibri" w:hAnsi="Arial" w:cs="Arial"/>
                <w:lang w:eastAsia="en-US"/>
              </w:rPr>
            </w:pPr>
            <w:r w:rsidRPr="00BC19E6">
              <w:rPr>
                <w:rFonts w:ascii="Arial" w:eastAsia="Calibri" w:hAnsi="Arial" w:cs="Arial"/>
                <w:lang w:eastAsia="en-US"/>
              </w:rPr>
              <w:t>%</w:t>
            </w:r>
          </w:p>
        </w:tc>
        <w:tc>
          <w:tcPr>
            <w:tcW w:w="336" w:type="pct"/>
            <w:vAlign w:val="center"/>
            <w:hideMark/>
          </w:tcPr>
          <w:p w:rsidR="00A37109" w:rsidRPr="00BC19E6" w:rsidRDefault="00A37109" w:rsidP="00BC19E6">
            <w:pPr>
              <w:widowControl w:val="0"/>
              <w:tabs>
                <w:tab w:val="center" w:pos="4677"/>
                <w:tab w:val="right" w:pos="9355"/>
              </w:tabs>
              <w:autoSpaceDE w:val="0"/>
              <w:autoSpaceDN w:val="0"/>
              <w:adjustRightInd w:val="0"/>
              <w:jc w:val="center"/>
              <w:rPr>
                <w:rFonts w:ascii="Arial" w:eastAsia="Calibri" w:hAnsi="Arial" w:cs="Arial"/>
                <w:lang w:eastAsia="en-US"/>
              </w:rPr>
            </w:pPr>
            <w:r w:rsidRPr="00BC19E6">
              <w:rPr>
                <w:rFonts w:ascii="Arial" w:eastAsia="Calibri" w:hAnsi="Arial" w:cs="Arial"/>
                <w:lang w:eastAsia="en-US"/>
              </w:rPr>
              <w:t>40,0</w:t>
            </w:r>
            <w:r w:rsidR="002954FD" w:rsidRPr="00BC19E6">
              <w:rPr>
                <w:rFonts w:ascii="Arial" w:eastAsia="Calibri" w:hAnsi="Arial" w:cs="Arial"/>
                <w:lang w:eastAsia="en-US"/>
              </w:rPr>
              <w:t xml:space="preserve">  В планир.рез-тах 20,0</w:t>
            </w:r>
          </w:p>
          <w:p w:rsidR="002954FD" w:rsidRPr="00BC19E6" w:rsidRDefault="002954FD" w:rsidP="00BC19E6">
            <w:pPr>
              <w:widowControl w:val="0"/>
              <w:tabs>
                <w:tab w:val="center" w:pos="4677"/>
                <w:tab w:val="right" w:pos="9355"/>
              </w:tabs>
              <w:autoSpaceDE w:val="0"/>
              <w:autoSpaceDN w:val="0"/>
              <w:adjustRightInd w:val="0"/>
              <w:jc w:val="center"/>
              <w:rPr>
                <w:rFonts w:ascii="Arial" w:eastAsia="Calibri" w:hAnsi="Arial" w:cs="Arial"/>
                <w:lang w:eastAsia="en-US"/>
              </w:rPr>
            </w:pPr>
          </w:p>
        </w:tc>
        <w:tc>
          <w:tcPr>
            <w:tcW w:w="1300" w:type="pct"/>
            <w:vAlign w:val="center"/>
            <w:hideMark/>
          </w:tcPr>
          <w:p w:rsidR="00A37109" w:rsidRPr="00BC19E6" w:rsidRDefault="00A37109" w:rsidP="00BC19E6">
            <w:pPr>
              <w:autoSpaceDE w:val="0"/>
              <w:autoSpaceDN w:val="0"/>
              <w:adjustRightInd w:val="0"/>
              <w:jc w:val="center"/>
              <w:rPr>
                <w:rFonts w:ascii="Arial" w:hAnsi="Arial" w:cs="Arial"/>
              </w:rPr>
            </w:pPr>
            <w:r w:rsidRPr="00BC19E6">
              <w:rPr>
                <w:rFonts w:ascii="Arial" w:hAnsi="Arial" w:cs="Arial"/>
              </w:rPr>
              <w:t>Отчеты о проведении специальной оценки условий труда в организациях муниципальной собственности</w:t>
            </w:r>
          </w:p>
        </w:tc>
        <w:tc>
          <w:tcPr>
            <w:tcW w:w="469" w:type="pct"/>
            <w:vAlign w:val="center"/>
            <w:hideMark/>
          </w:tcPr>
          <w:p w:rsidR="00A37109" w:rsidRPr="00BC19E6" w:rsidRDefault="00A37109" w:rsidP="00BC19E6">
            <w:pPr>
              <w:autoSpaceDE w:val="0"/>
              <w:autoSpaceDN w:val="0"/>
              <w:adjustRightInd w:val="0"/>
              <w:jc w:val="center"/>
              <w:rPr>
                <w:rFonts w:ascii="Arial" w:hAnsi="Arial" w:cs="Arial"/>
              </w:rPr>
            </w:pPr>
            <w:r w:rsidRPr="00BC19E6">
              <w:rPr>
                <w:rFonts w:ascii="Arial" w:hAnsi="Arial" w:cs="Arial"/>
              </w:rPr>
              <w:t>1 раз в полугодие</w:t>
            </w:r>
          </w:p>
        </w:tc>
      </w:tr>
      <w:tr w:rsidR="00CE40CC" w:rsidRPr="00BC19E6" w:rsidTr="00BC19E6">
        <w:tc>
          <w:tcPr>
            <w:tcW w:w="205" w:type="pct"/>
            <w:vAlign w:val="center"/>
          </w:tcPr>
          <w:p w:rsidR="00CE40CC" w:rsidRPr="00BC19E6" w:rsidRDefault="00CE40CC" w:rsidP="00BC19E6">
            <w:pPr>
              <w:autoSpaceDE w:val="0"/>
              <w:autoSpaceDN w:val="0"/>
              <w:adjustRightInd w:val="0"/>
              <w:jc w:val="center"/>
              <w:rPr>
                <w:rFonts w:ascii="Arial" w:eastAsia="Batang" w:hAnsi="Arial" w:cs="Arial"/>
              </w:rPr>
            </w:pPr>
            <w:r w:rsidRPr="00BC19E6">
              <w:rPr>
                <w:rFonts w:ascii="Arial" w:eastAsia="Batang" w:hAnsi="Arial" w:cs="Arial"/>
              </w:rPr>
              <w:t>8</w:t>
            </w:r>
          </w:p>
        </w:tc>
        <w:tc>
          <w:tcPr>
            <w:tcW w:w="1058" w:type="pct"/>
            <w:vAlign w:val="center"/>
          </w:tcPr>
          <w:p w:rsidR="00CE40CC" w:rsidRPr="00BC19E6" w:rsidRDefault="00510753" w:rsidP="00BC19E6">
            <w:pPr>
              <w:pStyle w:val="ConsPlusNormal"/>
              <w:ind w:firstLine="0"/>
              <w:jc w:val="center"/>
              <w:rPr>
                <w:rFonts w:eastAsia="Calibri"/>
              </w:rPr>
            </w:pPr>
            <w:r w:rsidRPr="00BC19E6">
              <w:rPr>
                <w:rFonts w:eastAsia="Calibri"/>
              </w:rPr>
              <w:t xml:space="preserve">Зарплата без долгов - </w:t>
            </w:r>
            <w:r w:rsidR="00221453" w:rsidRPr="00BC19E6">
              <w:rPr>
                <w:rFonts w:eastAsia="Calibri"/>
              </w:rPr>
              <w:t>Задолженность по выплате заработной платы (количество организаций, численность работников, сумма за</w:t>
            </w:r>
            <w:r w:rsidRPr="00BC19E6">
              <w:rPr>
                <w:rFonts w:eastAsia="Calibri"/>
              </w:rPr>
              <w:t>долженности</w:t>
            </w:r>
          </w:p>
        </w:tc>
        <w:tc>
          <w:tcPr>
            <w:tcW w:w="1343" w:type="pct"/>
            <w:vAlign w:val="center"/>
          </w:tcPr>
          <w:p w:rsidR="00CE40CC" w:rsidRPr="00BC19E6" w:rsidRDefault="00CE40CC" w:rsidP="00BC19E6">
            <w:pPr>
              <w:pStyle w:val="ConsPlusNormal"/>
              <w:jc w:val="center"/>
              <w:rPr>
                <w:rFonts w:eastAsia="Calibri"/>
              </w:rPr>
            </w:pPr>
            <w:r w:rsidRPr="00BC19E6">
              <w:rPr>
                <w:rFonts w:eastAsia="Calibri"/>
              </w:rPr>
              <w:t>Z = Z1 + Z2 + Z3 + Z4 + Z5,  где</w:t>
            </w:r>
          </w:p>
          <w:p w:rsidR="00CE40CC" w:rsidRPr="00BC19E6" w:rsidRDefault="00CE40CC" w:rsidP="00BC19E6">
            <w:pPr>
              <w:pStyle w:val="ConsPlusNormal"/>
              <w:jc w:val="center"/>
              <w:rPr>
                <w:rFonts w:eastAsia="Calibri"/>
              </w:rPr>
            </w:pPr>
          </w:p>
          <w:p w:rsidR="00CE40CC" w:rsidRPr="00BC19E6" w:rsidRDefault="00CE40CC" w:rsidP="00BC19E6">
            <w:pPr>
              <w:pStyle w:val="ConsPlusNormal"/>
              <w:jc w:val="center"/>
              <w:rPr>
                <w:rFonts w:eastAsia="Calibri"/>
              </w:rPr>
            </w:pPr>
            <w:r w:rsidRPr="00BC19E6">
              <w:rPr>
                <w:rFonts w:eastAsia="Calibri"/>
              </w:rPr>
              <w:t>Z – показатель «Задолженность по выплате заработной платы (количество организаций, численность работников и сумма задолженности)»</w:t>
            </w:r>
          </w:p>
          <w:p w:rsidR="00CE40CC" w:rsidRPr="00BC19E6" w:rsidRDefault="00CE40CC" w:rsidP="00BC19E6">
            <w:pPr>
              <w:pStyle w:val="ConsPlusNormal"/>
              <w:jc w:val="center"/>
              <w:rPr>
                <w:rFonts w:eastAsia="Calibri"/>
              </w:rPr>
            </w:pPr>
          </w:p>
          <w:p w:rsidR="00CE40CC" w:rsidRPr="00BC19E6" w:rsidRDefault="00CE40CC" w:rsidP="00BC19E6">
            <w:pPr>
              <w:pStyle w:val="ConsPlusNormal"/>
              <w:jc w:val="center"/>
              <w:rPr>
                <w:rFonts w:eastAsia="Calibri"/>
              </w:rPr>
            </w:pPr>
            <w:r w:rsidRPr="00BC19E6">
              <w:rPr>
                <w:rFonts w:eastAsia="Calibri"/>
              </w:rPr>
              <w:t>При отсутствии задолженности по заработной плате на территории муниципального образования показатель Z равен 5 баллам.</w:t>
            </w:r>
          </w:p>
          <w:p w:rsidR="00CE40CC" w:rsidRPr="00BC19E6" w:rsidRDefault="00CE40CC" w:rsidP="00BC19E6">
            <w:pPr>
              <w:pStyle w:val="ConsPlusNormal"/>
              <w:jc w:val="center"/>
              <w:rPr>
                <w:rFonts w:eastAsia="Calibri"/>
              </w:rPr>
            </w:pPr>
            <w:r w:rsidRPr="00BC19E6">
              <w:rPr>
                <w:rFonts w:eastAsia="Calibri"/>
              </w:rPr>
              <w:t>Z1 – сумма задолженности в организациях, осуществляющих деятельность на территории муниципального образования:</w:t>
            </w:r>
          </w:p>
          <w:p w:rsidR="00CE40CC" w:rsidRPr="00BC19E6" w:rsidRDefault="00CE40CC" w:rsidP="00BC19E6">
            <w:pPr>
              <w:pStyle w:val="ConsPlusNormal"/>
              <w:jc w:val="center"/>
              <w:rPr>
                <w:rFonts w:eastAsia="Calibri"/>
              </w:rPr>
            </w:pPr>
            <w:r w:rsidRPr="00BC19E6">
              <w:rPr>
                <w:rFonts w:eastAsia="Calibri"/>
              </w:rPr>
              <w:t>Z1= при отсутствии задолженности в организациях, расположенных на территории муниципального образования: 1 балл,</w:t>
            </w:r>
          </w:p>
          <w:p w:rsidR="00CE40CC" w:rsidRPr="00BC19E6" w:rsidRDefault="00CE40CC" w:rsidP="00BC19E6">
            <w:pPr>
              <w:pStyle w:val="ConsPlusNormal"/>
              <w:jc w:val="center"/>
              <w:rPr>
                <w:rFonts w:eastAsia="Calibri"/>
              </w:rPr>
            </w:pPr>
            <w:r w:rsidRPr="00BC19E6">
              <w:rPr>
                <w:rFonts w:eastAsia="Calibri"/>
              </w:rPr>
              <w:t>при наличии задолженности в организациях, расположенных на территории муниципального образования:</w:t>
            </w:r>
            <w:r w:rsidRPr="00BC19E6">
              <w:t xml:space="preserve"> </w:t>
            </w:r>
            <w:r w:rsidRPr="00BC19E6">
              <w:rPr>
                <w:rFonts w:eastAsia="Calibri"/>
              </w:rPr>
              <w:t>выстраивается рейтинг по критерию Z1 в зависимости от суммы задолженности от наименьшего значения к наибольшему. Муниципальному образованию, имеющему наименьшую сумму задолженности, присваивается 2 балла, далее к 2 баллам прибавляется по 1 баллу за каждый уровень рейтинга критерия Z1;</w:t>
            </w:r>
          </w:p>
          <w:p w:rsidR="00CE40CC" w:rsidRPr="00BC19E6" w:rsidRDefault="00CE40CC" w:rsidP="00BC19E6">
            <w:pPr>
              <w:pStyle w:val="ConsPlusNormal"/>
              <w:jc w:val="center"/>
              <w:rPr>
                <w:rFonts w:eastAsia="Calibri"/>
              </w:rPr>
            </w:pPr>
            <w:r w:rsidRPr="00BC19E6">
              <w:rPr>
                <w:rFonts w:eastAsia="Calibri"/>
              </w:rPr>
              <w:t>Z2 – количество организаций, осуществляющих деятельность на территории муни-ципального обра-зования, допустивших задолженность по заработной плате:</w:t>
            </w:r>
          </w:p>
          <w:p w:rsidR="00CE40CC" w:rsidRPr="00BC19E6" w:rsidRDefault="00CE40CC" w:rsidP="00BC19E6">
            <w:pPr>
              <w:pStyle w:val="ConsPlusNormal"/>
              <w:jc w:val="center"/>
              <w:rPr>
                <w:rFonts w:eastAsia="Calibri"/>
              </w:rPr>
            </w:pPr>
            <w:r w:rsidRPr="00BC19E6">
              <w:rPr>
                <w:rFonts w:eastAsia="Calibri"/>
              </w:rPr>
              <w:t>Z2  =при отсутствии задолженности в организациях: 1 балл,</w:t>
            </w:r>
          </w:p>
          <w:p w:rsidR="00CE40CC" w:rsidRPr="00BC19E6" w:rsidRDefault="00CE40CC" w:rsidP="00BC19E6">
            <w:pPr>
              <w:pStyle w:val="ConsPlusNormal"/>
              <w:jc w:val="center"/>
              <w:rPr>
                <w:rFonts w:eastAsia="Calibri"/>
              </w:rPr>
            </w:pPr>
            <w:r w:rsidRPr="00BC19E6">
              <w:rPr>
                <w:rFonts w:eastAsia="Calibri"/>
              </w:rPr>
              <w:t>при наличии организаций, имеющих задолженность по выплате заработной платы:</w:t>
            </w:r>
            <w:r w:rsidRPr="00BC19E6">
              <w:t xml:space="preserve"> </w:t>
            </w:r>
            <w:r w:rsidRPr="00BC19E6">
              <w:rPr>
                <w:rFonts w:eastAsia="Calibri"/>
              </w:rPr>
              <w:t>выстраивается рейтинг по критерию Z2 в зависимости от количества организаций от наименьшего значения к наибольшему. Муниципальному образованию, имеющему наименьшее количество организаций, присваивается 2 балла, далее к 2 баллам прибавляется по 1 баллу за каждый уровень рейтинга критерия Z2;</w:t>
            </w:r>
          </w:p>
          <w:p w:rsidR="00CE40CC" w:rsidRPr="00BC19E6" w:rsidRDefault="00CE40CC" w:rsidP="00BC19E6">
            <w:pPr>
              <w:pStyle w:val="ConsPlusNormal"/>
              <w:jc w:val="center"/>
              <w:rPr>
                <w:rFonts w:eastAsia="Calibri"/>
              </w:rPr>
            </w:pPr>
            <w:r w:rsidRPr="00BC19E6">
              <w:rPr>
                <w:rFonts w:eastAsia="Calibri"/>
              </w:rPr>
              <w:t>Z3–количество работников, перед которыми имеется задолженность по заработной плате:</w:t>
            </w:r>
          </w:p>
          <w:p w:rsidR="00CE40CC" w:rsidRPr="00BC19E6" w:rsidRDefault="00CE40CC" w:rsidP="00BC19E6">
            <w:pPr>
              <w:pStyle w:val="ConsPlusNormal"/>
              <w:jc w:val="center"/>
              <w:rPr>
                <w:rFonts w:eastAsia="Calibri"/>
              </w:rPr>
            </w:pPr>
            <w:r w:rsidRPr="00BC19E6">
              <w:rPr>
                <w:rFonts w:eastAsia="Calibri"/>
              </w:rPr>
              <w:t>Z3=при отсутствии задолженности: 1 балл,</w:t>
            </w:r>
          </w:p>
          <w:p w:rsidR="00CE40CC" w:rsidRPr="00BC19E6" w:rsidRDefault="00CE40CC" w:rsidP="00BC19E6">
            <w:pPr>
              <w:pStyle w:val="ConsPlusNormal"/>
              <w:jc w:val="center"/>
              <w:rPr>
                <w:rFonts w:eastAsia="Calibri"/>
              </w:rPr>
            </w:pPr>
            <w:r w:rsidRPr="00BC19E6">
              <w:rPr>
                <w:rFonts w:eastAsia="Calibri"/>
              </w:rPr>
              <w:t>При наличии работников, перед которыми имеется задолженность по заработной плате:</w:t>
            </w:r>
            <w:r w:rsidRPr="00BC19E6">
              <w:t xml:space="preserve"> </w:t>
            </w:r>
            <w:r w:rsidRPr="00BC19E6">
              <w:rPr>
                <w:rFonts w:eastAsia="Calibri"/>
              </w:rPr>
              <w:t>выстраивается рейтинг по критерию Z3 в зависимости от количества работников, перед которыми имеется задолженность по выплате заработной платы от наименьшего значения к наибольшему. Муниципальному образованию, имеющему наименьшее количество работников, перед которыми имеется задолженность по выплате заработной платы, присваивается 2 балла, далее к 2 баллам прибавляется по 1 баллу за каждый уровень рейтинга критерия Z3;</w:t>
            </w:r>
          </w:p>
          <w:p w:rsidR="00CE40CC" w:rsidRPr="00BC19E6" w:rsidRDefault="00CE40CC" w:rsidP="00BC19E6">
            <w:pPr>
              <w:pStyle w:val="ConsPlusNormal"/>
              <w:jc w:val="center"/>
              <w:rPr>
                <w:rFonts w:eastAsia="Calibri"/>
              </w:rPr>
            </w:pPr>
            <w:r w:rsidRPr="00BC19E6">
              <w:rPr>
                <w:rFonts w:eastAsia="Calibri"/>
              </w:rPr>
              <w:t>Z4– количество муниципальных учреждений и предприятий, а также организаций с муниципальной долей собственности, имеющих задолженности по заработной плате:</w:t>
            </w:r>
          </w:p>
          <w:p w:rsidR="00CE40CC" w:rsidRPr="00BC19E6" w:rsidRDefault="00CE40CC" w:rsidP="00BC19E6">
            <w:pPr>
              <w:pStyle w:val="ConsPlusNormal"/>
              <w:jc w:val="center"/>
              <w:rPr>
                <w:rFonts w:eastAsia="Calibri"/>
              </w:rPr>
            </w:pPr>
            <w:r w:rsidRPr="00BC19E6">
              <w:rPr>
                <w:rFonts w:eastAsia="Calibri"/>
              </w:rPr>
              <w:t>Z4= при отсутствии задолженности по заработной плате в муниципальных учреждениях и предприятиях, а также организациях с муниципальной долей собственности: 1 балл,</w:t>
            </w:r>
            <w:r w:rsidRPr="00BC19E6">
              <w:t xml:space="preserve"> </w:t>
            </w:r>
            <w:r w:rsidRPr="00BC19E6">
              <w:rPr>
                <w:rFonts w:eastAsia="Calibri"/>
              </w:rPr>
              <w:t>при наличии задолженности по заработной плате в муниципальных учреждениях и предприятиях, а также организациях с муниципальной долей собственности: выстраивается рейтинг по критерию Z4 в зависимости от количества учреждений и предприятий, а также организаций с муниципальной долей собственности, имеющим задолженность по выплате заработной платы, от наименьшего значения к наибольшему. Муниципальному образованию, имеющему задолженность по выплате заработной платы в наименьшем количестве учреждений и предприятий, а также организаций с муниципальной долей собственности, имеющих задолженность по выплате заработной платы, присваивается 2 балла, далее к 2 баллам прибавляется по 1 баллу за каждый уровень рейтинга критерия Z4;</w:t>
            </w:r>
          </w:p>
          <w:p w:rsidR="00CE40CC" w:rsidRPr="00BC19E6" w:rsidRDefault="00CE40CC" w:rsidP="00BC19E6">
            <w:pPr>
              <w:pStyle w:val="ConsPlusNormal"/>
              <w:jc w:val="center"/>
              <w:rPr>
                <w:rFonts w:eastAsia="Calibri"/>
              </w:rPr>
            </w:pPr>
            <w:r w:rsidRPr="00BC19E6">
              <w:rPr>
                <w:rFonts w:eastAsia="Calibri"/>
              </w:rPr>
              <w:t>Z5– количество организаций с задолженностью по заработной плате свыше 25 млн. рублей:</w:t>
            </w:r>
          </w:p>
          <w:p w:rsidR="00CE40CC" w:rsidRPr="00BC19E6" w:rsidRDefault="00CE40CC" w:rsidP="00BC19E6">
            <w:pPr>
              <w:pStyle w:val="a3"/>
              <w:jc w:val="center"/>
              <w:rPr>
                <w:rFonts w:ascii="Arial" w:eastAsia="Calibri" w:hAnsi="Arial" w:cs="Arial"/>
                <w:b/>
                <w:lang w:eastAsia="en-US"/>
              </w:rPr>
            </w:pPr>
            <w:r w:rsidRPr="00BC19E6">
              <w:rPr>
                <w:rFonts w:ascii="Arial" w:eastAsia="Calibri" w:hAnsi="Arial" w:cs="Arial"/>
              </w:rPr>
              <w:t>Z5= при отсутствии организаций с задолженностью по заработной плате свыше 25 млн. рублей: 1 балл, при наличии организаций с задолженностью по заработной плате свыше 25 млн. рублей: выстраивается рейтинг по критерию Z5 в зависимости от количества организаций с задолженностью по заработной плате свыше 25 млн. рублей от наименьшего значения к наибольшему. Муниципальному образованию, имеющему наименьшее количество организаций с задолженностью по заработной плате свыше 25 млн. рублей, присваивается 2 балла, далее к 2 баллам прибавляется по 1 баллу за каждый уровень рейтинга критерия Z5.</w:t>
            </w:r>
          </w:p>
        </w:tc>
        <w:tc>
          <w:tcPr>
            <w:tcW w:w="289" w:type="pct"/>
            <w:vAlign w:val="center"/>
          </w:tcPr>
          <w:p w:rsidR="00CE40CC" w:rsidRPr="00BC19E6" w:rsidRDefault="00CE40CC" w:rsidP="00BC19E6">
            <w:pPr>
              <w:widowControl w:val="0"/>
              <w:tabs>
                <w:tab w:val="center" w:pos="4677"/>
                <w:tab w:val="right" w:pos="9355"/>
              </w:tabs>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баллы</w:t>
            </w:r>
          </w:p>
        </w:tc>
        <w:tc>
          <w:tcPr>
            <w:tcW w:w="336" w:type="pct"/>
            <w:vAlign w:val="center"/>
          </w:tcPr>
          <w:p w:rsidR="00CE40CC" w:rsidRPr="00BC19E6" w:rsidRDefault="00CE40CC" w:rsidP="00BC19E6">
            <w:pPr>
              <w:widowControl w:val="0"/>
              <w:tabs>
                <w:tab w:val="center" w:pos="4677"/>
                <w:tab w:val="right" w:pos="9355"/>
              </w:tabs>
              <w:autoSpaceDE w:val="0"/>
              <w:autoSpaceDN w:val="0"/>
              <w:adjustRightInd w:val="0"/>
              <w:jc w:val="center"/>
              <w:rPr>
                <w:rFonts w:ascii="Arial" w:eastAsia="Calibri" w:hAnsi="Arial" w:cs="Arial"/>
                <w:lang w:eastAsia="en-US"/>
              </w:rPr>
            </w:pPr>
          </w:p>
        </w:tc>
        <w:tc>
          <w:tcPr>
            <w:tcW w:w="1300" w:type="pct"/>
            <w:vAlign w:val="center"/>
          </w:tcPr>
          <w:p w:rsidR="00CE40CC" w:rsidRPr="00BC19E6" w:rsidRDefault="00CE40CC" w:rsidP="00BC19E6">
            <w:pPr>
              <w:autoSpaceDE w:val="0"/>
              <w:autoSpaceDN w:val="0"/>
              <w:adjustRightInd w:val="0"/>
              <w:jc w:val="center"/>
              <w:rPr>
                <w:rFonts w:ascii="Arial" w:hAnsi="Arial" w:cs="Arial"/>
              </w:rPr>
            </w:pPr>
            <w:r w:rsidRPr="00BC19E6">
              <w:rPr>
                <w:rFonts w:ascii="Arial" w:eastAsia="Calibri" w:hAnsi="Arial" w:cs="Arial"/>
              </w:rPr>
              <w:t>Информация, размещенная на портале ГАС «Управление»</w:t>
            </w:r>
          </w:p>
        </w:tc>
        <w:tc>
          <w:tcPr>
            <w:tcW w:w="469" w:type="pct"/>
            <w:vAlign w:val="center"/>
          </w:tcPr>
          <w:p w:rsidR="00CE40CC" w:rsidRPr="00BC19E6" w:rsidRDefault="00CE40CC" w:rsidP="00BC19E6">
            <w:pPr>
              <w:autoSpaceDE w:val="0"/>
              <w:autoSpaceDN w:val="0"/>
              <w:adjustRightInd w:val="0"/>
              <w:jc w:val="center"/>
              <w:rPr>
                <w:rFonts w:ascii="Arial" w:hAnsi="Arial" w:cs="Arial"/>
              </w:rPr>
            </w:pPr>
            <w:r w:rsidRPr="00BC19E6">
              <w:rPr>
                <w:rFonts w:ascii="Arial" w:hAnsi="Arial" w:cs="Arial"/>
              </w:rPr>
              <w:t>ежеквартально</w:t>
            </w:r>
          </w:p>
        </w:tc>
      </w:tr>
      <w:tr w:rsidR="00CE40CC" w:rsidRPr="00BC19E6" w:rsidTr="00BC19E6">
        <w:tc>
          <w:tcPr>
            <w:tcW w:w="5000" w:type="pct"/>
            <w:gridSpan w:val="7"/>
            <w:vAlign w:val="center"/>
            <w:hideMark/>
          </w:tcPr>
          <w:p w:rsidR="00CE40CC" w:rsidRPr="00BC19E6" w:rsidRDefault="00CE40CC" w:rsidP="00BC19E6">
            <w:pPr>
              <w:widowControl w:val="0"/>
              <w:autoSpaceDE w:val="0"/>
              <w:autoSpaceDN w:val="0"/>
              <w:adjustRightInd w:val="0"/>
              <w:jc w:val="center"/>
              <w:rPr>
                <w:rFonts w:ascii="Arial" w:eastAsia="Batang" w:hAnsi="Arial" w:cs="Arial"/>
                <w:b/>
                <w:lang w:eastAsia="en-US"/>
              </w:rPr>
            </w:pPr>
            <w:r w:rsidRPr="00BC19E6">
              <w:rPr>
                <w:rFonts w:ascii="Arial" w:hAnsi="Arial" w:cs="Arial"/>
                <w:b/>
              </w:rPr>
              <w:t>Подпрограмма № 3 «Развитие конкуренции»</w:t>
            </w:r>
          </w:p>
        </w:tc>
      </w:tr>
      <w:tr w:rsidR="00CE40CC" w:rsidRPr="00BC19E6" w:rsidTr="00BC19E6">
        <w:tc>
          <w:tcPr>
            <w:tcW w:w="205" w:type="pct"/>
            <w:vAlign w:val="center"/>
            <w:hideMark/>
          </w:tcPr>
          <w:p w:rsidR="00CE40CC" w:rsidRPr="00BC19E6" w:rsidRDefault="00597DA2" w:rsidP="00BC19E6">
            <w:pPr>
              <w:autoSpaceDE w:val="0"/>
              <w:autoSpaceDN w:val="0"/>
              <w:adjustRightInd w:val="0"/>
              <w:jc w:val="center"/>
              <w:rPr>
                <w:rFonts w:ascii="Arial" w:hAnsi="Arial" w:cs="Arial"/>
                <w:bCs/>
              </w:rPr>
            </w:pPr>
            <w:r w:rsidRPr="00BC19E6">
              <w:rPr>
                <w:rFonts w:ascii="Arial" w:hAnsi="Arial" w:cs="Arial"/>
                <w:bCs/>
              </w:rPr>
              <w:t>9</w:t>
            </w:r>
          </w:p>
        </w:tc>
        <w:tc>
          <w:tcPr>
            <w:tcW w:w="1058" w:type="pct"/>
            <w:vAlign w:val="center"/>
            <w:hideMark/>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Доля обоснованных жалоб в ФАС России от общего количества проведенных процедур</w:t>
            </w:r>
          </w:p>
        </w:tc>
        <w:tc>
          <w:tcPr>
            <w:tcW w:w="1343" w:type="pct"/>
            <w:vAlign w:val="center"/>
            <w:hideMark/>
          </w:tcPr>
          <w:p w:rsidR="00CE40CC" w:rsidRPr="00BC19E6" w:rsidRDefault="00CE40CC" w:rsidP="00BC19E6">
            <w:pPr>
              <w:autoSpaceDE w:val="0"/>
              <w:autoSpaceDN w:val="0"/>
              <w:adjustRightInd w:val="0"/>
              <w:jc w:val="center"/>
              <w:rPr>
                <w:rFonts w:ascii="Arial" w:hAnsi="Arial" w:cs="Arial"/>
                <w:b/>
                <w:bCs/>
              </w:rPr>
            </w:pPr>
            <w:r w:rsidRPr="00BC19E6">
              <w:rPr>
                <w:rFonts w:ascii="Arial" w:hAnsi="Arial" w:cs="Arial"/>
                <w:b/>
                <w:bCs/>
              </w:rPr>
              <w:t>ДОЖ  = L /К *100%</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где:</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ДОЖ – доля обоснован-ных, частично обосно-ванных жалоб в ФАС,</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L – количество жалоб в ФАС признанных обос-нованными, частично обоснованными, единица;</w:t>
            </w:r>
          </w:p>
          <w:p w:rsidR="00CE40CC" w:rsidRPr="00BC19E6" w:rsidRDefault="00CE40CC" w:rsidP="00BC19E6">
            <w:pPr>
              <w:jc w:val="center"/>
              <w:rPr>
                <w:rFonts w:ascii="Arial" w:hAnsi="Arial" w:cs="Arial"/>
              </w:rPr>
            </w:pPr>
            <w:r w:rsidRPr="00BC19E6">
              <w:rPr>
                <w:rFonts w:ascii="Arial" w:hAnsi="Arial" w:cs="Arial"/>
                <w:bCs/>
              </w:rPr>
              <w:t>К - общее количество опубликованных торгов, единица;</w:t>
            </w:r>
          </w:p>
        </w:tc>
        <w:tc>
          <w:tcPr>
            <w:tcW w:w="289" w:type="pct"/>
            <w:vAlign w:val="center"/>
            <w:hideMark/>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w:t>
            </w:r>
          </w:p>
        </w:tc>
        <w:tc>
          <w:tcPr>
            <w:tcW w:w="336" w:type="pct"/>
            <w:vAlign w:val="center"/>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0</w:t>
            </w:r>
          </w:p>
        </w:tc>
        <w:tc>
          <w:tcPr>
            <w:tcW w:w="1300" w:type="pct"/>
            <w:vAlign w:val="center"/>
            <w:hideMark/>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 xml:space="preserve">Федеральная антимонопольная служба, Электронные торговые площадки, Общероссийский официальный сайт </w:t>
            </w:r>
            <w:r w:rsidRPr="00BC19E6">
              <w:rPr>
                <w:rFonts w:ascii="Arial" w:hAnsi="Arial" w:cs="Arial"/>
                <w:bCs/>
                <w:lang w:val="en-US"/>
              </w:rPr>
              <w:t>zakupki</w:t>
            </w:r>
            <w:r w:rsidRPr="00BC19E6">
              <w:rPr>
                <w:rFonts w:ascii="Arial" w:hAnsi="Arial" w:cs="Arial"/>
                <w:bCs/>
              </w:rPr>
              <w:t>.</w:t>
            </w:r>
            <w:r w:rsidRPr="00BC19E6">
              <w:rPr>
                <w:rFonts w:ascii="Arial" w:hAnsi="Arial" w:cs="Arial"/>
                <w:bCs/>
                <w:lang w:val="en-US"/>
              </w:rPr>
              <w:t>gov</w:t>
            </w:r>
            <w:r w:rsidRPr="00BC19E6">
              <w:rPr>
                <w:rFonts w:ascii="Arial" w:hAnsi="Arial" w:cs="Arial"/>
                <w:bCs/>
              </w:rPr>
              <w:t>.</w:t>
            </w:r>
            <w:r w:rsidRPr="00BC19E6">
              <w:rPr>
                <w:rFonts w:ascii="Arial" w:hAnsi="Arial" w:cs="Arial"/>
                <w:bCs/>
                <w:lang w:val="en-US"/>
              </w:rPr>
              <w:t>ru</w:t>
            </w:r>
          </w:p>
        </w:tc>
        <w:tc>
          <w:tcPr>
            <w:tcW w:w="469" w:type="pct"/>
            <w:vAlign w:val="center"/>
            <w:hideMark/>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Ежегодно</w:t>
            </w:r>
          </w:p>
        </w:tc>
      </w:tr>
      <w:tr w:rsidR="00CE40CC" w:rsidRPr="00BC19E6" w:rsidTr="00BC19E6">
        <w:tc>
          <w:tcPr>
            <w:tcW w:w="205" w:type="pct"/>
            <w:vAlign w:val="center"/>
            <w:hideMark/>
          </w:tcPr>
          <w:p w:rsidR="00CE40CC" w:rsidRPr="00BC19E6" w:rsidRDefault="00597DA2" w:rsidP="00BC19E6">
            <w:pPr>
              <w:autoSpaceDE w:val="0"/>
              <w:autoSpaceDN w:val="0"/>
              <w:adjustRightInd w:val="0"/>
              <w:jc w:val="center"/>
              <w:rPr>
                <w:rFonts w:ascii="Arial" w:hAnsi="Arial" w:cs="Arial"/>
                <w:bCs/>
              </w:rPr>
            </w:pPr>
            <w:r w:rsidRPr="00BC19E6">
              <w:rPr>
                <w:rFonts w:ascii="Arial" w:hAnsi="Arial" w:cs="Arial"/>
                <w:bCs/>
              </w:rPr>
              <w:t>10</w:t>
            </w:r>
          </w:p>
        </w:tc>
        <w:tc>
          <w:tcPr>
            <w:tcW w:w="1058" w:type="pct"/>
            <w:vAlign w:val="center"/>
            <w:hideMark/>
          </w:tcPr>
          <w:p w:rsidR="00CE40CC" w:rsidRPr="00BC19E6" w:rsidRDefault="00CE40CC" w:rsidP="00BC19E6">
            <w:pPr>
              <w:autoSpaceDE w:val="0"/>
              <w:autoSpaceDN w:val="0"/>
              <w:adjustRightInd w:val="0"/>
              <w:jc w:val="center"/>
              <w:rPr>
                <w:rFonts w:ascii="Arial" w:eastAsia="Batang" w:hAnsi="Arial" w:cs="Arial"/>
              </w:rPr>
            </w:pPr>
            <w:r w:rsidRPr="00BC19E6">
              <w:rPr>
                <w:rFonts w:ascii="Arial" w:eastAsia="Batang" w:hAnsi="Arial" w:cs="Arial"/>
              </w:rPr>
              <w:t>Доля несостоявшихся торгов от общего количества объявленных торгов</w:t>
            </w:r>
          </w:p>
          <w:p w:rsidR="00CE40CC" w:rsidRPr="00BC19E6" w:rsidRDefault="00CE40CC" w:rsidP="00BC19E6">
            <w:pPr>
              <w:autoSpaceDE w:val="0"/>
              <w:autoSpaceDN w:val="0"/>
              <w:adjustRightInd w:val="0"/>
              <w:jc w:val="center"/>
              <w:rPr>
                <w:rFonts w:ascii="Arial" w:eastAsia="Batang" w:hAnsi="Arial" w:cs="Arial"/>
              </w:rPr>
            </w:pPr>
          </w:p>
        </w:tc>
        <w:tc>
          <w:tcPr>
            <w:tcW w:w="1343" w:type="pct"/>
            <w:vAlign w:val="center"/>
            <w:hideMark/>
          </w:tcPr>
          <w:p w:rsidR="00CE40CC" w:rsidRPr="00BC19E6" w:rsidRDefault="00CE40CC" w:rsidP="00BC19E6">
            <w:pPr>
              <w:pStyle w:val="a3"/>
              <w:jc w:val="center"/>
              <w:rPr>
                <w:rFonts w:ascii="Arial" w:hAnsi="Arial" w:cs="Arial"/>
                <w:b/>
              </w:rPr>
            </w:pPr>
            <w:r w:rsidRPr="00BC19E6">
              <w:rPr>
                <w:rFonts w:ascii="Arial" w:hAnsi="Arial" w:cs="Arial"/>
                <w:b/>
              </w:rPr>
              <w:t xml:space="preserve">Д </w:t>
            </w:r>
            <w:r w:rsidRPr="00BC19E6">
              <w:rPr>
                <w:rFonts w:ascii="Arial" w:hAnsi="Arial" w:cs="Arial"/>
                <w:b/>
                <w:vertAlign w:val="subscript"/>
              </w:rPr>
              <w:t>НТ</w:t>
            </w:r>
            <w:r w:rsidRPr="00BC19E6">
              <w:rPr>
                <w:rFonts w:ascii="Arial" w:hAnsi="Arial" w:cs="Arial"/>
                <w:b/>
              </w:rPr>
              <w:t xml:space="preserve"> =  </w:t>
            </w:r>
            <w:r w:rsidRPr="00BC19E6">
              <w:rPr>
                <w:rFonts w:ascii="Arial" w:hAnsi="Arial" w:cs="Arial"/>
                <w:b/>
                <w:lang w:val="en-US"/>
              </w:rPr>
              <w:t>N</w:t>
            </w:r>
            <w:r w:rsidRPr="00BC19E6">
              <w:rPr>
                <w:rFonts w:ascii="Arial" w:hAnsi="Arial" w:cs="Arial"/>
                <w:b/>
              </w:rPr>
              <w:t>/К * 100%</w:t>
            </w:r>
          </w:p>
          <w:p w:rsidR="00CE40CC" w:rsidRPr="00BC19E6" w:rsidRDefault="00CE40CC" w:rsidP="00BC19E6">
            <w:pPr>
              <w:pStyle w:val="a3"/>
              <w:jc w:val="center"/>
              <w:rPr>
                <w:rFonts w:ascii="Arial" w:hAnsi="Arial" w:cs="Arial"/>
              </w:rPr>
            </w:pPr>
            <w:r w:rsidRPr="00BC19E6">
              <w:rPr>
                <w:rFonts w:ascii="Arial" w:hAnsi="Arial" w:cs="Arial"/>
              </w:rPr>
              <w:t>где:</w:t>
            </w:r>
          </w:p>
          <w:p w:rsidR="00CE40CC" w:rsidRPr="00BC19E6" w:rsidRDefault="00CE40CC" w:rsidP="00BC19E6">
            <w:pPr>
              <w:pStyle w:val="a3"/>
              <w:jc w:val="center"/>
              <w:rPr>
                <w:rFonts w:ascii="Arial" w:hAnsi="Arial" w:cs="Arial"/>
              </w:rPr>
            </w:pPr>
            <w:r w:rsidRPr="00BC19E6">
              <w:rPr>
                <w:rFonts w:ascii="Arial" w:hAnsi="Arial" w:cs="Arial"/>
                <w:b/>
              </w:rPr>
              <w:t>Д</w:t>
            </w:r>
            <w:r w:rsidRPr="00BC19E6">
              <w:rPr>
                <w:rFonts w:ascii="Arial" w:hAnsi="Arial" w:cs="Arial"/>
              </w:rPr>
              <w:t xml:space="preserve"> </w:t>
            </w:r>
            <w:r w:rsidRPr="00BC19E6">
              <w:rPr>
                <w:rFonts w:ascii="Arial" w:hAnsi="Arial" w:cs="Arial"/>
                <w:vertAlign w:val="subscript"/>
              </w:rPr>
              <w:t>НТ</w:t>
            </w:r>
            <w:r w:rsidRPr="00BC19E6">
              <w:rPr>
                <w:rFonts w:ascii="Arial" w:hAnsi="Arial" w:cs="Arial"/>
                <w:b/>
              </w:rPr>
              <w:t xml:space="preserve"> </w:t>
            </w:r>
            <w:r w:rsidRPr="00BC19E6">
              <w:rPr>
                <w:rFonts w:ascii="Arial" w:hAnsi="Arial" w:cs="Arial"/>
              </w:rPr>
              <w:t>– доля несостоявшихся торгов, проценты;</w:t>
            </w:r>
          </w:p>
          <w:p w:rsidR="00CE40CC" w:rsidRPr="00BC19E6" w:rsidRDefault="00CE40CC" w:rsidP="00BC19E6">
            <w:pPr>
              <w:pStyle w:val="a3"/>
              <w:jc w:val="center"/>
              <w:rPr>
                <w:rFonts w:ascii="Arial" w:hAnsi="Arial" w:cs="Arial"/>
              </w:rPr>
            </w:pPr>
            <w:r w:rsidRPr="00BC19E6">
              <w:rPr>
                <w:rFonts w:ascii="Arial" w:hAnsi="Arial" w:cs="Arial"/>
                <w:lang w:val="en-US"/>
              </w:rPr>
              <w:t>N</w:t>
            </w:r>
            <w:r w:rsidRPr="00BC19E6">
              <w:rPr>
                <w:rFonts w:ascii="Arial" w:hAnsi="Arial" w:cs="Arial"/>
              </w:rPr>
              <w:t xml:space="preserve">  – количество торгов, на которые не было подано заявок, либо заявки были отклонены, либо подана одна заявка, единица;</w:t>
            </w:r>
          </w:p>
          <w:p w:rsidR="00CE40CC" w:rsidRPr="00BC19E6" w:rsidRDefault="00CE40CC" w:rsidP="00BC19E6">
            <w:pPr>
              <w:pStyle w:val="a3"/>
              <w:jc w:val="center"/>
              <w:rPr>
                <w:rFonts w:ascii="Arial" w:hAnsi="Arial" w:cs="Arial"/>
              </w:rPr>
            </w:pPr>
            <w:r w:rsidRPr="00BC19E6">
              <w:rPr>
                <w:rFonts w:ascii="Arial" w:hAnsi="Arial" w:cs="Arial"/>
              </w:rPr>
              <w:t>К - общее количество объявленных торгов, единица</w:t>
            </w:r>
          </w:p>
          <w:p w:rsidR="00CE40CC" w:rsidRPr="00BC19E6" w:rsidRDefault="00CE40CC" w:rsidP="00BC19E6">
            <w:pPr>
              <w:pStyle w:val="a3"/>
              <w:jc w:val="center"/>
              <w:rPr>
                <w:rFonts w:ascii="Arial" w:hAnsi="Arial" w:cs="Arial"/>
                <w:b/>
              </w:rPr>
            </w:pPr>
          </w:p>
        </w:tc>
        <w:tc>
          <w:tcPr>
            <w:tcW w:w="289" w:type="pct"/>
            <w:vAlign w:val="center"/>
            <w:hideMark/>
          </w:tcPr>
          <w:p w:rsidR="00CE40CC" w:rsidRPr="00BC19E6" w:rsidRDefault="00CE40CC" w:rsidP="00BC19E6">
            <w:pPr>
              <w:autoSpaceDE w:val="0"/>
              <w:autoSpaceDN w:val="0"/>
              <w:adjustRightInd w:val="0"/>
              <w:jc w:val="center"/>
              <w:rPr>
                <w:rFonts w:ascii="Arial" w:hAnsi="Arial" w:cs="Arial"/>
                <w:bCs/>
              </w:rPr>
            </w:pPr>
            <w:r w:rsidRPr="00BC19E6">
              <w:rPr>
                <w:rFonts w:ascii="Arial" w:eastAsia="Calibri" w:hAnsi="Arial" w:cs="Arial"/>
                <w:lang w:eastAsia="en-US"/>
              </w:rPr>
              <w:t>%</w:t>
            </w:r>
          </w:p>
        </w:tc>
        <w:tc>
          <w:tcPr>
            <w:tcW w:w="336" w:type="pct"/>
            <w:vAlign w:val="center"/>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59,46</w:t>
            </w:r>
          </w:p>
        </w:tc>
        <w:tc>
          <w:tcPr>
            <w:tcW w:w="1300" w:type="pct"/>
            <w:vAlign w:val="center"/>
            <w:hideMark/>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Комитет по конкурентной политике Московской области,</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 xml:space="preserve">Электронные торговые площадки, Общероссийский официальный сайт </w:t>
            </w:r>
            <w:r w:rsidRPr="00BC19E6">
              <w:rPr>
                <w:rFonts w:ascii="Arial" w:hAnsi="Arial" w:cs="Arial"/>
                <w:bCs/>
                <w:lang w:val="en-US"/>
              </w:rPr>
              <w:t>zakupki</w:t>
            </w:r>
            <w:r w:rsidRPr="00BC19E6">
              <w:rPr>
                <w:rFonts w:ascii="Arial" w:hAnsi="Arial" w:cs="Arial"/>
                <w:bCs/>
              </w:rPr>
              <w:t>.</w:t>
            </w:r>
            <w:r w:rsidRPr="00BC19E6">
              <w:rPr>
                <w:rFonts w:ascii="Arial" w:hAnsi="Arial" w:cs="Arial"/>
                <w:bCs/>
                <w:lang w:val="en-US"/>
              </w:rPr>
              <w:t>gov</w:t>
            </w:r>
            <w:r w:rsidRPr="00BC19E6">
              <w:rPr>
                <w:rFonts w:ascii="Arial" w:hAnsi="Arial" w:cs="Arial"/>
                <w:bCs/>
              </w:rPr>
              <w:t>.</w:t>
            </w:r>
            <w:r w:rsidRPr="00BC19E6">
              <w:rPr>
                <w:rFonts w:ascii="Arial" w:hAnsi="Arial" w:cs="Arial"/>
                <w:bCs/>
                <w:lang w:val="en-US"/>
              </w:rPr>
              <w:t>ru</w:t>
            </w:r>
          </w:p>
        </w:tc>
        <w:tc>
          <w:tcPr>
            <w:tcW w:w="469" w:type="pct"/>
            <w:vAlign w:val="center"/>
            <w:hideMark/>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Ежегодно</w:t>
            </w:r>
          </w:p>
        </w:tc>
      </w:tr>
      <w:tr w:rsidR="00CE40CC" w:rsidRPr="00BC19E6" w:rsidTr="00BC19E6">
        <w:tc>
          <w:tcPr>
            <w:tcW w:w="205" w:type="pct"/>
            <w:vAlign w:val="center"/>
            <w:hideMark/>
          </w:tcPr>
          <w:p w:rsidR="00CE40CC" w:rsidRPr="00BC19E6" w:rsidRDefault="00597DA2" w:rsidP="00BC19E6">
            <w:pPr>
              <w:autoSpaceDE w:val="0"/>
              <w:autoSpaceDN w:val="0"/>
              <w:adjustRightInd w:val="0"/>
              <w:jc w:val="center"/>
              <w:rPr>
                <w:rFonts w:ascii="Arial" w:hAnsi="Arial" w:cs="Arial"/>
                <w:bCs/>
              </w:rPr>
            </w:pPr>
            <w:r w:rsidRPr="00BC19E6">
              <w:rPr>
                <w:rFonts w:ascii="Arial" w:hAnsi="Arial" w:cs="Arial"/>
                <w:bCs/>
              </w:rPr>
              <w:t>11</w:t>
            </w:r>
          </w:p>
        </w:tc>
        <w:tc>
          <w:tcPr>
            <w:tcW w:w="1058" w:type="pct"/>
            <w:vAlign w:val="center"/>
            <w:hideMark/>
          </w:tcPr>
          <w:p w:rsidR="00CE40CC" w:rsidRPr="00BC19E6" w:rsidRDefault="00CE40CC" w:rsidP="00BC19E6">
            <w:pPr>
              <w:autoSpaceDE w:val="0"/>
              <w:autoSpaceDN w:val="0"/>
              <w:adjustRightInd w:val="0"/>
              <w:jc w:val="center"/>
              <w:rPr>
                <w:rFonts w:ascii="Arial" w:eastAsia="Batang" w:hAnsi="Arial" w:cs="Arial"/>
              </w:rPr>
            </w:pPr>
            <w:r w:rsidRPr="00BC19E6">
              <w:rPr>
                <w:rFonts w:ascii="Arial" w:eastAsia="Batang" w:hAnsi="Arial" w:cs="Arial"/>
              </w:rPr>
              <w:t>Доля общей экономии денежных от общей суммы объявленных торгов</w:t>
            </w:r>
          </w:p>
        </w:tc>
        <w:tc>
          <w:tcPr>
            <w:tcW w:w="1343" w:type="pct"/>
            <w:vAlign w:val="center"/>
          </w:tcPr>
          <w:p w:rsidR="00CE40CC" w:rsidRPr="00BC19E6" w:rsidRDefault="00CE40CC" w:rsidP="00BC19E6">
            <w:pPr>
              <w:pStyle w:val="a3"/>
              <w:jc w:val="center"/>
              <w:rPr>
                <w:rFonts w:ascii="Arial" w:hAnsi="Arial" w:cs="Arial"/>
                <w:b/>
              </w:rPr>
            </w:pPr>
            <w:r w:rsidRPr="00BC19E6">
              <w:rPr>
                <w:rFonts w:ascii="Arial" w:hAnsi="Arial" w:cs="Arial"/>
                <w:b/>
              </w:rPr>
              <w:t>Э</w:t>
            </w:r>
            <w:r w:rsidRPr="00BC19E6">
              <w:rPr>
                <w:rFonts w:ascii="Arial" w:hAnsi="Arial" w:cs="Arial"/>
                <w:b/>
                <w:vertAlign w:val="subscript"/>
              </w:rPr>
              <w:t>одс</w:t>
            </w:r>
            <w:r w:rsidRPr="00BC19E6">
              <w:rPr>
                <w:rFonts w:ascii="Arial" w:hAnsi="Arial" w:cs="Arial"/>
                <w:b/>
              </w:rPr>
              <w:t xml:space="preserve"> =    </w:t>
            </w:r>
            <w:r w:rsidRPr="00BC19E6">
              <w:rPr>
                <w:rFonts w:ascii="Arial" w:hAnsi="Arial" w:cs="Arial"/>
                <w:b/>
                <w:u w:val="single"/>
              </w:rPr>
              <w:t>Эдс</w:t>
            </w:r>
            <w:r w:rsidRPr="00BC19E6">
              <w:rPr>
                <w:rFonts w:ascii="Arial" w:hAnsi="Arial" w:cs="Arial"/>
                <w:b/>
              </w:rPr>
              <w:t xml:space="preserve">   х 100%</w:t>
            </w:r>
          </w:p>
          <w:p w:rsidR="00CE40CC" w:rsidRPr="00BC19E6" w:rsidRDefault="00CE40CC" w:rsidP="00BC19E6">
            <w:pPr>
              <w:pStyle w:val="a3"/>
              <w:jc w:val="center"/>
              <w:rPr>
                <w:rFonts w:ascii="Arial" w:hAnsi="Arial" w:cs="Arial"/>
              </w:rPr>
            </w:pPr>
            <w:r w:rsidRPr="00BC19E6">
              <w:rPr>
                <w:rFonts w:ascii="Arial" w:hAnsi="Arial" w:cs="Arial"/>
                <w:b/>
              </w:rPr>
              <w:t>∑обт</w:t>
            </w:r>
          </w:p>
          <w:p w:rsidR="00CE40CC" w:rsidRPr="00BC19E6" w:rsidRDefault="00CE40CC" w:rsidP="00BC19E6">
            <w:pPr>
              <w:pStyle w:val="a3"/>
              <w:jc w:val="center"/>
              <w:rPr>
                <w:rFonts w:ascii="Arial" w:hAnsi="Arial" w:cs="Arial"/>
              </w:rPr>
            </w:pPr>
            <w:r w:rsidRPr="00BC19E6">
              <w:rPr>
                <w:rFonts w:ascii="Arial" w:hAnsi="Arial" w:cs="Arial"/>
              </w:rPr>
              <w:t>где:</w:t>
            </w:r>
          </w:p>
          <w:p w:rsidR="00CE40CC" w:rsidRPr="00BC19E6" w:rsidRDefault="00CE40CC" w:rsidP="00BC19E6">
            <w:pPr>
              <w:pStyle w:val="a3"/>
              <w:jc w:val="center"/>
              <w:rPr>
                <w:rFonts w:ascii="Arial" w:hAnsi="Arial" w:cs="Arial"/>
              </w:rPr>
            </w:pPr>
            <w:r w:rsidRPr="00BC19E6">
              <w:rPr>
                <w:rFonts w:ascii="Arial" w:hAnsi="Arial" w:cs="Arial"/>
              </w:rPr>
              <w:t>Эодс –   Доля общей экономии денежных от общей суммы объявленных торгов,  процентов;</w:t>
            </w:r>
          </w:p>
          <w:p w:rsidR="00CE40CC" w:rsidRPr="00BC19E6" w:rsidRDefault="00CE40CC" w:rsidP="00BC19E6">
            <w:pPr>
              <w:pStyle w:val="a3"/>
              <w:jc w:val="center"/>
              <w:rPr>
                <w:rFonts w:ascii="Arial" w:hAnsi="Arial" w:cs="Arial"/>
              </w:rPr>
            </w:pPr>
            <w:r w:rsidRPr="00BC19E6">
              <w:rPr>
                <w:rFonts w:ascii="Arial" w:hAnsi="Arial" w:cs="Arial"/>
              </w:rPr>
              <w:t>Эдс –  общая экономия денежных средств в результате проведения торгов и до проведения торгов, рублей.</w:t>
            </w:r>
          </w:p>
          <w:p w:rsidR="00CE40CC" w:rsidRPr="00BC19E6" w:rsidRDefault="00CE40CC" w:rsidP="00BC19E6">
            <w:pPr>
              <w:pStyle w:val="a3"/>
              <w:jc w:val="center"/>
              <w:rPr>
                <w:rFonts w:ascii="Arial" w:hAnsi="Arial" w:cs="Arial"/>
              </w:rPr>
            </w:pPr>
            <w:r w:rsidRPr="00BC19E6">
              <w:rPr>
                <w:rFonts w:ascii="Arial" w:hAnsi="Arial" w:cs="Arial"/>
              </w:rPr>
              <w:t>∑обт – общая сумма объявленных торгов, рублей.</w:t>
            </w:r>
          </w:p>
          <w:p w:rsidR="00CE40CC" w:rsidRPr="00BC19E6" w:rsidRDefault="00CE40CC" w:rsidP="00BC19E6">
            <w:pPr>
              <w:pStyle w:val="a3"/>
              <w:jc w:val="center"/>
              <w:rPr>
                <w:rFonts w:ascii="Arial" w:hAnsi="Arial" w:cs="Arial"/>
              </w:rPr>
            </w:pPr>
          </w:p>
        </w:tc>
        <w:tc>
          <w:tcPr>
            <w:tcW w:w="289" w:type="pct"/>
            <w:vAlign w:val="center"/>
            <w:hideMark/>
          </w:tcPr>
          <w:p w:rsidR="00CE40CC" w:rsidRPr="00BC19E6" w:rsidRDefault="00CE40CC" w:rsidP="00BC19E6">
            <w:pPr>
              <w:autoSpaceDE w:val="0"/>
              <w:autoSpaceDN w:val="0"/>
              <w:adjustRightInd w:val="0"/>
              <w:jc w:val="center"/>
              <w:rPr>
                <w:rFonts w:ascii="Arial" w:hAnsi="Arial" w:cs="Arial"/>
                <w:bCs/>
              </w:rPr>
            </w:pPr>
            <w:r w:rsidRPr="00BC19E6">
              <w:rPr>
                <w:rFonts w:ascii="Arial" w:eastAsia="Calibri" w:hAnsi="Arial" w:cs="Arial"/>
                <w:lang w:eastAsia="en-US"/>
              </w:rPr>
              <w:t>%</w:t>
            </w:r>
          </w:p>
        </w:tc>
        <w:tc>
          <w:tcPr>
            <w:tcW w:w="336" w:type="pct"/>
            <w:vAlign w:val="center"/>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11,57</w:t>
            </w:r>
          </w:p>
        </w:tc>
        <w:tc>
          <w:tcPr>
            <w:tcW w:w="1300" w:type="pct"/>
            <w:vAlign w:val="center"/>
            <w:hideMark/>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Комитет по конкурентной политике Московской области,</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 xml:space="preserve">Электронные торговые площадки, Общероссийский официальный сайт </w:t>
            </w:r>
            <w:r w:rsidRPr="00BC19E6">
              <w:rPr>
                <w:rFonts w:ascii="Arial" w:hAnsi="Arial" w:cs="Arial"/>
                <w:bCs/>
                <w:lang w:val="en-US"/>
              </w:rPr>
              <w:t>zakupki</w:t>
            </w:r>
            <w:r w:rsidRPr="00BC19E6">
              <w:rPr>
                <w:rFonts w:ascii="Arial" w:hAnsi="Arial" w:cs="Arial"/>
                <w:bCs/>
              </w:rPr>
              <w:t>.</w:t>
            </w:r>
            <w:r w:rsidRPr="00BC19E6">
              <w:rPr>
                <w:rFonts w:ascii="Arial" w:hAnsi="Arial" w:cs="Arial"/>
                <w:bCs/>
                <w:lang w:val="en-US"/>
              </w:rPr>
              <w:t>gov</w:t>
            </w:r>
            <w:r w:rsidRPr="00BC19E6">
              <w:rPr>
                <w:rFonts w:ascii="Arial" w:hAnsi="Arial" w:cs="Arial"/>
                <w:bCs/>
              </w:rPr>
              <w:t>.</w:t>
            </w:r>
            <w:r w:rsidRPr="00BC19E6">
              <w:rPr>
                <w:rFonts w:ascii="Arial" w:hAnsi="Arial" w:cs="Arial"/>
                <w:bCs/>
                <w:lang w:val="en-US"/>
              </w:rPr>
              <w:t>ru</w:t>
            </w:r>
          </w:p>
        </w:tc>
        <w:tc>
          <w:tcPr>
            <w:tcW w:w="469" w:type="pct"/>
            <w:vAlign w:val="center"/>
            <w:hideMark/>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Ежеквартально</w:t>
            </w:r>
          </w:p>
        </w:tc>
      </w:tr>
      <w:tr w:rsidR="00CE40CC" w:rsidRPr="00BC19E6" w:rsidTr="00BC19E6">
        <w:tc>
          <w:tcPr>
            <w:tcW w:w="205" w:type="pct"/>
            <w:vAlign w:val="center"/>
            <w:hideMark/>
          </w:tcPr>
          <w:p w:rsidR="00CE40CC" w:rsidRPr="00BC19E6" w:rsidRDefault="00597DA2" w:rsidP="00BC19E6">
            <w:pPr>
              <w:autoSpaceDE w:val="0"/>
              <w:autoSpaceDN w:val="0"/>
              <w:adjustRightInd w:val="0"/>
              <w:jc w:val="center"/>
              <w:rPr>
                <w:rFonts w:ascii="Arial" w:hAnsi="Arial" w:cs="Arial"/>
                <w:bCs/>
              </w:rPr>
            </w:pPr>
            <w:r w:rsidRPr="00BC19E6">
              <w:rPr>
                <w:rFonts w:ascii="Arial" w:hAnsi="Arial" w:cs="Arial"/>
                <w:bCs/>
              </w:rPr>
              <w:t>12</w:t>
            </w:r>
          </w:p>
        </w:tc>
        <w:tc>
          <w:tcPr>
            <w:tcW w:w="1058" w:type="pct"/>
            <w:vAlign w:val="center"/>
            <w:hideMark/>
          </w:tcPr>
          <w:p w:rsidR="00CE40CC" w:rsidRPr="00BC19E6" w:rsidRDefault="00CE40CC" w:rsidP="00BC19E6">
            <w:pPr>
              <w:autoSpaceDE w:val="0"/>
              <w:autoSpaceDN w:val="0"/>
              <w:adjustRightInd w:val="0"/>
              <w:jc w:val="center"/>
              <w:rPr>
                <w:rFonts w:ascii="Arial" w:eastAsia="Batang" w:hAnsi="Arial" w:cs="Arial"/>
              </w:rPr>
            </w:pPr>
            <w:r w:rsidRPr="00BC19E6">
              <w:rPr>
                <w:rFonts w:ascii="Arial" w:eastAsia="Batang" w:hAnsi="Arial" w:cs="Arial"/>
              </w:rPr>
              <w:t>Среднее количество участников на торгах</w:t>
            </w:r>
          </w:p>
        </w:tc>
        <w:tc>
          <w:tcPr>
            <w:tcW w:w="1343" w:type="pct"/>
            <w:vAlign w:val="center"/>
          </w:tcPr>
          <w:p w:rsidR="00CE40CC" w:rsidRPr="00BC19E6" w:rsidRDefault="00CE40CC" w:rsidP="00BC19E6">
            <w:pPr>
              <w:pStyle w:val="a3"/>
              <w:jc w:val="center"/>
              <w:rPr>
                <w:rFonts w:ascii="Arial" w:hAnsi="Arial" w:cs="Arial"/>
                <w:b/>
                <w:lang w:val="en-US"/>
              </w:rPr>
            </w:pPr>
            <w:r w:rsidRPr="00BC19E6">
              <w:rPr>
                <w:rFonts w:ascii="Arial" w:hAnsi="Arial" w:cs="Arial"/>
                <w:b/>
                <w:lang w:val="en-US"/>
              </w:rPr>
              <w:t xml:space="preserve">Y= </w:t>
            </w:r>
            <w:r w:rsidRPr="00BC19E6">
              <w:rPr>
                <w:rFonts w:ascii="Arial" w:hAnsi="Arial" w:cs="Arial"/>
                <w:b/>
                <w:u w:val="single"/>
                <w:lang w:val="en-US"/>
              </w:rPr>
              <w:t>Y</w:t>
            </w:r>
            <w:r w:rsidRPr="00BC19E6">
              <w:rPr>
                <w:rFonts w:ascii="Arial" w:hAnsi="Arial" w:cs="Arial"/>
                <w:b/>
                <w:u w:val="single"/>
                <w:vertAlign w:val="superscript"/>
                <w:lang w:val="en-US"/>
              </w:rPr>
              <w:t>i</w:t>
            </w:r>
            <w:r w:rsidRPr="00BC19E6">
              <w:rPr>
                <w:rFonts w:ascii="Arial" w:hAnsi="Arial" w:cs="Arial"/>
                <w:b/>
                <w:u w:val="single"/>
                <w:vertAlign w:val="subscript"/>
                <w:lang w:val="en-US"/>
              </w:rPr>
              <w:t>1</w:t>
            </w:r>
            <w:r w:rsidRPr="00BC19E6">
              <w:rPr>
                <w:rFonts w:ascii="Arial" w:hAnsi="Arial" w:cs="Arial"/>
                <w:b/>
                <w:u w:val="single"/>
                <w:lang w:val="en-US"/>
              </w:rPr>
              <w:t>+Y</w:t>
            </w:r>
            <w:r w:rsidRPr="00BC19E6">
              <w:rPr>
                <w:rFonts w:ascii="Arial" w:hAnsi="Arial" w:cs="Arial"/>
                <w:b/>
                <w:u w:val="single"/>
                <w:vertAlign w:val="superscript"/>
                <w:lang w:val="en-US"/>
              </w:rPr>
              <w:t>i</w:t>
            </w:r>
            <w:r w:rsidRPr="00BC19E6">
              <w:rPr>
                <w:rFonts w:ascii="Arial" w:hAnsi="Arial" w:cs="Arial"/>
                <w:b/>
                <w:u w:val="single"/>
                <w:vertAlign w:val="subscript"/>
                <w:lang w:val="en-US"/>
              </w:rPr>
              <w:t>2</w:t>
            </w:r>
            <w:r w:rsidRPr="00BC19E6">
              <w:rPr>
                <w:rFonts w:ascii="Arial" w:hAnsi="Arial" w:cs="Arial"/>
                <w:b/>
                <w:u w:val="single"/>
                <w:lang w:val="en-US"/>
              </w:rPr>
              <w:t>+…+Y</w:t>
            </w:r>
            <w:r w:rsidRPr="00BC19E6">
              <w:rPr>
                <w:rFonts w:ascii="Arial" w:hAnsi="Arial" w:cs="Arial"/>
                <w:b/>
                <w:u w:val="single"/>
                <w:vertAlign w:val="superscript"/>
                <w:lang w:val="en-US"/>
              </w:rPr>
              <w:t>i</w:t>
            </w:r>
            <w:r w:rsidRPr="00BC19E6">
              <w:rPr>
                <w:rFonts w:ascii="Arial" w:hAnsi="Arial" w:cs="Arial"/>
                <w:b/>
                <w:u w:val="single"/>
                <w:vertAlign w:val="subscript"/>
                <w:lang w:val="en-US"/>
              </w:rPr>
              <w:t>k</w:t>
            </w:r>
          </w:p>
          <w:p w:rsidR="00CE40CC" w:rsidRPr="00BC19E6" w:rsidRDefault="00CE40CC" w:rsidP="00BC19E6">
            <w:pPr>
              <w:pStyle w:val="a3"/>
              <w:jc w:val="center"/>
              <w:rPr>
                <w:rFonts w:ascii="Arial" w:hAnsi="Arial" w:cs="Arial"/>
                <w:b/>
                <w:lang w:val="en-US"/>
              </w:rPr>
            </w:pPr>
            <w:r w:rsidRPr="00BC19E6">
              <w:rPr>
                <w:rFonts w:ascii="Arial" w:hAnsi="Arial" w:cs="Arial"/>
                <w:b/>
                <w:lang w:val="en-US"/>
              </w:rPr>
              <w:t>K</w:t>
            </w:r>
          </w:p>
          <w:p w:rsidR="00CE40CC" w:rsidRPr="00BC19E6" w:rsidRDefault="00CE40CC" w:rsidP="00BC19E6">
            <w:pPr>
              <w:pStyle w:val="a3"/>
              <w:jc w:val="center"/>
              <w:rPr>
                <w:rFonts w:ascii="Arial" w:hAnsi="Arial" w:cs="Arial"/>
                <w:lang w:val="en-US"/>
              </w:rPr>
            </w:pPr>
            <w:r w:rsidRPr="00BC19E6">
              <w:rPr>
                <w:rFonts w:ascii="Arial" w:hAnsi="Arial" w:cs="Arial"/>
              </w:rPr>
              <w:t>где</w:t>
            </w:r>
            <w:r w:rsidRPr="00BC19E6">
              <w:rPr>
                <w:rFonts w:ascii="Arial" w:hAnsi="Arial" w:cs="Arial"/>
                <w:lang w:val="en-US"/>
              </w:rPr>
              <w:t>:</w:t>
            </w:r>
          </w:p>
          <w:p w:rsidR="00CE40CC" w:rsidRPr="00BC19E6" w:rsidRDefault="00CE40CC" w:rsidP="00BC19E6">
            <w:pPr>
              <w:pStyle w:val="a3"/>
              <w:jc w:val="center"/>
              <w:rPr>
                <w:rFonts w:ascii="Arial" w:hAnsi="Arial" w:cs="Arial"/>
              </w:rPr>
            </w:pPr>
            <w:r w:rsidRPr="00BC19E6">
              <w:rPr>
                <w:rFonts w:ascii="Arial" w:hAnsi="Arial" w:cs="Arial"/>
              </w:rPr>
              <w:t>Y – количество участников в одной процедуре, единица;</w:t>
            </w:r>
          </w:p>
          <w:p w:rsidR="00CE40CC" w:rsidRPr="00BC19E6" w:rsidRDefault="00CE40CC" w:rsidP="00BC19E6">
            <w:pPr>
              <w:pStyle w:val="a3"/>
              <w:jc w:val="center"/>
              <w:rPr>
                <w:rFonts w:ascii="Arial" w:hAnsi="Arial" w:cs="Arial"/>
              </w:rPr>
            </w:pPr>
            <w:r w:rsidRPr="00BC19E6">
              <w:rPr>
                <w:rFonts w:ascii="Arial" w:hAnsi="Arial" w:cs="Arial"/>
                <w:b/>
              </w:rPr>
              <w:t>Y</w:t>
            </w:r>
            <w:r w:rsidRPr="00BC19E6">
              <w:rPr>
                <w:rFonts w:ascii="Arial" w:hAnsi="Arial" w:cs="Arial"/>
                <w:b/>
                <w:vertAlign w:val="superscript"/>
                <w:lang w:val="en-US"/>
              </w:rPr>
              <w:t>i</w:t>
            </w:r>
            <w:r w:rsidRPr="00BC19E6">
              <w:rPr>
                <w:rFonts w:ascii="Arial" w:hAnsi="Arial" w:cs="Arial"/>
                <w:b/>
                <w:vertAlign w:val="subscript"/>
                <w:lang w:val="en-US"/>
              </w:rPr>
              <w:t>k</w:t>
            </w:r>
            <w:r w:rsidRPr="00BC19E6">
              <w:rPr>
                <w:rFonts w:ascii="Arial" w:hAnsi="Arial" w:cs="Arial"/>
              </w:rPr>
              <w:t xml:space="preserve">  – количество участников размещения заказа в </w:t>
            </w:r>
            <w:r w:rsidRPr="00BC19E6">
              <w:rPr>
                <w:rFonts w:ascii="Arial" w:hAnsi="Arial" w:cs="Arial"/>
                <w:lang w:val="en-US"/>
              </w:rPr>
              <w:t>i</w:t>
            </w:r>
            <w:r w:rsidRPr="00BC19E6">
              <w:rPr>
                <w:rFonts w:ascii="Arial" w:hAnsi="Arial" w:cs="Arial"/>
              </w:rPr>
              <w:t>-й процедуре;</w:t>
            </w:r>
          </w:p>
          <w:p w:rsidR="00CE40CC" w:rsidRPr="00BC19E6" w:rsidRDefault="00CE40CC" w:rsidP="00BC19E6">
            <w:pPr>
              <w:pStyle w:val="a3"/>
              <w:jc w:val="center"/>
              <w:rPr>
                <w:rFonts w:ascii="Arial" w:hAnsi="Arial" w:cs="Arial"/>
              </w:rPr>
            </w:pPr>
            <w:r w:rsidRPr="00BC19E6">
              <w:rPr>
                <w:rFonts w:ascii="Arial" w:hAnsi="Arial" w:cs="Arial"/>
              </w:rPr>
              <w:t xml:space="preserve">где </w:t>
            </w:r>
            <w:r w:rsidRPr="00BC19E6">
              <w:rPr>
                <w:rFonts w:ascii="Arial" w:hAnsi="Arial" w:cs="Arial"/>
                <w:lang w:val="en-US"/>
              </w:rPr>
              <w:t>k</w:t>
            </w:r>
            <w:r w:rsidRPr="00BC19E6">
              <w:rPr>
                <w:rFonts w:ascii="Arial" w:hAnsi="Arial" w:cs="Arial"/>
              </w:rPr>
              <w:t xml:space="preserve"> - количество проведенных процедур, единица.</w:t>
            </w:r>
          </w:p>
          <w:p w:rsidR="00CE40CC" w:rsidRPr="00BC19E6" w:rsidRDefault="00CE40CC" w:rsidP="00BC19E6">
            <w:pPr>
              <w:pStyle w:val="a3"/>
              <w:jc w:val="center"/>
              <w:rPr>
                <w:rFonts w:ascii="Arial" w:hAnsi="Arial" w:cs="Arial"/>
              </w:rPr>
            </w:pPr>
            <w:r w:rsidRPr="00BC19E6">
              <w:rPr>
                <w:rFonts w:ascii="Arial" w:hAnsi="Arial" w:cs="Arial"/>
              </w:rPr>
              <w:t>K -  общее количество проведенных процедур, единица.</w:t>
            </w:r>
          </w:p>
          <w:p w:rsidR="00CE40CC" w:rsidRPr="00BC19E6" w:rsidRDefault="00CE40CC" w:rsidP="00BC19E6">
            <w:pPr>
              <w:autoSpaceDE w:val="0"/>
              <w:autoSpaceDN w:val="0"/>
              <w:adjustRightInd w:val="0"/>
              <w:jc w:val="center"/>
              <w:rPr>
                <w:rFonts w:ascii="Arial" w:hAnsi="Arial" w:cs="Arial"/>
                <w:b/>
                <w:bCs/>
              </w:rPr>
            </w:pPr>
          </w:p>
        </w:tc>
        <w:tc>
          <w:tcPr>
            <w:tcW w:w="289" w:type="pct"/>
            <w:vAlign w:val="center"/>
            <w:hideMark/>
          </w:tcPr>
          <w:p w:rsidR="00CE40CC" w:rsidRPr="00BC19E6" w:rsidRDefault="00CE40CC" w:rsidP="00BC19E6">
            <w:pPr>
              <w:jc w:val="center"/>
              <w:rPr>
                <w:rFonts w:ascii="Arial" w:hAnsi="Arial" w:cs="Arial"/>
              </w:rPr>
            </w:pPr>
            <w:r w:rsidRPr="00BC19E6">
              <w:rPr>
                <w:rFonts w:ascii="Arial" w:hAnsi="Arial" w:cs="Arial"/>
                <w:bCs/>
              </w:rPr>
              <w:t>количество участников в одной процедуре</w:t>
            </w:r>
          </w:p>
        </w:tc>
        <w:tc>
          <w:tcPr>
            <w:tcW w:w="336" w:type="pct"/>
            <w:vAlign w:val="center"/>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2,24</w:t>
            </w:r>
          </w:p>
        </w:tc>
        <w:tc>
          <w:tcPr>
            <w:tcW w:w="1300" w:type="pct"/>
            <w:vAlign w:val="center"/>
            <w:hideMark/>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Комитет по конкурентной политике Московской области,</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Электронные торговые площадки, Общероссийский официальный сайт zakupki.gov.ru</w:t>
            </w:r>
          </w:p>
        </w:tc>
        <w:tc>
          <w:tcPr>
            <w:tcW w:w="469" w:type="pct"/>
            <w:vAlign w:val="center"/>
            <w:hideMark/>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Ежеквартально</w:t>
            </w:r>
          </w:p>
        </w:tc>
      </w:tr>
      <w:tr w:rsidR="00CE40CC" w:rsidRPr="00BC19E6" w:rsidTr="00BC19E6">
        <w:tc>
          <w:tcPr>
            <w:tcW w:w="205" w:type="pct"/>
            <w:vAlign w:val="center"/>
          </w:tcPr>
          <w:p w:rsidR="00CE40CC" w:rsidRPr="00BC19E6" w:rsidRDefault="00597DA2" w:rsidP="00BC19E6">
            <w:pPr>
              <w:autoSpaceDE w:val="0"/>
              <w:autoSpaceDN w:val="0"/>
              <w:adjustRightInd w:val="0"/>
              <w:jc w:val="center"/>
              <w:rPr>
                <w:rFonts w:ascii="Arial" w:hAnsi="Arial" w:cs="Arial"/>
                <w:bCs/>
              </w:rPr>
            </w:pPr>
            <w:r w:rsidRPr="00BC19E6">
              <w:rPr>
                <w:rFonts w:ascii="Arial" w:hAnsi="Arial" w:cs="Arial"/>
                <w:bCs/>
              </w:rPr>
              <w:t>13</w:t>
            </w:r>
          </w:p>
          <w:p w:rsidR="00CE40CC" w:rsidRPr="00BC19E6" w:rsidRDefault="00CE40CC" w:rsidP="00BC19E6">
            <w:pPr>
              <w:jc w:val="center"/>
              <w:rPr>
                <w:rFonts w:ascii="Arial" w:hAnsi="Arial" w:cs="Arial"/>
              </w:rPr>
            </w:pPr>
          </w:p>
          <w:p w:rsidR="00CE40CC" w:rsidRPr="00BC19E6" w:rsidRDefault="00CE40CC" w:rsidP="00BC19E6">
            <w:pPr>
              <w:jc w:val="center"/>
              <w:rPr>
                <w:rFonts w:ascii="Arial" w:hAnsi="Arial" w:cs="Arial"/>
              </w:rPr>
            </w:pPr>
          </w:p>
        </w:tc>
        <w:tc>
          <w:tcPr>
            <w:tcW w:w="1058" w:type="pct"/>
            <w:vAlign w:val="center"/>
          </w:tcPr>
          <w:p w:rsidR="00CE40CC" w:rsidRPr="00BC19E6" w:rsidRDefault="00CE40CC" w:rsidP="00BC19E6">
            <w:pPr>
              <w:autoSpaceDE w:val="0"/>
              <w:autoSpaceDN w:val="0"/>
              <w:adjustRightInd w:val="0"/>
              <w:jc w:val="center"/>
              <w:rPr>
                <w:rFonts w:ascii="Arial" w:eastAsia="Batang" w:hAnsi="Arial" w:cs="Arial"/>
                <w:lang w:eastAsia="en-US"/>
              </w:rPr>
            </w:pPr>
            <w:r w:rsidRPr="00BC19E6">
              <w:rPr>
                <w:rFonts w:ascii="Arial" w:eastAsia="Batang" w:hAnsi="Arial" w:cs="Arial"/>
                <w:lang w:eastAsia="en-US"/>
              </w:rPr>
              <w:t>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№44-ФЗ</w:t>
            </w:r>
          </w:p>
        </w:tc>
        <w:tc>
          <w:tcPr>
            <w:tcW w:w="1343" w:type="pct"/>
            <w:vAlign w:val="center"/>
          </w:tcPr>
          <w:p w:rsidR="00CE40CC" w:rsidRPr="00BC19E6" w:rsidRDefault="00CE40CC" w:rsidP="00BC19E6">
            <w:pPr>
              <w:autoSpaceDE w:val="0"/>
              <w:autoSpaceDN w:val="0"/>
              <w:adjustRightInd w:val="0"/>
              <w:jc w:val="center"/>
              <w:rPr>
                <w:rFonts w:ascii="Arial" w:hAnsi="Arial" w:cs="Arial"/>
                <w:b/>
                <w:bCs/>
              </w:rPr>
            </w:pPr>
            <w:r w:rsidRPr="00BC19E6">
              <w:rPr>
                <w:rFonts w:ascii="Arial" w:hAnsi="Arial" w:cs="Arial"/>
                <w:b/>
                <w:bCs/>
              </w:rPr>
              <w:t>д</w:t>
            </w:r>
            <w:r w:rsidRPr="00BC19E6">
              <w:rPr>
                <w:rFonts w:ascii="Arial" w:hAnsi="Arial" w:cs="Arial"/>
                <w:b/>
                <w:bCs/>
                <w:vertAlign w:val="subscript"/>
              </w:rPr>
              <w:t>зсмп</w:t>
            </w:r>
            <w:r w:rsidRPr="00BC19E6">
              <w:rPr>
                <w:rFonts w:ascii="Arial" w:hAnsi="Arial" w:cs="Arial"/>
                <w:b/>
                <w:bCs/>
              </w:rPr>
              <w:t>=</w:t>
            </w:r>
            <w:r w:rsidRPr="00BC19E6">
              <w:rPr>
                <w:rFonts w:ascii="Arial" w:hAnsi="Arial" w:cs="Arial"/>
                <w:b/>
                <w:bCs/>
                <w:u w:val="single"/>
              </w:rPr>
              <w:t>∑</w:t>
            </w:r>
            <w:r w:rsidRPr="00BC19E6">
              <w:rPr>
                <w:rFonts w:ascii="Arial" w:hAnsi="Arial" w:cs="Arial"/>
                <w:b/>
                <w:bCs/>
                <w:u w:val="single"/>
                <w:vertAlign w:val="subscript"/>
              </w:rPr>
              <w:t>смп</w:t>
            </w:r>
            <w:r w:rsidRPr="00BC19E6">
              <w:rPr>
                <w:rFonts w:ascii="Arial" w:hAnsi="Arial" w:cs="Arial"/>
                <w:b/>
                <w:bCs/>
                <w:u w:val="single"/>
              </w:rPr>
              <w:t>+ ∑</w:t>
            </w:r>
            <w:r w:rsidRPr="00BC19E6">
              <w:rPr>
                <w:rFonts w:ascii="Arial" w:hAnsi="Arial" w:cs="Arial"/>
                <w:b/>
                <w:bCs/>
                <w:u w:val="single"/>
                <w:vertAlign w:val="subscript"/>
              </w:rPr>
              <w:t xml:space="preserve">суб  </w:t>
            </w:r>
            <w:r w:rsidRPr="00BC19E6">
              <w:rPr>
                <w:rFonts w:ascii="Arial" w:hAnsi="Arial" w:cs="Arial"/>
                <w:b/>
                <w:bCs/>
              </w:rPr>
              <w:t xml:space="preserve"> х 100%</w:t>
            </w:r>
          </w:p>
          <w:p w:rsidR="00CE40CC" w:rsidRPr="00BC19E6" w:rsidRDefault="00CE40CC" w:rsidP="00BC19E6">
            <w:pPr>
              <w:autoSpaceDE w:val="0"/>
              <w:autoSpaceDN w:val="0"/>
              <w:adjustRightInd w:val="0"/>
              <w:jc w:val="center"/>
              <w:rPr>
                <w:rFonts w:ascii="Arial" w:hAnsi="Arial" w:cs="Arial"/>
                <w:b/>
                <w:bCs/>
              </w:rPr>
            </w:pPr>
            <w:r w:rsidRPr="00BC19E6">
              <w:rPr>
                <w:rFonts w:ascii="Arial" w:hAnsi="Arial" w:cs="Arial"/>
                <w:b/>
                <w:bCs/>
              </w:rPr>
              <w:t>СГО</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Дзсмп - доля закупок у субъектов малого предпринимательства (СМП), социально ориентированных некоммерческих организаций (СОНО), %.</w:t>
            </w:r>
          </w:p>
          <w:p w:rsidR="00CE40CC" w:rsidRPr="00BC19E6" w:rsidRDefault="00CE40CC" w:rsidP="00BC19E6">
            <w:pPr>
              <w:autoSpaceDE w:val="0"/>
              <w:autoSpaceDN w:val="0"/>
              <w:adjustRightInd w:val="0"/>
              <w:jc w:val="center"/>
              <w:rPr>
                <w:rFonts w:ascii="Arial" w:hAnsi="Arial" w:cs="Arial"/>
                <w:bCs/>
              </w:rPr>
            </w:pP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w:t>
            </w:r>
            <w:r w:rsidRPr="00BC19E6">
              <w:rPr>
                <w:rFonts w:ascii="Arial" w:hAnsi="Arial" w:cs="Arial"/>
                <w:bCs/>
                <w:vertAlign w:val="subscript"/>
              </w:rPr>
              <w:t>СМП</w:t>
            </w:r>
            <w:r w:rsidRPr="00BC19E6">
              <w:rPr>
                <w:rFonts w:ascii="Arial" w:hAnsi="Arial" w:cs="Arial"/>
                <w:bCs/>
              </w:rPr>
              <w:t xml:space="preserve">  — сумма контрактов, заключенных с СМП, СОНО по объявленным среди СМП, СОНО закупкам, руб.</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w:t>
            </w:r>
            <w:r w:rsidRPr="00BC19E6">
              <w:rPr>
                <w:rFonts w:ascii="Arial" w:hAnsi="Arial" w:cs="Arial"/>
                <w:bCs/>
                <w:vertAlign w:val="subscript"/>
              </w:rPr>
              <w:t>суб</w:t>
            </w:r>
            <w:r w:rsidRPr="00BC19E6">
              <w:rPr>
                <w:rFonts w:ascii="Arial" w:hAnsi="Arial" w:cs="Arial"/>
                <w:bCs/>
              </w:rPr>
              <w:t xml:space="preserve">  - сумма контрактов с привлечением к исполнению контракта субподрядчиков, соисполнителей из числа СМП, СОНО при условии, что в извещении установлено требование в соответствии с частью 5 статьи 30 Закона №44-ФЗ, руб.</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СГО - совокупный годовой объем с учетом части 1.1 ст.30 Закона №44-ФЗ)</w:t>
            </w:r>
          </w:p>
        </w:tc>
        <w:tc>
          <w:tcPr>
            <w:tcW w:w="289" w:type="pct"/>
            <w:vAlign w:val="center"/>
          </w:tcPr>
          <w:p w:rsidR="00CE40CC" w:rsidRPr="00BC19E6" w:rsidRDefault="00CE40CC" w:rsidP="00BC19E6">
            <w:pPr>
              <w:jc w:val="center"/>
              <w:rPr>
                <w:rFonts w:ascii="Arial" w:hAnsi="Arial" w:cs="Arial"/>
                <w:bCs/>
              </w:rPr>
            </w:pPr>
            <w:r w:rsidRPr="00BC19E6">
              <w:rPr>
                <w:rFonts w:ascii="Arial" w:eastAsia="Calibri" w:hAnsi="Arial" w:cs="Arial"/>
                <w:lang w:eastAsia="en-US"/>
              </w:rPr>
              <w:t>%</w:t>
            </w:r>
          </w:p>
        </w:tc>
        <w:tc>
          <w:tcPr>
            <w:tcW w:w="336" w:type="pct"/>
            <w:vAlign w:val="center"/>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26,04</w:t>
            </w:r>
          </w:p>
        </w:tc>
        <w:tc>
          <w:tcPr>
            <w:tcW w:w="1300" w:type="pct"/>
            <w:vAlign w:val="center"/>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Комитет по конкурентной политике Московской области,</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Электронные торговые площадки, Общероссийский официальный сайт zakupki.gov.ru</w:t>
            </w:r>
          </w:p>
        </w:tc>
        <w:tc>
          <w:tcPr>
            <w:tcW w:w="469" w:type="pct"/>
            <w:vAlign w:val="center"/>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Ежеквартально</w:t>
            </w:r>
          </w:p>
        </w:tc>
      </w:tr>
      <w:tr w:rsidR="00CE40CC" w:rsidRPr="00BC19E6" w:rsidTr="00BC19E6">
        <w:tc>
          <w:tcPr>
            <w:tcW w:w="205" w:type="pct"/>
            <w:vAlign w:val="center"/>
            <w:hideMark/>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1</w:t>
            </w:r>
            <w:r w:rsidR="00597DA2" w:rsidRPr="00BC19E6">
              <w:rPr>
                <w:rFonts w:ascii="Arial" w:hAnsi="Arial" w:cs="Arial"/>
                <w:bCs/>
              </w:rPr>
              <w:t>4</w:t>
            </w:r>
          </w:p>
        </w:tc>
        <w:tc>
          <w:tcPr>
            <w:tcW w:w="1058" w:type="pct"/>
            <w:vAlign w:val="center"/>
            <w:hideMark/>
          </w:tcPr>
          <w:p w:rsidR="00CE40CC" w:rsidRPr="00BC19E6" w:rsidRDefault="00CE40CC" w:rsidP="00BC19E6">
            <w:pPr>
              <w:autoSpaceDE w:val="0"/>
              <w:autoSpaceDN w:val="0"/>
              <w:adjustRightInd w:val="0"/>
              <w:jc w:val="center"/>
              <w:rPr>
                <w:rFonts w:ascii="Arial" w:eastAsia="Batang" w:hAnsi="Arial" w:cs="Arial"/>
              </w:rPr>
            </w:pPr>
            <w:r w:rsidRPr="00BC19E6">
              <w:rPr>
                <w:rFonts w:ascii="Arial" w:eastAsia="Batang" w:hAnsi="Arial" w:cs="Arial"/>
                <w:lang w:eastAsia="en-US"/>
              </w:rPr>
              <w:t>Количество реализованных требований Стандарта развития конкуренции</w:t>
            </w:r>
          </w:p>
        </w:tc>
        <w:tc>
          <w:tcPr>
            <w:tcW w:w="1343" w:type="pct"/>
            <w:vAlign w:val="center"/>
          </w:tcPr>
          <w:p w:rsidR="00CE40CC" w:rsidRPr="00BC19E6" w:rsidRDefault="00CE40CC" w:rsidP="00BC19E6">
            <w:pPr>
              <w:autoSpaceDE w:val="0"/>
              <w:autoSpaceDN w:val="0"/>
              <w:adjustRightInd w:val="0"/>
              <w:jc w:val="center"/>
              <w:rPr>
                <w:rFonts w:ascii="Arial" w:hAnsi="Arial" w:cs="Arial"/>
                <w:b/>
                <w:bCs/>
                <w:vertAlign w:val="subscript"/>
              </w:rPr>
            </w:pPr>
            <w:r w:rsidRPr="00BC19E6">
              <w:rPr>
                <w:rFonts w:ascii="Arial" w:hAnsi="Arial" w:cs="Arial"/>
                <w:b/>
                <w:bCs/>
              </w:rPr>
              <w:t>К = Т</w:t>
            </w:r>
            <w:r w:rsidRPr="00BC19E6">
              <w:rPr>
                <w:rFonts w:ascii="Arial" w:hAnsi="Arial" w:cs="Arial"/>
                <w:b/>
                <w:bCs/>
                <w:vertAlign w:val="subscript"/>
              </w:rPr>
              <w:t>1</w:t>
            </w:r>
            <w:r w:rsidRPr="00BC19E6">
              <w:rPr>
                <w:rFonts w:ascii="Arial" w:hAnsi="Arial" w:cs="Arial"/>
                <w:b/>
                <w:bCs/>
              </w:rPr>
              <w:t>+Т</w:t>
            </w:r>
            <w:r w:rsidRPr="00BC19E6">
              <w:rPr>
                <w:rFonts w:ascii="Arial" w:hAnsi="Arial" w:cs="Arial"/>
                <w:b/>
                <w:bCs/>
                <w:vertAlign w:val="subscript"/>
              </w:rPr>
              <w:t>2</w:t>
            </w:r>
            <w:r w:rsidRPr="00BC19E6">
              <w:rPr>
                <w:rFonts w:ascii="Arial" w:hAnsi="Arial" w:cs="Arial"/>
                <w:b/>
                <w:bCs/>
              </w:rPr>
              <w:t>+…+Т</w:t>
            </w:r>
            <w:r w:rsidRPr="00BC19E6">
              <w:rPr>
                <w:rFonts w:ascii="Arial" w:hAnsi="Arial" w:cs="Arial"/>
                <w:b/>
                <w:bCs/>
                <w:vertAlign w:val="subscript"/>
                <w:lang w:val="en-US"/>
              </w:rPr>
              <w:t>i</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К – количество реализованных требований Стандарта развития конкуренции, единиц;</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Т</w:t>
            </w:r>
            <w:r w:rsidRPr="00BC19E6">
              <w:rPr>
                <w:rFonts w:ascii="Arial" w:hAnsi="Arial" w:cs="Arial"/>
                <w:bCs/>
                <w:vertAlign w:val="subscript"/>
                <w:lang w:val="en-US"/>
              </w:rPr>
              <w:t>i</w:t>
            </w:r>
            <w:r w:rsidRPr="00BC19E6">
              <w:rPr>
                <w:rFonts w:ascii="Arial" w:hAnsi="Arial" w:cs="Arial"/>
                <w:bCs/>
                <w:vertAlign w:val="subscript"/>
              </w:rPr>
              <w:t xml:space="preserve"> </w:t>
            </w:r>
            <w:r w:rsidRPr="00BC19E6">
              <w:rPr>
                <w:rFonts w:ascii="Arial" w:hAnsi="Arial" w:cs="Arial"/>
                <w:bCs/>
              </w:rPr>
              <w:t>– единица реализованного требования Стандарта развития конкуренции;</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Стандарт развития конкуренции содержит семь требований для внедрения, реализация каждого требования является единицей при расчете значения показателя:</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Одна единица числового значения показателя равна одному реализованному требованию.</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Требование ( Т</w:t>
            </w:r>
            <w:r w:rsidRPr="00BC19E6">
              <w:rPr>
                <w:rFonts w:ascii="Arial" w:hAnsi="Arial" w:cs="Arial"/>
                <w:bCs/>
                <w:vertAlign w:val="subscript"/>
              </w:rPr>
              <w:t>1</w:t>
            </w:r>
            <w:r w:rsidRPr="00BC19E6">
              <w:rPr>
                <w:rFonts w:ascii="Arial" w:hAnsi="Arial" w:cs="Arial"/>
                <w:bCs/>
              </w:rPr>
              <w:t>-Т</w:t>
            </w:r>
            <w:r w:rsidRPr="00BC19E6">
              <w:rPr>
                <w:rFonts w:ascii="Arial" w:hAnsi="Arial" w:cs="Arial"/>
                <w:bCs/>
                <w:vertAlign w:val="subscript"/>
                <w:lang w:val="en-US"/>
              </w:rPr>
              <w:t>i</w:t>
            </w:r>
            <w:r w:rsidRPr="00BC19E6">
              <w:rPr>
                <w:rFonts w:ascii="Arial" w:hAnsi="Arial" w:cs="Arial"/>
                <w:bCs/>
              </w:rPr>
              <w:t>):</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Определение уполномоченного органа</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Создание коллегиального органа.</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Утверждение перечня приоритетных и социально значимых рынков.</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Разработка «дорожной карты».</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Проведение мониторинга рынков.</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Создание и реализация механизмов общественного контроля за деятельностью субъектов естественных монополий. Повышение уровня информативности о состоянии конкурентной среды.</w:t>
            </w:r>
          </w:p>
        </w:tc>
        <w:tc>
          <w:tcPr>
            <w:tcW w:w="289" w:type="pct"/>
            <w:vAlign w:val="center"/>
            <w:hideMark/>
          </w:tcPr>
          <w:p w:rsidR="00CE40CC" w:rsidRPr="00BC19E6" w:rsidRDefault="00CE40CC" w:rsidP="00BC19E6">
            <w:pPr>
              <w:jc w:val="center"/>
              <w:rPr>
                <w:rFonts w:ascii="Arial" w:hAnsi="Arial" w:cs="Arial"/>
              </w:rPr>
            </w:pPr>
            <w:r w:rsidRPr="00BC19E6">
              <w:rPr>
                <w:rFonts w:ascii="Arial" w:eastAsia="Calibri" w:hAnsi="Arial" w:cs="Arial"/>
                <w:lang w:eastAsia="en-US"/>
              </w:rPr>
              <w:t>ед.</w:t>
            </w:r>
          </w:p>
        </w:tc>
        <w:tc>
          <w:tcPr>
            <w:tcW w:w="336" w:type="pct"/>
            <w:vAlign w:val="center"/>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4</w:t>
            </w:r>
          </w:p>
        </w:tc>
        <w:tc>
          <w:tcPr>
            <w:tcW w:w="1300" w:type="pct"/>
            <w:vAlign w:val="center"/>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Комитет по конкурентной политике Московской области,</w:t>
            </w:r>
          </w:p>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 xml:space="preserve">Электронные торговые площадки, Общероссийский официальный сайт </w:t>
            </w:r>
            <w:r w:rsidRPr="00BC19E6">
              <w:rPr>
                <w:rFonts w:ascii="Arial" w:hAnsi="Arial" w:cs="Arial"/>
                <w:bCs/>
                <w:lang w:val="en-US"/>
              </w:rPr>
              <w:t>zakupki</w:t>
            </w:r>
            <w:r w:rsidRPr="00BC19E6">
              <w:rPr>
                <w:rFonts w:ascii="Arial" w:hAnsi="Arial" w:cs="Arial"/>
                <w:bCs/>
              </w:rPr>
              <w:t>.</w:t>
            </w:r>
            <w:r w:rsidRPr="00BC19E6">
              <w:rPr>
                <w:rFonts w:ascii="Arial" w:hAnsi="Arial" w:cs="Arial"/>
                <w:bCs/>
                <w:lang w:val="en-US"/>
              </w:rPr>
              <w:t>gov</w:t>
            </w:r>
            <w:r w:rsidRPr="00BC19E6">
              <w:rPr>
                <w:rFonts w:ascii="Arial" w:hAnsi="Arial" w:cs="Arial"/>
                <w:bCs/>
              </w:rPr>
              <w:t>.</w:t>
            </w:r>
            <w:r w:rsidRPr="00BC19E6">
              <w:rPr>
                <w:rFonts w:ascii="Arial" w:hAnsi="Arial" w:cs="Arial"/>
                <w:bCs/>
                <w:lang w:val="en-US"/>
              </w:rPr>
              <w:t>ru</w:t>
            </w:r>
          </w:p>
        </w:tc>
        <w:tc>
          <w:tcPr>
            <w:tcW w:w="469" w:type="pct"/>
            <w:vAlign w:val="center"/>
          </w:tcPr>
          <w:p w:rsidR="00CE40CC" w:rsidRPr="00BC19E6" w:rsidRDefault="00CE40CC" w:rsidP="00BC19E6">
            <w:pPr>
              <w:autoSpaceDE w:val="0"/>
              <w:autoSpaceDN w:val="0"/>
              <w:adjustRightInd w:val="0"/>
              <w:jc w:val="center"/>
              <w:rPr>
                <w:rFonts w:ascii="Arial" w:hAnsi="Arial" w:cs="Arial"/>
                <w:bCs/>
              </w:rPr>
            </w:pPr>
            <w:r w:rsidRPr="00BC19E6">
              <w:rPr>
                <w:rFonts w:ascii="Arial" w:hAnsi="Arial" w:cs="Arial"/>
                <w:bCs/>
              </w:rPr>
              <w:t>Ежеквартально</w:t>
            </w:r>
          </w:p>
        </w:tc>
      </w:tr>
      <w:tr w:rsidR="00CE40CC" w:rsidRPr="00BC19E6" w:rsidTr="00BC19E6">
        <w:tc>
          <w:tcPr>
            <w:tcW w:w="5000" w:type="pct"/>
            <w:gridSpan w:val="7"/>
            <w:vAlign w:val="center"/>
            <w:hideMark/>
          </w:tcPr>
          <w:p w:rsidR="00CE40CC" w:rsidRPr="00BC19E6" w:rsidRDefault="00CE40CC" w:rsidP="00BC19E6">
            <w:pPr>
              <w:widowControl w:val="0"/>
              <w:autoSpaceDE w:val="0"/>
              <w:autoSpaceDN w:val="0"/>
              <w:adjustRightInd w:val="0"/>
              <w:jc w:val="center"/>
              <w:rPr>
                <w:rFonts w:ascii="Arial" w:hAnsi="Arial" w:cs="Arial"/>
                <w:b/>
              </w:rPr>
            </w:pPr>
            <w:r w:rsidRPr="00BC19E6">
              <w:rPr>
                <w:rFonts w:ascii="Arial" w:hAnsi="Arial" w:cs="Arial"/>
                <w:b/>
              </w:rPr>
              <w:t>Подпрограмма № 4 «Повышение инвестиционной привлекательности городского округа Клин»</w:t>
            </w:r>
          </w:p>
        </w:tc>
      </w:tr>
      <w:tr w:rsidR="00CE40CC" w:rsidRPr="00BC19E6" w:rsidTr="00BC19E6">
        <w:tc>
          <w:tcPr>
            <w:tcW w:w="205" w:type="pct"/>
            <w:vAlign w:val="center"/>
            <w:hideMark/>
          </w:tcPr>
          <w:p w:rsidR="00CE40CC" w:rsidRPr="00BC19E6" w:rsidRDefault="00CE40CC" w:rsidP="00BC19E6">
            <w:pPr>
              <w:autoSpaceDE w:val="0"/>
              <w:autoSpaceDN w:val="0"/>
              <w:adjustRightInd w:val="0"/>
              <w:jc w:val="center"/>
              <w:rPr>
                <w:rFonts w:ascii="Arial" w:eastAsia="Batang" w:hAnsi="Arial" w:cs="Arial"/>
              </w:rPr>
            </w:pPr>
            <w:r w:rsidRPr="00BC19E6">
              <w:rPr>
                <w:rFonts w:ascii="Arial" w:eastAsia="Batang" w:hAnsi="Arial" w:cs="Arial"/>
              </w:rPr>
              <w:t>1</w:t>
            </w:r>
            <w:r w:rsidR="00597DA2" w:rsidRPr="00BC19E6">
              <w:rPr>
                <w:rFonts w:ascii="Arial" w:eastAsia="Batang" w:hAnsi="Arial" w:cs="Arial"/>
              </w:rPr>
              <w:t>5</w:t>
            </w:r>
          </w:p>
        </w:tc>
        <w:tc>
          <w:tcPr>
            <w:tcW w:w="1058" w:type="pct"/>
            <w:vAlign w:val="center"/>
            <w:hideMark/>
          </w:tcPr>
          <w:p w:rsidR="00CE40CC" w:rsidRPr="00BC19E6" w:rsidRDefault="00510753" w:rsidP="00BC19E6">
            <w:pPr>
              <w:autoSpaceDE w:val="0"/>
              <w:autoSpaceDN w:val="0"/>
              <w:adjustRightInd w:val="0"/>
              <w:jc w:val="center"/>
              <w:rPr>
                <w:rFonts w:ascii="Arial" w:hAnsi="Arial" w:cs="Arial"/>
              </w:rPr>
            </w:pPr>
            <w:r w:rsidRPr="00BC19E6">
              <w:rPr>
                <w:rFonts w:ascii="Arial" w:hAnsi="Arial" w:cs="Arial"/>
              </w:rPr>
              <w:t xml:space="preserve">Инвестируй в Подмосковье - </w:t>
            </w:r>
            <w:r w:rsidR="00CE40CC" w:rsidRPr="00BC19E6">
              <w:rPr>
                <w:rFonts w:ascii="Arial" w:hAnsi="Arial" w:cs="Arial"/>
              </w:rPr>
              <w:t>Объем инвестиций, привлеченных в основной капитал (без учета бюджетных инвестиций и жилищного строительства), на душу населения</w:t>
            </w:r>
          </w:p>
          <w:p w:rsidR="00CE40CC" w:rsidRPr="00BC19E6" w:rsidRDefault="00CE40CC" w:rsidP="00BC19E6">
            <w:pPr>
              <w:widowControl w:val="0"/>
              <w:autoSpaceDE w:val="0"/>
              <w:autoSpaceDN w:val="0"/>
              <w:jc w:val="center"/>
              <w:rPr>
                <w:rFonts w:ascii="Arial" w:hAnsi="Arial" w:cs="Arial"/>
              </w:rPr>
            </w:pPr>
          </w:p>
        </w:tc>
        <w:tc>
          <w:tcPr>
            <w:tcW w:w="1343" w:type="pct"/>
            <w:vAlign w:val="center"/>
          </w:tcPr>
          <w:p w:rsidR="00CE40CC" w:rsidRPr="00BC19E6" w:rsidRDefault="00CE40CC" w:rsidP="00BC19E6">
            <w:pPr>
              <w:jc w:val="center"/>
              <w:rPr>
                <w:rFonts w:ascii="Arial" w:eastAsia="Calibri" w:hAnsi="Arial" w:cs="Arial"/>
                <w:bCs/>
                <w:lang w:eastAsia="en-US"/>
              </w:rPr>
            </w:pPr>
            <w:r w:rsidRPr="00BC19E6">
              <w:rPr>
                <w:rFonts w:ascii="Arial" w:eastAsia="Calibri" w:hAnsi="Arial" w:cs="Arial"/>
                <w:bCs/>
                <w:lang w:eastAsia="en-US"/>
              </w:rPr>
              <w:t>И</w:t>
            </w:r>
            <w:r w:rsidRPr="00BC19E6">
              <w:rPr>
                <w:rFonts w:ascii="Arial" w:eastAsia="Calibri" w:hAnsi="Arial" w:cs="Arial"/>
                <w:bCs/>
                <w:vertAlign w:val="subscript"/>
                <w:lang w:eastAsia="en-US"/>
              </w:rPr>
              <w:t>д</w:t>
            </w:r>
            <w:r w:rsidRPr="00BC19E6">
              <w:rPr>
                <w:rFonts w:ascii="Arial" w:eastAsia="Calibri" w:hAnsi="Arial" w:cs="Arial"/>
                <w:bCs/>
                <w:lang w:eastAsia="en-US"/>
              </w:rPr>
              <w:t>=И</w:t>
            </w:r>
            <w:r w:rsidRPr="00BC19E6">
              <w:rPr>
                <w:rFonts w:ascii="Arial" w:eastAsia="Calibri" w:hAnsi="Arial" w:cs="Arial"/>
                <w:bCs/>
                <w:vertAlign w:val="subscript"/>
                <w:lang w:eastAsia="en-US"/>
              </w:rPr>
              <w:t>кс</w:t>
            </w:r>
            <w:r w:rsidRPr="00BC19E6">
              <w:rPr>
                <w:rFonts w:ascii="Arial" w:eastAsia="Calibri" w:hAnsi="Arial" w:cs="Arial"/>
                <w:bCs/>
                <w:lang w:eastAsia="en-US"/>
              </w:rPr>
              <w:t>-И</w:t>
            </w:r>
            <w:r w:rsidRPr="00BC19E6">
              <w:rPr>
                <w:rFonts w:ascii="Arial" w:eastAsia="Calibri" w:hAnsi="Arial" w:cs="Arial"/>
                <w:bCs/>
                <w:vertAlign w:val="subscript"/>
                <w:lang w:eastAsia="en-US"/>
              </w:rPr>
              <w:t>б</w:t>
            </w:r>
            <w:r w:rsidRPr="00BC19E6">
              <w:rPr>
                <w:rFonts w:ascii="Arial" w:eastAsia="Calibri" w:hAnsi="Arial" w:cs="Arial"/>
                <w:bCs/>
                <w:lang w:eastAsia="en-US"/>
              </w:rPr>
              <w:t>-И</w:t>
            </w:r>
            <w:r w:rsidRPr="00BC19E6">
              <w:rPr>
                <w:rFonts w:ascii="Arial" w:eastAsia="Calibri" w:hAnsi="Arial" w:cs="Arial"/>
                <w:bCs/>
                <w:vertAlign w:val="subscript"/>
                <w:lang w:eastAsia="en-US"/>
              </w:rPr>
              <w:t>ж</w:t>
            </w:r>
            <w:r w:rsidRPr="00BC19E6">
              <w:rPr>
                <w:rFonts w:ascii="Arial" w:eastAsia="Calibri" w:hAnsi="Arial" w:cs="Arial"/>
                <w:bCs/>
                <w:lang w:eastAsia="en-US"/>
              </w:rPr>
              <w:t>, где:</w:t>
            </w:r>
          </w:p>
          <w:p w:rsidR="00CE40CC" w:rsidRPr="00BC19E6" w:rsidRDefault="00CE40CC" w:rsidP="00BC19E6">
            <w:pPr>
              <w:jc w:val="center"/>
              <w:rPr>
                <w:rFonts w:ascii="Arial" w:eastAsia="Calibri" w:hAnsi="Arial" w:cs="Arial"/>
                <w:bCs/>
                <w:lang w:eastAsia="en-US"/>
              </w:rPr>
            </w:pPr>
            <w:r w:rsidRPr="00BC19E6">
              <w:rPr>
                <w:rFonts w:ascii="Arial" w:eastAsia="Calibri" w:hAnsi="Arial" w:cs="Arial"/>
                <w:bCs/>
                <w:lang w:eastAsia="en-US"/>
              </w:rPr>
              <w:t>И</w:t>
            </w:r>
            <w:r w:rsidRPr="00BC19E6">
              <w:rPr>
                <w:rFonts w:ascii="Arial" w:eastAsia="Calibri" w:hAnsi="Arial" w:cs="Arial"/>
                <w:bCs/>
                <w:vertAlign w:val="subscript"/>
                <w:lang w:eastAsia="en-US"/>
              </w:rPr>
              <w:t>д</w:t>
            </w:r>
            <w:r w:rsidRPr="00BC19E6">
              <w:rPr>
                <w:rFonts w:ascii="Arial" w:eastAsia="Calibri" w:hAnsi="Arial" w:cs="Arial"/>
                <w:bCs/>
                <w:lang w:eastAsia="en-US"/>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и жилищного строительства);</w:t>
            </w:r>
          </w:p>
          <w:p w:rsidR="00CE40CC" w:rsidRPr="00BC19E6" w:rsidRDefault="00CE40CC" w:rsidP="00BC19E6">
            <w:pPr>
              <w:jc w:val="center"/>
              <w:rPr>
                <w:rFonts w:ascii="Arial" w:eastAsia="Calibri" w:hAnsi="Arial" w:cs="Arial"/>
                <w:bCs/>
                <w:lang w:eastAsia="en-US"/>
              </w:rPr>
            </w:pPr>
            <w:r w:rsidRPr="00BC19E6">
              <w:rPr>
                <w:rFonts w:ascii="Arial" w:eastAsia="Calibri" w:hAnsi="Arial" w:cs="Arial"/>
                <w:bCs/>
                <w:lang w:eastAsia="en-US"/>
              </w:rPr>
              <w:t>И</w:t>
            </w:r>
            <w:r w:rsidRPr="00BC19E6">
              <w:rPr>
                <w:rFonts w:ascii="Arial" w:eastAsia="Calibri" w:hAnsi="Arial" w:cs="Arial"/>
                <w:bCs/>
                <w:vertAlign w:val="subscript"/>
                <w:lang w:eastAsia="en-US"/>
              </w:rPr>
              <w:t>кс</w:t>
            </w:r>
            <w:r w:rsidRPr="00BC19E6">
              <w:rPr>
                <w:rFonts w:ascii="Arial" w:eastAsia="Calibri" w:hAnsi="Arial" w:cs="Arial"/>
                <w:bCs/>
                <w:lang w:eastAsia="en-US"/>
              </w:rPr>
              <w:t xml:space="preserve"> – инвестиции в основной капитал по организациям, не относящимся к субъектам малого предпринимательства;</w:t>
            </w:r>
          </w:p>
          <w:p w:rsidR="00CE40CC" w:rsidRPr="00BC19E6" w:rsidRDefault="00CE40CC" w:rsidP="00BC19E6">
            <w:pPr>
              <w:jc w:val="center"/>
              <w:rPr>
                <w:rFonts w:ascii="Arial" w:eastAsia="Calibri" w:hAnsi="Arial" w:cs="Arial"/>
                <w:bCs/>
                <w:lang w:eastAsia="en-US"/>
              </w:rPr>
            </w:pPr>
            <w:r w:rsidRPr="00BC19E6">
              <w:rPr>
                <w:rFonts w:ascii="Arial" w:eastAsia="Calibri" w:hAnsi="Arial" w:cs="Arial"/>
                <w:bCs/>
                <w:lang w:eastAsia="en-US"/>
              </w:rPr>
              <w:t>И</w:t>
            </w:r>
            <w:r w:rsidRPr="00BC19E6">
              <w:rPr>
                <w:rFonts w:ascii="Arial" w:eastAsia="Calibri" w:hAnsi="Arial" w:cs="Arial"/>
                <w:bCs/>
                <w:vertAlign w:val="subscript"/>
                <w:lang w:eastAsia="en-US"/>
              </w:rPr>
              <w:t>б</w:t>
            </w:r>
            <w:r w:rsidRPr="00BC19E6">
              <w:rPr>
                <w:rFonts w:ascii="Arial" w:eastAsia="Calibri" w:hAnsi="Arial" w:cs="Arial"/>
                <w:bCs/>
                <w:lang w:eastAsia="en-US"/>
              </w:rPr>
              <w:t xml:space="preserve"> – инвестиции в основной капитал за счет бюджетов всех уровней по организациям, не относящимся к субъектам малого предпринимательства;</w:t>
            </w:r>
          </w:p>
          <w:p w:rsidR="00CE40CC" w:rsidRPr="00BC19E6" w:rsidRDefault="00CE40CC" w:rsidP="00BC19E6">
            <w:pPr>
              <w:jc w:val="center"/>
              <w:rPr>
                <w:rFonts w:ascii="Arial" w:eastAsia="Calibri" w:hAnsi="Arial" w:cs="Arial"/>
                <w:bCs/>
                <w:lang w:eastAsia="en-US"/>
              </w:rPr>
            </w:pPr>
            <w:r w:rsidRPr="00BC19E6">
              <w:rPr>
                <w:rFonts w:ascii="Arial" w:eastAsia="Calibri" w:hAnsi="Arial" w:cs="Arial"/>
                <w:bCs/>
                <w:lang w:eastAsia="en-US"/>
              </w:rPr>
              <w:t>И</w:t>
            </w:r>
            <w:r w:rsidRPr="00BC19E6">
              <w:rPr>
                <w:rFonts w:ascii="Arial" w:eastAsia="Calibri" w:hAnsi="Arial" w:cs="Arial"/>
                <w:bCs/>
                <w:vertAlign w:val="subscript"/>
                <w:lang w:eastAsia="en-US"/>
              </w:rPr>
              <w:t>ж</w:t>
            </w:r>
            <w:r w:rsidRPr="00BC19E6">
              <w:rPr>
                <w:rFonts w:ascii="Arial" w:eastAsia="Calibri" w:hAnsi="Arial" w:cs="Arial"/>
                <w:bCs/>
                <w:lang w:eastAsia="en-US"/>
              </w:rPr>
              <w:t xml:space="preserve"> – инвестиции в основной капитал, направленные на жилищное строительство, по организациям, не относящимся к субъектам малого предпринимательства.</w:t>
            </w:r>
          </w:p>
          <w:p w:rsidR="00CE40CC" w:rsidRPr="00BC19E6" w:rsidRDefault="00CE40CC" w:rsidP="00BC19E6">
            <w:pPr>
              <w:jc w:val="center"/>
              <w:rPr>
                <w:rFonts w:ascii="Arial" w:eastAsia="Calibri" w:hAnsi="Arial" w:cs="Arial"/>
                <w:bCs/>
                <w:lang w:eastAsia="en-US"/>
              </w:rPr>
            </w:pPr>
          </w:p>
        </w:tc>
        <w:tc>
          <w:tcPr>
            <w:tcW w:w="289" w:type="pct"/>
            <w:vAlign w:val="center"/>
          </w:tcPr>
          <w:p w:rsidR="00CE40CC" w:rsidRPr="00BC19E6" w:rsidRDefault="00CE40CC" w:rsidP="00BC19E6">
            <w:pPr>
              <w:jc w:val="center"/>
              <w:rPr>
                <w:rFonts w:ascii="Arial" w:eastAsia="Calibri" w:hAnsi="Arial" w:cs="Arial"/>
                <w:lang w:eastAsia="en-US"/>
              </w:rPr>
            </w:pPr>
            <w:r w:rsidRPr="00BC19E6">
              <w:rPr>
                <w:rFonts w:ascii="Arial" w:hAnsi="Arial" w:cs="Arial"/>
              </w:rPr>
              <w:t>тыс. рублей</w:t>
            </w:r>
          </w:p>
        </w:tc>
        <w:tc>
          <w:tcPr>
            <w:tcW w:w="336" w:type="pct"/>
            <w:vAlign w:val="center"/>
          </w:tcPr>
          <w:p w:rsidR="00CE40CC" w:rsidRPr="00BC19E6" w:rsidRDefault="00CE40CC" w:rsidP="00BC19E6">
            <w:pPr>
              <w:widowControl w:val="0"/>
              <w:tabs>
                <w:tab w:val="center" w:pos="4677"/>
                <w:tab w:val="right" w:pos="9355"/>
              </w:tabs>
              <w:autoSpaceDE w:val="0"/>
              <w:autoSpaceDN w:val="0"/>
              <w:adjustRightInd w:val="0"/>
              <w:jc w:val="center"/>
              <w:rPr>
                <w:rFonts w:ascii="Arial" w:eastAsia="Calibri" w:hAnsi="Arial" w:cs="Arial"/>
                <w:lang w:eastAsia="en-US"/>
              </w:rPr>
            </w:pPr>
          </w:p>
        </w:tc>
        <w:tc>
          <w:tcPr>
            <w:tcW w:w="1300" w:type="pct"/>
            <w:vAlign w:val="center"/>
          </w:tcPr>
          <w:p w:rsidR="00710BB7" w:rsidRPr="00BC19E6" w:rsidRDefault="00710BB7" w:rsidP="00BC19E6">
            <w:pPr>
              <w:autoSpaceDE w:val="0"/>
              <w:autoSpaceDN w:val="0"/>
              <w:adjustRightInd w:val="0"/>
              <w:jc w:val="center"/>
              <w:rPr>
                <w:rFonts w:ascii="Arial" w:eastAsia="Calibri" w:hAnsi="Arial" w:cs="Arial"/>
                <w:lang w:eastAsia="en-US"/>
              </w:rPr>
            </w:pPr>
            <w:r w:rsidRPr="00BC19E6">
              <w:rPr>
                <w:rFonts w:ascii="Arial" w:eastAsia="Calibri" w:hAnsi="Arial" w:cs="Arial"/>
                <w:lang w:eastAsia="en-US"/>
              </w:rPr>
              <w:t xml:space="preserve">Формы статистической отчетности: </w:t>
            </w:r>
            <w:r w:rsidRPr="00BC19E6">
              <w:rPr>
                <w:rFonts w:ascii="Arial" w:hAnsi="Arial" w:cs="Arial"/>
              </w:rPr>
              <w:t>П-2 «Сведения об инвестициях в нефинансовые активы»</w:t>
            </w:r>
          </w:p>
          <w:p w:rsidR="00CE40CC" w:rsidRPr="00BC19E6" w:rsidRDefault="00CE40CC" w:rsidP="00BC19E6">
            <w:pPr>
              <w:autoSpaceDE w:val="0"/>
              <w:autoSpaceDN w:val="0"/>
              <w:adjustRightInd w:val="0"/>
              <w:ind w:left="5" w:hanging="5"/>
              <w:jc w:val="center"/>
              <w:rPr>
                <w:rFonts w:ascii="Arial" w:hAnsi="Arial" w:cs="Arial"/>
              </w:rPr>
            </w:pPr>
          </w:p>
        </w:tc>
        <w:tc>
          <w:tcPr>
            <w:tcW w:w="469" w:type="pct"/>
            <w:vAlign w:val="center"/>
          </w:tcPr>
          <w:p w:rsidR="00CE40CC" w:rsidRPr="00BC19E6" w:rsidRDefault="00CE40CC" w:rsidP="00BC19E6">
            <w:pPr>
              <w:autoSpaceDE w:val="0"/>
              <w:autoSpaceDN w:val="0"/>
              <w:adjustRightInd w:val="0"/>
              <w:jc w:val="center"/>
              <w:rPr>
                <w:rFonts w:ascii="Arial" w:hAnsi="Arial" w:cs="Arial"/>
              </w:rPr>
            </w:pPr>
            <w:r w:rsidRPr="00BC19E6">
              <w:rPr>
                <w:rFonts w:ascii="Arial" w:hAnsi="Arial" w:cs="Arial"/>
              </w:rPr>
              <w:t>Ежеквартально</w:t>
            </w:r>
          </w:p>
        </w:tc>
      </w:tr>
      <w:tr w:rsidR="0097160A" w:rsidRPr="00BC19E6" w:rsidTr="00BC19E6">
        <w:tc>
          <w:tcPr>
            <w:tcW w:w="205" w:type="pct"/>
            <w:vAlign w:val="center"/>
          </w:tcPr>
          <w:p w:rsidR="0097160A" w:rsidRPr="00BC19E6" w:rsidRDefault="008964F2" w:rsidP="00BC19E6">
            <w:pPr>
              <w:autoSpaceDE w:val="0"/>
              <w:autoSpaceDN w:val="0"/>
              <w:adjustRightInd w:val="0"/>
              <w:jc w:val="center"/>
              <w:rPr>
                <w:rFonts w:ascii="Arial" w:eastAsia="Batang" w:hAnsi="Arial" w:cs="Arial"/>
              </w:rPr>
            </w:pPr>
            <w:r w:rsidRPr="00BC19E6">
              <w:rPr>
                <w:rFonts w:ascii="Arial" w:eastAsia="Batang" w:hAnsi="Arial" w:cs="Arial"/>
              </w:rPr>
              <w:t>16</w:t>
            </w:r>
          </w:p>
        </w:tc>
        <w:tc>
          <w:tcPr>
            <w:tcW w:w="1058" w:type="pct"/>
            <w:vAlign w:val="center"/>
          </w:tcPr>
          <w:p w:rsidR="0097160A" w:rsidRPr="00BC19E6" w:rsidRDefault="0097160A" w:rsidP="00BC19E6">
            <w:pPr>
              <w:autoSpaceDE w:val="0"/>
              <w:autoSpaceDN w:val="0"/>
              <w:adjustRightInd w:val="0"/>
              <w:jc w:val="center"/>
              <w:rPr>
                <w:rFonts w:ascii="Arial" w:hAnsi="Arial" w:cs="Arial"/>
                <w:i/>
              </w:rPr>
            </w:pPr>
            <w:r w:rsidRPr="00BC19E6">
              <w:rPr>
                <w:rFonts w:ascii="Arial" w:hAnsi="Arial" w:cs="Arial"/>
                <w:i/>
              </w:rPr>
              <w:t>Процент заполняемости индустриального парка</w:t>
            </w:r>
          </w:p>
        </w:tc>
        <w:tc>
          <w:tcPr>
            <w:tcW w:w="1343" w:type="pct"/>
            <w:vAlign w:val="center"/>
          </w:tcPr>
          <w:p w:rsidR="0097160A" w:rsidRPr="00BC19E6" w:rsidRDefault="00267141" w:rsidP="00BC19E6">
            <w:pPr>
              <w:jc w:val="center"/>
              <w:rPr>
                <w:rFonts w:ascii="Arial" w:eastAsia="Calibri" w:hAnsi="Arial" w:cs="Arial"/>
                <w:bCs/>
                <w:lang w:eastAsia="en-US"/>
              </w:rPr>
            </w:pPr>
            <w:r w:rsidRPr="00BC19E6">
              <w:rPr>
                <w:rFonts w:ascii="Arial" w:eastAsia="Calibri" w:hAnsi="Arial" w:cs="Arial"/>
                <w:bCs/>
                <w:lang w:eastAsia="en-US"/>
              </w:rPr>
              <w:t>ПЗ= (Ас-Амин)/(Амакс-Амин)</w:t>
            </w:r>
          </w:p>
        </w:tc>
        <w:tc>
          <w:tcPr>
            <w:tcW w:w="289" w:type="pct"/>
            <w:vAlign w:val="center"/>
          </w:tcPr>
          <w:p w:rsidR="0097160A" w:rsidRPr="00BC19E6" w:rsidRDefault="0097160A" w:rsidP="00BC19E6">
            <w:pPr>
              <w:jc w:val="center"/>
              <w:rPr>
                <w:rFonts w:ascii="Arial" w:hAnsi="Arial" w:cs="Arial"/>
              </w:rPr>
            </w:pPr>
            <w:r w:rsidRPr="00BC19E6">
              <w:rPr>
                <w:rFonts w:ascii="Arial" w:hAnsi="Arial" w:cs="Arial"/>
              </w:rPr>
              <w:t>проценты</w:t>
            </w:r>
          </w:p>
        </w:tc>
        <w:tc>
          <w:tcPr>
            <w:tcW w:w="336" w:type="pct"/>
            <w:vAlign w:val="center"/>
          </w:tcPr>
          <w:p w:rsidR="0097160A" w:rsidRPr="00BC19E6" w:rsidRDefault="0097160A" w:rsidP="00BC19E6">
            <w:pPr>
              <w:widowControl w:val="0"/>
              <w:tabs>
                <w:tab w:val="center" w:pos="4677"/>
                <w:tab w:val="right" w:pos="9355"/>
              </w:tabs>
              <w:autoSpaceDE w:val="0"/>
              <w:autoSpaceDN w:val="0"/>
              <w:adjustRightInd w:val="0"/>
              <w:jc w:val="center"/>
              <w:rPr>
                <w:rFonts w:ascii="Arial" w:hAnsi="Arial" w:cs="Arial"/>
              </w:rPr>
            </w:pPr>
          </w:p>
        </w:tc>
        <w:tc>
          <w:tcPr>
            <w:tcW w:w="1300" w:type="pct"/>
            <w:vAlign w:val="center"/>
          </w:tcPr>
          <w:p w:rsidR="0097160A" w:rsidRPr="00BC19E6" w:rsidRDefault="00AE3F86" w:rsidP="00BC19E6">
            <w:pPr>
              <w:autoSpaceDE w:val="0"/>
              <w:autoSpaceDN w:val="0"/>
              <w:adjustRightInd w:val="0"/>
              <w:ind w:left="5" w:hanging="5"/>
              <w:jc w:val="center"/>
              <w:rPr>
                <w:rFonts w:ascii="Arial" w:hAnsi="Arial" w:cs="Arial"/>
              </w:rPr>
            </w:pPr>
            <w:r w:rsidRPr="00BC19E6">
              <w:rPr>
                <w:rFonts w:ascii="Arial" w:hAnsi="Arial" w:cs="Arial"/>
              </w:rPr>
              <w:t>Статистические данные ОМСУ, информация из ГИСИП</w:t>
            </w:r>
          </w:p>
        </w:tc>
        <w:tc>
          <w:tcPr>
            <w:tcW w:w="469" w:type="pct"/>
            <w:vAlign w:val="center"/>
          </w:tcPr>
          <w:p w:rsidR="0097160A" w:rsidRPr="00BC19E6" w:rsidRDefault="0097160A" w:rsidP="00BC19E6">
            <w:pPr>
              <w:autoSpaceDE w:val="0"/>
              <w:autoSpaceDN w:val="0"/>
              <w:adjustRightInd w:val="0"/>
              <w:jc w:val="center"/>
              <w:rPr>
                <w:rFonts w:ascii="Arial" w:hAnsi="Arial" w:cs="Arial"/>
              </w:rPr>
            </w:pPr>
            <w:r w:rsidRPr="00BC19E6">
              <w:rPr>
                <w:rFonts w:ascii="Arial" w:hAnsi="Arial" w:cs="Arial"/>
              </w:rPr>
              <w:t>Ежеквартально</w:t>
            </w:r>
          </w:p>
        </w:tc>
      </w:tr>
      <w:tr w:rsidR="0097160A" w:rsidRPr="00BC19E6" w:rsidTr="00BC19E6">
        <w:tc>
          <w:tcPr>
            <w:tcW w:w="205" w:type="pct"/>
            <w:vAlign w:val="center"/>
          </w:tcPr>
          <w:p w:rsidR="0097160A" w:rsidRPr="00BC19E6" w:rsidRDefault="008964F2" w:rsidP="00BC19E6">
            <w:pPr>
              <w:autoSpaceDE w:val="0"/>
              <w:autoSpaceDN w:val="0"/>
              <w:adjustRightInd w:val="0"/>
              <w:jc w:val="center"/>
              <w:rPr>
                <w:rFonts w:ascii="Arial" w:eastAsia="Batang" w:hAnsi="Arial" w:cs="Arial"/>
              </w:rPr>
            </w:pPr>
            <w:r w:rsidRPr="00BC19E6">
              <w:rPr>
                <w:rFonts w:ascii="Arial" w:eastAsia="Batang" w:hAnsi="Arial" w:cs="Arial"/>
              </w:rPr>
              <w:t>17</w:t>
            </w:r>
          </w:p>
        </w:tc>
        <w:tc>
          <w:tcPr>
            <w:tcW w:w="1058" w:type="pct"/>
            <w:vAlign w:val="center"/>
          </w:tcPr>
          <w:p w:rsidR="0097160A" w:rsidRPr="00BC19E6" w:rsidRDefault="0097160A" w:rsidP="00BC19E6">
            <w:pPr>
              <w:autoSpaceDE w:val="0"/>
              <w:autoSpaceDN w:val="0"/>
              <w:adjustRightInd w:val="0"/>
              <w:jc w:val="center"/>
              <w:rPr>
                <w:rFonts w:ascii="Arial" w:hAnsi="Arial" w:cs="Arial"/>
                <w:i/>
              </w:rPr>
            </w:pPr>
            <w:r w:rsidRPr="00BC19E6">
              <w:rPr>
                <w:rFonts w:ascii="Arial" w:hAnsi="Arial" w:cs="Arial"/>
                <w:i/>
              </w:rPr>
              <w:t>Количество привлеченных резидентов индустриальных парков, технопарков, промышленных площадок</w:t>
            </w:r>
          </w:p>
        </w:tc>
        <w:tc>
          <w:tcPr>
            <w:tcW w:w="1343" w:type="pct"/>
            <w:vAlign w:val="center"/>
          </w:tcPr>
          <w:p w:rsidR="0097160A" w:rsidRPr="00BC19E6" w:rsidRDefault="004059DB" w:rsidP="00BC19E6">
            <w:pPr>
              <w:jc w:val="center"/>
              <w:rPr>
                <w:rFonts w:ascii="Arial" w:eastAsia="Calibri" w:hAnsi="Arial" w:cs="Arial"/>
                <w:bCs/>
                <w:lang w:eastAsia="en-US"/>
              </w:rPr>
            </w:pPr>
            <w:r w:rsidRPr="00BC19E6">
              <w:rPr>
                <w:rFonts w:ascii="Arial" w:eastAsia="Calibri" w:hAnsi="Arial" w:cs="Arial"/>
                <w:bCs/>
                <w:lang w:eastAsia="en-US"/>
              </w:rPr>
              <w:t>ИПпр=(Ас-Амин)/(Амакс-Амин)</w:t>
            </w:r>
          </w:p>
        </w:tc>
        <w:tc>
          <w:tcPr>
            <w:tcW w:w="289" w:type="pct"/>
            <w:vAlign w:val="center"/>
          </w:tcPr>
          <w:p w:rsidR="0097160A" w:rsidRPr="00BC19E6" w:rsidRDefault="0097160A" w:rsidP="00BC19E6">
            <w:pPr>
              <w:jc w:val="center"/>
              <w:rPr>
                <w:rFonts w:ascii="Arial" w:hAnsi="Arial" w:cs="Arial"/>
              </w:rPr>
            </w:pPr>
            <w:r w:rsidRPr="00BC19E6">
              <w:rPr>
                <w:rFonts w:ascii="Arial" w:hAnsi="Arial" w:cs="Arial"/>
              </w:rPr>
              <w:t>единицы</w:t>
            </w:r>
          </w:p>
        </w:tc>
        <w:tc>
          <w:tcPr>
            <w:tcW w:w="336" w:type="pct"/>
            <w:vAlign w:val="center"/>
          </w:tcPr>
          <w:p w:rsidR="0097160A" w:rsidRPr="00BC19E6" w:rsidRDefault="0097160A" w:rsidP="00BC19E6">
            <w:pPr>
              <w:widowControl w:val="0"/>
              <w:tabs>
                <w:tab w:val="center" w:pos="4677"/>
                <w:tab w:val="right" w:pos="9355"/>
              </w:tabs>
              <w:autoSpaceDE w:val="0"/>
              <w:autoSpaceDN w:val="0"/>
              <w:adjustRightInd w:val="0"/>
              <w:jc w:val="center"/>
              <w:rPr>
                <w:rFonts w:ascii="Arial" w:hAnsi="Arial" w:cs="Arial"/>
              </w:rPr>
            </w:pPr>
          </w:p>
        </w:tc>
        <w:tc>
          <w:tcPr>
            <w:tcW w:w="1300" w:type="pct"/>
            <w:vAlign w:val="center"/>
          </w:tcPr>
          <w:p w:rsidR="0097160A" w:rsidRPr="00BC19E6" w:rsidRDefault="00AE3F86" w:rsidP="00BC19E6">
            <w:pPr>
              <w:autoSpaceDE w:val="0"/>
              <w:autoSpaceDN w:val="0"/>
              <w:adjustRightInd w:val="0"/>
              <w:ind w:left="5" w:hanging="5"/>
              <w:jc w:val="center"/>
              <w:rPr>
                <w:rFonts w:ascii="Arial" w:hAnsi="Arial" w:cs="Arial"/>
              </w:rPr>
            </w:pPr>
            <w:r w:rsidRPr="00BC19E6">
              <w:rPr>
                <w:rFonts w:ascii="Arial" w:hAnsi="Arial" w:cs="Arial"/>
              </w:rPr>
              <w:t>Статистические данные ОМСУ, информация из ГИСИП</w:t>
            </w:r>
          </w:p>
        </w:tc>
        <w:tc>
          <w:tcPr>
            <w:tcW w:w="469" w:type="pct"/>
            <w:vAlign w:val="center"/>
          </w:tcPr>
          <w:p w:rsidR="0097160A" w:rsidRPr="00BC19E6" w:rsidRDefault="0097160A" w:rsidP="00BC19E6">
            <w:pPr>
              <w:autoSpaceDE w:val="0"/>
              <w:autoSpaceDN w:val="0"/>
              <w:adjustRightInd w:val="0"/>
              <w:jc w:val="center"/>
              <w:rPr>
                <w:rFonts w:ascii="Arial" w:hAnsi="Arial" w:cs="Arial"/>
              </w:rPr>
            </w:pPr>
            <w:r w:rsidRPr="00BC19E6">
              <w:rPr>
                <w:rFonts w:ascii="Arial" w:hAnsi="Arial" w:cs="Arial"/>
              </w:rPr>
              <w:t>Ежеквартально</w:t>
            </w:r>
          </w:p>
        </w:tc>
      </w:tr>
      <w:tr w:rsidR="0097160A" w:rsidRPr="00BC19E6" w:rsidTr="00BC19E6">
        <w:tc>
          <w:tcPr>
            <w:tcW w:w="205" w:type="pct"/>
            <w:vAlign w:val="center"/>
          </w:tcPr>
          <w:p w:rsidR="0097160A" w:rsidRPr="00BC19E6" w:rsidRDefault="008964F2" w:rsidP="00BC19E6">
            <w:pPr>
              <w:autoSpaceDE w:val="0"/>
              <w:autoSpaceDN w:val="0"/>
              <w:adjustRightInd w:val="0"/>
              <w:jc w:val="center"/>
              <w:rPr>
                <w:rFonts w:ascii="Arial" w:eastAsia="Batang" w:hAnsi="Arial" w:cs="Arial"/>
              </w:rPr>
            </w:pPr>
            <w:r w:rsidRPr="00BC19E6">
              <w:rPr>
                <w:rFonts w:ascii="Arial" w:eastAsia="Batang" w:hAnsi="Arial" w:cs="Arial"/>
              </w:rPr>
              <w:t>18</w:t>
            </w:r>
          </w:p>
        </w:tc>
        <w:tc>
          <w:tcPr>
            <w:tcW w:w="1058" w:type="pct"/>
            <w:vAlign w:val="center"/>
          </w:tcPr>
          <w:p w:rsidR="0097160A" w:rsidRPr="00BC19E6" w:rsidRDefault="0097160A" w:rsidP="00BC19E6">
            <w:pPr>
              <w:autoSpaceDE w:val="0"/>
              <w:autoSpaceDN w:val="0"/>
              <w:adjustRightInd w:val="0"/>
              <w:jc w:val="center"/>
              <w:rPr>
                <w:rFonts w:ascii="Arial" w:hAnsi="Arial" w:cs="Arial"/>
                <w:i/>
              </w:rPr>
            </w:pPr>
            <w:r w:rsidRPr="00BC19E6">
              <w:rPr>
                <w:rFonts w:ascii="Arial" w:hAnsi="Arial" w:cs="Arial"/>
                <w:i/>
              </w:rPr>
              <w:t>Количество резидентов индустриальных парков, технопарков, промышленных площадок начавших производство</w:t>
            </w:r>
          </w:p>
        </w:tc>
        <w:tc>
          <w:tcPr>
            <w:tcW w:w="1343" w:type="pct"/>
            <w:vAlign w:val="center"/>
          </w:tcPr>
          <w:p w:rsidR="0097160A" w:rsidRPr="00BC19E6" w:rsidRDefault="00573BF3" w:rsidP="00BC19E6">
            <w:pPr>
              <w:jc w:val="center"/>
              <w:rPr>
                <w:rFonts w:ascii="Arial" w:eastAsia="Calibri" w:hAnsi="Arial" w:cs="Arial"/>
                <w:bCs/>
                <w:lang w:eastAsia="en-US"/>
              </w:rPr>
            </w:pPr>
            <w:r w:rsidRPr="00BC19E6">
              <w:rPr>
                <w:rFonts w:ascii="Arial" w:eastAsia="Calibri" w:hAnsi="Arial" w:cs="Arial"/>
                <w:bCs/>
                <w:lang w:eastAsia="en-US"/>
              </w:rPr>
              <w:t>ИПнп=(Ас-Амин)/(Амакс-Амин)</w:t>
            </w:r>
          </w:p>
        </w:tc>
        <w:tc>
          <w:tcPr>
            <w:tcW w:w="289" w:type="pct"/>
            <w:vAlign w:val="center"/>
          </w:tcPr>
          <w:p w:rsidR="0097160A" w:rsidRPr="00BC19E6" w:rsidRDefault="0097160A" w:rsidP="00BC19E6">
            <w:pPr>
              <w:jc w:val="center"/>
              <w:rPr>
                <w:rFonts w:ascii="Arial" w:hAnsi="Arial" w:cs="Arial"/>
              </w:rPr>
            </w:pPr>
            <w:r w:rsidRPr="00BC19E6">
              <w:rPr>
                <w:rFonts w:ascii="Arial" w:hAnsi="Arial" w:cs="Arial"/>
              </w:rPr>
              <w:t>единицы</w:t>
            </w:r>
          </w:p>
        </w:tc>
        <w:tc>
          <w:tcPr>
            <w:tcW w:w="336" w:type="pct"/>
            <w:vAlign w:val="center"/>
          </w:tcPr>
          <w:p w:rsidR="0097160A" w:rsidRPr="00BC19E6" w:rsidRDefault="0097160A" w:rsidP="00BC19E6">
            <w:pPr>
              <w:widowControl w:val="0"/>
              <w:tabs>
                <w:tab w:val="center" w:pos="4677"/>
                <w:tab w:val="right" w:pos="9355"/>
              </w:tabs>
              <w:autoSpaceDE w:val="0"/>
              <w:autoSpaceDN w:val="0"/>
              <w:adjustRightInd w:val="0"/>
              <w:jc w:val="center"/>
              <w:rPr>
                <w:rFonts w:ascii="Arial" w:hAnsi="Arial" w:cs="Arial"/>
              </w:rPr>
            </w:pPr>
          </w:p>
        </w:tc>
        <w:tc>
          <w:tcPr>
            <w:tcW w:w="1300" w:type="pct"/>
            <w:vAlign w:val="center"/>
          </w:tcPr>
          <w:p w:rsidR="0097160A" w:rsidRPr="00BC19E6" w:rsidRDefault="00AE3F86" w:rsidP="00BC19E6">
            <w:pPr>
              <w:autoSpaceDE w:val="0"/>
              <w:autoSpaceDN w:val="0"/>
              <w:adjustRightInd w:val="0"/>
              <w:ind w:left="5" w:hanging="5"/>
              <w:jc w:val="center"/>
              <w:rPr>
                <w:rFonts w:ascii="Arial" w:hAnsi="Arial" w:cs="Arial"/>
              </w:rPr>
            </w:pPr>
            <w:r w:rsidRPr="00BC19E6">
              <w:rPr>
                <w:rFonts w:ascii="Arial" w:hAnsi="Arial" w:cs="Arial"/>
              </w:rPr>
              <w:t>Статистические данные ОМСУ, информация из ГИСИП</w:t>
            </w:r>
          </w:p>
        </w:tc>
        <w:tc>
          <w:tcPr>
            <w:tcW w:w="469" w:type="pct"/>
            <w:vAlign w:val="center"/>
          </w:tcPr>
          <w:p w:rsidR="0097160A" w:rsidRPr="00BC19E6" w:rsidRDefault="0097160A" w:rsidP="00BC19E6">
            <w:pPr>
              <w:autoSpaceDE w:val="0"/>
              <w:autoSpaceDN w:val="0"/>
              <w:adjustRightInd w:val="0"/>
              <w:jc w:val="center"/>
              <w:rPr>
                <w:rFonts w:ascii="Arial" w:hAnsi="Arial" w:cs="Arial"/>
              </w:rPr>
            </w:pPr>
            <w:r w:rsidRPr="00BC19E6">
              <w:rPr>
                <w:rFonts w:ascii="Arial" w:hAnsi="Arial" w:cs="Arial"/>
              </w:rPr>
              <w:t>Ежеквартально</w:t>
            </w:r>
          </w:p>
        </w:tc>
      </w:tr>
      <w:tr w:rsidR="0097160A" w:rsidRPr="00BC19E6" w:rsidTr="00BC19E6">
        <w:tc>
          <w:tcPr>
            <w:tcW w:w="205" w:type="pct"/>
            <w:vAlign w:val="center"/>
          </w:tcPr>
          <w:p w:rsidR="0097160A" w:rsidRPr="00BC19E6" w:rsidRDefault="008964F2" w:rsidP="00BC19E6">
            <w:pPr>
              <w:autoSpaceDE w:val="0"/>
              <w:autoSpaceDN w:val="0"/>
              <w:adjustRightInd w:val="0"/>
              <w:jc w:val="center"/>
              <w:rPr>
                <w:rFonts w:ascii="Arial" w:eastAsia="Batang" w:hAnsi="Arial" w:cs="Arial"/>
              </w:rPr>
            </w:pPr>
            <w:r w:rsidRPr="00BC19E6">
              <w:rPr>
                <w:rFonts w:ascii="Arial" w:eastAsia="Batang" w:hAnsi="Arial" w:cs="Arial"/>
              </w:rPr>
              <w:t>19</w:t>
            </w:r>
          </w:p>
        </w:tc>
        <w:tc>
          <w:tcPr>
            <w:tcW w:w="1058" w:type="pct"/>
            <w:vAlign w:val="center"/>
          </w:tcPr>
          <w:p w:rsidR="0097160A" w:rsidRPr="00BC19E6" w:rsidRDefault="0097160A" w:rsidP="00BC19E6">
            <w:pPr>
              <w:autoSpaceDE w:val="0"/>
              <w:autoSpaceDN w:val="0"/>
              <w:adjustRightInd w:val="0"/>
              <w:jc w:val="center"/>
              <w:rPr>
                <w:rFonts w:ascii="Arial" w:hAnsi="Arial" w:cs="Arial"/>
                <w:i/>
              </w:rPr>
            </w:pPr>
            <w:r w:rsidRPr="00BC19E6">
              <w:rPr>
                <w:rFonts w:ascii="Arial" w:hAnsi="Arial" w:cs="Arial"/>
                <w:i/>
              </w:rPr>
              <w:t>Количество созданных новых индустриальных парков, технопарков, промышленных площадок</w:t>
            </w:r>
          </w:p>
        </w:tc>
        <w:tc>
          <w:tcPr>
            <w:tcW w:w="1343" w:type="pct"/>
            <w:vAlign w:val="center"/>
          </w:tcPr>
          <w:p w:rsidR="0097160A" w:rsidRPr="00BC19E6" w:rsidRDefault="00B04E95" w:rsidP="00BC19E6">
            <w:pPr>
              <w:jc w:val="center"/>
              <w:rPr>
                <w:rFonts w:ascii="Arial" w:eastAsia="Calibri" w:hAnsi="Arial" w:cs="Arial"/>
                <w:bCs/>
                <w:lang w:eastAsia="en-US"/>
              </w:rPr>
            </w:pPr>
            <w:r w:rsidRPr="00BC19E6">
              <w:rPr>
                <w:rFonts w:ascii="Arial" w:eastAsia="Calibri" w:hAnsi="Arial" w:cs="Arial"/>
                <w:bCs/>
                <w:lang w:eastAsia="en-US"/>
              </w:rPr>
              <w:t>Сип=(Ас-Амин)/(Амакс-Амин)</w:t>
            </w:r>
          </w:p>
        </w:tc>
        <w:tc>
          <w:tcPr>
            <w:tcW w:w="289" w:type="pct"/>
            <w:vAlign w:val="center"/>
          </w:tcPr>
          <w:p w:rsidR="0097160A" w:rsidRPr="00BC19E6" w:rsidRDefault="0097160A" w:rsidP="00BC19E6">
            <w:pPr>
              <w:jc w:val="center"/>
              <w:rPr>
                <w:rFonts w:ascii="Arial" w:hAnsi="Arial" w:cs="Arial"/>
              </w:rPr>
            </w:pPr>
            <w:r w:rsidRPr="00BC19E6">
              <w:rPr>
                <w:rFonts w:ascii="Arial" w:hAnsi="Arial" w:cs="Arial"/>
              </w:rPr>
              <w:t>единицы</w:t>
            </w:r>
          </w:p>
        </w:tc>
        <w:tc>
          <w:tcPr>
            <w:tcW w:w="336" w:type="pct"/>
            <w:vAlign w:val="center"/>
          </w:tcPr>
          <w:p w:rsidR="0097160A" w:rsidRPr="00BC19E6" w:rsidRDefault="0097160A" w:rsidP="00BC19E6">
            <w:pPr>
              <w:widowControl w:val="0"/>
              <w:tabs>
                <w:tab w:val="center" w:pos="4677"/>
                <w:tab w:val="right" w:pos="9355"/>
              </w:tabs>
              <w:autoSpaceDE w:val="0"/>
              <w:autoSpaceDN w:val="0"/>
              <w:adjustRightInd w:val="0"/>
              <w:jc w:val="center"/>
              <w:rPr>
                <w:rFonts w:ascii="Arial" w:hAnsi="Arial" w:cs="Arial"/>
              </w:rPr>
            </w:pPr>
          </w:p>
        </w:tc>
        <w:tc>
          <w:tcPr>
            <w:tcW w:w="1300" w:type="pct"/>
            <w:vAlign w:val="center"/>
          </w:tcPr>
          <w:p w:rsidR="0097160A" w:rsidRPr="00BC19E6" w:rsidRDefault="00AE3F86" w:rsidP="00BC19E6">
            <w:pPr>
              <w:autoSpaceDE w:val="0"/>
              <w:autoSpaceDN w:val="0"/>
              <w:adjustRightInd w:val="0"/>
              <w:ind w:left="5" w:hanging="5"/>
              <w:jc w:val="center"/>
              <w:rPr>
                <w:rFonts w:ascii="Arial" w:hAnsi="Arial" w:cs="Arial"/>
              </w:rPr>
            </w:pPr>
            <w:r w:rsidRPr="00BC19E6">
              <w:rPr>
                <w:rFonts w:ascii="Arial" w:hAnsi="Arial" w:cs="Arial"/>
              </w:rPr>
              <w:t>Статистические данные ОМСУ, информация из ГИСИП</w:t>
            </w:r>
          </w:p>
        </w:tc>
        <w:tc>
          <w:tcPr>
            <w:tcW w:w="469" w:type="pct"/>
            <w:vAlign w:val="center"/>
          </w:tcPr>
          <w:p w:rsidR="0097160A" w:rsidRPr="00BC19E6" w:rsidRDefault="0097160A" w:rsidP="00BC19E6">
            <w:pPr>
              <w:autoSpaceDE w:val="0"/>
              <w:autoSpaceDN w:val="0"/>
              <w:adjustRightInd w:val="0"/>
              <w:jc w:val="center"/>
              <w:rPr>
                <w:rFonts w:ascii="Arial" w:hAnsi="Arial" w:cs="Arial"/>
              </w:rPr>
            </w:pPr>
            <w:r w:rsidRPr="00BC19E6">
              <w:rPr>
                <w:rFonts w:ascii="Arial" w:hAnsi="Arial" w:cs="Arial"/>
              </w:rPr>
              <w:t>Ежеквартально</w:t>
            </w:r>
          </w:p>
        </w:tc>
      </w:tr>
      <w:tr w:rsidR="00CE40CC" w:rsidRPr="00BC19E6" w:rsidTr="00BC19E6">
        <w:tc>
          <w:tcPr>
            <w:tcW w:w="205" w:type="pct"/>
            <w:vAlign w:val="center"/>
            <w:hideMark/>
          </w:tcPr>
          <w:p w:rsidR="00CE40CC" w:rsidRPr="00BC19E6" w:rsidRDefault="008964F2" w:rsidP="00BC19E6">
            <w:pPr>
              <w:autoSpaceDE w:val="0"/>
              <w:autoSpaceDN w:val="0"/>
              <w:adjustRightInd w:val="0"/>
              <w:jc w:val="center"/>
              <w:rPr>
                <w:rFonts w:ascii="Arial" w:eastAsia="Batang" w:hAnsi="Arial" w:cs="Arial"/>
              </w:rPr>
            </w:pPr>
            <w:r w:rsidRPr="00BC19E6">
              <w:rPr>
                <w:rFonts w:ascii="Arial" w:eastAsia="Batang" w:hAnsi="Arial" w:cs="Arial"/>
              </w:rPr>
              <w:t>20</w:t>
            </w:r>
          </w:p>
        </w:tc>
        <w:tc>
          <w:tcPr>
            <w:tcW w:w="1058" w:type="pct"/>
            <w:vAlign w:val="center"/>
            <w:hideMark/>
          </w:tcPr>
          <w:p w:rsidR="00CE40CC" w:rsidRPr="00BC19E6" w:rsidRDefault="00CE40CC" w:rsidP="00BC19E6">
            <w:pPr>
              <w:widowControl w:val="0"/>
              <w:autoSpaceDE w:val="0"/>
              <w:autoSpaceDN w:val="0"/>
              <w:jc w:val="center"/>
              <w:rPr>
                <w:rFonts w:ascii="Arial" w:hAnsi="Arial" w:cs="Arial"/>
              </w:rPr>
            </w:pPr>
            <w:r w:rsidRPr="00BC19E6">
              <w:rPr>
                <w:rFonts w:ascii="Arial" w:hAnsi="Arial" w:cs="Arial"/>
              </w:rPr>
              <w:t>Количество созданных рабочих мест, всего</w:t>
            </w:r>
          </w:p>
        </w:tc>
        <w:tc>
          <w:tcPr>
            <w:tcW w:w="1343" w:type="pct"/>
            <w:vAlign w:val="center"/>
          </w:tcPr>
          <w:p w:rsidR="00CE40CC" w:rsidRPr="00BC19E6" w:rsidRDefault="00CE40CC" w:rsidP="00BC19E6">
            <w:pPr>
              <w:jc w:val="center"/>
              <w:rPr>
                <w:rFonts w:ascii="Arial" w:eastAsia="Calibri" w:hAnsi="Arial" w:cs="Arial"/>
                <w:bCs/>
                <w:lang w:eastAsia="en-US"/>
              </w:rPr>
            </w:pPr>
            <w:r w:rsidRPr="00BC19E6">
              <w:rPr>
                <w:rFonts w:ascii="Arial" w:eastAsia="Calibri" w:hAnsi="Arial" w:cs="Arial"/>
                <w:bCs/>
                <w:lang w:eastAsia="en-US"/>
              </w:rPr>
              <w:t>При расчете использовать индексы-дефляторы, предлагаемые для разработки прогноза социально-экономического развития на 2017-2019 годы.</w:t>
            </w:r>
          </w:p>
          <w:p w:rsidR="00CE40CC" w:rsidRPr="00BC19E6" w:rsidRDefault="00CE40CC" w:rsidP="00BC19E6">
            <w:pPr>
              <w:jc w:val="center"/>
              <w:rPr>
                <w:rFonts w:ascii="Arial" w:eastAsia="Calibri" w:hAnsi="Arial" w:cs="Arial"/>
                <w:bCs/>
                <w:lang w:eastAsia="en-US"/>
              </w:rPr>
            </w:pPr>
            <w:r w:rsidRPr="00BC19E6">
              <w:rPr>
                <w:rFonts w:ascii="Arial" w:eastAsia="Calibri" w:hAnsi="Arial" w:cs="Arial"/>
                <w:bCs/>
                <w:lang w:eastAsia="en-US"/>
              </w:rPr>
              <w:t>При расчете необходимо ориентироваться на прогноз социально-экономического развития на 2017-2019 годы.</w:t>
            </w:r>
          </w:p>
        </w:tc>
        <w:tc>
          <w:tcPr>
            <w:tcW w:w="289" w:type="pct"/>
            <w:vAlign w:val="center"/>
          </w:tcPr>
          <w:p w:rsidR="00CE40CC" w:rsidRPr="00BC19E6" w:rsidRDefault="00CE40CC" w:rsidP="00BC19E6">
            <w:pPr>
              <w:jc w:val="center"/>
              <w:rPr>
                <w:rFonts w:ascii="Arial" w:eastAsia="Calibri" w:hAnsi="Arial" w:cs="Arial"/>
                <w:lang w:eastAsia="en-US"/>
              </w:rPr>
            </w:pPr>
            <w:r w:rsidRPr="00BC19E6">
              <w:rPr>
                <w:rFonts w:ascii="Arial" w:eastAsia="Calibri" w:hAnsi="Arial" w:cs="Arial"/>
                <w:lang w:eastAsia="en-US"/>
              </w:rPr>
              <w:t>ед.</w:t>
            </w:r>
          </w:p>
        </w:tc>
        <w:tc>
          <w:tcPr>
            <w:tcW w:w="336" w:type="pct"/>
            <w:vAlign w:val="center"/>
          </w:tcPr>
          <w:p w:rsidR="00CE40CC" w:rsidRPr="00BC19E6" w:rsidRDefault="00CE40CC" w:rsidP="00BC19E6">
            <w:pPr>
              <w:widowControl w:val="0"/>
              <w:tabs>
                <w:tab w:val="center" w:pos="4677"/>
                <w:tab w:val="right" w:pos="9355"/>
              </w:tabs>
              <w:autoSpaceDE w:val="0"/>
              <w:autoSpaceDN w:val="0"/>
              <w:adjustRightInd w:val="0"/>
              <w:jc w:val="center"/>
              <w:rPr>
                <w:rFonts w:ascii="Arial" w:eastAsia="Calibri" w:hAnsi="Arial" w:cs="Arial"/>
                <w:lang w:eastAsia="en-US"/>
              </w:rPr>
            </w:pPr>
            <w:r w:rsidRPr="00BC19E6">
              <w:rPr>
                <w:rFonts w:ascii="Arial" w:hAnsi="Arial" w:cs="Arial"/>
              </w:rPr>
              <w:t>811</w:t>
            </w:r>
          </w:p>
        </w:tc>
        <w:tc>
          <w:tcPr>
            <w:tcW w:w="1300" w:type="pct"/>
            <w:vAlign w:val="center"/>
          </w:tcPr>
          <w:p w:rsidR="00CE40CC" w:rsidRPr="00BC19E6" w:rsidRDefault="00CE40CC" w:rsidP="00BC19E6">
            <w:pPr>
              <w:autoSpaceDE w:val="0"/>
              <w:autoSpaceDN w:val="0"/>
              <w:adjustRightInd w:val="0"/>
              <w:ind w:left="5" w:hanging="5"/>
              <w:jc w:val="center"/>
              <w:rPr>
                <w:rFonts w:ascii="Arial" w:hAnsi="Arial" w:cs="Arial"/>
              </w:rPr>
            </w:pPr>
          </w:p>
        </w:tc>
        <w:tc>
          <w:tcPr>
            <w:tcW w:w="469" w:type="pct"/>
            <w:vAlign w:val="center"/>
          </w:tcPr>
          <w:p w:rsidR="00CE40CC" w:rsidRPr="00BC19E6" w:rsidRDefault="00CE40CC" w:rsidP="00BC19E6">
            <w:pPr>
              <w:autoSpaceDE w:val="0"/>
              <w:autoSpaceDN w:val="0"/>
              <w:adjustRightInd w:val="0"/>
              <w:jc w:val="center"/>
              <w:rPr>
                <w:rFonts w:ascii="Arial" w:hAnsi="Arial" w:cs="Arial"/>
              </w:rPr>
            </w:pPr>
            <w:r w:rsidRPr="00BC19E6">
              <w:rPr>
                <w:rFonts w:ascii="Arial" w:hAnsi="Arial" w:cs="Arial"/>
              </w:rPr>
              <w:t>Ежеквартально</w:t>
            </w:r>
          </w:p>
        </w:tc>
      </w:tr>
      <w:tr w:rsidR="00CE40CC" w:rsidRPr="00BC19E6" w:rsidTr="00BC19E6">
        <w:trPr>
          <w:trHeight w:val="1661"/>
        </w:trPr>
        <w:tc>
          <w:tcPr>
            <w:tcW w:w="205" w:type="pct"/>
            <w:vAlign w:val="center"/>
            <w:hideMark/>
          </w:tcPr>
          <w:p w:rsidR="00CE40CC" w:rsidRPr="00BC19E6" w:rsidRDefault="008964F2" w:rsidP="00BC19E6">
            <w:pPr>
              <w:autoSpaceDE w:val="0"/>
              <w:autoSpaceDN w:val="0"/>
              <w:adjustRightInd w:val="0"/>
              <w:jc w:val="center"/>
              <w:rPr>
                <w:rFonts w:ascii="Arial" w:eastAsia="Batang" w:hAnsi="Arial" w:cs="Arial"/>
              </w:rPr>
            </w:pPr>
            <w:r w:rsidRPr="00BC19E6">
              <w:rPr>
                <w:rFonts w:ascii="Arial" w:eastAsia="Batang" w:hAnsi="Arial" w:cs="Arial"/>
              </w:rPr>
              <w:t>21</w:t>
            </w:r>
          </w:p>
        </w:tc>
        <w:tc>
          <w:tcPr>
            <w:tcW w:w="1058" w:type="pct"/>
            <w:vAlign w:val="center"/>
            <w:hideMark/>
          </w:tcPr>
          <w:p w:rsidR="00CE40CC" w:rsidRPr="00BC19E6" w:rsidRDefault="00CE40CC" w:rsidP="00BC19E6">
            <w:pPr>
              <w:autoSpaceDE w:val="0"/>
              <w:autoSpaceDN w:val="0"/>
              <w:adjustRightInd w:val="0"/>
              <w:jc w:val="center"/>
              <w:rPr>
                <w:rFonts w:ascii="Arial" w:hAnsi="Arial" w:cs="Arial"/>
              </w:rPr>
            </w:pPr>
            <w:r w:rsidRPr="00BC19E6">
              <w:rPr>
                <w:rFonts w:ascii="Arial" w:hAnsi="Arial" w:cs="Arial"/>
              </w:rPr>
              <w:t>Увеличение среднемесячной заработной платы работников организаций, не относящихся к субъектам малого предпринимательств.</w:t>
            </w:r>
          </w:p>
        </w:tc>
        <w:tc>
          <w:tcPr>
            <w:tcW w:w="1343" w:type="pct"/>
            <w:vAlign w:val="center"/>
          </w:tcPr>
          <w:p w:rsidR="00CE40CC" w:rsidRPr="00BC19E6" w:rsidRDefault="00CE40CC" w:rsidP="00BC19E6">
            <w:pPr>
              <w:jc w:val="center"/>
              <w:rPr>
                <w:rFonts w:ascii="Arial" w:eastAsia="Calibri" w:hAnsi="Arial" w:cs="Arial"/>
                <w:bCs/>
                <w:lang w:eastAsia="en-US"/>
              </w:rPr>
            </w:pPr>
            <w:r w:rsidRPr="00BC19E6">
              <w:rPr>
                <w:rFonts w:ascii="Arial" w:eastAsia="Calibri" w:hAnsi="Arial" w:cs="Arial"/>
                <w:bCs/>
                <w:lang w:eastAsia="en-US"/>
              </w:rPr>
              <w:t>При расчете использовать индексы-дефляторы, предлагаемые для разработки прогноза социально-экономического развития на 2017-2019 годы.</w:t>
            </w:r>
          </w:p>
          <w:p w:rsidR="00CE40CC" w:rsidRPr="00BC19E6" w:rsidRDefault="00CE40CC" w:rsidP="00BC19E6">
            <w:pPr>
              <w:jc w:val="center"/>
              <w:rPr>
                <w:rFonts w:ascii="Arial" w:eastAsia="Calibri" w:hAnsi="Arial" w:cs="Arial"/>
                <w:bCs/>
                <w:lang w:eastAsia="en-US"/>
              </w:rPr>
            </w:pPr>
            <w:r w:rsidRPr="00BC19E6">
              <w:rPr>
                <w:rFonts w:ascii="Arial" w:eastAsia="Calibri" w:hAnsi="Arial" w:cs="Arial"/>
                <w:bCs/>
                <w:lang w:eastAsia="en-US"/>
              </w:rPr>
              <w:t>При расчете необходимо ориентироваться на прогноз социально-экономического развития на 2017-2019 годы.</w:t>
            </w:r>
          </w:p>
        </w:tc>
        <w:tc>
          <w:tcPr>
            <w:tcW w:w="289" w:type="pct"/>
            <w:vAlign w:val="center"/>
          </w:tcPr>
          <w:p w:rsidR="00CE40CC" w:rsidRPr="00BC19E6" w:rsidRDefault="00CE40CC" w:rsidP="00BC19E6">
            <w:pPr>
              <w:jc w:val="center"/>
              <w:rPr>
                <w:rFonts w:ascii="Arial" w:hAnsi="Arial" w:cs="Arial"/>
                <w:b/>
              </w:rPr>
            </w:pPr>
            <w:r w:rsidRPr="00BC19E6">
              <w:rPr>
                <w:rFonts w:ascii="Arial" w:eastAsia="Calibri" w:hAnsi="Arial" w:cs="Arial"/>
                <w:lang w:eastAsia="en-US"/>
              </w:rPr>
              <w:t>%</w:t>
            </w:r>
          </w:p>
        </w:tc>
        <w:tc>
          <w:tcPr>
            <w:tcW w:w="336" w:type="pct"/>
            <w:vAlign w:val="center"/>
          </w:tcPr>
          <w:p w:rsidR="00CE40CC" w:rsidRPr="00BC19E6" w:rsidRDefault="00CE40CC" w:rsidP="00BC19E6">
            <w:pPr>
              <w:widowControl w:val="0"/>
              <w:tabs>
                <w:tab w:val="center" w:pos="4677"/>
                <w:tab w:val="right" w:pos="9355"/>
              </w:tabs>
              <w:autoSpaceDE w:val="0"/>
              <w:autoSpaceDN w:val="0"/>
              <w:adjustRightInd w:val="0"/>
              <w:jc w:val="center"/>
              <w:rPr>
                <w:rFonts w:ascii="Arial" w:eastAsia="Calibri" w:hAnsi="Arial" w:cs="Arial"/>
                <w:lang w:eastAsia="en-US"/>
              </w:rPr>
            </w:pPr>
          </w:p>
        </w:tc>
        <w:tc>
          <w:tcPr>
            <w:tcW w:w="1300" w:type="pct"/>
            <w:vAlign w:val="center"/>
          </w:tcPr>
          <w:p w:rsidR="00CE40CC" w:rsidRPr="00BC19E6" w:rsidRDefault="00CE40CC" w:rsidP="00BC19E6">
            <w:pPr>
              <w:autoSpaceDE w:val="0"/>
              <w:autoSpaceDN w:val="0"/>
              <w:adjustRightInd w:val="0"/>
              <w:ind w:left="5" w:hanging="5"/>
              <w:jc w:val="center"/>
              <w:rPr>
                <w:rFonts w:ascii="Arial" w:hAnsi="Arial" w:cs="Arial"/>
              </w:rPr>
            </w:pPr>
          </w:p>
        </w:tc>
        <w:tc>
          <w:tcPr>
            <w:tcW w:w="469" w:type="pct"/>
            <w:vAlign w:val="center"/>
          </w:tcPr>
          <w:p w:rsidR="00CE40CC" w:rsidRPr="00BC19E6" w:rsidRDefault="00CE40CC" w:rsidP="00BC19E6">
            <w:pPr>
              <w:autoSpaceDE w:val="0"/>
              <w:autoSpaceDN w:val="0"/>
              <w:adjustRightInd w:val="0"/>
              <w:jc w:val="center"/>
              <w:rPr>
                <w:rFonts w:ascii="Arial" w:hAnsi="Arial" w:cs="Arial"/>
              </w:rPr>
            </w:pPr>
            <w:r w:rsidRPr="00BC19E6">
              <w:rPr>
                <w:rFonts w:ascii="Arial" w:hAnsi="Arial" w:cs="Arial"/>
              </w:rPr>
              <w:t>Ежеквартально</w:t>
            </w:r>
          </w:p>
        </w:tc>
      </w:tr>
      <w:tr w:rsidR="00CE40CC" w:rsidRPr="00BC19E6" w:rsidTr="00BC19E6">
        <w:tc>
          <w:tcPr>
            <w:tcW w:w="5000" w:type="pct"/>
            <w:gridSpan w:val="7"/>
            <w:vAlign w:val="center"/>
            <w:hideMark/>
          </w:tcPr>
          <w:p w:rsidR="00CE40CC" w:rsidRPr="00BC19E6" w:rsidRDefault="00CE40CC" w:rsidP="00BC19E6">
            <w:pPr>
              <w:autoSpaceDE w:val="0"/>
              <w:autoSpaceDN w:val="0"/>
              <w:adjustRightInd w:val="0"/>
              <w:jc w:val="center"/>
              <w:rPr>
                <w:rFonts w:ascii="Arial" w:hAnsi="Arial" w:cs="Arial"/>
                <w:b/>
              </w:rPr>
            </w:pPr>
            <w:r w:rsidRPr="00BC19E6">
              <w:rPr>
                <w:rFonts w:ascii="Arial" w:hAnsi="Arial" w:cs="Arial"/>
                <w:b/>
              </w:rPr>
              <w:t>Подпрограмма № 5 «Развитие потребительского рынка городского округа Клин»</w:t>
            </w:r>
          </w:p>
        </w:tc>
      </w:tr>
      <w:tr w:rsidR="00CE40CC" w:rsidRPr="00BC19E6" w:rsidTr="00BC19E6">
        <w:tc>
          <w:tcPr>
            <w:tcW w:w="205" w:type="pct"/>
            <w:vAlign w:val="center"/>
          </w:tcPr>
          <w:p w:rsidR="00CE40CC" w:rsidRPr="00BC19E6" w:rsidRDefault="008964F2" w:rsidP="00BC19E6">
            <w:pPr>
              <w:autoSpaceDE w:val="0"/>
              <w:autoSpaceDN w:val="0"/>
              <w:adjustRightInd w:val="0"/>
              <w:jc w:val="center"/>
              <w:rPr>
                <w:rFonts w:ascii="Arial" w:eastAsia="Batang" w:hAnsi="Arial" w:cs="Arial"/>
              </w:rPr>
            </w:pPr>
            <w:r w:rsidRPr="00BC19E6">
              <w:rPr>
                <w:rFonts w:ascii="Arial" w:eastAsia="Batang" w:hAnsi="Arial" w:cs="Arial"/>
              </w:rPr>
              <w:t>22</w:t>
            </w:r>
          </w:p>
        </w:tc>
        <w:tc>
          <w:tcPr>
            <w:tcW w:w="1058" w:type="pct"/>
            <w:vAlign w:val="center"/>
          </w:tcPr>
          <w:p w:rsidR="00CE40CC" w:rsidRPr="00BC19E6" w:rsidRDefault="00CE40CC" w:rsidP="00BC19E6">
            <w:pPr>
              <w:autoSpaceDE w:val="0"/>
              <w:autoSpaceDN w:val="0"/>
              <w:adjustRightInd w:val="0"/>
              <w:jc w:val="center"/>
              <w:rPr>
                <w:rFonts w:ascii="Arial" w:hAnsi="Arial" w:cs="Arial"/>
              </w:rPr>
            </w:pPr>
            <w:r w:rsidRPr="00BC19E6">
              <w:rPr>
                <w:rFonts w:ascii="Arial" w:hAnsi="Arial" w:cs="Arial"/>
              </w:rPr>
              <w:t>Обеспеченность населения площадью торговых объектов</w:t>
            </w:r>
          </w:p>
          <w:p w:rsidR="00CE40CC" w:rsidRPr="00BC19E6" w:rsidRDefault="00CE40CC" w:rsidP="00BC19E6">
            <w:pPr>
              <w:autoSpaceDE w:val="0"/>
              <w:autoSpaceDN w:val="0"/>
              <w:adjustRightInd w:val="0"/>
              <w:jc w:val="center"/>
              <w:rPr>
                <w:rFonts w:ascii="Arial" w:hAnsi="Arial" w:cs="Arial"/>
              </w:rPr>
            </w:pPr>
          </w:p>
          <w:p w:rsidR="00CE40CC" w:rsidRPr="00BC19E6" w:rsidRDefault="00CE40CC" w:rsidP="00BC19E6">
            <w:pPr>
              <w:autoSpaceDE w:val="0"/>
              <w:autoSpaceDN w:val="0"/>
              <w:adjustRightInd w:val="0"/>
              <w:jc w:val="center"/>
              <w:rPr>
                <w:rFonts w:ascii="Arial" w:hAnsi="Arial" w:cs="Arial"/>
              </w:rPr>
            </w:pPr>
          </w:p>
        </w:tc>
        <w:tc>
          <w:tcPr>
            <w:tcW w:w="1343" w:type="pct"/>
            <w:vAlign w:val="center"/>
          </w:tcPr>
          <w:p w:rsidR="00CE40CC" w:rsidRPr="00BC19E6" w:rsidRDefault="00CE40CC" w:rsidP="00BC19E6">
            <w:pPr>
              <w:widowControl w:val="0"/>
              <w:autoSpaceDE w:val="0"/>
              <w:autoSpaceDN w:val="0"/>
              <w:adjustRightInd w:val="0"/>
              <w:jc w:val="center"/>
              <w:rPr>
                <w:rFonts w:ascii="Arial" w:eastAsia="Calibri" w:hAnsi="Arial" w:cs="Arial"/>
              </w:rPr>
            </w:pPr>
            <m:oMath>
              <m:r>
                <m:rPr>
                  <m:sty m:val="p"/>
                </m:rPr>
                <w:rPr>
                  <w:rFonts w:ascii="Cambria Math" w:hAnsi="Cambria Math" w:cs="Arial"/>
                </w:rPr>
                <m:t>Оторг=(</m:t>
              </m:r>
              <m:f>
                <m:fPr>
                  <m:ctrlPr>
                    <w:rPr>
                      <w:rFonts w:ascii="Cambria Math" w:hAnsi="Cambria Math" w:cs="Arial"/>
                    </w:rPr>
                  </m:ctrlPr>
                </m:fPr>
                <m:num>
                  <m:r>
                    <m:rPr>
                      <m:sty m:val="p"/>
                    </m:rPr>
                    <w:rPr>
                      <w:rFonts w:ascii="Cambria Math" w:hAnsi="Cambria Math" w:cs="Arial"/>
                    </w:rPr>
                    <m:t>Sторг</m:t>
                  </m:r>
                </m:num>
                <m:den>
                  <m:r>
                    <m:rPr>
                      <m:sty m:val="p"/>
                    </m:rPr>
                    <w:rPr>
                      <w:rFonts w:ascii="Cambria Math" w:hAnsi="Cambria Math" w:cs="Arial"/>
                    </w:rPr>
                    <m:t>Чсред</m:t>
                  </m:r>
                </m:den>
              </m:f>
            </m:oMath>
            <w:r w:rsidRPr="00BC19E6">
              <w:rPr>
                <w:rFonts w:ascii="Arial" w:eastAsia="Calibri" w:hAnsi="Arial" w:cs="Arial"/>
              </w:rPr>
              <w:t>)*1000</w:t>
            </w:r>
          </w:p>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где:</w:t>
            </w:r>
          </w:p>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Оторг – обеспеченность населения площадью торговых объектов;</w:t>
            </w:r>
          </w:p>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Sторг – площадь торговых объектов предприятий розничной торговли на территории муниципального образования Московской области;</w:t>
            </w:r>
          </w:p>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Чсред – среднегодовая численность постоянного населения муниципального образования Московской области</w:t>
            </w:r>
          </w:p>
        </w:tc>
        <w:tc>
          <w:tcPr>
            <w:tcW w:w="289" w:type="pct"/>
            <w:vAlign w:val="center"/>
          </w:tcPr>
          <w:p w:rsidR="00CE40CC" w:rsidRPr="00BC19E6" w:rsidRDefault="00CE40CC" w:rsidP="00BC19E6">
            <w:pPr>
              <w:widowControl w:val="0"/>
              <w:autoSpaceDE w:val="0"/>
              <w:autoSpaceDN w:val="0"/>
              <w:adjustRightInd w:val="0"/>
              <w:jc w:val="center"/>
              <w:rPr>
                <w:rFonts w:ascii="Arial" w:hAnsi="Arial" w:cs="Arial"/>
              </w:rPr>
            </w:pPr>
            <w:r w:rsidRPr="00BC19E6">
              <w:rPr>
                <w:rFonts w:ascii="Arial" w:hAnsi="Arial" w:cs="Arial"/>
              </w:rPr>
              <w:t>кв.м /на 1000 жителей</w:t>
            </w:r>
          </w:p>
        </w:tc>
        <w:tc>
          <w:tcPr>
            <w:tcW w:w="336" w:type="pct"/>
            <w:vAlign w:val="center"/>
          </w:tcPr>
          <w:p w:rsidR="00CE40CC" w:rsidRPr="00BC19E6" w:rsidRDefault="00CE40CC" w:rsidP="00BC19E6">
            <w:pPr>
              <w:widowControl w:val="0"/>
              <w:tabs>
                <w:tab w:val="center" w:pos="4677"/>
                <w:tab w:val="right" w:pos="9355"/>
              </w:tabs>
              <w:autoSpaceDE w:val="0"/>
              <w:autoSpaceDN w:val="0"/>
              <w:adjustRightInd w:val="0"/>
              <w:jc w:val="center"/>
              <w:rPr>
                <w:rFonts w:ascii="Arial" w:hAnsi="Arial" w:cs="Arial"/>
                <w:lang w:eastAsia="en-US"/>
              </w:rPr>
            </w:pPr>
            <w:r w:rsidRPr="00BC19E6">
              <w:rPr>
                <w:rFonts w:ascii="Arial" w:hAnsi="Arial" w:cs="Arial"/>
                <w:lang w:eastAsia="en-US"/>
              </w:rPr>
              <w:t>830,0</w:t>
            </w:r>
          </w:p>
        </w:tc>
        <w:tc>
          <w:tcPr>
            <w:tcW w:w="1300" w:type="pct"/>
            <w:vAlign w:val="center"/>
          </w:tcPr>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Данные Федеральной службы государственной статистики (далее - Росстат) о численности населения Московской области и данные муниципальных образований Московской области о площадях торговых объектов предприятий розничной торговли</w:t>
            </w:r>
          </w:p>
        </w:tc>
        <w:tc>
          <w:tcPr>
            <w:tcW w:w="469" w:type="pct"/>
            <w:vAlign w:val="center"/>
          </w:tcPr>
          <w:p w:rsidR="00CE40CC" w:rsidRPr="00BC19E6" w:rsidRDefault="00CE40CC" w:rsidP="00BC19E6">
            <w:pPr>
              <w:widowControl w:val="0"/>
              <w:autoSpaceDE w:val="0"/>
              <w:autoSpaceDN w:val="0"/>
              <w:adjustRightInd w:val="0"/>
              <w:jc w:val="center"/>
              <w:rPr>
                <w:rFonts w:ascii="Arial" w:hAnsi="Arial" w:cs="Arial"/>
                <w:color w:val="FF0000"/>
              </w:rPr>
            </w:pPr>
            <w:r w:rsidRPr="00BC19E6">
              <w:rPr>
                <w:rFonts w:ascii="Arial" w:eastAsia="Calibri" w:hAnsi="Arial" w:cs="Arial"/>
                <w:lang w:eastAsia="en-US"/>
              </w:rPr>
              <w:t>Ежегодно</w:t>
            </w:r>
          </w:p>
        </w:tc>
      </w:tr>
      <w:tr w:rsidR="00CE40CC" w:rsidRPr="00BC19E6" w:rsidTr="00BC19E6">
        <w:trPr>
          <w:trHeight w:val="4247"/>
        </w:trPr>
        <w:tc>
          <w:tcPr>
            <w:tcW w:w="205" w:type="pct"/>
            <w:vAlign w:val="center"/>
          </w:tcPr>
          <w:p w:rsidR="00CE40CC" w:rsidRPr="00BC19E6" w:rsidRDefault="00597DA2" w:rsidP="00BC19E6">
            <w:pPr>
              <w:autoSpaceDE w:val="0"/>
              <w:autoSpaceDN w:val="0"/>
              <w:adjustRightInd w:val="0"/>
              <w:jc w:val="center"/>
              <w:rPr>
                <w:rFonts w:ascii="Arial" w:eastAsia="Batang" w:hAnsi="Arial" w:cs="Arial"/>
              </w:rPr>
            </w:pPr>
            <w:r w:rsidRPr="00BC19E6">
              <w:rPr>
                <w:rFonts w:ascii="Arial" w:eastAsia="Batang" w:hAnsi="Arial" w:cs="Arial"/>
              </w:rPr>
              <w:t>2</w:t>
            </w:r>
            <w:r w:rsidR="008964F2" w:rsidRPr="00BC19E6">
              <w:rPr>
                <w:rFonts w:ascii="Arial" w:eastAsia="Batang" w:hAnsi="Arial" w:cs="Arial"/>
              </w:rPr>
              <w:t>3</w:t>
            </w:r>
          </w:p>
        </w:tc>
        <w:tc>
          <w:tcPr>
            <w:tcW w:w="1058" w:type="pct"/>
            <w:vAlign w:val="center"/>
          </w:tcPr>
          <w:p w:rsidR="00CE40CC" w:rsidRPr="00BC19E6" w:rsidRDefault="00510753" w:rsidP="00BC19E6">
            <w:pPr>
              <w:autoSpaceDE w:val="0"/>
              <w:autoSpaceDN w:val="0"/>
              <w:adjustRightInd w:val="0"/>
              <w:jc w:val="center"/>
              <w:rPr>
                <w:rFonts w:ascii="Arial" w:hAnsi="Arial" w:cs="Arial"/>
              </w:rPr>
            </w:pPr>
            <w:r w:rsidRPr="00BC19E6">
              <w:rPr>
                <w:rFonts w:ascii="Arial" w:hAnsi="Arial" w:cs="Arial"/>
              </w:rPr>
              <w:t xml:space="preserve">Цивилизованная торговля - </w:t>
            </w:r>
            <w:r w:rsidR="00CE40CC" w:rsidRPr="00BC19E6">
              <w:rPr>
                <w:rFonts w:ascii="Arial" w:hAnsi="Arial" w:cs="Arial"/>
              </w:rPr>
              <w:t>Эффективность работы органов местного самоуправления по орг</w:t>
            </w:r>
            <w:r w:rsidRPr="00BC19E6">
              <w:rPr>
                <w:rFonts w:ascii="Arial" w:hAnsi="Arial" w:cs="Arial"/>
              </w:rPr>
              <w:t>анизации торговой деятельности</w:t>
            </w:r>
          </w:p>
        </w:tc>
        <w:tc>
          <w:tcPr>
            <w:tcW w:w="1343" w:type="pct"/>
            <w:vAlign w:val="center"/>
          </w:tcPr>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 xml:space="preserve">Т = Тн× Кд + Тя, где: </w:t>
            </w:r>
          </w:p>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 xml:space="preserve">Т – показатель эффективности работы органов местного самоуправления по организации торговой деятельности, баллы; </w:t>
            </w:r>
          </w:p>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 xml:space="preserve">Тн – оценка организации деятельности органов местного самоуправления по размещению нестационарных торговых объектов, складывается из следующих значений: </w:t>
            </w:r>
          </w:p>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 xml:space="preserve">Тн = А + В + С + D + Е, где: </w:t>
            </w:r>
          </w:p>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 xml:space="preserve">А – отсутствие нестационарных торговых объектов, несоответствующих утвержденному архитектурному решению внешнего облика нестационарных торговых объектов. </w:t>
            </w:r>
          </w:p>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 xml:space="preserve">B – предоставление ежемесячной и ежеквартальной отчетной информации об организации нестационарной торговли в установленном порядке в соответствии с законодательством Московской области. </w:t>
            </w:r>
          </w:p>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C – наличие муниципального правового акта, определяющего порядок проведения аукционов на право размещения нестационарных торговых объектов в электронной форме</w:t>
            </w:r>
          </w:p>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D – эффективное размещение нестационарных торговых объектов посредством проведения аукционов.</w:t>
            </w:r>
          </w:p>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 xml:space="preserve">Е – отсутствие на территории муниципального образования незаконных розничных рынков, осуществляющих деятельность с нарушениями требований законодательства Российской Федерации. </w:t>
            </w:r>
          </w:p>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 xml:space="preserve">Кд – коэффициент эффективности работы органов местного самоуправления по демонтажу незаконно размещенных нестационарных торговых объектов, складывается из следующих значений: </w:t>
            </w:r>
          </w:p>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 xml:space="preserve">Кд = F / G, где: </w:t>
            </w:r>
          </w:p>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 xml:space="preserve">F – количество ликвидированных незаконно размещенных нестационарных торговых объектов, нарастающим итогом, единиц; </w:t>
            </w:r>
          </w:p>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 xml:space="preserve">G – общее количество выявленных незаконно размещенных нестационарных торговых объектов на начало отчетного года с учетом незаконно размещенных нестационарных торговых объектов, выявленных в отчетном периоде, нарастающим итогом, единиц. </w:t>
            </w:r>
          </w:p>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 xml:space="preserve">Тя – оценка организации деятельности органов местного самоуправления при организации и проведении ярмарок, складывается из следующих значений: </w:t>
            </w:r>
          </w:p>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 xml:space="preserve">Тя = H – J + I, где: </w:t>
            </w:r>
          </w:p>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H – полнота и своевременность предоставления информации по планируемым и проведенным ярмаркам в соответствии с Порядком организации ярмарок на территории Московской области и продажи товаров (выполнения работ, оказания услуг) на них, утвержденным постановлением Правительства Московской области от 07.11.2012 № 1394/40</w:t>
            </w:r>
          </w:p>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J – уровень качества организуемых ярмарочных мероприятий, их соответствие требованиям законодательства (выявленные нарушения требований к организации ярмарок)</w:t>
            </w:r>
          </w:p>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I – проведение тематических ярмарок с освещением в муниципальных и региональных средствах массовой информации</w:t>
            </w:r>
          </w:p>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 xml:space="preserve">В случае, если в отчетном месяце Тн×Кд &lt; 5 и (или) H-J &lt; 7,5, то максимальное значение расчетного показателя I – не более 4 баллов. </w:t>
            </w:r>
          </w:p>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 xml:space="preserve">В случае, если в отчетном месяце Тн×Кд ≥ 5 и H-J ≥ 7,5, то максимальное значение расчетного показателя I рассчитывается по формуле (Тн×Кд + H - J) / 2. </w:t>
            </w:r>
          </w:p>
          <w:p w:rsidR="00CE40CC" w:rsidRPr="00BC19E6" w:rsidRDefault="00CE40CC" w:rsidP="00BC19E6">
            <w:pPr>
              <w:widowControl w:val="0"/>
              <w:autoSpaceDE w:val="0"/>
              <w:autoSpaceDN w:val="0"/>
              <w:adjustRightInd w:val="0"/>
              <w:jc w:val="center"/>
              <w:rPr>
                <w:rFonts w:ascii="Arial" w:hAnsi="Arial" w:cs="Arial"/>
              </w:rPr>
            </w:pPr>
          </w:p>
        </w:tc>
        <w:tc>
          <w:tcPr>
            <w:tcW w:w="289" w:type="pct"/>
            <w:vAlign w:val="center"/>
          </w:tcPr>
          <w:p w:rsidR="00CE40CC" w:rsidRPr="00BC19E6" w:rsidRDefault="00CE40CC" w:rsidP="00BC19E6">
            <w:pPr>
              <w:widowControl w:val="0"/>
              <w:autoSpaceDE w:val="0"/>
              <w:autoSpaceDN w:val="0"/>
              <w:adjustRightInd w:val="0"/>
              <w:jc w:val="center"/>
              <w:rPr>
                <w:rFonts w:ascii="Arial" w:hAnsi="Arial" w:cs="Arial"/>
              </w:rPr>
            </w:pPr>
            <w:r w:rsidRPr="00BC19E6">
              <w:rPr>
                <w:rFonts w:ascii="Arial" w:hAnsi="Arial" w:cs="Arial"/>
              </w:rPr>
              <w:t>баллы</w:t>
            </w:r>
          </w:p>
        </w:tc>
        <w:tc>
          <w:tcPr>
            <w:tcW w:w="336" w:type="pct"/>
            <w:vAlign w:val="center"/>
          </w:tcPr>
          <w:p w:rsidR="00CE40CC" w:rsidRPr="00BC19E6" w:rsidRDefault="00CE40CC" w:rsidP="00BC19E6">
            <w:pPr>
              <w:widowControl w:val="0"/>
              <w:tabs>
                <w:tab w:val="center" w:pos="4677"/>
                <w:tab w:val="right" w:pos="9355"/>
              </w:tabs>
              <w:autoSpaceDE w:val="0"/>
              <w:autoSpaceDN w:val="0"/>
              <w:adjustRightInd w:val="0"/>
              <w:jc w:val="center"/>
              <w:rPr>
                <w:rFonts w:ascii="Arial" w:hAnsi="Arial" w:cs="Arial"/>
                <w:lang w:eastAsia="en-US"/>
              </w:rPr>
            </w:pPr>
            <w:r w:rsidRPr="00BC19E6">
              <w:rPr>
                <w:rFonts w:ascii="Arial" w:hAnsi="Arial" w:cs="Arial"/>
                <w:lang w:eastAsia="en-US"/>
              </w:rPr>
              <w:t>-</w:t>
            </w:r>
          </w:p>
        </w:tc>
        <w:tc>
          <w:tcPr>
            <w:tcW w:w="1300" w:type="pct"/>
            <w:vAlign w:val="center"/>
          </w:tcPr>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 xml:space="preserve">Данные муниципальных образований Московской области </w:t>
            </w:r>
            <w:r w:rsidRPr="00BC19E6">
              <w:rPr>
                <w:rFonts w:ascii="Arial" w:hAnsi="Arial" w:cs="Arial"/>
              </w:rPr>
              <w:t>о эффективности работы органов местного самоуправления по организации торговой деятельности</w:t>
            </w:r>
          </w:p>
        </w:tc>
        <w:tc>
          <w:tcPr>
            <w:tcW w:w="469" w:type="pct"/>
            <w:vAlign w:val="center"/>
          </w:tcPr>
          <w:p w:rsidR="00CE40CC" w:rsidRPr="00BC19E6" w:rsidRDefault="00CE40CC" w:rsidP="00BC19E6">
            <w:pPr>
              <w:widowControl w:val="0"/>
              <w:autoSpaceDE w:val="0"/>
              <w:autoSpaceDN w:val="0"/>
              <w:adjustRightInd w:val="0"/>
              <w:jc w:val="center"/>
              <w:rPr>
                <w:rFonts w:ascii="Arial" w:hAnsi="Arial" w:cs="Arial"/>
                <w:lang w:eastAsia="en-US"/>
              </w:rPr>
            </w:pPr>
            <w:r w:rsidRPr="00BC19E6">
              <w:rPr>
                <w:rFonts w:ascii="Arial" w:hAnsi="Arial" w:cs="Arial"/>
                <w:lang w:eastAsia="en-US"/>
              </w:rPr>
              <w:t>Ежеквартально</w:t>
            </w:r>
          </w:p>
        </w:tc>
      </w:tr>
      <w:tr w:rsidR="00CE40CC" w:rsidRPr="00BC19E6" w:rsidTr="00BC19E6">
        <w:tc>
          <w:tcPr>
            <w:tcW w:w="205" w:type="pct"/>
            <w:vAlign w:val="center"/>
          </w:tcPr>
          <w:p w:rsidR="00CE40CC" w:rsidRPr="00BC19E6" w:rsidRDefault="00CE40CC" w:rsidP="00BC19E6">
            <w:pPr>
              <w:autoSpaceDE w:val="0"/>
              <w:autoSpaceDN w:val="0"/>
              <w:adjustRightInd w:val="0"/>
              <w:jc w:val="center"/>
              <w:rPr>
                <w:rFonts w:ascii="Arial" w:eastAsia="Batang" w:hAnsi="Arial" w:cs="Arial"/>
              </w:rPr>
            </w:pPr>
            <w:r w:rsidRPr="00BC19E6">
              <w:rPr>
                <w:rFonts w:ascii="Arial" w:eastAsia="Batang" w:hAnsi="Arial" w:cs="Arial"/>
              </w:rPr>
              <w:t>2</w:t>
            </w:r>
            <w:r w:rsidR="008964F2" w:rsidRPr="00BC19E6">
              <w:rPr>
                <w:rFonts w:ascii="Arial" w:eastAsia="Batang" w:hAnsi="Arial" w:cs="Arial"/>
              </w:rPr>
              <w:t>4</w:t>
            </w:r>
          </w:p>
        </w:tc>
        <w:tc>
          <w:tcPr>
            <w:tcW w:w="1058" w:type="pct"/>
            <w:vAlign w:val="center"/>
          </w:tcPr>
          <w:p w:rsidR="00CE40CC" w:rsidRPr="00BC19E6" w:rsidRDefault="00CE40CC" w:rsidP="00BC19E6">
            <w:pPr>
              <w:autoSpaceDE w:val="0"/>
              <w:autoSpaceDN w:val="0"/>
              <w:adjustRightInd w:val="0"/>
              <w:jc w:val="center"/>
              <w:rPr>
                <w:rFonts w:ascii="Arial" w:hAnsi="Arial" w:cs="Arial"/>
              </w:rPr>
            </w:pPr>
            <w:r w:rsidRPr="00BC19E6">
              <w:rPr>
                <w:rFonts w:ascii="Arial" w:hAnsi="Arial" w:cs="Arial"/>
              </w:rPr>
              <w:t>Прирост посадочных мест на объектах общественного питания</w:t>
            </w:r>
          </w:p>
        </w:tc>
        <w:tc>
          <w:tcPr>
            <w:tcW w:w="1343" w:type="pct"/>
            <w:vAlign w:val="center"/>
          </w:tcPr>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Значение показателя рассчитывается как сумма прироста посадочных мест на объектах общественного питания муниципального образования Московской области за отчетный год</w:t>
            </w:r>
          </w:p>
        </w:tc>
        <w:tc>
          <w:tcPr>
            <w:tcW w:w="289" w:type="pct"/>
            <w:vAlign w:val="center"/>
          </w:tcPr>
          <w:p w:rsidR="00CE40CC" w:rsidRPr="00BC19E6" w:rsidRDefault="00CE40CC" w:rsidP="00BC19E6">
            <w:pPr>
              <w:widowControl w:val="0"/>
              <w:autoSpaceDE w:val="0"/>
              <w:autoSpaceDN w:val="0"/>
              <w:adjustRightInd w:val="0"/>
              <w:jc w:val="center"/>
              <w:rPr>
                <w:rFonts w:ascii="Arial" w:hAnsi="Arial" w:cs="Arial"/>
              </w:rPr>
            </w:pPr>
            <w:r w:rsidRPr="00BC19E6">
              <w:rPr>
                <w:rFonts w:ascii="Arial" w:hAnsi="Arial" w:cs="Arial"/>
              </w:rPr>
              <w:t>посадочное место</w:t>
            </w:r>
          </w:p>
        </w:tc>
        <w:tc>
          <w:tcPr>
            <w:tcW w:w="336" w:type="pct"/>
            <w:vAlign w:val="center"/>
          </w:tcPr>
          <w:p w:rsidR="00CE40CC" w:rsidRPr="00BC19E6" w:rsidRDefault="00CE40CC" w:rsidP="00BC19E6">
            <w:pPr>
              <w:widowControl w:val="0"/>
              <w:autoSpaceDE w:val="0"/>
              <w:autoSpaceDN w:val="0"/>
              <w:adjustRightInd w:val="0"/>
              <w:jc w:val="center"/>
              <w:rPr>
                <w:rFonts w:ascii="Arial" w:hAnsi="Arial" w:cs="Arial"/>
              </w:rPr>
            </w:pPr>
            <w:r w:rsidRPr="00BC19E6">
              <w:rPr>
                <w:rFonts w:ascii="Arial" w:hAnsi="Arial" w:cs="Arial"/>
              </w:rPr>
              <w:t>10</w:t>
            </w:r>
          </w:p>
        </w:tc>
        <w:tc>
          <w:tcPr>
            <w:tcW w:w="1300" w:type="pct"/>
            <w:vAlign w:val="center"/>
          </w:tcPr>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Данные муниципальных образований Московской области о приросте посадочных мест на объектах общественного питания за отчетный год</w:t>
            </w:r>
          </w:p>
        </w:tc>
        <w:tc>
          <w:tcPr>
            <w:tcW w:w="469" w:type="pct"/>
            <w:vAlign w:val="center"/>
          </w:tcPr>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Ежегодно</w:t>
            </w:r>
          </w:p>
        </w:tc>
      </w:tr>
      <w:tr w:rsidR="00CE40CC" w:rsidRPr="00BC19E6" w:rsidTr="00BC19E6">
        <w:tc>
          <w:tcPr>
            <w:tcW w:w="205" w:type="pct"/>
            <w:vAlign w:val="center"/>
          </w:tcPr>
          <w:p w:rsidR="00CE40CC" w:rsidRPr="00BC19E6" w:rsidRDefault="00CE40CC" w:rsidP="00BC19E6">
            <w:pPr>
              <w:autoSpaceDE w:val="0"/>
              <w:autoSpaceDN w:val="0"/>
              <w:adjustRightInd w:val="0"/>
              <w:jc w:val="center"/>
              <w:rPr>
                <w:rFonts w:ascii="Arial" w:eastAsia="Batang" w:hAnsi="Arial" w:cs="Arial"/>
              </w:rPr>
            </w:pPr>
            <w:r w:rsidRPr="00BC19E6">
              <w:rPr>
                <w:rFonts w:ascii="Arial" w:eastAsia="Batang" w:hAnsi="Arial" w:cs="Arial"/>
              </w:rPr>
              <w:t>2</w:t>
            </w:r>
            <w:r w:rsidR="008964F2" w:rsidRPr="00BC19E6">
              <w:rPr>
                <w:rFonts w:ascii="Arial" w:eastAsia="Batang" w:hAnsi="Arial" w:cs="Arial"/>
              </w:rPr>
              <w:t>5</w:t>
            </w:r>
          </w:p>
        </w:tc>
        <w:tc>
          <w:tcPr>
            <w:tcW w:w="1058" w:type="pct"/>
            <w:vAlign w:val="center"/>
          </w:tcPr>
          <w:p w:rsidR="00CE40CC" w:rsidRPr="00BC19E6" w:rsidRDefault="00CE40CC" w:rsidP="00BC19E6">
            <w:pPr>
              <w:autoSpaceDE w:val="0"/>
              <w:autoSpaceDN w:val="0"/>
              <w:adjustRightInd w:val="0"/>
              <w:jc w:val="center"/>
              <w:rPr>
                <w:rFonts w:ascii="Arial" w:hAnsi="Arial" w:cs="Arial"/>
              </w:rPr>
            </w:pPr>
            <w:r w:rsidRPr="00BC19E6">
              <w:rPr>
                <w:rFonts w:ascii="Arial" w:hAnsi="Arial" w:cs="Arial"/>
              </w:rPr>
              <w:t>Прирост рабочих мест на объектах бытовых услуг</w:t>
            </w:r>
          </w:p>
        </w:tc>
        <w:tc>
          <w:tcPr>
            <w:tcW w:w="1343" w:type="pct"/>
            <w:vAlign w:val="center"/>
          </w:tcPr>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Значение показателя рассчитывается как сумма прироста рабочих мест на предприятиях бытовых услуг  муниципального образования Московской области за отчетный год</w:t>
            </w:r>
          </w:p>
        </w:tc>
        <w:tc>
          <w:tcPr>
            <w:tcW w:w="289" w:type="pct"/>
            <w:vAlign w:val="center"/>
          </w:tcPr>
          <w:p w:rsidR="00CE40CC" w:rsidRPr="00BC19E6" w:rsidRDefault="00CE40CC" w:rsidP="00BC19E6">
            <w:pPr>
              <w:widowControl w:val="0"/>
              <w:autoSpaceDE w:val="0"/>
              <w:autoSpaceDN w:val="0"/>
              <w:adjustRightInd w:val="0"/>
              <w:jc w:val="center"/>
              <w:rPr>
                <w:rFonts w:ascii="Arial" w:hAnsi="Arial" w:cs="Arial"/>
              </w:rPr>
            </w:pPr>
            <w:r w:rsidRPr="00BC19E6">
              <w:rPr>
                <w:rFonts w:ascii="Arial" w:hAnsi="Arial" w:cs="Arial"/>
              </w:rPr>
              <w:t>раб. мест</w:t>
            </w:r>
          </w:p>
        </w:tc>
        <w:tc>
          <w:tcPr>
            <w:tcW w:w="336" w:type="pct"/>
            <w:vAlign w:val="center"/>
          </w:tcPr>
          <w:p w:rsidR="00CE40CC" w:rsidRPr="00BC19E6" w:rsidRDefault="00CE40CC" w:rsidP="00BC19E6">
            <w:pPr>
              <w:widowControl w:val="0"/>
              <w:autoSpaceDE w:val="0"/>
              <w:autoSpaceDN w:val="0"/>
              <w:adjustRightInd w:val="0"/>
              <w:jc w:val="center"/>
              <w:rPr>
                <w:rFonts w:ascii="Arial" w:hAnsi="Arial" w:cs="Arial"/>
              </w:rPr>
            </w:pPr>
            <w:r w:rsidRPr="00BC19E6">
              <w:rPr>
                <w:rFonts w:ascii="Arial" w:hAnsi="Arial" w:cs="Arial"/>
              </w:rPr>
              <w:t>1</w:t>
            </w:r>
          </w:p>
        </w:tc>
        <w:tc>
          <w:tcPr>
            <w:tcW w:w="1300" w:type="pct"/>
            <w:vAlign w:val="center"/>
          </w:tcPr>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Данные  муниципальных образований Московской области о приросте рабочих мест на объектах бытового обслуживания за отчетный год</w:t>
            </w:r>
          </w:p>
        </w:tc>
        <w:tc>
          <w:tcPr>
            <w:tcW w:w="469" w:type="pct"/>
            <w:vAlign w:val="center"/>
          </w:tcPr>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Ежегодно</w:t>
            </w:r>
          </w:p>
        </w:tc>
      </w:tr>
      <w:tr w:rsidR="00CE40CC" w:rsidRPr="00BC19E6" w:rsidTr="00BC19E6">
        <w:tc>
          <w:tcPr>
            <w:tcW w:w="205" w:type="pct"/>
            <w:vAlign w:val="center"/>
          </w:tcPr>
          <w:p w:rsidR="00CE40CC" w:rsidRPr="00BC19E6" w:rsidRDefault="00CE40CC" w:rsidP="00BC19E6">
            <w:pPr>
              <w:autoSpaceDE w:val="0"/>
              <w:autoSpaceDN w:val="0"/>
              <w:adjustRightInd w:val="0"/>
              <w:jc w:val="center"/>
              <w:rPr>
                <w:rFonts w:ascii="Arial" w:eastAsia="Batang" w:hAnsi="Arial" w:cs="Arial"/>
              </w:rPr>
            </w:pPr>
            <w:r w:rsidRPr="00BC19E6">
              <w:rPr>
                <w:rFonts w:ascii="Arial" w:eastAsia="Batang" w:hAnsi="Arial" w:cs="Arial"/>
              </w:rPr>
              <w:t>2</w:t>
            </w:r>
            <w:r w:rsidR="008964F2" w:rsidRPr="00BC19E6">
              <w:rPr>
                <w:rFonts w:ascii="Arial" w:eastAsia="Batang" w:hAnsi="Arial" w:cs="Arial"/>
              </w:rPr>
              <w:t>6</w:t>
            </w:r>
          </w:p>
        </w:tc>
        <w:tc>
          <w:tcPr>
            <w:tcW w:w="1058" w:type="pct"/>
            <w:vAlign w:val="center"/>
          </w:tcPr>
          <w:p w:rsidR="00CE40CC" w:rsidRPr="00BC19E6" w:rsidRDefault="00CE40CC" w:rsidP="00BC19E6">
            <w:pPr>
              <w:autoSpaceDE w:val="0"/>
              <w:autoSpaceDN w:val="0"/>
              <w:adjustRightInd w:val="0"/>
              <w:jc w:val="center"/>
              <w:rPr>
                <w:rFonts w:ascii="Arial" w:hAnsi="Arial" w:cs="Arial"/>
              </w:rPr>
            </w:pPr>
            <w:r w:rsidRPr="00BC19E6">
              <w:rPr>
                <w:rFonts w:ascii="Arial" w:hAnsi="Arial" w:cs="Arial"/>
              </w:rPr>
              <w:t>Количество введённых объектов по программе «100 бань Подмосковья»</w:t>
            </w:r>
          </w:p>
        </w:tc>
        <w:tc>
          <w:tcPr>
            <w:tcW w:w="1343" w:type="pct"/>
            <w:vAlign w:val="center"/>
          </w:tcPr>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Количество построенных (отреконструированных) банных объектов по программе «100 бань Подмосковья»</w:t>
            </w:r>
          </w:p>
        </w:tc>
        <w:tc>
          <w:tcPr>
            <w:tcW w:w="289" w:type="pct"/>
            <w:vAlign w:val="center"/>
          </w:tcPr>
          <w:p w:rsidR="00CE40CC" w:rsidRPr="00BC19E6" w:rsidRDefault="00CE40CC" w:rsidP="00BC19E6">
            <w:pPr>
              <w:widowControl w:val="0"/>
              <w:autoSpaceDE w:val="0"/>
              <w:autoSpaceDN w:val="0"/>
              <w:adjustRightInd w:val="0"/>
              <w:jc w:val="center"/>
              <w:rPr>
                <w:rFonts w:ascii="Arial" w:hAnsi="Arial" w:cs="Arial"/>
              </w:rPr>
            </w:pPr>
            <w:r w:rsidRPr="00BC19E6">
              <w:rPr>
                <w:rFonts w:ascii="Arial" w:eastAsia="Calibri" w:hAnsi="Arial" w:cs="Arial"/>
                <w:lang w:eastAsia="en-US"/>
              </w:rPr>
              <w:t>ед.</w:t>
            </w:r>
          </w:p>
        </w:tc>
        <w:tc>
          <w:tcPr>
            <w:tcW w:w="336" w:type="pct"/>
            <w:vAlign w:val="center"/>
          </w:tcPr>
          <w:p w:rsidR="00CE40CC" w:rsidRPr="00BC19E6" w:rsidRDefault="00CE40CC" w:rsidP="00BC19E6">
            <w:pPr>
              <w:widowControl w:val="0"/>
              <w:autoSpaceDE w:val="0"/>
              <w:autoSpaceDN w:val="0"/>
              <w:adjustRightInd w:val="0"/>
              <w:jc w:val="center"/>
              <w:rPr>
                <w:rFonts w:ascii="Arial" w:hAnsi="Arial" w:cs="Arial"/>
              </w:rPr>
            </w:pPr>
            <w:r w:rsidRPr="00BC19E6">
              <w:rPr>
                <w:rFonts w:ascii="Arial" w:hAnsi="Arial" w:cs="Arial"/>
              </w:rPr>
              <w:t>1</w:t>
            </w:r>
          </w:p>
        </w:tc>
        <w:tc>
          <w:tcPr>
            <w:tcW w:w="1300" w:type="pct"/>
            <w:vAlign w:val="center"/>
          </w:tcPr>
          <w:p w:rsidR="00CE40CC" w:rsidRPr="00BC19E6" w:rsidRDefault="00CE40CC" w:rsidP="00BC19E6">
            <w:pPr>
              <w:jc w:val="center"/>
              <w:rPr>
                <w:rFonts w:ascii="Arial" w:eastAsia="Calibri" w:hAnsi="Arial" w:cs="Arial"/>
                <w:lang w:eastAsia="en-US"/>
              </w:rPr>
            </w:pPr>
            <w:r w:rsidRPr="00BC19E6">
              <w:rPr>
                <w:rFonts w:ascii="Arial" w:eastAsia="Calibri" w:hAnsi="Arial" w:cs="Arial"/>
                <w:lang w:eastAsia="en-US"/>
              </w:rPr>
              <w:t>Данные муниципальных образований Московской области</w:t>
            </w:r>
          </w:p>
        </w:tc>
        <w:tc>
          <w:tcPr>
            <w:tcW w:w="469" w:type="pct"/>
            <w:vAlign w:val="center"/>
          </w:tcPr>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Ежегодно</w:t>
            </w:r>
          </w:p>
        </w:tc>
      </w:tr>
      <w:tr w:rsidR="00CE40CC" w:rsidRPr="00BC19E6" w:rsidTr="00BC19E6">
        <w:tc>
          <w:tcPr>
            <w:tcW w:w="205" w:type="pct"/>
            <w:vAlign w:val="center"/>
          </w:tcPr>
          <w:p w:rsidR="00CE40CC" w:rsidRPr="00BC19E6" w:rsidRDefault="00CE40CC" w:rsidP="00BC19E6">
            <w:pPr>
              <w:autoSpaceDE w:val="0"/>
              <w:autoSpaceDN w:val="0"/>
              <w:adjustRightInd w:val="0"/>
              <w:jc w:val="center"/>
              <w:rPr>
                <w:rFonts w:ascii="Arial" w:eastAsia="Batang" w:hAnsi="Arial" w:cs="Arial"/>
              </w:rPr>
            </w:pPr>
            <w:r w:rsidRPr="00BC19E6">
              <w:rPr>
                <w:rFonts w:ascii="Arial" w:eastAsia="Batang" w:hAnsi="Arial" w:cs="Arial"/>
              </w:rPr>
              <w:t>2</w:t>
            </w:r>
            <w:r w:rsidR="008964F2" w:rsidRPr="00BC19E6">
              <w:rPr>
                <w:rFonts w:ascii="Arial" w:eastAsia="Batang" w:hAnsi="Arial" w:cs="Arial"/>
              </w:rPr>
              <w:t>7</w:t>
            </w:r>
          </w:p>
        </w:tc>
        <w:tc>
          <w:tcPr>
            <w:tcW w:w="1058" w:type="pct"/>
            <w:vAlign w:val="center"/>
          </w:tcPr>
          <w:p w:rsidR="00CE40CC" w:rsidRPr="00BC19E6" w:rsidRDefault="00CE40CC" w:rsidP="00BC19E6">
            <w:pPr>
              <w:autoSpaceDE w:val="0"/>
              <w:autoSpaceDN w:val="0"/>
              <w:adjustRightInd w:val="0"/>
              <w:jc w:val="center"/>
              <w:rPr>
                <w:rFonts w:ascii="Arial" w:hAnsi="Arial" w:cs="Arial"/>
              </w:rPr>
            </w:pPr>
            <w:r w:rsidRPr="00BC19E6">
              <w:rPr>
                <w:rFonts w:ascii="Arial" w:hAnsi="Arial" w:cs="Arial"/>
              </w:rPr>
              <w:t>Наличие на территории городского округа Клин муниципального казенного учреждения в сфере погребения и похоронного дела по принципу: 1 муниципальный район/городской округ – 1 МКУ</w:t>
            </w:r>
          </w:p>
        </w:tc>
        <w:tc>
          <w:tcPr>
            <w:tcW w:w="1343" w:type="pct"/>
            <w:vAlign w:val="center"/>
          </w:tcPr>
          <w:p w:rsidR="00CE40CC" w:rsidRPr="00BC19E6" w:rsidRDefault="00CE40CC" w:rsidP="00BC19E6">
            <w:pPr>
              <w:widowControl w:val="0"/>
              <w:autoSpaceDE w:val="0"/>
              <w:autoSpaceDN w:val="0"/>
              <w:adjustRightInd w:val="0"/>
              <w:jc w:val="center"/>
              <w:rPr>
                <w:rFonts w:ascii="Arial" w:eastAsia="Calibri" w:hAnsi="Arial" w:cs="Arial"/>
              </w:rPr>
            </w:pPr>
            <m:oMathPara>
              <m:oMath>
                <m:r>
                  <m:rPr>
                    <m:sty m:val="b"/>
                  </m:rPr>
                  <w:rPr>
                    <w:rFonts w:ascii="Cambria Math" w:hAnsi="Cambria Math" w:cs="Arial"/>
                  </w:rPr>
                  <m:t>М</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K</m:t>
                    </m:r>
                  </m:den>
                </m:f>
                <m:r>
                  <m:rPr>
                    <m:sty m:val="p"/>
                  </m:rPr>
                  <w:rPr>
                    <w:rFonts w:ascii="Cambria Math" w:hAnsi="Cambria Math" w:cs="Arial"/>
                  </w:rPr>
                  <m:t xml:space="preserve"> х 100%</m:t>
                </m:r>
              </m:oMath>
            </m:oMathPara>
          </w:p>
          <w:p w:rsidR="00CE40CC" w:rsidRPr="00BC19E6" w:rsidRDefault="00CE40CC" w:rsidP="00BC19E6">
            <w:pPr>
              <w:widowControl w:val="0"/>
              <w:autoSpaceDE w:val="0"/>
              <w:autoSpaceDN w:val="0"/>
              <w:adjustRightInd w:val="0"/>
              <w:jc w:val="center"/>
              <w:rPr>
                <w:rFonts w:ascii="Arial" w:eastAsia="Calibri" w:hAnsi="Arial" w:cs="Arial"/>
              </w:rPr>
            </w:pPr>
          </w:p>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М- Наличие на территории муниципального района/ городского округа Московской области муниципального казенного учреждения в сфере погребения и похоронного дела по принципу 1 муниципальный район/городской округ – 1 муниципальное казенное учреждение, процент;</w:t>
            </w:r>
          </w:p>
          <w:p w:rsidR="00CE40CC" w:rsidRPr="00BC19E6" w:rsidRDefault="00CE40CC" w:rsidP="00BC19E6">
            <w:pPr>
              <w:widowControl w:val="0"/>
              <w:autoSpaceDE w:val="0"/>
              <w:autoSpaceDN w:val="0"/>
              <w:adjustRightInd w:val="0"/>
              <w:jc w:val="center"/>
              <w:rPr>
                <w:rFonts w:ascii="Arial" w:eastAsia="Calibri" w:hAnsi="Arial" w:cs="Arial"/>
                <w:lang w:eastAsia="en-US"/>
              </w:rPr>
            </w:pPr>
          </w:p>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val="en-US" w:eastAsia="en-US"/>
              </w:rPr>
              <w:t>K</w:t>
            </w:r>
            <w:r w:rsidRPr="00BC19E6">
              <w:rPr>
                <w:rFonts w:ascii="Arial" w:eastAsia="Calibri" w:hAnsi="Arial" w:cs="Arial"/>
                <w:lang w:eastAsia="en-US"/>
              </w:rPr>
              <w:t>– общее количество муниципальных казенных учреждений в сфере погребения и похоронного дела на территории муниципального района/городского округа, ед.</w:t>
            </w:r>
          </w:p>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(*для муниципальных образований, не имеющих на своей территории кладбищ, учитывается количество муниципальных казенных учреждений, осуществляющих деятельность на территории других муниципальных образований, на которых в соответствии с заключенными между администрациями  соглашениями осуществляются захоронения умерших жителей).</w:t>
            </w:r>
          </w:p>
        </w:tc>
        <w:tc>
          <w:tcPr>
            <w:tcW w:w="289" w:type="pct"/>
            <w:vAlign w:val="center"/>
          </w:tcPr>
          <w:p w:rsidR="00CE40CC" w:rsidRPr="00BC19E6" w:rsidRDefault="00CE40CC" w:rsidP="00BC19E6">
            <w:pPr>
              <w:jc w:val="center"/>
              <w:rPr>
                <w:rFonts w:ascii="Arial" w:hAnsi="Arial" w:cs="Arial"/>
              </w:rPr>
            </w:pPr>
            <w:r w:rsidRPr="00BC19E6">
              <w:rPr>
                <w:rFonts w:ascii="Arial" w:eastAsia="Calibri" w:hAnsi="Arial" w:cs="Arial"/>
                <w:lang w:eastAsia="en-US"/>
              </w:rPr>
              <w:t>%</w:t>
            </w:r>
          </w:p>
        </w:tc>
        <w:tc>
          <w:tcPr>
            <w:tcW w:w="336" w:type="pct"/>
            <w:vAlign w:val="center"/>
          </w:tcPr>
          <w:p w:rsidR="00CE40CC" w:rsidRPr="00BC19E6" w:rsidRDefault="00CE40CC" w:rsidP="00BC19E6">
            <w:pPr>
              <w:widowControl w:val="0"/>
              <w:autoSpaceDE w:val="0"/>
              <w:autoSpaceDN w:val="0"/>
              <w:adjustRightInd w:val="0"/>
              <w:jc w:val="center"/>
              <w:rPr>
                <w:rFonts w:ascii="Arial" w:hAnsi="Arial" w:cs="Arial"/>
              </w:rPr>
            </w:pPr>
            <w:r w:rsidRPr="00BC19E6">
              <w:rPr>
                <w:rFonts w:ascii="Arial" w:hAnsi="Arial" w:cs="Arial"/>
              </w:rPr>
              <w:t>0</w:t>
            </w:r>
          </w:p>
        </w:tc>
        <w:tc>
          <w:tcPr>
            <w:tcW w:w="1300" w:type="pct"/>
            <w:vAlign w:val="center"/>
          </w:tcPr>
          <w:p w:rsidR="00CE40CC" w:rsidRPr="00BC19E6" w:rsidRDefault="00CE40CC" w:rsidP="00BC19E6">
            <w:pPr>
              <w:widowControl w:val="0"/>
              <w:autoSpaceDE w:val="0"/>
              <w:autoSpaceDN w:val="0"/>
              <w:adjustRightInd w:val="0"/>
              <w:rPr>
                <w:rFonts w:ascii="Arial" w:eastAsia="Calibri" w:hAnsi="Arial" w:cs="Arial"/>
                <w:lang w:eastAsia="en-US"/>
              </w:rPr>
            </w:pPr>
          </w:p>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Данные муниципальных образований Московской области</w:t>
            </w:r>
          </w:p>
        </w:tc>
        <w:tc>
          <w:tcPr>
            <w:tcW w:w="469" w:type="pct"/>
            <w:vAlign w:val="center"/>
          </w:tcPr>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Ежеквартально</w:t>
            </w:r>
          </w:p>
        </w:tc>
      </w:tr>
      <w:tr w:rsidR="00CE40CC" w:rsidRPr="00BC19E6" w:rsidTr="00BC19E6">
        <w:tc>
          <w:tcPr>
            <w:tcW w:w="205" w:type="pct"/>
            <w:vAlign w:val="center"/>
          </w:tcPr>
          <w:p w:rsidR="00CE40CC" w:rsidRPr="00BC19E6" w:rsidRDefault="00CE40CC" w:rsidP="00BC19E6">
            <w:pPr>
              <w:autoSpaceDE w:val="0"/>
              <w:autoSpaceDN w:val="0"/>
              <w:adjustRightInd w:val="0"/>
              <w:jc w:val="center"/>
              <w:rPr>
                <w:rFonts w:ascii="Arial" w:eastAsia="Batang" w:hAnsi="Arial" w:cs="Arial"/>
              </w:rPr>
            </w:pPr>
            <w:r w:rsidRPr="00BC19E6">
              <w:rPr>
                <w:rFonts w:ascii="Arial" w:eastAsia="Batang" w:hAnsi="Arial" w:cs="Arial"/>
              </w:rPr>
              <w:t>2</w:t>
            </w:r>
            <w:r w:rsidR="008964F2" w:rsidRPr="00BC19E6">
              <w:rPr>
                <w:rFonts w:ascii="Arial" w:eastAsia="Batang" w:hAnsi="Arial" w:cs="Arial"/>
              </w:rPr>
              <w:t>8</w:t>
            </w:r>
          </w:p>
        </w:tc>
        <w:tc>
          <w:tcPr>
            <w:tcW w:w="1058" w:type="pct"/>
            <w:vAlign w:val="center"/>
          </w:tcPr>
          <w:p w:rsidR="00CE40CC" w:rsidRPr="00BC19E6" w:rsidRDefault="005E7509" w:rsidP="00BC19E6">
            <w:pPr>
              <w:autoSpaceDE w:val="0"/>
              <w:autoSpaceDN w:val="0"/>
              <w:adjustRightInd w:val="0"/>
              <w:jc w:val="center"/>
              <w:rPr>
                <w:rFonts w:ascii="Arial" w:hAnsi="Arial" w:cs="Arial"/>
              </w:rPr>
            </w:pPr>
            <w:r w:rsidRPr="00BC19E6">
              <w:rPr>
                <w:rFonts w:ascii="Arial" w:hAnsi="Arial" w:cs="Arial"/>
                <w:i/>
              </w:rPr>
              <w:t>Чистое кладбище - Доля кладбищ, соответствующих требованиям Порядка деятельности общественных кладбищ и крематориев на территории Московской области</w:t>
            </w:r>
          </w:p>
        </w:tc>
        <w:tc>
          <w:tcPr>
            <w:tcW w:w="1343" w:type="pct"/>
            <w:vAlign w:val="center"/>
          </w:tcPr>
          <w:p w:rsidR="00CE40CC" w:rsidRPr="00BC19E6" w:rsidRDefault="00CE40CC" w:rsidP="00BC19E6">
            <w:pPr>
              <w:widowControl w:val="0"/>
              <w:autoSpaceDE w:val="0"/>
              <w:autoSpaceDN w:val="0"/>
              <w:adjustRightInd w:val="0"/>
              <w:jc w:val="center"/>
              <w:rPr>
                <w:rFonts w:ascii="Arial" w:eastAsia="Calibri" w:hAnsi="Arial" w:cs="Arial"/>
              </w:rPr>
            </w:pPr>
            <m:oMath>
              <m:r>
                <m:rPr>
                  <m:sty m:val="p"/>
                </m:rPr>
                <w:rPr>
                  <w:rFonts w:ascii="Cambria Math" w:hAnsi="Cambria Math" w:cs="Arial"/>
                </w:rPr>
                <m:t>S=</m:t>
              </m:r>
              <m:f>
                <m:fPr>
                  <m:ctrlPr>
                    <w:rPr>
                      <w:rFonts w:ascii="Cambria Math" w:hAnsi="Cambria Math" w:cs="Arial"/>
                    </w:rPr>
                  </m:ctrlPr>
                </m:fPr>
                <m:num>
                  <m:r>
                    <m:rPr>
                      <m:sty m:val="p"/>
                    </m:rPr>
                    <w:rPr>
                      <w:rFonts w:ascii="Cambria Math" w:hAnsi="Cambria Math" w:cs="Arial"/>
                    </w:rPr>
                    <m:t>(F1+F2)</m:t>
                  </m:r>
                </m:num>
                <m:den>
                  <m:r>
                    <m:rPr>
                      <m:sty m:val="p"/>
                    </m:rPr>
                    <w:rPr>
                      <w:rFonts w:ascii="Cambria Math" w:hAnsi="Cambria Math" w:cs="Arial"/>
                    </w:rPr>
                    <m:t>K</m:t>
                  </m:r>
                </m:den>
              </m:f>
              <m:r>
                <m:rPr>
                  <m:sty m:val="p"/>
                </m:rPr>
                <w:rPr>
                  <w:rFonts w:ascii="Cambria Math" w:hAnsi="Cambria Math" w:cs="Arial"/>
                  <w:lang w:val="en-US"/>
                </w:rPr>
                <m:t>x</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T</m:t>
                  </m:r>
                </m:den>
              </m:f>
              <m:r>
                <m:rPr>
                  <m:sty m:val="p"/>
                </m:rPr>
                <w:rPr>
                  <w:rFonts w:ascii="Cambria Math" w:hAnsi="Cambria Math" w:cs="Arial"/>
                </w:rPr>
                <m:t>x</m:t>
              </m:r>
            </m:oMath>
            <w:r w:rsidRPr="00BC19E6">
              <w:rPr>
                <w:rFonts w:ascii="Arial" w:eastAsia="Calibri" w:hAnsi="Arial" w:cs="Arial"/>
              </w:rPr>
              <w:t>100%, где</w:t>
            </w:r>
          </w:p>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S-доля кладбищ, соответствующих требованиям Порядка, %</w:t>
            </w:r>
          </w:p>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(F1+F2)-  соответствующих требованиям Порядка, ед</w:t>
            </w:r>
          </w:p>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val="en-US" w:eastAsia="en-US"/>
              </w:rPr>
              <w:t>F</w:t>
            </w:r>
            <w:r w:rsidRPr="00BC19E6">
              <w:rPr>
                <w:rFonts w:ascii="Arial" w:eastAsia="Calibri" w:hAnsi="Arial" w:cs="Arial"/>
                <w:lang w:eastAsia="en-US"/>
              </w:rPr>
              <w:t>1 - количество кладбищ, юридически оформленных в муниципальную собственность, ед.</w:t>
            </w:r>
          </w:p>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val="en-US" w:eastAsia="en-US"/>
              </w:rPr>
              <w:t>F</w:t>
            </w:r>
            <w:r w:rsidRPr="00BC19E6">
              <w:rPr>
                <w:rFonts w:ascii="Arial" w:eastAsia="Calibri" w:hAnsi="Arial" w:cs="Arial"/>
                <w:lang w:eastAsia="en-US"/>
              </w:rPr>
              <w:t>2 - количество кладбищ, соответствующих требованиям Порядка по итогам рассмотрения вопроса на заседании Московской областной межведомственной комиссии по вопросам погребения и похоронного дела на территории Московской области, ед.</w:t>
            </w:r>
          </w:p>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val="en-US" w:eastAsia="en-US"/>
              </w:rPr>
              <w:t>K</w:t>
            </w:r>
            <w:r w:rsidRPr="00BC19E6">
              <w:rPr>
                <w:rFonts w:ascii="Arial" w:eastAsia="Calibri" w:hAnsi="Arial" w:cs="Arial"/>
                <w:lang w:eastAsia="en-US"/>
              </w:rPr>
              <w:t xml:space="preserve"> – коэффициент, отражающих число используемых в расчете показателя параметров (величин) (принимает значения от одного до двух)</w:t>
            </w:r>
          </w:p>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val="en-US" w:eastAsia="en-US"/>
              </w:rPr>
              <w:t>T</w:t>
            </w:r>
            <w:r w:rsidRPr="00BC19E6">
              <w:rPr>
                <w:rFonts w:ascii="Arial" w:eastAsia="Calibri" w:hAnsi="Arial" w:cs="Arial"/>
                <w:lang w:eastAsia="en-US"/>
              </w:rPr>
              <w:t xml:space="preserve"> – общее количество кладбищ на территории муниципального образования, ед.</w:t>
            </w:r>
          </w:p>
        </w:tc>
        <w:tc>
          <w:tcPr>
            <w:tcW w:w="289" w:type="pct"/>
            <w:vAlign w:val="center"/>
          </w:tcPr>
          <w:p w:rsidR="00CE40CC" w:rsidRPr="00BC19E6" w:rsidRDefault="00CE40CC" w:rsidP="00BC19E6">
            <w:pPr>
              <w:widowControl w:val="0"/>
              <w:autoSpaceDE w:val="0"/>
              <w:autoSpaceDN w:val="0"/>
              <w:adjustRightInd w:val="0"/>
              <w:jc w:val="center"/>
              <w:rPr>
                <w:rFonts w:ascii="Arial" w:hAnsi="Arial" w:cs="Arial"/>
              </w:rPr>
            </w:pPr>
            <w:r w:rsidRPr="00BC19E6">
              <w:rPr>
                <w:rFonts w:ascii="Arial" w:eastAsia="Calibri" w:hAnsi="Arial" w:cs="Arial"/>
                <w:lang w:eastAsia="en-US"/>
              </w:rPr>
              <w:t>%</w:t>
            </w:r>
          </w:p>
        </w:tc>
        <w:tc>
          <w:tcPr>
            <w:tcW w:w="336" w:type="pct"/>
            <w:vAlign w:val="center"/>
          </w:tcPr>
          <w:p w:rsidR="00CE40CC" w:rsidRPr="00BC19E6" w:rsidRDefault="00CE40CC" w:rsidP="00BC19E6">
            <w:pPr>
              <w:widowControl w:val="0"/>
              <w:autoSpaceDE w:val="0"/>
              <w:autoSpaceDN w:val="0"/>
              <w:adjustRightInd w:val="0"/>
              <w:jc w:val="center"/>
              <w:rPr>
                <w:rFonts w:ascii="Arial" w:hAnsi="Arial" w:cs="Arial"/>
              </w:rPr>
            </w:pPr>
            <w:r w:rsidRPr="00BC19E6">
              <w:rPr>
                <w:rFonts w:ascii="Arial" w:hAnsi="Arial" w:cs="Arial"/>
              </w:rPr>
              <w:t>39,13</w:t>
            </w:r>
          </w:p>
        </w:tc>
        <w:tc>
          <w:tcPr>
            <w:tcW w:w="1300" w:type="pct"/>
            <w:vAlign w:val="center"/>
          </w:tcPr>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Данные муниципальных образований Московской области</w:t>
            </w:r>
          </w:p>
        </w:tc>
        <w:tc>
          <w:tcPr>
            <w:tcW w:w="469" w:type="pct"/>
            <w:vAlign w:val="center"/>
          </w:tcPr>
          <w:p w:rsidR="00CE40CC" w:rsidRPr="00BC19E6" w:rsidRDefault="00CE40CC" w:rsidP="00BC19E6">
            <w:pPr>
              <w:widowControl w:val="0"/>
              <w:autoSpaceDE w:val="0"/>
              <w:autoSpaceDN w:val="0"/>
              <w:adjustRightInd w:val="0"/>
              <w:jc w:val="center"/>
              <w:rPr>
                <w:rFonts w:ascii="Arial" w:eastAsia="Calibri" w:hAnsi="Arial" w:cs="Arial"/>
                <w:lang w:eastAsia="en-US"/>
              </w:rPr>
            </w:pPr>
            <w:r w:rsidRPr="00BC19E6">
              <w:rPr>
                <w:rFonts w:ascii="Arial" w:eastAsia="Calibri" w:hAnsi="Arial" w:cs="Arial"/>
                <w:lang w:eastAsia="en-US"/>
              </w:rPr>
              <w:t>Ежеквартально</w:t>
            </w:r>
          </w:p>
        </w:tc>
      </w:tr>
    </w:tbl>
    <w:p w:rsidR="00557A18" w:rsidRPr="00BC19E6" w:rsidRDefault="00557A18" w:rsidP="00BC19E6">
      <w:pPr>
        <w:rPr>
          <w:rFonts w:ascii="Arial" w:hAnsi="Arial" w:cs="Arial"/>
          <w:b/>
        </w:rPr>
        <w:sectPr w:rsidR="00557A18" w:rsidRPr="00BC19E6" w:rsidSect="00BC19E6">
          <w:type w:val="nextColumn"/>
          <w:pgSz w:w="16838" w:h="11906" w:orient="landscape"/>
          <w:pgMar w:top="1134" w:right="567" w:bottom="1134" w:left="1134" w:header="709" w:footer="709" w:gutter="0"/>
          <w:cols w:space="708"/>
          <w:docGrid w:linePitch="360"/>
        </w:sectPr>
      </w:pPr>
    </w:p>
    <w:p w:rsidR="00CA09D0" w:rsidRPr="00BC19E6" w:rsidRDefault="00CA09D0" w:rsidP="00BC19E6">
      <w:pPr>
        <w:rPr>
          <w:rFonts w:ascii="Arial" w:hAnsi="Arial" w:cs="Arial"/>
          <w:b/>
          <w:sz w:val="24"/>
          <w:szCs w:val="24"/>
        </w:rPr>
      </w:pPr>
    </w:p>
    <w:p w:rsidR="00CA09D0" w:rsidRPr="00BC19E6" w:rsidRDefault="00CA09D0" w:rsidP="00BC19E6">
      <w:pPr>
        <w:pStyle w:val="a4"/>
        <w:numPr>
          <w:ilvl w:val="0"/>
          <w:numId w:val="1"/>
        </w:numPr>
        <w:jc w:val="center"/>
        <w:rPr>
          <w:rFonts w:ascii="Arial" w:hAnsi="Arial" w:cs="Arial"/>
          <w:b/>
          <w:sz w:val="24"/>
          <w:szCs w:val="24"/>
        </w:rPr>
      </w:pPr>
      <w:r w:rsidRPr="00BC19E6">
        <w:rPr>
          <w:rFonts w:ascii="Arial" w:hAnsi="Arial" w:cs="Arial"/>
          <w:b/>
          <w:sz w:val="24"/>
          <w:szCs w:val="24"/>
        </w:rPr>
        <w:t xml:space="preserve">Порядок </w:t>
      </w:r>
      <w:r w:rsidR="0049218A" w:rsidRPr="00BC19E6">
        <w:rPr>
          <w:rFonts w:ascii="Arial" w:hAnsi="Arial" w:cs="Arial"/>
          <w:b/>
          <w:sz w:val="24"/>
          <w:szCs w:val="24"/>
        </w:rPr>
        <w:t xml:space="preserve">взаимодействия ответственного за выполнение мероприятия с муниципальным заказчиком подпрограммы </w:t>
      </w:r>
    </w:p>
    <w:p w:rsidR="00CA09D0" w:rsidRPr="00BC19E6" w:rsidRDefault="00CA09D0" w:rsidP="00BC19E6">
      <w:pPr>
        <w:ind w:firstLine="567"/>
        <w:jc w:val="both"/>
        <w:rPr>
          <w:rFonts w:ascii="Arial" w:hAnsi="Arial" w:cs="Arial"/>
          <w:sz w:val="24"/>
          <w:szCs w:val="24"/>
        </w:rPr>
      </w:pPr>
      <w:r w:rsidRPr="00BC19E6">
        <w:rPr>
          <w:rFonts w:ascii="Arial" w:hAnsi="Arial" w:cs="Arial"/>
          <w:sz w:val="24"/>
          <w:szCs w:val="24"/>
        </w:rPr>
        <w:t>Муниципальный заказчик муниципальной Подпрограммы:</w:t>
      </w:r>
    </w:p>
    <w:p w:rsidR="00CA09D0" w:rsidRPr="00BC19E6" w:rsidRDefault="00CA09D0" w:rsidP="00BC19E6">
      <w:pPr>
        <w:ind w:firstLine="567"/>
        <w:jc w:val="both"/>
        <w:rPr>
          <w:rFonts w:ascii="Arial" w:hAnsi="Arial" w:cs="Arial"/>
          <w:sz w:val="24"/>
          <w:szCs w:val="24"/>
        </w:rPr>
      </w:pPr>
      <w:r w:rsidRPr="00BC19E6">
        <w:rPr>
          <w:rFonts w:ascii="Arial" w:hAnsi="Arial" w:cs="Arial"/>
          <w:sz w:val="24"/>
          <w:szCs w:val="24"/>
        </w:rPr>
        <w:t>1) определяет ответственных за выполнение мероприятий муниципальной Подпрограммы;</w:t>
      </w:r>
    </w:p>
    <w:p w:rsidR="00CA09D0" w:rsidRPr="00BC19E6" w:rsidRDefault="00CA09D0" w:rsidP="00BC19E6">
      <w:pPr>
        <w:ind w:firstLine="567"/>
        <w:jc w:val="both"/>
        <w:rPr>
          <w:rFonts w:ascii="Arial" w:hAnsi="Arial" w:cs="Arial"/>
          <w:sz w:val="24"/>
          <w:szCs w:val="24"/>
        </w:rPr>
      </w:pPr>
      <w:r w:rsidRPr="00BC19E6">
        <w:rPr>
          <w:rFonts w:ascii="Arial" w:hAnsi="Arial" w:cs="Arial"/>
          <w:sz w:val="24"/>
          <w:szCs w:val="24"/>
        </w:rPr>
        <w:t>2) доводит объемы финансирования ответственным за реализацию мероприятий муниципальной Подпрограммы;</w:t>
      </w:r>
    </w:p>
    <w:p w:rsidR="00CA09D0" w:rsidRPr="00BC19E6" w:rsidRDefault="00CA09D0" w:rsidP="00BC19E6">
      <w:pPr>
        <w:ind w:firstLine="567"/>
        <w:jc w:val="both"/>
        <w:rPr>
          <w:rFonts w:ascii="Arial" w:hAnsi="Arial" w:cs="Arial"/>
          <w:sz w:val="24"/>
          <w:szCs w:val="24"/>
        </w:rPr>
      </w:pPr>
      <w:r w:rsidRPr="00BC19E6">
        <w:rPr>
          <w:rFonts w:ascii="Arial" w:hAnsi="Arial" w:cs="Arial"/>
          <w:sz w:val="24"/>
          <w:szCs w:val="24"/>
        </w:rPr>
        <w:t>3) обеспечивает взаимодействие между ответственными за выполнение отдельных мероприятий муниципальной Подпрограммы и координацию их действий по реализации муниципальной Подпрограммы;</w:t>
      </w:r>
    </w:p>
    <w:p w:rsidR="00CA09D0" w:rsidRPr="00BC19E6" w:rsidRDefault="00CA09D0" w:rsidP="00BC19E6">
      <w:pPr>
        <w:ind w:firstLine="567"/>
        <w:jc w:val="both"/>
        <w:rPr>
          <w:rFonts w:ascii="Arial" w:hAnsi="Arial" w:cs="Arial"/>
          <w:sz w:val="24"/>
          <w:szCs w:val="24"/>
        </w:rPr>
      </w:pPr>
      <w:r w:rsidRPr="00BC19E6">
        <w:rPr>
          <w:rFonts w:ascii="Arial" w:hAnsi="Arial" w:cs="Arial"/>
          <w:sz w:val="24"/>
          <w:szCs w:val="24"/>
        </w:rPr>
        <w:t>4) участвует в обсуждении вопросов, связанных с реализацией и финансированием муниципальной Подпрограммы.</w:t>
      </w:r>
    </w:p>
    <w:p w:rsidR="00CA09D0" w:rsidRPr="00BC19E6" w:rsidRDefault="00CA09D0" w:rsidP="00BC19E6">
      <w:pPr>
        <w:ind w:firstLine="567"/>
        <w:jc w:val="both"/>
        <w:rPr>
          <w:rFonts w:ascii="Arial" w:hAnsi="Arial" w:cs="Arial"/>
          <w:sz w:val="24"/>
          <w:szCs w:val="24"/>
        </w:rPr>
      </w:pPr>
      <w:r w:rsidRPr="00BC19E6">
        <w:rPr>
          <w:rFonts w:ascii="Arial" w:hAnsi="Arial" w:cs="Arial"/>
          <w:sz w:val="24"/>
          <w:szCs w:val="24"/>
        </w:rPr>
        <w:t>Ответственный за выполнение мероприятия муниципальной Подпрограммы:</w:t>
      </w:r>
    </w:p>
    <w:p w:rsidR="00CA09D0" w:rsidRPr="00BC19E6" w:rsidRDefault="00CA09D0" w:rsidP="00BC19E6">
      <w:pPr>
        <w:ind w:firstLine="567"/>
        <w:jc w:val="both"/>
        <w:rPr>
          <w:rFonts w:ascii="Arial" w:hAnsi="Arial" w:cs="Arial"/>
          <w:sz w:val="24"/>
          <w:szCs w:val="24"/>
        </w:rPr>
      </w:pPr>
      <w:r w:rsidRPr="00BC19E6">
        <w:rPr>
          <w:rFonts w:ascii="Arial" w:hAnsi="Arial" w:cs="Arial"/>
          <w:sz w:val="24"/>
          <w:szCs w:val="24"/>
        </w:rPr>
        <w:t>1) формирует прогноз расходов на реализацию мероприятия муниципальной Подпрограммы и направляет их муниципальному заказчику муниципальной Подпрограммы;</w:t>
      </w:r>
    </w:p>
    <w:p w:rsidR="00CA09D0" w:rsidRPr="00BC19E6" w:rsidRDefault="00CA09D0" w:rsidP="00BC19E6">
      <w:pPr>
        <w:ind w:firstLine="567"/>
        <w:jc w:val="both"/>
        <w:rPr>
          <w:rFonts w:ascii="Arial" w:hAnsi="Arial" w:cs="Arial"/>
          <w:sz w:val="24"/>
          <w:szCs w:val="24"/>
        </w:rPr>
      </w:pPr>
      <w:r w:rsidRPr="00BC19E6">
        <w:rPr>
          <w:rFonts w:ascii="Arial" w:hAnsi="Arial" w:cs="Arial"/>
          <w:sz w:val="24"/>
          <w:szCs w:val="24"/>
        </w:rPr>
        <w:t>2) определяет исполнителей мероприятия Подпрограммы, в том числе путем проведения торгов, в форме конкурса или аукциона;</w:t>
      </w:r>
    </w:p>
    <w:p w:rsidR="00CA09D0" w:rsidRPr="00BC19E6" w:rsidRDefault="00CA09D0" w:rsidP="00BC19E6">
      <w:pPr>
        <w:ind w:firstLine="567"/>
        <w:jc w:val="both"/>
        <w:rPr>
          <w:rFonts w:ascii="Arial" w:hAnsi="Arial" w:cs="Arial"/>
          <w:sz w:val="24"/>
          <w:szCs w:val="24"/>
        </w:rPr>
      </w:pPr>
      <w:r w:rsidRPr="00BC19E6">
        <w:rPr>
          <w:rFonts w:ascii="Arial" w:hAnsi="Arial" w:cs="Arial"/>
          <w:sz w:val="24"/>
          <w:szCs w:val="24"/>
        </w:rPr>
        <w:t>3) участвует в обсуждении вопросов, связанных с реализацией и финансированием муниципальной Подпрограммы в части соответствующего мероприятия;</w:t>
      </w:r>
    </w:p>
    <w:p w:rsidR="00CA09D0" w:rsidRPr="00BC19E6" w:rsidRDefault="00CA09D0" w:rsidP="00BC19E6">
      <w:pPr>
        <w:ind w:firstLine="567"/>
        <w:jc w:val="both"/>
        <w:rPr>
          <w:rFonts w:ascii="Arial" w:hAnsi="Arial" w:cs="Arial"/>
          <w:sz w:val="24"/>
          <w:szCs w:val="24"/>
        </w:rPr>
      </w:pPr>
      <w:r w:rsidRPr="00BC19E6">
        <w:rPr>
          <w:rFonts w:ascii="Arial" w:hAnsi="Arial" w:cs="Arial"/>
          <w:sz w:val="24"/>
          <w:szCs w:val="24"/>
        </w:rPr>
        <w:t>4) готовит и представляет муниципальному заказчику отчет о реализации мероприятия муниципальной Подпрограммы.</w:t>
      </w:r>
    </w:p>
    <w:p w:rsidR="00CA09D0" w:rsidRPr="00BC19E6" w:rsidRDefault="00CA09D0" w:rsidP="00BC19E6">
      <w:pPr>
        <w:autoSpaceDE w:val="0"/>
        <w:autoSpaceDN w:val="0"/>
        <w:adjustRightInd w:val="0"/>
        <w:outlineLvl w:val="0"/>
        <w:rPr>
          <w:rFonts w:ascii="Arial" w:hAnsi="Arial" w:cs="Arial"/>
          <w:b/>
          <w:sz w:val="24"/>
          <w:szCs w:val="24"/>
        </w:rPr>
      </w:pPr>
    </w:p>
    <w:p w:rsidR="00CA09D0" w:rsidRPr="00BC19E6" w:rsidRDefault="00120F57" w:rsidP="00BC19E6">
      <w:pPr>
        <w:pStyle w:val="a4"/>
        <w:numPr>
          <w:ilvl w:val="0"/>
          <w:numId w:val="1"/>
        </w:numPr>
        <w:autoSpaceDE w:val="0"/>
        <w:autoSpaceDN w:val="0"/>
        <w:adjustRightInd w:val="0"/>
        <w:jc w:val="center"/>
        <w:outlineLvl w:val="0"/>
        <w:rPr>
          <w:rFonts w:ascii="Arial" w:hAnsi="Arial" w:cs="Arial"/>
          <w:b/>
          <w:bCs/>
          <w:sz w:val="24"/>
          <w:szCs w:val="24"/>
        </w:rPr>
      </w:pPr>
      <w:r w:rsidRPr="00BC19E6">
        <w:rPr>
          <w:rFonts w:ascii="Arial" w:hAnsi="Arial" w:cs="Arial"/>
          <w:b/>
          <w:sz w:val="24"/>
          <w:szCs w:val="24"/>
        </w:rPr>
        <w:t xml:space="preserve"> </w:t>
      </w:r>
      <w:r w:rsidR="00CA09D0" w:rsidRPr="00BC19E6">
        <w:rPr>
          <w:rFonts w:ascii="Arial" w:hAnsi="Arial" w:cs="Arial"/>
          <w:b/>
          <w:sz w:val="24"/>
          <w:szCs w:val="24"/>
        </w:rPr>
        <w:t xml:space="preserve">Состав, </w:t>
      </w:r>
      <w:r w:rsidR="0049218A" w:rsidRPr="00BC19E6">
        <w:rPr>
          <w:rFonts w:ascii="Arial" w:hAnsi="Arial" w:cs="Arial"/>
          <w:b/>
          <w:sz w:val="24"/>
          <w:szCs w:val="24"/>
        </w:rPr>
        <w:t>форма и сроки представления отчетности о ходе реализации  мероприятия ответственным за выполнение мероприятия муниципальному заказчику подпрограммы</w:t>
      </w:r>
    </w:p>
    <w:p w:rsidR="00CA09D0" w:rsidRPr="00BC19E6" w:rsidRDefault="00CA09D0" w:rsidP="00BC19E6">
      <w:pPr>
        <w:pStyle w:val="a4"/>
        <w:autoSpaceDE w:val="0"/>
        <w:autoSpaceDN w:val="0"/>
        <w:adjustRightInd w:val="0"/>
        <w:outlineLvl w:val="0"/>
        <w:rPr>
          <w:rFonts w:ascii="Arial" w:hAnsi="Arial" w:cs="Arial"/>
          <w:b/>
          <w:sz w:val="24"/>
          <w:szCs w:val="24"/>
        </w:rPr>
      </w:pPr>
    </w:p>
    <w:p w:rsidR="00CA09D0" w:rsidRPr="00BC19E6" w:rsidRDefault="00CA09D0" w:rsidP="00BC19E6">
      <w:pPr>
        <w:autoSpaceDE w:val="0"/>
        <w:autoSpaceDN w:val="0"/>
        <w:adjustRightInd w:val="0"/>
        <w:ind w:firstLine="567"/>
        <w:jc w:val="both"/>
        <w:outlineLvl w:val="0"/>
        <w:rPr>
          <w:rFonts w:ascii="Arial" w:hAnsi="Arial" w:cs="Arial"/>
          <w:sz w:val="24"/>
          <w:szCs w:val="24"/>
        </w:rPr>
      </w:pPr>
      <w:r w:rsidRPr="00BC19E6">
        <w:rPr>
          <w:rFonts w:ascii="Arial" w:hAnsi="Arial" w:cs="Arial"/>
          <w:sz w:val="24"/>
          <w:szCs w:val="24"/>
        </w:rPr>
        <w:t xml:space="preserve">Управление Программой и контроль за реализацией муниципальной Программы осуществляет Администрация </w:t>
      </w:r>
      <w:r w:rsidR="006C0DA1" w:rsidRPr="00BC19E6">
        <w:rPr>
          <w:rFonts w:ascii="Arial" w:hAnsi="Arial" w:cs="Arial"/>
          <w:sz w:val="24"/>
          <w:szCs w:val="24"/>
        </w:rPr>
        <w:t>городского округа Клин</w:t>
      </w:r>
      <w:r w:rsidRPr="00BC19E6">
        <w:rPr>
          <w:rFonts w:ascii="Arial" w:hAnsi="Arial" w:cs="Arial"/>
          <w:sz w:val="24"/>
          <w:szCs w:val="24"/>
        </w:rPr>
        <w:t>. Самостоятельно, а также совместно с органами государственного финансового контроля, проводит проверки соблюдения Получателем целей и условий предоставления Субсидии.</w:t>
      </w:r>
    </w:p>
    <w:p w:rsidR="007D43F7" w:rsidRPr="00BC19E6" w:rsidRDefault="00CA09D0" w:rsidP="00BC19E6">
      <w:pPr>
        <w:autoSpaceDE w:val="0"/>
        <w:autoSpaceDN w:val="0"/>
        <w:adjustRightInd w:val="0"/>
        <w:ind w:firstLine="567"/>
        <w:jc w:val="both"/>
        <w:outlineLvl w:val="0"/>
        <w:rPr>
          <w:rFonts w:ascii="Arial" w:hAnsi="Arial" w:cs="Arial"/>
          <w:sz w:val="24"/>
          <w:szCs w:val="24"/>
        </w:rPr>
      </w:pPr>
      <w:r w:rsidRPr="00BC19E6">
        <w:rPr>
          <w:rFonts w:ascii="Arial" w:hAnsi="Arial" w:cs="Arial"/>
          <w:sz w:val="24"/>
          <w:szCs w:val="24"/>
        </w:rPr>
        <w:t>Отчетность при реализации Программы осуществляется в соответствии с постановлением администрации Клинского муниципального района от 17.07.2013 № 1356 "Об утверждении Порядка разработки и реализации муниципальных Программ Клинского муниципального района" по Формам, приведенным в Приложениях № 7,8,9 к Порядку</w:t>
      </w:r>
      <w:r w:rsidR="0069501F" w:rsidRPr="00BC19E6">
        <w:rPr>
          <w:rFonts w:ascii="Arial" w:hAnsi="Arial" w:cs="Arial"/>
          <w:sz w:val="24"/>
          <w:szCs w:val="24"/>
        </w:rPr>
        <w:t xml:space="preserve"> разработки и реализации муниципальных Программ </w:t>
      </w:r>
      <w:r w:rsidR="006C0DA1" w:rsidRPr="00BC19E6">
        <w:rPr>
          <w:rFonts w:ascii="Arial" w:hAnsi="Arial" w:cs="Arial"/>
          <w:sz w:val="24"/>
          <w:szCs w:val="24"/>
        </w:rPr>
        <w:t>городского округа Клин</w:t>
      </w:r>
      <w:r w:rsidR="0069501F" w:rsidRPr="00BC19E6">
        <w:rPr>
          <w:rFonts w:ascii="Arial" w:hAnsi="Arial" w:cs="Arial"/>
          <w:sz w:val="24"/>
          <w:szCs w:val="24"/>
        </w:rPr>
        <w:t xml:space="preserve"> (далее Порядок)</w:t>
      </w:r>
      <w:r w:rsidRPr="00BC19E6">
        <w:rPr>
          <w:rFonts w:ascii="Arial" w:hAnsi="Arial" w:cs="Arial"/>
          <w:sz w:val="24"/>
          <w:szCs w:val="24"/>
        </w:rPr>
        <w:t>.</w:t>
      </w:r>
    </w:p>
    <w:p w:rsidR="00E87226" w:rsidRPr="00BC19E6" w:rsidRDefault="00E87226" w:rsidP="00BC19E6">
      <w:pPr>
        <w:autoSpaceDE w:val="0"/>
        <w:autoSpaceDN w:val="0"/>
        <w:adjustRightInd w:val="0"/>
        <w:ind w:firstLine="567"/>
        <w:jc w:val="both"/>
        <w:outlineLvl w:val="0"/>
        <w:rPr>
          <w:rFonts w:ascii="Arial" w:hAnsi="Arial" w:cs="Arial"/>
          <w:sz w:val="24"/>
          <w:szCs w:val="24"/>
        </w:rPr>
        <w:sectPr w:rsidR="00E87226" w:rsidRPr="00BC19E6" w:rsidSect="00BC19E6">
          <w:type w:val="nextColumn"/>
          <w:pgSz w:w="11906" w:h="16838"/>
          <w:pgMar w:top="1134" w:right="567" w:bottom="1134" w:left="1134" w:header="709" w:footer="709" w:gutter="0"/>
          <w:cols w:space="708"/>
          <w:docGrid w:linePitch="360"/>
        </w:sectPr>
      </w:pPr>
    </w:p>
    <w:p w:rsidR="00EA2FE9" w:rsidRPr="00BC19E6" w:rsidRDefault="00EA2FE9" w:rsidP="00BC19E6">
      <w:pPr>
        <w:jc w:val="right"/>
        <w:rPr>
          <w:rFonts w:ascii="Arial" w:hAnsi="Arial" w:cs="Arial"/>
          <w:sz w:val="24"/>
          <w:szCs w:val="24"/>
        </w:rPr>
      </w:pPr>
    </w:p>
    <w:p w:rsidR="007D43F7" w:rsidRPr="00BC19E6" w:rsidRDefault="007D43F7" w:rsidP="00BC19E6">
      <w:pPr>
        <w:jc w:val="right"/>
        <w:rPr>
          <w:rFonts w:ascii="Arial" w:hAnsi="Arial" w:cs="Arial"/>
          <w:sz w:val="24"/>
          <w:szCs w:val="24"/>
        </w:rPr>
      </w:pPr>
      <w:r w:rsidRPr="00BC19E6">
        <w:rPr>
          <w:rFonts w:ascii="Arial" w:hAnsi="Arial" w:cs="Arial"/>
          <w:sz w:val="24"/>
          <w:szCs w:val="24"/>
        </w:rPr>
        <w:t>Приложение № 1</w:t>
      </w:r>
    </w:p>
    <w:p w:rsidR="00143C64" w:rsidRPr="00BC19E6" w:rsidRDefault="00143C64" w:rsidP="00BC19E6">
      <w:pPr>
        <w:jc w:val="right"/>
        <w:rPr>
          <w:rFonts w:ascii="Arial" w:hAnsi="Arial" w:cs="Arial"/>
          <w:sz w:val="24"/>
          <w:szCs w:val="24"/>
        </w:rPr>
      </w:pPr>
      <w:r w:rsidRPr="00BC19E6">
        <w:rPr>
          <w:rFonts w:ascii="Arial" w:hAnsi="Arial" w:cs="Arial"/>
          <w:sz w:val="24"/>
          <w:szCs w:val="24"/>
        </w:rPr>
        <w:t>к Программе</w:t>
      </w:r>
    </w:p>
    <w:p w:rsidR="007D43F7" w:rsidRPr="00BC19E6" w:rsidRDefault="007D43F7" w:rsidP="00BC19E6">
      <w:pPr>
        <w:jc w:val="center"/>
        <w:rPr>
          <w:rFonts w:ascii="Arial" w:hAnsi="Arial" w:cs="Arial"/>
          <w:sz w:val="24"/>
          <w:szCs w:val="24"/>
        </w:rPr>
      </w:pPr>
    </w:p>
    <w:p w:rsidR="00453977" w:rsidRPr="00BC19E6" w:rsidRDefault="00453977" w:rsidP="00BC19E6">
      <w:pPr>
        <w:widowControl w:val="0"/>
        <w:autoSpaceDE w:val="0"/>
        <w:autoSpaceDN w:val="0"/>
        <w:jc w:val="both"/>
        <w:rPr>
          <w:rFonts w:ascii="Arial" w:hAnsi="Arial" w:cs="Arial"/>
          <w:b/>
          <w:sz w:val="24"/>
          <w:szCs w:val="24"/>
        </w:rPr>
      </w:pPr>
    </w:p>
    <w:p w:rsidR="00453977" w:rsidRPr="00BC19E6" w:rsidRDefault="00453977" w:rsidP="00BC19E6">
      <w:pPr>
        <w:widowControl w:val="0"/>
        <w:autoSpaceDE w:val="0"/>
        <w:autoSpaceDN w:val="0"/>
        <w:jc w:val="center"/>
        <w:rPr>
          <w:rFonts w:ascii="Arial" w:hAnsi="Arial" w:cs="Arial"/>
          <w:b/>
          <w:sz w:val="24"/>
          <w:szCs w:val="24"/>
        </w:rPr>
      </w:pPr>
      <w:r w:rsidRPr="00BC19E6">
        <w:rPr>
          <w:rFonts w:ascii="Arial" w:hAnsi="Arial" w:cs="Arial"/>
          <w:b/>
          <w:sz w:val="24"/>
          <w:szCs w:val="24"/>
        </w:rPr>
        <w:t xml:space="preserve">Паспорт подпрограммы № 1 «Развитие субъектов малого и среднего предпринимательства в городском округе Клин» </w:t>
      </w:r>
    </w:p>
    <w:p w:rsidR="00453977" w:rsidRPr="00BC19E6" w:rsidRDefault="00453977" w:rsidP="00BC19E6">
      <w:pPr>
        <w:widowControl w:val="0"/>
        <w:autoSpaceDE w:val="0"/>
        <w:autoSpaceDN w:val="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893"/>
        <w:gridCol w:w="2427"/>
        <w:gridCol w:w="2414"/>
        <w:gridCol w:w="736"/>
        <w:gridCol w:w="736"/>
        <w:gridCol w:w="736"/>
        <w:gridCol w:w="736"/>
        <w:gridCol w:w="736"/>
        <w:gridCol w:w="847"/>
      </w:tblGrid>
      <w:tr w:rsidR="00453977" w:rsidRPr="00BC19E6" w:rsidTr="00B00584">
        <w:trPr>
          <w:trHeight w:val="353"/>
        </w:trPr>
        <w:tc>
          <w:tcPr>
            <w:tcW w:w="1973" w:type="pct"/>
            <w:tcBorders>
              <w:top w:val="single" w:sz="4" w:space="0" w:color="auto"/>
              <w:left w:val="single" w:sz="4" w:space="0" w:color="auto"/>
              <w:bottom w:val="single" w:sz="4" w:space="0" w:color="auto"/>
              <w:right w:val="single" w:sz="4" w:space="0" w:color="auto"/>
            </w:tcBorders>
            <w:vAlign w:val="center"/>
            <w:hideMark/>
          </w:tcPr>
          <w:p w:rsidR="00453977" w:rsidRPr="00BC19E6" w:rsidRDefault="00453977" w:rsidP="00BC19E6">
            <w:pPr>
              <w:widowControl w:val="0"/>
              <w:autoSpaceDE w:val="0"/>
              <w:autoSpaceDN w:val="0"/>
              <w:jc w:val="center"/>
              <w:rPr>
                <w:rFonts w:ascii="Arial" w:hAnsi="Arial" w:cs="Arial"/>
              </w:rPr>
            </w:pPr>
            <w:r w:rsidRPr="00BC19E6">
              <w:rPr>
                <w:rFonts w:ascii="Arial" w:hAnsi="Arial" w:cs="Arial"/>
              </w:rPr>
              <w:t>Муниципальный заказчик подпрограммы</w:t>
            </w:r>
          </w:p>
        </w:tc>
        <w:tc>
          <w:tcPr>
            <w:tcW w:w="3027" w:type="pct"/>
            <w:gridSpan w:val="8"/>
            <w:tcBorders>
              <w:top w:val="single" w:sz="4" w:space="0" w:color="auto"/>
              <w:left w:val="single" w:sz="4" w:space="0" w:color="auto"/>
              <w:bottom w:val="single" w:sz="4" w:space="0" w:color="auto"/>
              <w:right w:val="single" w:sz="4" w:space="0" w:color="auto"/>
            </w:tcBorders>
            <w:vAlign w:val="center"/>
          </w:tcPr>
          <w:p w:rsidR="00453977" w:rsidRPr="00BC19E6" w:rsidRDefault="00453977" w:rsidP="00BC19E6">
            <w:pPr>
              <w:widowControl w:val="0"/>
              <w:autoSpaceDE w:val="0"/>
              <w:autoSpaceDN w:val="0"/>
              <w:jc w:val="center"/>
              <w:rPr>
                <w:rFonts w:ascii="Arial" w:hAnsi="Arial" w:cs="Arial"/>
              </w:rPr>
            </w:pPr>
            <w:r w:rsidRPr="00BC19E6">
              <w:rPr>
                <w:rFonts w:ascii="Arial" w:hAnsi="Arial" w:cs="Arial"/>
              </w:rPr>
              <w:t xml:space="preserve">Администрация </w:t>
            </w:r>
            <w:r w:rsidR="009C63E3" w:rsidRPr="00BC19E6">
              <w:rPr>
                <w:rFonts w:ascii="Arial" w:hAnsi="Arial" w:cs="Arial"/>
              </w:rPr>
              <w:t>городского округа Клин</w:t>
            </w:r>
          </w:p>
        </w:tc>
      </w:tr>
      <w:tr w:rsidR="00453977" w:rsidRPr="00BC19E6" w:rsidTr="00B00584">
        <w:tc>
          <w:tcPr>
            <w:tcW w:w="1973" w:type="pct"/>
            <w:vMerge w:val="restart"/>
            <w:tcBorders>
              <w:top w:val="single" w:sz="4" w:space="0" w:color="auto"/>
              <w:left w:val="single" w:sz="4" w:space="0" w:color="auto"/>
              <w:right w:val="single" w:sz="4" w:space="0" w:color="auto"/>
            </w:tcBorders>
            <w:vAlign w:val="center"/>
            <w:hideMark/>
          </w:tcPr>
          <w:p w:rsidR="00453977" w:rsidRPr="00BC19E6" w:rsidRDefault="00453977" w:rsidP="00BC19E6">
            <w:pPr>
              <w:widowControl w:val="0"/>
              <w:autoSpaceDE w:val="0"/>
              <w:autoSpaceDN w:val="0"/>
              <w:jc w:val="center"/>
              <w:rPr>
                <w:rFonts w:ascii="Arial" w:hAnsi="Arial" w:cs="Arial"/>
              </w:rPr>
            </w:pPr>
            <w:r w:rsidRPr="00BC19E6">
              <w:rPr>
                <w:rFonts w:ascii="Arial" w:hAnsi="Arial" w:cs="Arial"/>
              </w:rPr>
              <w:t>Источники финансирования подпрограммы по годам реализации и главным распорядителям бюджетных средств, в том числе по годам:</w:t>
            </w:r>
          </w:p>
        </w:tc>
        <w:tc>
          <w:tcPr>
            <w:tcW w:w="837" w:type="pct"/>
            <w:vMerge w:val="restart"/>
            <w:tcBorders>
              <w:top w:val="single" w:sz="4" w:space="0" w:color="auto"/>
              <w:left w:val="single" w:sz="4" w:space="0" w:color="auto"/>
              <w:bottom w:val="single" w:sz="4" w:space="0" w:color="auto"/>
              <w:right w:val="single" w:sz="4" w:space="0" w:color="auto"/>
            </w:tcBorders>
            <w:vAlign w:val="center"/>
            <w:hideMark/>
          </w:tcPr>
          <w:p w:rsidR="00453977" w:rsidRPr="00BC19E6" w:rsidRDefault="00453977" w:rsidP="00BC19E6">
            <w:pPr>
              <w:widowControl w:val="0"/>
              <w:autoSpaceDE w:val="0"/>
              <w:autoSpaceDN w:val="0"/>
              <w:jc w:val="center"/>
              <w:rPr>
                <w:rFonts w:ascii="Arial" w:hAnsi="Arial" w:cs="Arial"/>
              </w:rPr>
            </w:pPr>
            <w:r w:rsidRPr="00BC19E6">
              <w:rPr>
                <w:rFonts w:ascii="Arial" w:hAnsi="Arial" w:cs="Arial"/>
              </w:rPr>
              <w:t>Главный распорядитель бюджетных средств</w:t>
            </w:r>
          </w:p>
        </w:tc>
        <w:tc>
          <w:tcPr>
            <w:tcW w:w="833" w:type="pct"/>
            <w:vMerge w:val="restart"/>
            <w:tcBorders>
              <w:top w:val="single" w:sz="4" w:space="0" w:color="auto"/>
              <w:left w:val="single" w:sz="4" w:space="0" w:color="auto"/>
              <w:bottom w:val="single" w:sz="4" w:space="0" w:color="auto"/>
              <w:right w:val="single" w:sz="4" w:space="0" w:color="auto"/>
            </w:tcBorders>
            <w:vAlign w:val="center"/>
            <w:hideMark/>
          </w:tcPr>
          <w:p w:rsidR="00453977" w:rsidRPr="00BC19E6" w:rsidRDefault="00453977" w:rsidP="00BC19E6">
            <w:pPr>
              <w:widowControl w:val="0"/>
              <w:autoSpaceDE w:val="0"/>
              <w:autoSpaceDN w:val="0"/>
              <w:jc w:val="center"/>
              <w:rPr>
                <w:rFonts w:ascii="Arial" w:hAnsi="Arial" w:cs="Arial"/>
              </w:rPr>
            </w:pPr>
            <w:r w:rsidRPr="00BC19E6">
              <w:rPr>
                <w:rFonts w:ascii="Arial" w:hAnsi="Arial" w:cs="Arial"/>
              </w:rPr>
              <w:t>Источник финансирования</w:t>
            </w:r>
          </w:p>
        </w:tc>
        <w:tc>
          <w:tcPr>
            <w:tcW w:w="1356" w:type="pct"/>
            <w:gridSpan w:val="6"/>
            <w:tcBorders>
              <w:top w:val="single" w:sz="4" w:space="0" w:color="auto"/>
              <w:left w:val="single" w:sz="4" w:space="0" w:color="auto"/>
              <w:bottom w:val="single" w:sz="4" w:space="0" w:color="auto"/>
              <w:right w:val="single" w:sz="4" w:space="0" w:color="auto"/>
            </w:tcBorders>
            <w:vAlign w:val="center"/>
            <w:hideMark/>
          </w:tcPr>
          <w:p w:rsidR="00453977" w:rsidRPr="00BC19E6" w:rsidRDefault="00453977" w:rsidP="00BC19E6">
            <w:pPr>
              <w:widowControl w:val="0"/>
              <w:autoSpaceDE w:val="0"/>
              <w:autoSpaceDN w:val="0"/>
              <w:jc w:val="center"/>
              <w:rPr>
                <w:rFonts w:ascii="Arial" w:hAnsi="Arial" w:cs="Arial"/>
              </w:rPr>
            </w:pPr>
            <w:r w:rsidRPr="00BC19E6">
              <w:rPr>
                <w:rFonts w:ascii="Arial" w:hAnsi="Arial" w:cs="Arial"/>
              </w:rPr>
              <w:t>Расходы (тыс. рублей)</w:t>
            </w:r>
          </w:p>
        </w:tc>
      </w:tr>
      <w:tr w:rsidR="00453977" w:rsidRPr="00BC19E6" w:rsidTr="00B00584">
        <w:tc>
          <w:tcPr>
            <w:tcW w:w="1973" w:type="pct"/>
            <w:vMerge/>
            <w:tcBorders>
              <w:left w:val="single" w:sz="4" w:space="0" w:color="auto"/>
              <w:right w:val="single" w:sz="4" w:space="0" w:color="auto"/>
            </w:tcBorders>
            <w:vAlign w:val="center"/>
            <w:hideMark/>
          </w:tcPr>
          <w:p w:rsidR="00453977" w:rsidRPr="00BC19E6" w:rsidRDefault="00453977" w:rsidP="00BC19E6">
            <w:pPr>
              <w:jc w:val="center"/>
              <w:rPr>
                <w:rFonts w:ascii="Arial" w:hAnsi="Arial" w:cs="Arial"/>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453977" w:rsidRPr="00BC19E6" w:rsidRDefault="00453977" w:rsidP="00BC19E6">
            <w:pPr>
              <w:jc w:val="center"/>
              <w:rPr>
                <w:rFonts w:ascii="Arial" w:hAnsi="Arial" w:cs="Arial"/>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453977" w:rsidRPr="00BC19E6" w:rsidRDefault="00453977" w:rsidP="00BC19E6">
            <w:pPr>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vAlign w:val="center"/>
            <w:hideMark/>
          </w:tcPr>
          <w:p w:rsidR="00453977" w:rsidRPr="00BC19E6" w:rsidRDefault="00453977" w:rsidP="00BC19E6">
            <w:pPr>
              <w:widowControl w:val="0"/>
              <w:autoSpaceDE w:val="0"/>
              <w:autoSpaceDN w:val="0"/>
              <w:jc w:val="center"/>
              <w:rPr>
                <w:rFonts w:ascii="Arial" w:hAnsi="Arial" w:cs="Arial"/>
              </w:rPr>
            </w:pPr>
            <w:r w:rsidRPr="00BC19E6">
              <w:rPr>
                <w:rFonts w:ascii="Arial" w:hAnsi="Arial" w:cs="Arial"/>
              </w:rPr>
              <w:t>2017</w:t>
            </w:r>
          </w:p>
        </w:tc>
        <w:tc>
          <w:tcPr>
            <w:tcW w:w="221" w:type="pct"/>
            <w:tcBorders>
              <w:top w:val="single" w:sz="4" w:space="0" w:color="auto"/>
              <w:left w:val="single" w:sz="4" w:space="0" w:color="auto"/>
              <w:bottom w:val="single" w:sz="4" w:space="0" w:color="auto"/>
              <w:right w:val="single" w:sz="4" w:space="0" w:color="auto"/>
            </w:tcBorders>
            <w:vAlign w:val="center"/>
            <w:hideMark/>
          </w:tcPr>
          <w:p w:rsidR="00453977" w:rsidRPr="00BC19E6" w:rsidRDefault="00453977" w:rsidP="00BC19E6">
            <w:pPr>
              <w:widowControl w:val="0"/>
              <w:autoSpaceDE w:val="0"/>
              <w:autoSpaceDN w:val="0"/>
              <w:jc w:val="center"/>
              <w:rPr>
                <w:rFonts w:ascii="Arial" w:hAnsi="Arial" w:cs="Arial"/>
              </w:rPr>
            </w:pPr>
            <w:r w:rsidRPr="00BC19E6">
              <w:rPr>
                <w:rFonts w:ascii="Arial" w:hAnsi="Arial" w:cs="Arial"/>
              </w:rPr>
              <w:t>2018</w:t>
            </w:r>
          </w:p>
        </w:tc>
        <w:tc>
          <w:tcPr>
            <w:tcW w:w="221" w:type="pct"/>
            <w:tcBorders>
              <w:top w:val="single" w:sz="4" w:space="0" w:color="auto"/>
              <w:left w:val="single" w:sz="4" w:space="0" w:color="auto"/>
              <w:bottom w:val="single" w:sz="4" w:space="0" w:color="auto"/>
              <w:right w:val="single" w:sz="4" w:space="0" w:color="auto"/>
            </w:tcBorders>
            <w:vAlign w:val="center"/>
            <w:hideMark/>
          </w:tcPr>
          <w:p w:rsidR="00453977" w:rsidRPr="00BC19E6" w:rsidRDefault="00453977" w:rsidP="00BC19E6">
            <w:pPr>
              <w:widowControl w:val="0"/>
              <w:autoSpaceDE w:val="0"/>
              <w:autoSpaceDN w:val="0"/>
              <w:jc w:val="center"/>
              <w:rPr>
                <w:rFonts w:ascii="Arial" w:hAnsi="Arial" w:cs="Arial"/>
              </w:rPr>
            </w:pPr>
            <w:r w:rsidRPr="00BC19E6">
              <w:rPr>
                <w:rFonts w:ascii="Arial" w:hAnsi="Arial" w:cs="Arial"/>
              </w:rPr>
              <w:t>2019</w:t>
            </w:r>
          </w:p>
        </w:tc>
        <w:tc>
          <w:tcPr>
            <w:tcW w:w="221" w:type="pct"/>
            <w:tcBorders>
              <w:top w:val="single" w:sz="4" w:space="0" w:color="auto"/>
              <w:left w:val="single" w:sz="4" w:space="0" w:color="auto"/>
              <w:bottom w:val="single" w:sz="4" w:space="0" w:color="auto"/>
              <w:right w:val="single" w:sz="4" w:space="0" w:color="auto"/>
            </w:tcBorders>
            <w:vAlign w:val="center"/>
            <w:hideMark/>
          </w:tcPr>
          <w:p w:rsidR="00453977" w:rsidRPr="00BC19E6" w:rsidRDefault="00453977" w:rsidP="00BC19E6">
            <w:pPr>
              <w:widowControl w:val="0"/>
              <w:autoSpaceDE w:val="0"/>
              <w:autoSpaceDN w:val="0"/>
              <w:jc w:val="center"/>
              <w:rPr>
                <w:rFonts w:ascii="Arial" w:hAnsi="Arial" w:cs="Arial"/>
              </w:rPr>
            </w:pPr>
            <w:r w:rsidRPr="00BC19E6">
              <w:rPr>
                <w:rFonts w:ascii="Arial" w:hAnsi="Arial" w:cs="Arial"/>
              </w:rPr>
              <w:t>2020</w:t>
            </w:r>
          </w:p>
        </w:tc>
        <w:tc>
          <w:tcPr>
            <w:tcW w:w="221" w:type="pct"/>
            <w:tcBorders>
              <w:top w:val="single" w:sz="4" w:space="0" w:color="auto"/>
              <w:left w:val="single" w:sz="4" w:space="0" w:color="auto"/>
              <w:bottom w:val="single" w:sz="4" w:space="0" w:color="auto"/>
              <w:right w:val="single" w:sz="4" w:space="0" w:color="auto"/>
            </w:tcBorders>
            <w:vAlign w:val="center"/>
            <w:hideMark/>
          </w:tcPr>
          <w:p w:rsidR="00453977" w:rsidRPr="00BC19E6" w:rsidRDefault="00453977" w:rsidP="00BC19E6">
            <w:pPr>
              <w:widowControl w:val="0"/>
              <w:autoSpaceDE w:val="0"/>
              <w:autoSpaceDN w:val="0"/>
              <w:jc w:val="center"/>
              <w:rPr>
                <w:rFonts w:ascii="Arial" w:hAnsi="Arial" w:cs="Arial"/>
              </w:rPr>
            </w:pPr>
            <w:r w:rsidRPr="00BC19E6">
              <w:rPr>
                <w:rFonts w:ascii="Arial" w:hAnsi="Arial" w:cs="Arial"/>
              </w:rPr>
              <w:t>2021</w:t>
            </w:r>
          </w:p>
        </w:tc>
        <w:tc>
          <w:tcPr>
            <w:tcW w:w="253" w:type="pct"/>
            <w:tcBorders>
              <w:top w:val="single" w:sz="4" w:space="0" w:color="auto"/>
              <w:left w:val="single" w:sz="4" w:space="0" w:color="auto"/>
              <w:bottom w:val="single" w:sz="4" w:space="0" w:color="auto"/>
              <w:right w:val="single" w:sz="4" w:space="0" w:color="auto"/>
            </w:tcBorders>
            <w:vAlign w:val="center"/>
            <w:hideMark/>
          </w:tcPr>
          <w:p w:rsidR="00453977" w:rsidRPr="00BC19E6" w:rsidRDefault="00453977" w:rsidP="00BC19E6">
            <w:pPr>
              <w:widowControl w:val="0"/>
              <w:autoSpaceDE w:val="0"/>
              <w:autoSpaceDN w:val="0"/>
              <w:jc w:val="center"/>
              <w:rPr>
                <w:rFonts w:ascii="Arial" w:hAnsi="Arial" w:cs="Arial"/>
              </w:rPr>
            </w:pPr>
            <w:r w:rsidRPr="00BC19E6">
              <w:rPr>
                <w:rFonts w:ascii="Arial" w:hAnsi="Arial" w:cs="Arial"/>
              </w:rPr>
              <w:t>Итого</w:t>
            </w:r>
          </w:p>
        </w:tc>
      </w:tr>
      <w:tr w:rsidR="00453977" w:rsidRPr="00BC19E6" w:rsidTr="00E161D3">
        <w:tc>
          <w:tcPr>
            <w:tcW w:w="1973" w:type="pct"/>
            <w:vMerge/>
            <w:tcBorders>
              <w:left w:val="single" w:sz="4" w:space="0" w:color="auto"/>
              <w:right w:val="single" w:sz="4" w:space="0" w:color="auto"/>
            </w:tcBorders>
            <w:vAlign w:val="center"/>
          </w:tcPr>
          <w:p w:rsidR="00453977" w:rsidRPr="00BC19E6" w:rsidRDefault="00453977" w:rsidP="00BC19E6">
            <w:pPr>
              <w:jc w:val="center"/>
              <w:rPr>
                <w:rFonts w:ascii="Arial" w:hAnsi="Arial" w:cs="Arial"/>
              </w:rPr>
            </w:pPr>
          </w:p>
        </w:tc>
        <w:tc>
          <w:tcPr>
            <w:tcW w:w="837" w:type="pct"/>
            <w:vMerge w:val="restart"/>
            <w:tcBorders>
              <w:top w:val="single" w:sz="4" w:space="0" w:color="auto"/>
              <w:left w:val="single" w:sz="4" w:space="0" w:color="auto"/>
              <w:bottom w:val="single" w:sz="4" w:space="0" w:color="auto"/>
              <w:right w:val="single" w:sz="4" w:space="0" w:color="auto"/>
            </w:tcBorders>
            <w:vAlign w:val="center"/>
          </w:tcPr>
          <w:p w:rsidR="00453977" w:rsidRPr="00BC19E6" w:rsidRDefault="00453977" w:rsidP="00BC19E6">
            <w:pPr>
              <w:jc w:val="center"/>
              <w:rPr>
                <w:rFonts w:ascii="Arial" w:hAnsi="Arial" w:cs="Arial"/>
              </w:rPr>
            </w:pPr>
            <w:r w:rsidRPr="00BC19E6">
              <w:rPr>
                <w:rFonts w:ascii="Arial" w:hAnsi="Arial" w:cs="Arial"/>
              </w:rPr>
              <w:t xml:space="preserve">Администрация </w:t>
            </w:r>
            <w:r w:rsidR="009C63E3" w:rsidRPr="00BC19E6">
              <w:rPr>
                <w:rFonts w:ascii="Arial" w:hAnsi="Arial" w:cs="Arial"/>
              </w:rPr>
              <w:t>городского округа Клин</w:t>
            </w:r>
          </w:p>
        </w:tc>
        <w:tc>
          <w:tcPr>
            <w:tcW w:w="833" w:type="pct"/>
            <w:tcBorders>
              <w:top w:val="single" w:sz="4" w:space="0" w:color="auto"/>
              <w:left w:val="single" w:sz="4" w:space="0" w:color="auto"/>
              <w:bottom w:val="single" w:sz="4" w:space="0" w:color="auto"/>
              <w:right w:val="single" w:sz="4" w:space="0" w:color="auto"/>
            </w:tcBorders>
            <w:vAlign w:val="center"/>
          </w:tcPr>
          <w:p w:rsidR="00453977" w:rsidRPr="00BC19E6" w:rsidRDefault="00453977" w:rsidP="00BC19E6">
            <w:pPr>
              <w:widowControl w:val="0"/>
              <w:autoSpaceDE w:val="0"/>
              <w:autoSpaceDN w:val="0"/>
              <w:jc w:val="center"/>
              <w:rPr>
                <w:rFonts w:ascii="Arial" w:hAnsi="Arial" w:cs="Arial"/>
              </w:rPr>
            </w:pPr>
            <w:r w:rsidRPr="00BC19E6">
              <w:rPr>
                <w:rFonts w:ascii="Arial" w:hAnsi="Arial" w:cs="Arial"/>
              </w:rPr>
              <w:t>Итого</w:t>
            </w:r>
          </w:p>
        </w:tc>
        <w:tc>
          <w:tcPr>
            <w:tcW w:w="221" w:type="pct"/>
            <w:tcBorders>
              <w:top w:val="single" w:sz="4" w:space="0" w:color="auto"/>
              <w:left w:val="single" w:sz="4" w:space="0" w:color="auto"/>
              <w:bottom w:val="single" w:sz="4" w:space="0" w:color="auto"/>
              <w:right w:val="single" w:sz="4" w:space="0" w:color="auto"/>
            </w:tcBorders>
            <w:vAlign w:val="center"/>
          </w:tcPr>
          <w:p w:rsidR="00453977" w:rsidRPr="00BC19E6" w:rsidRDefault="002904F8" w:rsidP="00BC19E6">
            <w:pPr>
              <w:widowControl w:val="0"/>
              <w:autoSpaceDE w:val="0"/>
              <w:autoSpaceDN w:val="0"/>
              <w:adjustRightInd w:val="0"/>
              <w:jc w:val="center"/>
              <w:rPr>
                <w:rFonts w:ascii="Arial" w:eastAsia="Calibri" w:hAnsi="Arial" w:cs="Arial"/>
                <w:lang w:val="en-US"/>
              </w:rPr>
            </w:pPr>
            <w:r w:rsidRPr="00BC19E6">
              <w:rPr>
                <w:rFonts w:ascii="Arial" w:hAnsi="Arial" w:cs="Arial"/>
              </w:rPr>
              <w:t>4006,9</w:t>
            </w:r>
          </w:p>
        </w:tc>
        <w:tc>
          <w:tcPr>
            <w:tcW w:w="221" w:type="pct"/>
            <w:tcBorders>
              <w:top w:val="single" w:sz="4" w:space="0" w:color="auto"/>
              <w:left w:val="single" w:sz="4" w:space="0" w:color="auto"/>
              <w:bottom w:val="single" w:sz="4" w:space="0" w:color="auto"/>
              <w:right w:val="single" w:sz="4" w:space="0" w:color="auto"/>
            </w:tcBorders>
            <w:vAlign w:val="center"/>
          </w:tcPr>
          <w:p w:rsidR="00453977" w:rsidRPr="00BC19E6" w:rsidRDefault="00453977" w:rsidP="00BC19E6">
            <w:pPr>
              <w:widowControl w:val="0"/>
              <w:autoSpaceDE w:val="0"/>
              <w:autoSpaceDN w:val="0"/>
              <w:adjustRightInd w:val="0"/>
              <w:jc w:val="center"/>
              <w:rPr>
                <w:rFonts w:ascii="Arial" w:eastAsia="Calibri" w:hAnsi="Arial" w:cs="Arial"/>
              </w:rPr>
            </w:pPr>
            <w:r w:rsidRPr="00BC19E6">
              <w:rPr>
                <w:rFonts w:ascii="Arial" w:eastAsia="Calibri" w:hAnsi="Arial" w:cs="Arial"/>
              </w:rPr>
              <w:t>4700,0</w:t>
            </w:r>
          </w:p>
        </w:tc>
        <w:tc>
          <w:tcPr>
            <w:tcW w:w="221" w:type="pct"/>
            <w:tcBorders>
              <w:top w:val="single" w:sz="4" w:space="0" w:color="auto"/>
              <w:left w:val="single" w:sz="4" w:space="0" w:color="auto"/>
              <w:bottom w:val="single" w:sz="4" w:space="0" w:color="auto"/>
              <w:right w:val="single" w:sz="4" w:space="0" w:color="auto"/>
            </w:tcBorders>
            <w:vAlign w:val="center"/>
          </w:tcPr>
          <w:p w:rsidR="00453977" w:rsidRPr="00BC19E6" w:rsidRDefault="00453977" w:rsidP="00BC19E6">
            <w:pPr>
              <w:jc w:val="center"/>
              <w:rPr>
                <w:rFonts w:ascii="Arial" w:hAnsi="Arial" w:cs="Arial"/>
              </w:rPr>
            </w:pPr>
            <w:r w:rsidRPr="00BC19E6">
              <w:rPr>
                <w:rFonts w:ascii="Arial" w:hAnsi="Arial" w:cs="Arial"/>
              </w:rPr>
              <w:t>4700,0</w:t>
            </w:r>
          </w:p>
        </w:tc>
        <w:tc>
          <w:tcPr>
            <w:tcW w:w="221" w:type="pct"/>
            <w:tcBorders>
              <w:top w:val="single" w:sz="4" w:space="0" w:color="auto"/>
              <w:left w:val="single" w:sz="4" w:space="0" w:color="auto"/>
              <w:bottom w:val="single" w:sz="4" w:space="0" w:color="auto"/>
              <w:right w:val="single" w:sz="4" w:space="0" w:color="auto"/>
            </w:tcBorders>
            <w:vAlign w:val="center"/>
          </w:tcPr>
          <w:p w:rsidR="00453977" w:rsidRPr="00BC19E6" w:rsidRDefault="00453977" w:rsidP="00BC19E6">
            <w:pPr>
              <w:widowControl w:val="0"/>
              <w:autoSpaceDE w:val="0"/>
              <w:autoSpaceDN w:val="0"/>
              <w:adjustRightInd w:val="0"/>
              <w:jc w:val="center"/>
              <w:rPr>
                <w:rFonts w:ascii="Arial" w:eastAsia="Calibri" w:hAnsi="Arial" w:cs="Arial"/>
              </w:rPr>
            </w:pPr>
            <w:r w:rsidRPr="00BC19E6">
              <w:rPr>
                <w:rFonts w:ascii="Arial" w:eastAsia="Calibri" w:hAnsi="Arial" w:cs="Arial"/>
              </w:rPr>
              <w:t>4815,0</w:t>
            </w:r>
          </w:p>
        </w:tc>
        <w:tc>
          <w:tcPr>
            <w:tcW w:w="221" w:type="pct"/>
            <w:tcBorders>
              <w:top w:val="single" w:sz="4" w:space="0" w:color="auto"/>
              <w:left w:val="single" w:sz="4" w:space="0" w:color="auto"/>
              <w:bottom w:val="single" w:sz="4" w:space="0" w:color="auto"/>
              <w:right w:val="single" w:sz="4" w:space="0" w:color="auto"/>
            </w:tcBorders>
            <w:vAlign w:val="center"/>
          </w:tcPr>
          <w:p w:rsidR="00453977" w:rsidRPr="00BC19E6" w:rsidRDefault="00453977" w:rsidP="00BC19E6">
            <w:pPr>
              <w:widowControl w:val="0"/>
              <w:autoSpaceDE w:val="0"/>
              <w:autoSpaceDN w:val="0"/>
              <w:adjustRightInd w:val="0"/>
              <w:jc w:val="center"/>
              <w:rPr>
                <w:rFonts w:ascii="Arial" w:eastAsia="Calibri" w:hAnsi="Arial" w:cs="Arial"/>
              </w:rPr>
            </w:pPr>
            <w:r w:rsidRPr="00BC19E6">
              <w:rPr>
                <w:rFonts w:ascii="Arial" w:eastAsia="Calibri" w:hAnsi="Arial" w:cs="Arial"/>
              </w:rPr>
              <w:t>5040,0</w:t>
            </w:r>
          </w:p>
        </w:tc>
        <w:tc>
          <w:tcPr>
            <w:tcW w:w="253" w:type="pct"/>
            <w:tcBorders>
              <w:top w:val="single" w:sz="4" w:space="0" w:color="auto"/>
              <w:left w:val="single" w:sz="4" w:space="0" w:color="auto"/>
              <w:bottom w:val="single" w:sz="4" w:space="0" w:color="auto"/>
              <w:right w:val="single" w:sz="4" w:space="0" w:color="auto"/>
            </w:tcBorders>
            <w:vAlign w:val="center"/>
          </w:tcPr>
          <w:p w:rsidR="00453977" w:rsidRPr="00BC19E6" w:rsidRDefault="002904F8" w:rsidP="00BC19E6">
            <w:pPr>
              <w:widowControl w:val="0"/>
              <w:autoSpaceDE w:val="0"/>
              <w:autoSpaceDN w:val="0"/>
              <w:adjustRightInd w:val="0"/>
              <w:rPr>
                <w:rFonts w:ascii="Arial" w:eastAsia="Calibri" w:hAnsi="Arial" w:cs="Arial"/>
                <w:lang w:val="en-US"/>
              </w:rPr>
            </w:pPr>
            <w:r w:rsidRPr="00BC19E6">
              <w:rPr>
                <w:rFonts w:ascii="Arial" w:eastAsia="Calibri" w:hAnsi="Arial" w:cs="Arial"/>
              </w:rPr>
              <w:t>23261,9</w:t>
            </w:r>
          </w:p>
        </w:tc>
      </w:tr>
      <w:tr w:rsidR="00453977" w:rsidRPr="00BC19E6" w:rsidTr="00E161D3">
        <w:tc>
          <w:tcPr>
            <w:tcW w:w="1973" w:type="pct"/>
            <w:vMerge/>
            <w:tcBorders>
              <w:left w:val="single" w:sz="4" w:space="0" w:color="auto"/>
              <w:right w:val="single" w:sz="4" w:space="0" w:color="auto"/>
            </w:tcBorders>
            <w:vAlign w:val="center"/>
            <w:hideMark/>
          </w:tcPr>
          <w:p w:rsidR="00453977" w:rsidRPr="00BC19E6" w:rsidRDefault="00453977" w:rsidP="00BC19E6">
            <w:pPr>
              <w:jc w:val="center"/>
              <w:rPr>
                <w:rFonts w:ascii="Arial" w:hAnsi="Arial" w:cs="Arial"/>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453977" w:rsidRPr="00BC19E6" w:rsidRDefault="00453977" w:rsidP="00BC19E6">
            <w:pPr>
              <w:jc w:val="center"/>
              <w:rPr>
                <w:rFonts w:ascii="Arial" w:hAnsi="Arial" w:cs="Arial"/>
              </w:rPr>
            </w:pPr>
          </w:p>
        </w:tc>
        <w:tc>
          <w:tcPr>
            <w:tcW w:w="833" w:type="pct"/>
            <w:tcBorders>
              <w:top w:val="single" w:sz="4" w:space="0" w:color="auto"/>
              <w:left w:val="single" w:sz="4" w:space="0" w:color="auto"/>
              <w:bottom w:val="single" w:sz="4" w:space="0" w:color="auto"/>
              <w:right w:val="single" w:sz="4" w:space="0" w:color="auto"/>
            </w:tcBorders>
            <w:vAlign w:val="center"/>
            <w:hideMark/>
          </w:tcPr>
          <w:p w:rsidR="00453977" w:rsidRPr="00BC19E6" w:rsidRDefault="003970E1" w:rsidP="00BC19E6">
            <w:pPr>
              <w:widowControl w:val="0"/>
              <w:autoSpaceDE w:val="0"/>
              <w:autoSpaceDN w:val="0"/>
              <w:jc w:val="center"/>
              <w:rPr>
                <w:rFonts w:ascii="Arial" w:hAnsi="Arial" w:cs="Arial"/>
              </w:rPr>
            </w:pPr>
            <w:r w:rsidRPr="00BC19E6">
              <w:rPr>
                <w:rFonts w:ascii="Arial" w:hAnsi="Arial" w:cs="Arial"/>
              </w:rPr>
              <w:t>Средства бюджета Клинского муниципального района</w:t>
            </w:r>
          </w:p>
        </w:tc>
        <w:tc>
          <w:tcPr>
            <w:tcW w:w="221" w:type="pct"/>
            <w:tcBorders>
              <w:top w:val="single" w:sz="4" w:space="0" w:color="auto"/>
              <w:left w:val="single" w:sz="4" w:space="0" w:color="auto"/>
              <w:bottom w:val="single" w:sz="4" w:space="0" w:color="auto"/>
              <w:right w:val="single" w:sz="4" w:space="0" w:color="auto"/>
            </w:tcBorders>
            <w:vAlign w:val="center"/>
          </w:tcPr>
          <w:p w:rsidR="00453977" w:rsidRPr="00BC19E6" w:rsidRDefault="002904F8" w:rsidP="00BC19E6">
            <w:pPr>
              <w:widowControl w:val="0"/>
              <w:autoSpaceDE w:val="0"/>
              <w:autoSpaceDN w:val="0"/>
              <w:adjustRightInd w:val="0"/>
              <w:jc w:val="center"/>
              <w:rPr>
                <w:rFonts w:ascii="Arial" w:eastAsia="Calibri" w:hAnsi="Arial" w:cs="Arial"/>
                <w:lang w:val="en-US"/>
              </w:rPr>
            </w:pPr>
            <w:r w:rsidRPr="00BC19E6">
              <w:rPr>
                <w:rFonts w:ascii="Arial" w:hAnsi="Arial" w:cs="Arial"/>
              </w:rPr>
              <w:t>4006,9</w:t>
            </w:r>
          </w:p>
        </w:tc>
        <w:tc>
          <w:tcPr>
            <w:tcW w:w="221" w:type="pct"/>
            <w:tcBorders>
              <w:top w:val="single" w:sz="4" w:space="0" w:color="auto"/>
              <w:left w:val="single" w:sz="4" w:space="0" w:color="auto"/>
              <w:bottom w:val="single" w:sz="4" w:space="0" w:color="auto"/>
              <w:right w:val="single" w:sz="4" w:space="0" w:color="auto"/>
            </w:tcBorders>
            <w:vAlign w:val="center"/>
          </w:tcPr>
          <w:p w:rsidR="00453977" w:rsidRPr="00BC19E6" w:rsidRDefault="00453977" w:rsidP="00BC19E6">
            <w:pPr>
              <w:widowControl w:val="0"/>
              <w:autoSpaceDE w:val="0"/>
              <w:autoSpaceDN w:val="0"/>
              <w:adjustRightInd w:val="0"/>
              <w:jc w:val="center"/>
              <w:rPr>
                <w:rFonts w:ascii="Arial" w:eastAsia="Calibri" w:hAnsi="Arial" w:cs="Arial"/>
              </w:rPr>
            </w:pPr>
            <w:r w:rsidRPr="00BC19E6">
              <w:rPr>
                <w:rFonts w:ascii="Arial" w:eastAsia="Calibri" w:hAnsi="Arial" w:cs="Arial"/>
              </w:rPr>
              <w:t>4700,0</w:t>
            </w:r>
          </w:p>
        </w:tc>
        <w:tc>
          <w:tcPr>
            <w:tcW w:w="221" w:type="pct"/>
            <w:tcBorders>
              <w:top w:val="single" w:sz="4" w:space="0" w:color="auto"/>
              <w:left w:val="single" w:sz="4" w:space="0" w:color="auto"/>
              <w:bottom w:val="single" w:sz="4" w:space="0" w:color="auto"/>
              <w:right w:val="single" w:sz="4" w:space="0" w:color="auto"/>
            </w:tcBorders>
            <w:vAlign w:val="center"/>
          </w:tcPr>
          <w:p w:rsidR="00453977" w:rsidRPr="00BC19E6" w:rsidRDefault="00453977" w:rsidP="00BC19E6">
            <w:pPr>
              <w:jc w:val="center"/>
              <w:rPr>
                <w:rFonts w:ascii="Arial" w:hAnsi="Arial" w:cs="Arial"/>
              </w:rPr>
            </w:pPr>
            <w:r w:rsidRPr="00BC19E6">
              <w:rPr>
                <w:rFonts w:ascii="Arial" w:hAnsi="Arial" w:cs="Arial"/>
              </w:rPr>
              <w:t>4700,0</w:t>
            </w:r>
          </w:p>
        </w:tc>
        <w:tc>
          <w:tcPr>
            <w:tcW w:w="221" w:type="pct"/>
            <w:tcBorders>
              <w:top w:val="single" w:sz="4" w:space="0" w:color="auto"/>
              <w:left w:val="single" w:sz="4" w:space="0" w:color="auto"/>
              <w:bottom w:val="single" w:sz="4" w:space="0" w:color="auto"/>
              <w:right w:val="single" w:sz="4" w:space="0" w:color="auto"/>
            </w:tcBorders>
            <w:vAlign w:val="center"/>
          </w:tcPr>
          <w:p w:rsidR="00453977" w:rsidRPr="00BC19E6" w:rsidRDefault="00453977" w:rsidP="00BC19E6">
            <w:pPr>
              <w:widowControl w:val="0"/>
              <w:autoSpaceDE w:val="0"/>
              <w:autoSpaceDN w:val="0"/>
              <w:adjustRightInd w:val="0"/>
              <w:jc w:val="center"/>
              <w:rPr>
                <w:rFonts w:ascii="Arial" w:eastAsia="Calibri" w:hAnsi="Arial" w:cs="Arial"/>
              </w:rPr>
            </w:pPr>
            <w:r w:rsidRPr="00BC19E6">
              <w:rPr>
                <w:rFonts w:ascii="Arial" w:eastAsia="Calibri" w:hAnsi="Arial" w:cs="Arial"/>
              </w:rPr>
              <w:t>4815,0</w:t>
            </w:r>
          </w:p>
        </w:tc>
        <w:tc>
          <w:tcPr>
            <w:tcW w:w="221" w:type="pct"/>
            <w:tcBorders>
              <w:top w:val="single" w:sz="4" w:space="0" w:color="auto"/>
              <w:left w:val="single" w:sz="4" w:space="0" w:color="auto"/>
              <w:bottom w:val="single" w:sz="4" w:space="0" w:color="auto"/>
              <w:right w:val="single" w:sz="4" w:space="0" w:color="auto"/>
            </w:tcBorders>
            <w:vAlign w:val="center"/>
          </w:tcPr>
          <w:p w:rsidR="00453977" w:rsidRPr="00BC19E6" w:rsidRDefault="00453977" w:rsidP="00BC19E6">
            <w:pPr>
              <w:widowControl w:val="0"/>
              <w:autoSpaceDE w:val="0"/>
              <w:autoSpaceDN w:val="0"/>
              <w:adjustRightInd w:val="0"/>
              <w:jc w:val="center"/>
              <w:rPr>
                <w:rFonts w:ascii="Arial" w:eastAsia="Calibri" w:hAnsi="Arial" w:cs="Arial"/>
              </w:rPr>
            </w:pPr>
            <w:r w:rsidRPr="00BC19E6">
              <w:rPr>
                <w:rFonts w:ascii="Arial" w:eastAsia="Calibri" w:hAnsi="Arial" w:cs="Arial"/>
              </w:rPr>
              <w:t>5040,0</w:t>
            </w:r>
          </w:p>
        </w:tc>
        <w:tc>
          <w:tcPr>
            <w:tcW w:w="253" w:type="pct"/>
            <w:tcBorders>
              <w:top w:val="single" w:sz="4" w:space="0" w:color="auto"/>
              <w:left w:val="single" w:sz="4" w:space="0" w:color="auto"/>
              <w:bottom w:val="single" w:sz="4" w:space="0" w:color="auto"/>
              <w:right w:val="single" w:sz="4" w:space="0" w:color="auto"/>
            </w:tcBorders>
            <w:vAlign w:val="center"/>
          </w:tcPr>
          <w:p w:rsidR="00453977" w:rsidRPr="00BC19E6" w:rsidRDefault="002904F8" w:rsidP="00BC19E6">
            <w:pPr>
              <w:widowControl w:val="0"/>
              <w:autoSpaceDE w:val="0"/>
              <w:autoSpaceDN w:val="0"/>
              <w:adjustRightInd w:val="0"/>
              <w:rPr>
                <w:rFonts w:ascii="Arial" w:eastAsia="Calibri" w:hAnsi="Arial" w:cs="Arial"/>
                <w:lang w:val="en-US"/>
              </w:rPr>
            </w:pPr>
            <w:r w:rsidRPr="00BC19E6">
              <w:rPr>
                <w:rFonts w:ascii="Arial" w:hAnsi="Arial" w:cs="Arial"/>
              </w:rPr>
              <w:t>23261,9</w:t>
            </w:r>
          </w:p>
        </w:tc>
      </w:tr>
    </w:tbl>
    <w:p w:rsidR="00453977" w:rsidRPr="00BC19E6" w:rsidRDefault="00453977" w:rsidP="00BC19E6">
      <w:pPr>
        <w:widowControl w:val="0"/>
        <w:autoSpaceDE w:val="0"/>
        <w:autoSpaceDN w:val="0"/>
        <w:jc w:val="right"/>
        <w:rPr>
          <w:rFonts w:ascii="Arial" w:hAnsi="Arial" w:cs="Arial"/>
        </w:rPr>
      </w:pPr>
    </w:p>
    <w:p w:rsidR="004B7C49" w:rsidRPr="00BC19E6" w:rsidRDefault="004B7C49" w:rsidP="00BC19E6">
      <w:pPr>
        <w:rPr>
          <w:rFonts w:ascii="Arial" w:hAnsi="Arial" w:cs="Arial"/>
          <w:sz w:val="28"/>
          <w:szCs w:val="28"/>
        </w:rPr>
        <w:sectPr w:rsidR="004B7C49" w:rsidRPr="00BC19E6" w:rsidSect="00BC19E6">
          <w:type w:val="nextColumn"/>
          <w:pgSz w:w="16838" w:h="11906" w:orient="landscape" w:code="9"/>
          <w:pgMar w:top="1134" w:right="567" w:bottom="1134" w:left="1134" w:header="709" w:footer="709" w:gutter="0"/>
          <w:cols w:space="708"/>
          <w:docGrid w:linePitch="360"/>
        </w:sectPr>
      </w:pPr>
    </w:p>
    <w:p w:rsidR="00975294" w:rsidRPr="00BC19E6" w:rsidRDefault="00975294" w:rsidP="00BC19E6">
      <w:pPr>
        <w:autoSpaceDE w:val="0"/>
        <w:autoSpaceDN w:val="0"/>
        <w:adjustRightInd w:val="0"/>
        <w:ind w:firstLine="851"/>
        <w:jc w:val="both"/>
        <w:rPr>
          <w:rFonts w:ascii="Arial" w:eastAsia="Calibri" w:hAnsi="Arial" w:cs="Arial"/>
          <w:b/>
          <w:sz w:val="24"/>
          <w:szCs w:val="24"/>
          <w:lang w:eastAsia="en-US"/>
        </w:rPr>
      </w:pPr>
    </w:p>
    <w:p w:rsidR="006E363F" w:rsidRPr="00BC19E6" w:rsidRDefault="006E363F" w:rsidP="00BC19E6">
      <w:pPr>
        <w:autoSpaceDE w:val="0"/>
        <w:autoSpaceDN w:val="0"/>
        <w:adjustRightInd w:val="0"/>
        <w:ind w:firstLine="851"/>
        <w:jc w:val="center"/>
        <w:rPr>
          <w:rFonts w:ascii="Arial" w:eastAsia="Calibri" w:hAnsi="Arial" w:cs="Arial"/>
          <w:b/>
          <w:sz w:val="24"/>
          <w:szCs w:val="24"/>
          <w:lang w:eastAsia="en-US"/>
        </w:rPr>
      </w:pPr>
      <w:r w:rsidRPr="00BC19E6">
        <w:rPr>
          <w:rFonts w:ascii="Arial" w:eastAsia="Calibri" w:hAnsi="Arial" w:cs="Arial"/>
          <w:b/>
          <w:sz w:val="24"/>
          <w:szCs w:val="24"/>
          <w:lang w:eastAsia="en-US"/>
        </w:rPr>
        <w:t>1</w:t>
      </w:r>
      <w:r w:rsidR="00975294" w:rsidRPr="00BC19E6">
        <w:rPr>
          <w:rFonts w:ascii="Arial" w:eastAsia="Calibri" w:hAnsi="Arial" w:cs="Arial"/>
          <w:b/>
          <w:sz w:val="24"/>
          <w:szCs w:val="24"/>
          <w:lang w:eastAsia="en-US"/>
        </w:rPr>
        <w:t xml:space="preserve">. </w:t>
      </w:r>
      <w:r w:rsidR="00834A15" w:rsidRPr="00BC19E6">
        <w:rPr>
          <w:rFonts w:ascii="Arial" w:hAnsi="Arial" w:cs="Arial"/>
          <w:b/>
          <w:sz w:val="24"/>
          <w:szCs w:val="24"/>
        </w:rPr>
        <w:t>Характеристика проблем, решаемых посредством мероприятий</w:t>
      </w:r>
      <w:r w:rsidR="00C15070" w:rsidRPr="00BC19E6">
        <w:rPr>
          <w:rFonts w:ascii="Arial" w:eastAsia="Calibri" w:hAnsi="Arial" w:cs="Arial"/>
          <w:b/>
          <w:sz w:val="24"/>
          <w:szCs w:val="24"/>
          <w:lang w:eastAsia="en-US"/>
        </w:rPr>
        <w:t>.</w:t>
      </w:r>
    </w:p>
    <w:p w:rsidR="00975294" w:rsidRPr="00BC19E6" w:rsidRDefault="00975294" w:rsidP="00BC19E6">
      <w:pPr>
        <w:autoSpaceDE w:val="0"/>
        <w:autoSpaceDN w:val="0"/>
        <w:adjustRightInd w:val="0"/>
        <w:ind w:firstLine="851"/>
        <w:jc w:val="center"/>
        <w:rPr>
          <w:rFonts w:ascii="Arial" w:eastAsia="Calibri" w:hAnsi="Arial" w:cs="Arial"/>
          <w:b/>
          <w:sz w:val="24"/>
          <w:szCs w:val="24"/>
          <w:lang w:eastAsia="en-US"/>
        </w:rPr>
      </w:pPr>
    </w:p>
    <w:p w:rsidR="00975294" w:rsidRPr="00BC19E6" w:rsidRDefault="00975294" w:rsidP="00BC19E6">
      <w:pPr>
        <w:autoSpaceDE w:val="0"/>
        <w:autoSpaceDN w:val="0"/>
        <w:adjustRightInd w:val="0"/>
        <w:ind w:firstLine="851"/>
        <w:jc w:val="center"/>
        <w:rPr>
          <w:rFonts w:ascii="Arial" w:eastAsia="Calibri" w:hAnsi="Arial" w:cs="Arial"/>
          <w:b/>
          <w:sz w:val="24"/>
          <w:szCs w:val="24"/>
          <w:lang w:eastAsia="en-US"/>
        </w:rPr>
      </w:pPr>
    </w:p>
    <w:p w:rsidR="00975294" w:rsidRPr="00BC19E6" w:rsidRDefault="00975294"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 xml:space="preserve">Несмотря на устойчивую динамику роста сектора малого и среднего предпринимательства в структуре экономики </w:t>
      </w:r>
      <w:r w:rsidR="00E968EE" w:rsidRPr="00BC19E6">
        <w:rPr>
          <w:rFonts w:ascii="Arial" w:eastAsia="Calibri" w:hAnsi="Arial" w:cs="Arial"/>
          <w:sz w:val="24"/>
          <w:szCs w:val="24"/>
          <w:lang w:eastAsia="en-US"/>
        </w:rPr>
        <w:t>городского округа Клин</w:t>
      </w:r>
      <w:r w:rsidRPr="00BC19E6">
        <w:rPr>
          <w:rFonts w:ascii="Arial" w:eastAsia="Calibri" w:hAnsi="Arial" w:cs="Arial"/>
          <w:sz w:val="24"/>
          <w:szCs w:val="24"/>
          <w:lang w:eastAsia="en-US"/>
        </w:rPr>
        <w:t xml:space="preserve">, наблюдаемую в последние годы, достаточно сильны сдерживающие факторы для дальнейшего развития этой сферы: </w:t>
      </w:r>
    </w:p>
    <w:p w:rsidR="00975294" w:rsidRPr="00BC19E6" w:rsidRDefault="00975294"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1. Высокая налоговая нагрузка на субъекты предпринимательства.</w:t>
      </w:r>
    </w:p>
    <w:p w:rsidR="00975294" w:rsidRPr="00BC19E6" w:rsidRDefault="00975294"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2. Высокие проценты п</w:t>
      </w:r>
      <w:r w:rsidR="00875685" w:rsidRPr="00BC19E6">
        <w:rPr>
          <w:rFonts w:ascii="Arial" w:eastAsia="Calibri" w:hAnsi="Arial" w:cs="Arial"/>
          <w:sz w:val="24"/>
          <w:szCs w:val="24"/>
          <w:lang w:eastAsia="en-US"/>
        </w:rPr>
        <w:t>о банковским кредитам.</w:t>
      </w:r>
    </w:p>
    <w:p w:rsidR="00975294" w:rsidRPr="00BC19E6" w:rsidRDefault="00875685"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3</w:t>
      </w:r>
      <w:r w:rsidR="00975294" w:rsidRPr="00BC19E6">
        <w:rPr>
          <w:rFonts w:ascii="Arial" w:eastAsia="Calibri" w:hAnsi="Arial" w:cs="Arial"/>
          <w:sz w:val="24"/>
          <w:szCs w:val="24"/>
          <w:lang w:eastAsia="en-US"/>
        </w:rPr>
        <w:t>. Высокие тарифы на энергоносители.</w:t>
      </w:r>
    </w:p>
    <w:p w:rsidR="00975294" w:rsidRPr="00BC19E6" w:rsidRDefault="00875685"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4</w:t>
      </w:r>
      <w:r w:rsidR="00975294" w:rsidRPr="00BC19E6">
        <w:rPr>
          <w:rFonts w:ascii="Arial" w:eastAsia="Calibri" w:hAnsi="Arial" w:cs="Arial"/>
          <w:sz w:val="24"/>
          <w:szCs w:val="24"/>
          <w:lang w:eastAsia="en-US"/>
        </w:rPr>
        <w:t xml:space="preserve">. </w:t>
      </w:r>
      <w:r w:rsidR="00493667" w:rsidRPr="00BC19E6">
        <w:rPr>
          <w:rFonts w:ascii="Arial" w:eastAsia="Calibri" w:hAnsi="Arial" w:cs="Arial"/>
          <w:sz w:val="24"/>
          <w:szCs w:val="24"/>
          <w:lang w:eastAsia="en-US"/>
        </w:rPr>
        <w:t>Сложность доступа субъектам малого и среднего предпринимательства к рынкам сбыта, в том числе зарубежным и региональным, что объясняется меньшими возможностями и финансовыми ресурсами большинства субъектов малого и среднего предпринимательства в сравнении с крупными предприятиям</w:t>
      </w:r>
    </w:p>
    <w:p w:rsidR="00975294" w:rsidRPr="00BC19E6" w:rsidRDefault="00875685"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5</w:t>
      </w:r>
      <w:r w:rsidR="00975294" w:rsidRPr="00BC19E6">
        <w:rPr>
          <w:rFonts w:ascii="Arial" w:eastAsia="Calibri" w:hAnsi="Arial" w:cs="Arial"/>
          <w:sz w:val="24"/>
          <w:szCs w:val="24"/>
          <w:lang w:eastAsia="en-US"/>
        </w:rPr>
        <w:t>. Низкая производительность труда.</w:t>
      </w:r>
    </w:p>
    <w:p w:rsidR="00975294" w:rsidRPr="00BC19E6" w:rsidRDefault="00975294"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 xml:space="preserve">В этих условиях субъектам МСП сложно сохранять показатели роста, продемонстрированные в предыдущие годы. Инерционный сценарий развития данной сферы предполагает замедление темпов экономического роста вследствие неблагоприятных макроэкономических условий. </w:t>
      </w:r>
    </w:p>
    <w:p w:rsidR="00975294" w:rsidRPr="00BC19E6" w:rsidRDefault="00975294"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Реализация настоящей Подпрограммы нацелена на качественные изменения в сфере малого и среднего предпринимательства</w:t>
      </w:r>
      <w:r w:rsidR="00493667" w:rsidRPr="00BC19E6">
        <w:rPr>
          <w:rFonts w:ascii="Arial" w:eastAsia="Calibri" w:hAnsi="Arial" w:cs="Arial"/>
          <w:sz w:val="24"/>
          <w:szCs w:val="24"/>
          <w:lang w:eastAsia="en-US"/>
        </w:rPr>
        <w:t xml:space="preserve"> за счет:</w:t>
      </w:r>
    </w:p>
    <w:p w:rsidR="00493667" w:rsidRPr="00BC19E6" w:rsidRDefault="00493667"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 xml:space="preserve">1. </w:t>
      </w:r>
      <w:r w:rsidR="006D4C5E" w:rsidRPr="00BC19E6">
        <w:rPr>
          <w:rFonts w:ascii="Arial" w:eastAsia="Calibri" w:hAnsi="Arial" w:cs="Arial"/>
          <w:sz w:val="24"/>
          <w:szCs w:val="24"/>
          <w:lang w:eastAsia="en-US"/>
        </w:rPr>
        <w:t xml:space="preserve">Создание и развитие организаций, образующих инфраструктуру поддержки субъектов малого и среднего предпринимательства, </w:t>
      </w:r>
      <w:r w:rsidR="00116568" w:rsidRPr="00BC19E6">
        <w:rPr>
          <w:rFonts w:ascii="Arial" w:eastAsia="Calibri" w:hAnsi="Arial" w:cs="Arial"/>
          <w:sz w:val="24"/>
          <w:szCs w:val="24"/>
          <w:lang w:eastAsia="en-US"/>
        </w:rPr>
        <w:t>с</w:t>
      </w:r>
      <w:r w:rsidRPr="00BC19E6">
        <w:rPr>
          <w:rFonts w:ascii="Arial" w:eastAsia="Calibri" w:hAnsi="Arial" w:cs="Arial"/>
          <w:sz w:val="24"/>
          <w:szCs w:val="24"/>
          <w:lang w:eastAsia="en-US"/>
        </w:rPr>
        <w:t>оздания благоприятной среды для предпринимательства</w:t>
      </w:r>
      <w:r w:rsidR="00983963" w:rsidRPr="00BC19E6">
        <w:rPr>
          <w:rFonts w:ascii="Arial" w:eastAsia="Calibri" w:hAnsi="Arial" w:cs="Arial"/>
          <w:sz w:val="24"/>
          <w:szCs w:val="24"/>
          <w:lang w:eastAsia="en-US"/>
        </w:rPr>
        <w:t>, которая реализуется</w:t>
      </w:r>
      <w:r w:rsidRPr="00BC19E6">
        <w:rPr>
          <w:rFonts w:ascii="Arial" w:eastAsia="Calibri" w:hAnsi="Arial" w:cs="Arial"/>
          <w:sz w:val="24"/>
          <w:szCs w:val="24"/>
          <w:lang w:eastAsia="en-US"/>
        </w:rPr>
        <w:t xml:space="preserve"> за счет мероприятий, связанных с реализацией мер, направленных на формирование положительного образа предпринимателя, популяризацию роли предпринимательства (производство теле- и радиопрограмм, направленных на формирование положительного образа предпринимателя, популяризацию роли предпринимательства);</w:t>
      </w:r>
    </w:p>
    <w:p w:rsidR="00493667" w:rsidRPr="00BC19E6" w:rsidRDefault="00493667"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размещение публикаций в средствах массовой информации о мерах, направленных на поддержку малого и среднего предпринимательства, популяризацию предпринимательства, положительных примеров создания собственного дела;</w:t>
      </w:r>
    </w:p>
    <w:p w:rsidR="00493667" w:rsidRPr="00BC19E6" w:rsidRDefault="00493667"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обеспечение участия субъектов малого и среднего предпринимательства в региональных, межрегиональных и общероссийских форумах и конференциях, проводимых в целях популяризации предпринимательства;</w:t>
      </w:r>
    </w:p>
    <w:p w:rsidR="00493667" w:rsidRPr="00BC19E6" w:rsidRDefault="00493667"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организация работы по популяризации предпринимательства в школах и вузах (игровые, тренинговые мероприятия, образовательные курсы, олимпиады по предпринимательству, семинары, мастер-классы, экскурсии на предприятия).</w:t>
      </w:r>
    </w:p>
    <w:p w:rsidR="00975294" w:rsidRPr="00BC19E6" w:rsidRDefault="00493667"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 xml:space="preserve">2. </w:t>
      </w:r>
      <w:r w:rsidR="00765681" w:rsidRPr="00BC19E6">
        <w:rPr>
          <w:rFonts w:ascii="Arial" w:eastAsia="Calibri" w:hAnsi="Arial" w:cs="Arial"/>
          <w:sz w:val="24"/>
          <w:szCs w:val="24"/>
          <w:lang w:eastAsia="en-US"/>
        </w:rPr>
        <w:t>С</w:t>
      </w:r>
      <w:r w:rsidR="00975294" w:rsidRPr="00BC19E6">
        <w:rPr>
          <w:rFonts w:ascii="Arial" w:eastAsia="Calibri" w:hAnsi="Arial" w:cs="Arial"/>
          <w:sz w:val="24"/>
          <w:szCs w:val="24"/>
          <w:lang w:eastAsia="en-US"/>
        </w:rPr>
        <w:t>нижения издержек, высвобождения финансовых ресур</w:t>
      </w:r>
      <w:r w:rsidR="00E4205E" w:rsidRPr="00BC19E6">
        <w:rPr>
          <w:rFonts w:ascii="Arial" w:eastAsia="Calibri" w:hAnsi="Arial" w:cs="Arial"/>
          <w:sz w:val="24"/>
          <w:szCs w:val="24"/>
          <w:lang w:eastAsia="en-US"/>
        </w:rPr>
        <w:t>сов для инвестиционных проектов. Н</w:t>
      </w:r>
      <w:r w:rsidR="00975294" w:rsidRPr="00BC19E6">
        <w:rPr>
          <w:rFonts w:ascii="Arial" w:eastAsia="Calibri" w:hAnsi="Arial" w:cs="Arial"/>
          <w:sz w:val="24"/>
          <w:szCs w:val="24"/>
          <w:lang w:eastAsia="en-US"/>
        </w:rPr>
        <w:t>астоящей Подпрограммой предусмотрены меры финансовой поддержки субъектов МСП:</w:t>
      </w:r>
    </w:p>
    <w:p w:rsidR="00975294" w:rsidRPr="00BC19E6" w:rsidRDefault="00975294"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w:t>
      </w:r>
      <w:r w:rsidRPr="00BC19E6">
        <w:rPr>
          <w:rFonts w:ascii="Arial" w:eastAsia="Calibri" w:hAnsi="Arial" w:cs="Arial"/>
          <w:sz w:val="24"/>
          <w:szCs w:val="24"/>
          <w:lang w:eastAsia="en-US"/>
        </w:rPr>
        <w:tab/>
        <w:t>субсидии выделяются для поддержки производственных и иных предприятий, показывающих положительную динамику основных экономических показателей, реализующих проекты по модернизации, обновлению основных средств;</w:t>
      </w:r>
    </w:p>
    <w:p w:rsidR="00975294" w:rsidRPr="00BC19E6" w:rsidRDefault="00975294"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w:t>
      </w:r>
      <w:r w:rsidRPr="00BC19E6">
        <w:rPr>
          <w:rFonts w:ascii="Arial" w:eastAsia="Calibri" w:hAnsi="Arial" w:cs="Arial"/>
          <w:sz w:val="24"/>
          <w:szCs w:val="24"/>
          <w:lang w:eastAsia="en-US"/>
        </w:rPr>
        <w:tab/>
        <w:t>субсидии выделяются для поддержки начинающих предпринимателей с целью снижения их издержек при вхождении на рынок;</w:t>
      </w:r>
    </w:p>
    <w:p w:rsidR="00975294" w:rsidRPr="00BC19E6" w:rsidRDefault="00975294"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w:t>
      </w:r>
      <w:r w:rsidRPr="00BC19E6">
        <w:rPr>
          <w:rFonts w:ascii="Arial" w:eastAsia="Calibri" w:hAnsi="Arial" w:cs="Arial"/>
          <w:sz w:val="24"/>
          <w:szCs w:val="24"/>
          <w:lang w:eastAsia="en-US"/>
        </w:rPr>
        <w:tab/>
        <w:t>субсидии выделяются для поддержки социального предпринимательства и предпринимательства в области ремесел, народных художественных промыслов, сельского экологического туризма;</w:t>
      </w:r>
    </w:p>
    <w:p w:rsidR="00975294" w:rsidRPr="00BC19E6" w:rsidRDefault="00975294"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w:t>
      </w:r>
      <w:r w:rsidRPr="00BC19E6">
        <w:rPr>
          <w:rFonts w:ascii="Arial" w:eastAsia="Calibri" w:hAnsi="Arial" w:cs="Arial"/>
          <w:sz w:val="24"/>
          <w:szCs w:val="24"/>
          <w:lang w:eastAsia="en-US"/>
        </w:rPr>
        <w:tab/>
        <w:t xml:space="preserve">иные формы поддержки субъектов малого и среднего предпринимательства в </w:t>
      </w:r>
      <w:r w:rsidR="00FB3C6F" w:rsidRPr="00BC19E6">
        <w:rPr>
          <w:rFonts w:ascii="Arial" w:eastAsia="Calibri" w:hAnsi="Arial" w:cs="Arial"/>
          <w:sz w:val="24"/>
          <w:szCs w:val="24"/>
          <w:lang w:eastAsia="en-US"/>
        </w:rPr>
        <w:t>городском округе Клин</w:t>
      </w:r>
      <w:r w:rsidRPr="00BC19E6">
        <w:rPr>
          <w:rFonts w:ascii="Arial" w:eastAsia="Calibri" w:hAnsi="Arial" w:cs="Arial"/>
          <w:sz w:val="24"/>
          <w:szCs w:val="24"/>
          <w:lang w:eastAsia="en-US"/>
        </w:rPr>
        <w:t>.</w:t>
      </w:r>
    </w:p>
    <w:p w:rsidR="00975294" w:rsidRPr="00BC19E6" w:rsidRDefault="00116568"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 xml:space="preserve">По пп. </w:t>
      </w:r>
      <w:r w:rsidR="00875685" w:rsidRPr="00BC19E6">
        <w:rPr>
          <w:rFonts w:ascii="Arial" w:eastAsia="Calibri" w:hAnsi="Arial" w:cs="Arial"/>
          <w:sz w:val="24"/>
          <w:szCs w:val="24"/>
          <w:lang w:eastAsia="en-US"/>
        </w:rPr>
        <w:t>2</w:t>
      </w:r>
      <w:r w:rsidR="00975294" w:rsidRPr="00BC19E6">
        <w:rPr>
          <w:rFonts w:ascii="Arial" w:eastAsia="Calibri" w:hAnsi="Arial" w:cs="Arial"/>
          <w:sz w:val="24"/>
          <w:szCs w:val="24"/>
          <w:lang w:eastAsia="en-US"/>
        </w:rPr>
        <w:t>.1 Перечня мероприятий Подпрограммы:</w:t>
      </w:r>
    </w:p>
    <w:p w:rsidR="00975294" w:rsidRPr="00BC19E6" w:rsidRDefault="00975294"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Субсидия предоставляется на субсидирование уплаты субъектом малого и среднего предпринимательства первого взноса (аванса) при заключении договора лизинга оборудования в размере, не превышающем 300 (триста) тысяч рублей на одного получателя поддержки. Размер субсидии на компенсацию первого взноса (аванса) составляет не более 50 процентов от стоимости предмета лизинга.</w:t>
      </w:r>
    </w:p>
    <w:p w:rsidR="00975294" w:rsidRPr="00BC19E6" w:rsidRDefault="00116568"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 xml:space="preserve">По пп. </w:t>
      </w:r>
      <w:r w:rsidR="00875685" w:rsidRPr="00BC19E6">
        <w:rPr>
          <w:rFonts w:ascii="Arial" w:eastAsia="Calibri" w:hAnsi="Arial" w:cs="Arial"/>
          <w:sz w:val="24"/>
          <w:szCs w:val="24"/>
          <w:lang w:eastAsia="en-US"/>
        </w:rPr>
        <w:t>2</w:t>
      </w:r>
      <w:r w:rsidR="00975294" w:rsidRPr="00BC19E6">
        <w:rPr>
          <w:rFonts w:ascii="Arial" w:eastAsia="Calibri" w:hAnsi="Arial" w:cs="Arial"/>
          <w:sz w:val="24"/>
          <w:szCs w:val="24"/>
          <w:lang w:eastAsia="en-US"/>
        </w:rPr>
        <w:t>.2. Перечня мероприятий Подпрограммы:</w:t>
      </w:r>
    </w:p>
    <w:p w:rsidR="00975294" w:rsidRPr="00BC19E6" w:rsidRDefault="00975294"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Субсидия предоставляется в размере не более 50% документально подтвержденных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w:t>
      </w:r>
      <w:r w:rsidR="00E207F7" w:rsidRPr="00BC19E6">
        <w:rPr>
          <w:rFonts w:ascii="Arial" w:eastAsia="Calibri" w:hAnsi="Arial" w:cs="Arial"/>
          <w:sz w:val="24"/>
          <w:szCs w:val="24"/>
          <w:lang w:eastAsia="en-US"/>
        </w:rPr>
        <w:t>о</w:t>
      </w:r>
      <w:r w:rsidR="00116568" w:rsidRPr="00BC19E6">
        <w:rPr>
          <w:rFonts w:ascii="Arial" w:eastAsia="Calibri" w:hAnsi="Arial" w:cs="Arial"/>
          <w:sz w:val="24"/>
          <w:szCs w:val="24"/>
          <w:lang w:eastAsia="en-US"/>
        </w:rPr>
        <w:t>в (работ, услуг), но не более 5</w:t>
      </w:r>
      <w:r w:rsidRPr="00BC19E6">
        <w:rPr>
          <w:rFonts w:ascii="Arial" w:eastAsia="Calibri" w:hAnsi="Arial" w:cs="Arial"/>
          <w:sz w:val="24"/>
          <w:szCs w:val="24"/>
          <w:lang w:eastAsia="en-US"/>
        </w:rPr>
        <w:t>00,0 (пятьсот) тысяч рублей.</w:t>
      </w:r>
    </w:p>
    <w:p w:rsidR="00975294" w:rsidRPr="00BC19E6" w:rsidRDefault="00116568"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 xml:space="preserve">По пп. </w:t>
      </w:r>
      <w:r w:rsidR="00875685" w:rsidRPr="00BC19E6">
        <w:rPr>
          <w:rFonts w:ascii="Arial" w:eastAsia="Calibri" w:hAnsi="Arial" w:cs="Arial"/>
          <w:sz w:val="24"/>
          <w:szCs w:val="24"/>
          <w:lang w:eastAsia="en-US"/>
        </w:rPr>
        <w:t>2</w:t>
      </w:r>
      <w:r w:rsidRPr="00BC19E6">
        <w:rPr>
          <w:rFonts w:ascii="Arial" w:eastAsia="Calibri" w:hAnsi="Arial" w:cs="Arial"/>
          <w:sz w:val="24"/>
          <w:szCs w:val="24"/>
          <w:lang w:eastAsia="en-US"/>
        </w:rPr>
        <w:t>.3</w:t>
      </w:r>
      <w:r w:rsidR="00975294" w:rsidRPr="00BC19E6">
        <w:rPr>
          <w:rFonts w:ascii="Arial" w:eastAsia="Calibri" w:hAnsi="Arial" w:cs="Arial"/>
          <w:sz w:val="24"/>
          <w:szCs w:val="24"/>
          <w:lang w:eastAsia="en-US"/>
        </w:rPr>
        <w:t>. Перечня мероприятий Подпрограммы:</w:t>
      </w:r>
    </w:p>
    <w:p w:rsidR="00975294" w:rsidRPr="00BC19E6" w:rsidRDefault="00975294"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Субсидия предоставляется в размере не более 50% документально подтвержденных затрат субъектов малого и среднего предпринимательства, осуществляющих деятельность в области ремесел, народных художественных промыслов, сельского и эколо</w:t>
      </w:r>
      <w:r w:rsidR="00116568" w:rsidRPr="00BC19E6">
        <w:rPr>
          <w:rFonts w:ascii="Arial" w:eastAsia="Calibri" w:hAnsi="Arial" w:cs="Arial"/>
          <w:sz w:val="24"/>
          <w:szCs w:val="24"/>
          <w:lang w:eastAsia="en-US"/>
        </w:rPr>
        <w:t>гического туризма, но не более 5</w:t>
      </w:r>
      <w:r w:rsidRPr="00BC19E6">
        <w:rPr>
          <w:rFonts w:ascii="Arial" w:eastAsia="Calibri" w:hAnsi="Arial" w:cs="Arial"/>
          <w:sz w:val="24"/>
          <w:szCs w:val="24"/>
          <w:lang w:eastAsia="en-US"/>
        </w:rPr>
        <w:t>00,0 (трехсот) тысяч рублей.</w:t>
      </w:r>
    </w:p>
    <w:p w:rsidR="00975294" w:rsidRPr="00BC19E6" w:rsidRDefault="00116568"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 xml:space="preserve">По пп </w:t>
      </w:r>
      <w:r w:rsidR="00875685" w:rsidRPr="00BC19E6">
        <w:rPr>
          <w:rFonts w:ascii="Arial" w:eastAsia="Calibri" w:hAnsi="Arial" w:cs="Arial"/>
          <w:sz w:val="24"/>
          <w:szCs w:val="24"/>
          <w:lang w:eastAsia="en-US"/>
        </w:rPr>
        <w:t>2</w:t>
      </w:r>
      <w:r w:rsidRPr="00BC19E6">
        <w:rPr>
          <w:rFonts w:ascii="Arial" w:eastAsia="Calibri" w:hAnsi="Arial" w:cs="Arial"/>
          <w:sz w:val="24"/>
          <w:szCs w:val="24"/>
          <w:lang w:eastAsia="en-US"/>
        </w:rPr>
        <w:t>.4</w:t>
      </w:r>
      <w:r w:rsidR="00975294" w:rsidRPr="00BC19E6">
        <w:rPr>
          <w:rFonts w:ascii="Arial" w:eastAsia="Calibri" w:hAnsi="Arial" w:cs="Arial"/>
          <w:sz w:val="24"/>
          <w:szCs w:val="24"/>
          <w:lang w:eastAsia="en-US"/>
        </w:rPr>
        <w:t>. Перечня мероприятий Подпрограммы:</w:t>
      </w:r>
    </w:p>
    <w:p w:rsidR="00975294" w:rsidRPr="00BC19E6" w:rsidRDefault="00975294"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Субсидия предоставляется в размере не более 300,0 (трехсот) тысяч рублей документально подтвержденных затрат субъектов малого и среднего предпринимательства осуществляющих предоставление услуг (производство товаров) в сферах социальной деятельности.</w:t>
      </w:r>
    </w:p>
    <w:p w:rsidR="00975294" w:rsidRPr="00BC19E6" w:rsidRDefault="00975294"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 xml:space="preserve">Порядок предоставления </w:t>
      </w:r>
      <w:r w:rsidR="005B1B9D" w:rsidRPr="00BC19E6">
        <w:rPr>
          <w:rFonts w:ascii="Arial" w:eastAsia="Calibri" w:hAnsi="Arial" w:cs="Arial"/>
          <w:sz w:val="24"/>
          <w:szCs w:val="24"/>
          <w:lang w:eastAsia="en-US"/>
        </w:rPr>
        <w:t xml:space="preserve">за счет средств бюджета Клинского муниципального района </w:t>
      </w:r>
      <w:r w:rsidRPr="00BC19E6">
        <w:rPr>
          <w:rFonts w:ascii="Arial" w:eastAsia="Calibri" w:hAnsi="Arial" w:cs="Arial"/>
          <w:sz w:val="24"/>
          <w:szCs w:val="24"/>
          <w:lang w:eastAsia="en-US"/>
        </w:rPr>
        <w:t xml:space="preserve">субсидий субъектам малого и среднего предпринимательства, а также организациям, образующим инфраструктуру поддержки малого и среднего предпринимательства, устанавливается </w:t>
      </w:r>
      <w:r w:rsidR="00FB3C6F" w:rsidRPr="00BC19E6">
        <w:rPr>
          <w:rFonts w:ascii="Arial" w:eastAsia="Calibri" w:hAnsi="Arial" w:cs="Arial"/>
          <w:sz w:val="24"/>
          <w:szCs w:val="24"/>
          <w:lang w:eastAsia="en-US"/>
        </w:rPr>
        <w:t>Администрацией городского округа Клин</w:t>
      </w:r>
      <w:r w:rsidRPr="00BC19E6">
        <w:rPr>
          <w:rFonts w:ascii="Arial" w:eastAsia="Calibri" w:hAnsi="Arial" w:cs="Arial"/>
          <w:sz w:val="24"/>
          <w:szCs w:val="24"/>
          <w:lang w:eastAsia="en-US"/>
        </w:rPr>
        <w:t>.</w:t>
      </w:r>
    </w:p>
    <w:p w:rsidR="00975294" w:rsidRPr="00BC19E6" w:rsidRDefault="00975294"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 xml:space="preserve">Ежегодный объем финансирования мероприятий Подпрограммы подлежит уточнению в соответствии с бюджетом </w:t>
      </w:r>
      <w:r w:rsidR="00FB3C6F" w:rsidRPr="00BC19E6">
        <w:rPr>
          <w:rFonts w:ascii="Arial" w:eastAsia="Calibri" w:hAnsi="Arial" w:cs="Arial"/>
          <w:sz w:val="24"/>
          <w:szCs w:val="24"/>
          <w:lang w:eastAsia="en-US"/>
        </w:rPr>
        <w:t>городского округа Клин</w:t>
      </w:r>
      <w:r w:rsidRPr="00BC19E6">
        <w:rPr>
          <w:rFonts w:ascii="Arial" w:eastAsia="Calibri" w:hAnsi="Arial" w:cs="Arial"/>
          <w:sz w:val="24"/>
          <w:szCs w:val="24"/>
          <w:lang w:eastAsia="en-US"/>
        </w:rPr>
        <w:t xml:space="preserve"> на очередной финансовый год.</w:t>
      </w:r>
    </w:p>
    <w:p w:rsidR="00975294" w:rsidRPr="00BC19E6" w:rsidRDefault="00975294" w:rsidP="00BC19E6">
      <w:pPr>
        <w:autoSpaceDE w:val="0"/>
        <w:autoSpaceDN w:val="0"/>
        <w:adjustRightInd w:val="0"/>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 xml:space="preserve"> </w:t>
      </w:r>
    </w:p>
    <w:p w:rsidR="006E363F" w:rsidRPr="00BC19E6" w:rsidRDefault="00C15070" w:rsidP="00BC19E6">
      <w:pPr>
        <w:autoSpaceDE w:val="0"/>
        <w:autoSpaceDN w:val="0"/>
        <w:adjustRightInd w:val="0"/>
        <w:ind w:firstLine="567"/>
        <w:jc w:val="center"/>
        <w:rPr>
          <w:rFonts w:ascii="Arial" w:eastAsia="Calibri" w:hAnsi="Arial" w:cs="Arial"/>
          <w:b/>
          <w:sz w:val="24"/>
          <w:szCs w:val="24"/>
          <w:lang w:eastAsia="en-US"/>
        </w:rPr>
      </w:pPr>
      <w:r w:rsidRPr="00BC19E6">
        <w:rPr>
          <w:rFonts w:ascii="Arial" w:eastAsia="Calibri" w:hAnsi="Arial" w:cs="Arial"/>
          <w:b/>
          <w:sz w:val="24"/>
          <w:szCs w:val="24"/>
          <w:lang w:eastAsia="en-US"/>
        </w:rPr>
        <w:t>2</w:t>
      </w:r>
      <w:r w:rsidR="00975294" w:rsidRPr="00BC19E6">
        <w:rPr>
          <w:rFonts w:ascii="Arial" w:eastAsia="Calibri" w:hAnsi="Arial" w:cs="Arial"/>
          <w:b/>
          <w:sz w:val="24"/>
          <w:szCs w:val="24"/>
          <w:lang w:eastAsia="en-US"/>
        </w:rPr>
        <w:t xml:space="preserve">. </w:t>
      </w:r>
      <w:r w:rsidRPr="00BC19E6">
        <w:rPr>
          <w:rFonts w:ascii="Arial"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Клин, реализуемых в рамках подпрограммы</w:t>
      </w:r>
      <w:r w:rsidRPr="00BC19E6">
        <w:rPr>
          <w:rFonts w:ascii="Arial" w:eastAsia="Calibri" w:hAnsi="Arial" w:cs="Arial"/>
          <w:b/>
          <w:sz w:val="24"/>
          <w:szCs w:val="24"/>
          <w:lang w:eastAsia="en-US"/>
        </w:rPr>
        <w:t>.</w:t>
      </w:r>
    </w:p>
    <w:p w:rsidR="00975294" w:rsidRPr="00BC19E6" w:rsidRDefault="00975294" w:rsidP="00BC19E6">
      <w:pPr>
        <w:autoSpaceDE w:val="0"/>
        <w:autoSpaceDN w:val="0"/>
        <w:adjustRightInd w:val="0"/>
        <w:ind w:firstLine="567"/>
        <w:jc w:val="center"/>
        <w:rPr>
          <w:rFonts w:ascii="Arial" w:eastAsia="Calibri" w:hAnsi="Arial" w:cs="Arial"/>
          <w:b/>
          <w:sz w:val="24"/>
          <w:szCs w:val="24"/>
          <w:lang w:eastAsia="en-US"/>
        </w:rPr>
      </w:pPr>
    </w:p>
    <w:p w:rsidR="00E207F7" w:rsidRPr="00BC19E6" w:rsidRDefault="00E207F7"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 xml:space="preserve">В целом концептуальные направления реформирования, модернизации, преобразования в сфере развития и поддержки малого и среднего предпринимательства связаны с развитием и оказанием государственной поддержки малому и среднему предпринимательству на территории </w:t>
      </w:r>
      <w:r w:rsidR="00FB3C6F" w:rsidRPr="00BC19E6">
        <w:rPr>
          <w:rFonts w:ascii="Arial" w:eastAsia="Calibri" w:hAnsi="Arial" w:cs="Arial"/>
          <w:bCs/>
          <w:sz w:val="24"/>
          <w:szCs w:val="24"/>
          <w:lang w:eastAsia="en-US"/>
        </w:rPr>
        <w:t>городского округа Клин</w:t>
      </w:r>
      <w:r w:rsidR="00DB1A7B" w:rsidRPr="00BC19E6">
        <w:rPr>
          <w:rFonts w:ascii="Arial" w:eastAsia="Calibri" w:hAnsi="Arial" w:cs="Arial"/>
          <w:bCs/>
          <w:sz w:val="24"/>
          <w:szCs w:val="24"/>
          <w:lang w:eastAsia="en-US"/>
        </w:rPr>
        <w:t>:</w:t>
      </w:r>
    </w:p>
    <w:p w:rsidR="00E207F7" w:rsidRPr="00BC19E6" w:rsidRDefault="00E207F7"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1. Точечная финансовая поддержка: мероприятия поддержки субъектов малого и среднего предпринимательства акцентируются на приоритетных направлениях развития бизнеса.</w:t>
      </w:r>
    </w:p>
    <w:p w:rsidR="00E207F7" w:rsidRPr="00BC19E6" w:rsidRDefault="00E207F7"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Приоритетными направлениями поддержки являются:</w:t>
      </w:r>
    </w:p>
    <w:p w:rsidR="00E207F7" w:rsidRPr="00BC19E6" w:rsidRDefault="00E207F7"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1) поддержка создания, развития и модернизации производства товаров;</w:t>
      </w:r>
    </w:p>
    <w:p w:rsidR="00E207F7" w:rsidRPr="00BC19E6" w:rsidRDefault="00E207F7"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2) поддержка и развитие социального предпринимательства;</w:t>
      </w:r>
    </w:p>
    <w:p w:rsidR="00E207F7" w:rsidRPr="00BC19E6" w:rsidRDefault="00E207F7"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3) поддержка народно-художественных промыслов и ремесел.</w:t>
      </w:r>
    </w:p>
    <w:p w:rsidR="00E207F7" w:rsidRPr="00BC19E6" w:rsidRDefault="00E207F7"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Реализация данного направления позволит привлечь дополнительные инвестиции, обеспечит стимулирование роста количества субъектов малого и среднего предпринимательства, обеспечит снижение социальной напряженности путем увеличения количества новых рабочих мест, позволит увеличить дол</w:t>
      </w:r>
      <w:r w:rsidR="00DB1A7B" w:rsidRPr="00BC19E6">
        <w:rPr>
          <w:rFonts w:ascii="Arial" w:eastAsia="Calibri" w:hAnsi="Arial" w:cs="Arial"/>
          <w:bCs/>
          <w:sz w:val="24"/>
          <w:szCs w:val="24"/>
          <w:lang w:eastAsia="en-US"/>
        </w:rPr>
        <w:t>ю малого среднего бизнеса в экономике района.</w:t>
      </w:r>
    </w:p>
    <w:p w:rsidR="00E207F7" w:rsidRPr="00BC19E6" w:rsidRDefault="00E207F7"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Основой успешного развития малого и среднего бизнеса является комплексный и системный подход в государственной поддержке, постоянное совершенствование действующих и введение новых механизмов, отвечающих потребностям развития малого и среднего бизнеса.</w:t>
      </w:r>
    </w:p>
    <w:p w:rsidR="00E207F7" w:rsidRPr="00BC19E6" w:rsidRDefault="00E207F7"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2. Расширение нефинансовой поддержки (консультации, обучение, снижение административных барьеров, популяризация предпринимательской деятельности, проведение мероприятий, направленных на формирование положительного образа предпринимателя).</w:t>
      </w:r>
    </w:p>
    <w:p w:rsidR="00E207F7" w:rsidRPr="00BC19E6" w:rsidRDefault="00E207F7"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Целью реализации данного направления является повышение квалификации кадров субъектов малого и среднего предпринимательства, оказание им консультационной и информационной поддержки.</w:t>
      </w:r>
    </w:p>
    <w:p w:rsidR="00E207F7" w:rsidRPr="00BC19E6" w:rsidRDefault="00E207F7"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В рамках данного направления реализуется мероприя</w:t>
      </w:r>
      <w:r w:rsidR="00DB1A7B" w:rsidRPr="00BC19E6">
        <w:rPr>
          <w:rFonts w:ascii="Arial" w:eastAsia="Calibri" w:hAnsi="Arial" w:cs="Arial"/>
          <w:bCs/>
          <w:sz w:val="24"/>
          <w:szCs w:val="24"/>
          <w:lang w:eastAsia="en-US"/>
        </w:rPr>
        <w:t xml:space="preserve">тие по созданию и/или развитию коворкинг-центров в </w:t>
      </w:r>
      <w:r w:rsidR="00FB3C6F" w:rsidRPr="00BC19E6">
        <w:rPr>
          <w:rFonts w:ascii="Arial" w:eastAsia="Calibri" w:hAnsi="Arial" w:cs="Arial"/>
          <w:bCs/>
          <w:sz w:val="24"/>
          <w:szCs w:val="24"/>
          <w:lang w:eastAsia="en-US"/>
        </w:rPr>
        <w:t>городском округе Клин</w:t>
      </w:r>
      <w:r w:rsidRPr="00BC19E6">
        <w:rPr>
          <w:rFonts w:ascii="Arial" w:eastAsia="Calibri" w:hAnsi="Arial" w:cs="Arial"/>
          <w:bCs/>
          <w:sz w:val="24"/>
          <w:szCs w:val="24"/>
          <w:lang w:eastAsia="en-US"/>
        </w:rPr>
        <w:t>, призванных:</w:t>
      </w:r>
    </w:p>
    <w:p w:rsidR="00E207F7" w:rsidRPr="00BC19E6" w:rsidRDefault="00E207F7"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1) оказывать поддержку субъектам малого и среднего предпринимательства на начальной стадии предпринимательской деятельности;</w:t>
      </w:r>
    </w:p>
    <w:p w:rsidR="00E207F7" w:rsidRPr="00BC19E6" w:rsidRDefault="00E207F7"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2) оптимизировать расходы на ведение бизнеса субъектам малого и среднего предпринимательства;</w:t>
      </w:r>
    </w:p>
    <w:p w:rsidR="00DB1A7B" w:rsidRPr="00BC19E6" w:rsidRDefault="00E207F7"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3) стимулировать создание новых субъектов малого и среднего предпринимательства.</w:t>
      </w:r>
    </w:p>
    <w:p w:rsidR="00975294" w:rsidRPr="00BC19E6" w:rsidRDefault="00975294"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Реализация мероприятий</w:t>
      </w:r>
      <w:r w:rsidR="004B7C49" w:rsidRPr="00BC19E6">
        <w:rPr>
          <w:rFonts w:ascii="Arial" w:eastAsia="Calibri" w:hAnsi="Arial" w:cs="Arial"/>
          <w:bCs/>
          <w:sz w:val="24"/>
          <w:szCs w:val="24"/>
          <w:lang w:eastAsia="en-US"/>
        </w:rPr>
        <w:t xml:space="preserve"> Подпрограммы</w:t>
      </w:r>
      <w:r w:rsidRPr="00BC19E6">
        <w:rPr>
          <w:rFonts w:ascii="Arial" w:eastAsia="Calibri" w:hAnsi="Arial" w:cs="Arial"/>
          <w:bCs/>
          <w:sz w:val="24"/>
          <w:szCs w:val="24"/>
          <w:lang w:eastAsia="en-US"/>
        </w:rPr>
        <w:t xml:space="preserve"> позволит поддержать наиболее эффективные малые и средние предприятия, которые станут основой роста предпринимательского сектора. Структура экономики </w:t>
      </w:r>
      <w:r w:rsidR="00FB3C6F" w:rsidRPr="00BC19E6">
        <w:rPr>
          <w:rFonts w:ascii="Arial" w:eastAsia="Calibri" w:hAnsi="Arial" w:cs="Arial"/>
          <w:bCs/>
          <w:sz w:val="24"/>
          <w:szCs w:val="24"/>
          <w:lang w:eastAsia="en-US"/>
        </w:rPr>
        <w:t>городского округа Клин</w:t>
      </w:r>
      <w:r w:rsidRPr="00BC19E6">
        <w:rPr>
          <w:rFonts w:ascii="Arial" w:eastAsia="Calibri" w:hAnsi="Arial" w:cs="Arial"/>
          <w:bCs/>
          <w:sz w:val="24"/>
          <w:szCs w:val="24"/>
          <w:lang w:eastAsia="en-US"/>
        </w:rPr>
        <w:t xml:space="preserve"> будет изменяться в сторону увеличения доли производственных, высокотехнологичных предприятий, что позволит:</w:t>
      </w:r>
    </w:p>
    <w:p w:rsidR="00975294" w:rsidRPr="00BC19E6" w:rsidRDefault="00116568"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 повысить</w:t>
      </w:r>
      <w:r w:rsidR="00975294" w:rsidRPr="00BC19E6">
        <w:rPr>
          <w:rFonts w:ascii="Arial" w:eastAsia="Calibri" w:hAnsi="Arial" w:cs="Arial"/>
          <w:bCs/>
          <w:sz w:val="24"/>
          <w:szCs w:val="24"/>
          <w:lang w:eastAsia="en-US"/>
        </w:rPr>
        <w:t xml:space="preserve"> долю оборота малых предприятий, включая микропредприятия в общем объеме по полному кругу предприятий </w:t>
      </w:r>
      <w:r w:rsidR="00FB3C6F" w:rsidRPr="00BC19E6">
        <w:rPr>
          <w:rFonts w:ascii="Arial" w:eastAsia="Calibri" w:hAnsi="Arial" w:cs="Arial"/>
          <w:bCs/>
          <w:sz w:val="24"/>
          <w:szCs w:val="24"/>
          <w:lang w:eastAsia="en-US"/>
        </w:rPr>
        <w:t>городского округа Клин</w:t>
      </w:r>
      <w:r w:rsidR="00975294" w:rsidRPr="00BC19E6">
        <w:rPr>
          <w:rFonts w:ascii="Arial" w:eastAsia="Calibri" w:hAnsi="Arial" w:cs="Arial"/>
          <w:bCs/>
          <w:sz w:val="24"/>
          <w:szCs w:val="24"/>
          <w:lang w:eastAsia="en-US"/>
        </w:rPr>
        <w:t xml:space="preserve"> до 37 %;</w:t>
      </w:r>
    </w:p>
    <w:p w:rsidR="00975294" w:rsidRPr="00BC19E6" w:rsidRDefault="00116568"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 повысить</w:t>
      </w:r>
      <w:r w:rsidR="00975294" w:rsidRPr="00BC19E6">
        <w:rPr>
          <w:rFonts w:ascii="Arial" w:eastAsia="Calibri" w:hAnsi="Arial" w:cs="Arial"/>
          <w:bCs/>
          <w:sz w:val="24"/>
          <w:szCs w:val="24"/>
          <w:lang w:eastAsia="en-US"/>
        </w:rPr>
        <w:t xml:space="preserve"> темп роста объема инвестиций в основной капитал малых предприятий до 119 процентов;</w:t>
      </w:r>
    </w:p>
    <w:p w:rsidR="00975294" w:rsidRPr="00BC19E6" w:rsidRDefault="00116568"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 поднять</w:t>
      </w:r>
      <w:r w:rsidR="00975294" w:rsidRPr="00BC19E6">
        <w:rPr>
          <w:rFonts w:ascii="Arial" w:eastAsia="Calibri" w:hAnsi="Arial" w:cs="Arial"/>
          <w:bCs/>
          <w:sz w:val="24"/>
          <w:szCs w:val="24"/>
          <w:lang w:eastAsia="en-US"/>
        </w:rPr>
        <w:t xml:space="preserve"> долю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в районе до 43 %;</w:t>
      </w:r>
    </w:p>
    <w:p w:rsidR="00975294" w:rsidRPr="00BC19E6" w:rsidRDefault="00975294"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 увеличить среднемесячную заработную плату работников малых и средних предприятий в районе до 37 тыс.</w:t>
      </w:r>
      <w:r w:rsidR="00526DF9" w:rsidRPr="00BC19E6">
        <w:rPr>
          <w:rFonts w:ascii="Arial" w:eastAsia="Calibri" w:hAnsi="Arial" w:cs="Arial"/>
          <w:bCs/>
          <w:sz w:val="24"/>
          <w:szCs w:val="24"/>
          <w:lang w:eastAsia="en-US"/>
        </w:rPr>
        <w:t xml:space="preserve"> </w:t>
      </w:r>
      <w:r w:rsidRPr="00BC19E6">
        <w:rPr>
          <w:rFonts w:ascii="Arial" w:eastAsia="Calibri" w:hAnsi="Arial" w:cs="Arial"/>
          <w:bCs/>
          <w:sz w:val="24"/>
          <w:szCs w:val="24"/>
          <w:lang w:eastAsia="en-US"/>
        </w:rPr>
        <w:t>руб.;</w:t>
      </w:r>
    </w:p>
    <w:p w:rsidR="00975294" w:rsidRPr="00BC19E6" w:rsidRDefault="00116568"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 увеличить</w:t>
      </w:r>
      <w:r w:rsidR="00975294" w:rsidRPr="00BC19E6">
        <w:rPr>
          <w:rFonts w:ascii="Arial" w:eastAsia="Calibri" w:hAnsi="Arial" w:cs="Arial"/>
          <w:bCs/>
          <w:sz w:val="24"/>
          <w:szCs w:val="24"/>
          <w:lang w:eastAsia="en-US"/>
        </w:rPr>
        <w:t xml:space="preserve"> количество малых и средних предприятий в </w:t>
      </w:r>
      <w:r w:rsidR="00FB3C6F" w:rsidRPr="00BC19E6">
        <w:rPr>
          <w:rFonts w:ascii="Arial" w:eastAsia="Calibri" w:hAnsi="Arial" w:cs="Arial"/>
          <w:bCs/>
          <w:sz w:val="24"/>
          <w:szCs w:val="24"/>
          <w:lang w:eastAsia="en-US"/>
        </w:rPr>
        <w:t>городском округе Клин</w:t>
      </w:r>
      <w:r w:rsidR="00975294" w:rsidRPr="00BC19E6">
        <w:rPr>
          <w:rFonts w:ascii="Arial" w:eastAsia="Calibri" w:hAnsi="Arial" w:cs="Arial"/>
          <w:bCs/>
          <w:sz w:val="24"/>
          <w:szCs w:val="24"/>
          <w:lang w:eastAsia="en-US"/>
        </w:rPr>
        <w:t xml:space="preserve"> на 1000 человек до 10 единиц.</w:t>
      </w:r>
    </w:p>
    <w:p w:rsidR="00975294" w:rsidRPr="00BC19E6" w:rsidRDefault="00975294"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 количество вновь созданных предприятий малого и сред</w:t>
      </w:r>
      <w:r w:rsidR="00116568" w:rsidRPr="00BC19E6">
        <w:rPr>
          <w:rFonts w:ascii="Arial" w:eastAsia="Calibri" w:hAnsi="Arial" w:cs="Arial"/>
          <w:bCs/>
          <w:sz w:val="24"/>
          <w:szCs w:val="24"/>
          <w:lang w:eastAsia="en-US"/>
        </w:rPr>
        <w:t>него бизнеса должно составить 284</w:t>
      </w:r>
      <w:r w:rsidRPr="00BC19E6">
        <w:rPr>
          <w:rFonts w:ascii="Arial" w:eastAsia="Calibri" w:hAnsi="Arial" w:cs="Arial"/>
          <w:bCs/>
          <w:sz w:val="24"/>
          <w:szCs w:val="24"/>
          <w:lang w:eastAsia="en-US"/>
        </w:rPr>
        <w:t xml:space="preserve"> единиц</w:t>
      </w:r>
      <w:r w:rsidR="00116568" w:rsidRPr="00BC19E6">
        <w:rPr>
          <w:rFonts w:ascii="Arial" w:eastAsia="Calibri" w:hAnsi="Arial" w:cs="Arial"/>
          <w:bCs/>
          <w:sz w:val="24"/>
          <w:szCs w:val="24"/>
          <w:lang w:eastAsia="en-US"/>
        </w:rPr>
        <w:t>ы</w:t>
      </w:r>
      <w:r w:rsidRPr="00BC19E6">
        <w:rPr>
          <w:rFonts w:ascii="Arial" w:eastAsia="Calibri" w:hAnsi="Arial" w:cs="Arial"/>
          <w:bCs/>
          <w:sz w:val="24"/>
          <w:szCs w:val="24"/>
          <w:lang w:eastAsia="en-US"/>
        </w:rPr>
        <w:t>;</w:t>
      </w:r>
    </w:p>
    <w:p w:rsidR="00975294" w:rsidRPr="00BC19E6" w:rsidRDefault="00975294"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 довести темп роста количества субъектов малого и среднего предпринимательства, осуществляемых деятельность в сфере обрабатывающих производств и технологических инноваций до 16%;</w:t>
      </w:r>
    </w:p>
    <w:p w:rsidR="00975294" w:rsidRPr="00BC19E6" w:rsidRDefault="00975294"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 число созданных рабочих мест субъектами МСП, получившими поддержку, должно составить 57 единиц;</w:t>
      </w:r>
    </w:p>
    <w:p w:rsidR="00975294" w:rsidRPr="00BC19E6" w:rsidRDefault="00975294"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 прирост малых и средних предприятий должен составить 8,97%;</w:t>
      </w:r>
    </w:p>
    <w:p w:rsidR="00975294" w:rsidRPr="00BC19E6" w:rsidRDefault="00975294" w:rsidP="00BC19E6">
      <w:pPr>
        <w:autoSpaceDE w:val="0"/>
        <w:autoSpaceDN w:val="0"/>
        <w:adjustRightInd w:val="0"/>
        <w:ind w:firstLine="567"/>
        <w:jc w:val="both"/>
        <w:rPr>
          <w:rFonts w:ascii="Arial" w:eastAsia="Calibri" w:hAnsi="Arial" w:cs="Arial"/>
          <w:bCs/>
          <w:sz w:val="24"/>
          <w:szCs w:val="24"/>
          <w:lang w:eastAsia="en-US"/>
        </w:rPr>
      </w:pPr>
      <w:r w:rsidRPr="00BC19E6">
        <w:rPr>
          <w:rFonts w:ascii="Arial" w:eastAsia="Calibri" w:hAnsi="Arial" w:cs="Arial"/>
          <w:bCs/>
          <w:sz w:val="24"/>
          <w:szCs w:val="24"/>
          <w:lang w:eastAsia="en-US"/>
        </w:rPr>
        <w:t>- количество субъектов малого и среднего предпринимательства, получивших государственную поддержку составит 60 единиц.</w:t>
      </w:r>
    </w:p>
    <w:p w:rsidR="00975294" w:rsidRPr="00BC19E6" w:rsidRDefault="00975294" w:rsidP="00BC19E6">
      <w:pPr>
        <w:ind w:firstLine="567"/>
        <w:jc w:val="both"/>
        <w:rPr>
          <w:rFonts w:ascii="Arial" w:hAnsi="Arial" w:cs="Arial"/>
          <w:bCs/>
          <w:sz w:val="24"/>
          <w:szCs w:val="24"/>
        </w:rPr>
      </w:pPr>
      <w:r w:rsidRPr="00BC19E6">
        <w:rPr>
          <w:rFonts w:ascii="Arial" w:hAnsi="Arial" w:cs="Arial"/>
          <w:bCs/>
          <w:sz w:val="24"/>
          <w:szCs w:val="24"/>
        </w:rPr>
        <w:t>Подпрограмма направлена на поддержку субъектов малого и среднего предпринимательства. Поскольку малые предприятия и микропредприятия обеспечивают высокий процент занятости населения, на них будет направлена основная часть ресурсов Подпрограммы.</w:t>
      </w:r>
    </w:p>
    <w:p w:rsidR="00975294" w:rsidRPr="00BC19E6" w:rsidRDefault="00975294" w:rsidP="00BC19E6">
      <w:pPr>
        <w:ind w:firstLine="567"/>
        <w:jc w:val="both"/>
        <w:rPr>
          <w:rFonts w:ascii="Arial" w:hAnsi="Arial" w:cs="Arial"/>
          <w:bCs/>
          <w:sz w:val="24"/>
          <w:szCs w:val="24"/>
        </w:rPr>
      </w:pPr>
      <w:r w:rsidRPr="00BC19E6">
        <w:rPr>
          <w:rFonts w:ascii="Arial" w:hAnsi="Arial" w:cs="Arial"/>
          <w:bCs/>
          <w:sz w:val="24"/>
          <w:szCs w:val="24"/>
        </w:rPr>
        <w:t>Ежегодно в рамках П</w:t>
      </w:r>
      <w:r w:rsidR="00100A11" w:rsidRPr="00BC19E6">
        <w:rPr>
          <w:rFonts w:ascii="Arial" w:hAnsi="Arial" w:cs="Arial"/>
          <w:bCs/>
          <w:sz w:val="24"/>
          <w:szCs w:val="24"/>
        </w:rPr>
        <w:t>одп</w:t>
      </w:r>
      <w:r w:rsidRPr="00BC19E6">
        <w:rPr>
          <w:rFonts w:ascii="Arial" w:hAnsi="Arial" w:cs="Arial"/>
          <w:bCs/>
          <w:sz w:val="24"/>
          <w:szCs w:val="24"/>
        </w:rPr>
        <w:t xml:space="preserve">рограммы «Развития малого и среднего предпринимательства в </w:t>
      </w:r>
      <w:r w:rsidR="00FB3C6F" w:rsidRPr="00BC19E6">
        <w:rPr>
          <w:rFonts w:ascii="Arial" w:hAnsi="Arial" w:cs="Arial"/>
          <w:bCs/>
          <w:sz w:val="24"/>
          <w:szCs w:val="24"/>
        </w:rPr>
        <w:t>городском округе Клин</w:t>
      </w:r>
      <w:r w:rsidRPr="00BC19E6">
        <w:rPr>
          <w:rFonts w:ascii="Arial" w:hAnsi="Arial" w:cs="Arial"/>
          <w:bCs/>
          <w:sz w:val="24"/>
          <w:szCs w:val="24"/>
        </w:rPr>
        <w:t>» будут выделяться средства для финансовой поддержки субъектов малого и среднего предпринимательства. По результатам субсидирования на предприятиях – получателях поддержки будут создаваться рабочие места, и повышаться уровень среднемесячной заработной платы.</w:t>
      </w:r>
    </w:p>
    <w:p w:rsidR="00975294" w:rsidRPr="00BC19E6" w:rsidRDefault="00975294" w:rsidP="00BC19E6">
      <w:pPr>
        <w:ind w:firstLine="567"/>
        <w:jc w:val="both"/>
        <w:rPr>
          <w:rFonts w:ascii="Arial" w:hAnsi="Arial" w:cs="Arial"/>
          <w:bCs/>
          <w:sz w:val="24"/>
          <w:szCs w:val="24"/>
        </w:rPr>
      </w:pPr>
      <w:r w:rsidRPr="00BC19E6">
        <w:rPr>
          <w:rFonts w:ascii="Arial" w:hAnsi="Arial" w:cs="Arial"/>
          <w:bCs/>
          <w:sz w:val="24"/>
          <w:szCs w:val="24"/>
        </w:rPr>
        <w:t xml:space="preserve">В отраслевой структуре субъектов малого и среднего предпринимательства </w:t>
      </w:r>
      <w:r w:rsidR="00FB3C6F" w:rsidRPr="00BC19E6">
        <w:rPr>
          <w:rFonts w:ascii="Arial" w:hAnsi="Arial" w:cs="Arial"/>
          <w:bCs/>
          <w:sz w:val="24"/>
          <w:szCs w:val="24"/>
        </w:rPr>
        <w:t>городского округа Клин</w:t>
      </w:r>
      <w:r w:rsidRPr="00BC19E6">
        <w:rPr>
          <w:rFonts w:ascii="Arial" w:hAnsi="Arial" w:cs="Arial"/>
          <w:bCs/>
          <w:sz w:val="24"/>
          <w:szCs w:val="24"/>
        </w:rPr>
        <w:t xml:space="preserve"> Московской области есть целый ряд сегментов, некоторые из которых имеют значительный потенциал для предпринимательской деятельности и высокую социальную значимость, но в настоящее время раз</w:t>
      </w:r>
      <w:r w:rsidR="00E207F7" w:rsidRPr="00BC19E6">
        <w:rPr>
          <w:rFonts w:ascii="Arial" w:hAnsi="Arial" w:cs="Arial"/>
          <w:bCs/>
          <w:sz w:val="24"/>
          <w:szCs w:val="24"/>
        </w:rPr>
        <w:t>виты не в полной мере.</w:t>
      </w:r>
    </w:p>
    <w:p w:rsidR="00975294" w:rsidRPr="00BC19E6" w:rsidRDefault="00975294" w:rsidP="00BC19E6">
      <w:pPr>
        <w:autoSpaceDE w:val="0"/>
        <w:autoSpaceDN w:val="0"/>
        <w:adjustRightInd w:val="0"/>
        <w:jc w:val="both"/>
        <w:rPr>
          <w:rFonts w:ascii="Arial" w:eastAsia="Calibri" w:hAnsi="Arial" w:cs="Arial"/>
          <w:sz w:val="24"/>
          <w:szCs w:val="24"/>
          <w:lang w:eastAsia="en-US"/>
        </w:rPr>
      </w:pPr>
    </w:p>
    <w:p w:rsidR="003F1A48" w:rsidRPr="00BC19E6" w:rsidRDefault="006261ED" w:rsidP="00BC19E6">
      <w:pPr>
        <w:autoSpaceDE w:val="0"/>
        <w:autoSpaceDN w:val="0"/>
        <w:adjustRightInd w:val="0"/>
        <w:jc w:val="center"/>
        <w:rPr>
          <w:rFonts w:ascii="Arial" w:eastAsia="Calibri" w:hAnsi="Arial" w:cs="Arial"/>
          <w:b/>
          <w:bCs/>
          <w:sz w:val="24"/>
          <w:szCs w:val="24"/>
          <w:lang w:eastAsia="en-US"/>
        </w:rPr>
      </w:pPr>
      <w:r w:rsidRPr="00BC19E6">
        <w:rPr>
          <w:rFonts w:ascii="Arial" w:eastAsia="Calibri" w:hAnsi="Arial" w:cs="Arial"/>
          <w:b/>
          <w:bCs/>
          <w:sz w:val="24"/>
          <w:szCs w:val="24"/>
          <w:lang w:eastAsia="en-US"/>
        </w:rPr>
        <w:t>3</w:t>
      </w:r>
      <w:r w:rsidR="00975294" w:rsidRPr="00BC19E6">
        <w:rPr>
          <w:rFonts w:ascii="Arial" w:eastAsia="Calibri" w:hAnsi="Arial" w:cs="Arial"/>
          <w:b/>
          <w:bCs/>
          <w:sz w:val="24"/>
          <w:szCs w:val="24"/>
          <w:lang w:eastAsia="en-US"/>
        </w:rPr>
        <w:t xml:space="preserve">.Требования к организациям, образующим инфраструктуру </w:t>
      </w:r>
    </w:p>
    <w:p w:rsidR="00975294" w:rsidRPr="00BC19E6" w:rsidRDefault="00975294" w:rsidP="00BC19E6">
      <w:pPr>
        <w:autoSpaceDE w:val="0"/>
        <w:autoSpaceDN w:val="0"/>
        <w:adjustRightInd w:val="0"/>
        <w:jc w:val="center"/>
        <w:rPr>
          <w:rFonts w:ascii="Arial" w:eastAsia="Calibri" w:hAnsi="Arial" w:cs="Arial"/>
          <w:b/>
          <w:bCs/>
          <w:sz w:val="24"/>
          <w:szCs w:val="24"/>
          <w:lang w:eastAsia="en-US"/>
        </w:rPr>
      </w:pPr>
      <w:r w:rsidRPr="00BC19E6">
        <w:rPr>
          <w:rFonts w:ascii="Arial" w:eastAsia="Calibri" w:hAnsi="Arial" w:cs="Arial"/>
          <w:b/>
          <w:bCs/>
          <w:sz w:val="24"/>
          <w:szCs w:val="24"/>
          <w:lang w:eastAsia="en-US"/>
        </w:rPr>
        <w:t xml:space="preserve">поддержки субъектов малого и среднего предпринимательства </w:t>
      </w:r>
      <w:r w:rsidR="003F1A48" w:rsidRPr="00BC19E6">
        <w:rPr>
          <w:rFonts w:ascii="Arial" w:eastAsia="Calibri" w:hAnsi="Arial" w:cs="Arial"/>
          <w:b/>
          <w:bCs/>
          <w:sz w:val="24"/>
          <w:szCs w:val="24"/>
          <w:lang w:eastAsia="en-US"/>
        </w:rPr>
        <w:t xml:space="preserve">                                                                     в </w:t>
      </w:r>
      <w:r w:rsidR="00C15070" w:rsidRPr="00BC19E6">
        <w:rPr>
          <w:rFonts w:ascii="Arial" w:eastAsia="Calibri" w:hAnsi="Arial" w:cs="Arial"/>
          <w:b/>
          <w:bCs/>
          <w:sz w:val="24"/>
          <w:szCs w:val="24"/>
          <w:lang w:eastAsia="en-US"/>
        </w:rPr>
        <w:t>городском округе Клин.</w:t>
      </w:r>
    </w:p>
    <w:p w:rsidR="00975294" w:rsidRPr="00BC19E6" w:rsidRDefault="00975294" w:rsidP="00BC19E6">
      <w:pPr>
        <w:autoSpaceDE w:val="0"/>
        <w:autoSpaceDN w:val="0"/>
        <w:adjustRightInd w:val="0"/>
        <w:jc w:val="center"/>
        <w:rPr>
          <w:rFonts w:ascii="Arial" w:eastAsia="Calibri" w:hAnsi="Arial" w:cs="Arial"/>
          <w:b/>
          <w:bCs/>
          <w:sz w:val="24"/>
          <w:szCs w:val="24"/>
          <w:lang w:eastAsia="en-US"/>
        </w:rPr>
      </w:pPr>
    </w:p>
    <w:p w:rsidR="00975294" w:rsidRPr="00BC19E6" w:rsidRDefault="00975294" w:rsidP="00BC19E6">
      <w:pPr>
        <w:pStyle w:val="a3"/>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в целях размещения заказов на поставки товаров, выполнение работ, оказание услуг для государственных или муниципальных нужд при реализации региональных, муниципальных программ развития субъектов малого и среднего предпринимательства, обеспечивающих условия для создания субъектов малого и среднего предпринимательства и оказания им поддержки.</w:t>
      </w:r>
    </w:p>
    <w:p w:rsidR="00975294" w:rsidRPr="00BC19E6" w:rsidRDefault="00975294" w:rsidP="00BC19E6">
      <w:pPr>
        <w:pStyle w:val="a3"/>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 xml:space="preserve">Целью формирования инфраструктуры поддержки субъектов малого и среднего предпринимательства является обеспечение потребностей малых и средних предприятий, возникающих в процессе организации, ведения и расширения предпринимательской деятельности. Основной функцией организаций инфраструктуры является создание благоприятных условий для начинающего и развивающегося бизнеса, в том числе в области финансирования, обучения, консультирования, имущественного обеспечения, информационной поддержки и др. </w:t>
      </w:r>
    </w:p>
    <w:p w:rsidR="00975294" w:rsidRPr="00BC19E6" w:rsidRDefault="00975294" w:rsidP="00BC19E6">
      <w:pPr>
        <w:pStyle w:val="a3"/>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При реализации Программы к организациям, образующим инфраструктуру поддержки субъектов малого и среднего предпринимательства (далее - организации инфраструктуры), устанавливаются следующие требования:</w:t>
      </w:r>
    </w:p>
    <w:p w:rsidR="00975294" w:rsidRPr="00BC19E6" w:rsidRDefault="00975294" w:rsidP="00BC19E6">
      <w:pPr>
        <w:pStyle w:val="a3"/>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 xml:space="preserve">1. деятельность организации инфраструктуры, в соответствии с уставом организации, направлена на содействие созданию и развитию субъектов малого и среднего предпринимательства; </w:t>
      </w:r>
    </w:p>
    <w:p w:rsidR="00975294" w:rsidRPr="00BC19E6" w:rsidRDefault="00975294" w:rsidP="00BC19E6">
      <w:pPr>
        <w:pStyle w:val="a3"/>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 xml:space="preserve">2. наличие на праве собственности или ином законном основании помещения (помещений), необходимого для ведения уставной деятельности; </w:t>
      </w:r>
    </w:p>
    <w:p w:rsidR="00975294" w:rsidRPr="00BC19E6" w:rsidRDefault="00975294" w:rsidP="00BC19E6">
      <w:pPr>
        <w:pStyle w:val="a3"/>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 xml:space="preserve">3. обеспеченность персоналом, опыт работы и квалификация которого подтверждены соответствующими документами; </w:t>
      </w:r>
    </w:p>
    <w:p w:rsidR="00975294" w:rsidRPr="00BC19E6" w:rsidRDefault="00975294" w:rsidP="00BC19E6">
      <w:pPr>
        <w:pStyle w:val="a3"/>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 xml:space="preserve">4. отсутствие задолженности по денежным обязательствам перед бюджетной системой Российской Федерации или государственными внебюджетными фондами и не исполненных в срок обязательств по государственным контрактам; </w:t>
      </w:r>
    </w:p>
    <w:p w:rsidR="00975294" w:rsidRPr="00BC19E6" w:rsidRDefault="00975294" w:rsidP="00BC19E6">
      <w:pPr>
        <w:pStyle w:val="a3"/>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 xml:space="preserve">5. осуществление деятельности не менее 3 месяцев; </w:t>
      </w:r>
    </w:p>
    <w:p w:rsidR="00975294" w:rsidRPr="00BC19E6" w:rsidRDefault="00975294" w:rsidP="00BC19E6">
      <w:pPr>
        <w:pStyle w:val="a3"/>
        <w:ind w:firstLine="567"/>
        <w:jc w:val="both"/>
        <w:rPr>
          <w:rFonts w:ascii="Arial" w:eastAsia="Calibri" w:hAnsi="Arial" w:cs="Arial"/>
          <w:sz w:val="24"/>
          <w:szCs w:val="24"/>
          <w:lang w:eastAsia="en-US"/>
        </w:rPr>
      </w:pPr>
      <w:r w:rsidRPr="00BC19E6">
        <w:rPr>
          <w:rFonts w:ascii="Arial" w:eastAsia="Calibri" w:hAnsi="Arial" w:cs="Arial"/>
          <w:sz w:val="24"/>
          <w:szCs w:val="24"/>
          <w:lang w:eastAsia="en-US"/>
        </w:rPr>
        <w:t>6. не должна находиться в состоянии ликвидации, реорганизации, приостановления деятельност</w:t>
      </w:r>
      <w:r w:rsidR="004B7C49" w:rsidRPr="00BC19E6">
        <w:rPr>
          <w:rFonts w:ascii="Arial" w:eastAsia="Calibri" w:hAnsi="Arial" w:cs="Arial"/>
          <w:sz w:val="24"/>
          <w:szCs w:val="24"/>
          <w:lang w:eastAsia="en-US"/>
        </w:rPr>
        <w:t>и, любой из стадий банкротства.</w:t>
      </w:r>
    </w:p>
    <w:p w:rsidR="003F1A48" w:rsidRPr="00BC19E6" w:rsidRDefault="003F1A48" w:rsidP="00BC19E6">
      <w:pPr>
        <w:pStyle w:val="a3"/>
        <w:ind w:firstLine="567"/>
        <w:jc w:val="both"/>
        <w:rPr>
          <w:rFonts w:ascii="Arial" w:eastAsia="Calibri" w:hAnsi="Arial" w:cs="Arial"/>
          <w:sz w:val="24"/>
          <w:szCs w:val="24"/>
          <w:lang w:eastAsia="en-US"/>
        </w:rPr>
        <w:sectPr w:rsidR="003F1A48" w:rsidRPr="00BC19E6" w:rsidSect="00BC19E6">
          <w:type w:val="nextColumn"/>
          <w:pgSz w:w="11906" w:h="16838"/>
          <w:pgMar w:top="1134" w:right="567" w:bottom="1134" w:left="1134" w:header="709" w:footer="709" w:gutter="0"/>
          <w:cols w:space="708"/>
          <w:docGrid w:linePitch="360"/>
        </w:sectPr>
      </w:pPr>
    </w:p>
    <w:p w:rsidR="00453977" w:rsidRPr="00BC19E6" w:rsidRDefault="00453977" w:rsidP="00BC19E6">
      <w:pPr>
        <w:pStyle w:val="ConsPlusNormal"/>
        <w:ind w:firstLine="0"/>
        <w:jc w:val="center"/>
        <w:rPr>
          <w:b/>
          <w:sz w:val="24"/>
          <w:szCs w:val="24"/>
        </w:rPr>
      </w:pPr>
      <w:r w:rsidRPr="00BC19E6">
        <w:rPr>
          <w:b/>
          <w:sz w:val="24"/>
          <w:szCs w:val="24"/>
        </w:rPr>
        <w:t>Перечень мероприятий подпрограммы № 1</w:t>
      </w:r>
    </w:p>
    <w:p w:rsidR="00120901" w:rsidRPr="00BC19E6" w:rsidRDefault="00120901" w:rsidP="00BC19E6">
      <w:pPr>
        <w:pStyle w:val="ConsPlusNormal"/>
        <w:jc w:val="center"/>
        <w:rPr>
          <w:b/>
          <w:sz w:val="24"/>
          <w:szCs w:val="24"/>
        </w:rPr>
      </w:pPr>
      <w:r w:rsidRPr="00BC19E6">
        <w:rPr>
          <w:b/>
          <w:sz w:val="24"/>
          <w:szCs w:val="24"/>
        </w:rPr>
        <w:t xml:space="preserve">«Развитие субъектов малого и среднего предпринимательства в городском округе Клин» </w:t>
      </w:r>
    </w:p>
    <w:tbl>
      <w:tblPr>
        <w:tblpPr w:leftFromText="180" w:rightFromText="180" w:vertAnchor="text" w:horzAnchor="margin" w:tblpXSpec="center" w:tblpY="367"/>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2655"/>
        <w:gridCol w:w="978"/>
        <w:gridCol w:w="1196"/>
        <w:gridCol w:w="144"/>
        <w:gridCol w:w="742"/>
        <w:gridCol w:w="874"/>
        <w:gridCol w:w="1027"/>
        <w:gridCol w:w="107"/>
        <w:gridCol w:w="766"/>
        <w:gridCol w:w="855"/>
        <w:gridCol w:w="843"/>
        <w:gridCol w:w="846"/>
        <w:gridCol w:w="1744"/>
        <w:gridCol w:w="2045"/>
      </w:tblGrid>
      <w:tr w:rsidR="00BC19E6" w:rsidRPr="00BC19E6" w:rsidTr="00BC19E6">
        <w:tc>
          <w:tcPr>
            <w:tcW w:w="165"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pStyle w:val="ConsPlusNormal"/>
              <w:ind w:firstLine="0"/>
              <w:jc w:val="center"/>
              <w:rPr>
                <w:b/>
                <w:i/>
              </w:rPr>
            </w:pPr>
            <w:r w:rsidRPr="00BC19E6">
              <w:rPr>
                <w:b/>
                <w:i/>
              </w:rPr>
              <w:t>п/п</w:t>
            </w:r>
          </w:p>
        </w:tc>
        <w:tc>
          <w:tcPr>
            <w:tcW w:w="866"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pStyle w:val="ConsPlusNormal"/>
              <w:ind w:firstLine="0"/>
              <w:jc w:val="center"/>
              <w:rPr>
                <w:b/>
                <w:i/>
              </w:rPr>
            </w:pPr>
            <w:r w:rsidRPr="00BC19E6">
              <w:rPr>
                <w:b/>
                <w:i/>
              </w:rPr>
              <w:t>Мероприятие подпрограммы</w:t>
            </w:r>
          </w:p>
        </w:tc>
        <w:tc>
          <w:tcPr>
            <w:tcW w:w="319"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pStyle w:val="ConsPlusNormal"/>
              <w:ind w:firstLine="0"/>
              <w:jc w:val="center"/>
              <w:rPr>
                <w:b/>
                <w:i/>
              </w:rPr>
            </w:pPr>
            <w:r w:rsidRPr="00BC19E6">
              <w:rPr>
                <w:b/>
                <w:i/>
              </w:rPr>
              <w:t>Сроки исполнения мероприятий</w:t>
            </w:r>
          </w:p>
        </w:tc>
        <w:tc>
          <w:tcPr>
            <w:tcW w:w="43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pStyle w:val="ConsPlusNormal"/>
              <w:ind w:firstLine="0"/>
              <w:jc w:val="center"/>
              <w:rPr>
                <w:b/>
                <w:i/>
              </w:rPr>
            </w:pPr>
            <w:r w:rsidRPr="00BC19E6">
              <w:rPr>
                <w:b/>
                <w:i/>
              </w:rPr>
              <w:t>Источники финансирования</w:t>
            </w:r>
          </w:p>
        </w:tc>
        <w:tc>
          <w:tcPr>
            <w:tcW w:w="242"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pStyle w:val="ConsPlusNormal"/>
              <w:ind w:firstLine="0"/>
              <w:jc w:val="center"/>
              <w:rPr>
                <w:b/>
                <w:i/>
              </w:rPr>
            </w:pPr>
            <w:r w:rsidRPr="00BC19E6">
              <w:rPr>
                <w:b/>
                <w:i/>
              </w:rPr>
              <w:t>2016</w:t>
            </w:r>
          </w:p>
        </w:tc>
        <w:tc>
          <w:tcPr>
            <w:tcW w:w="285"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pStyle w:val="ConsPlusNormal"/>
              <w:ind w:firstLine="0"/>
              <w:jc w:val="center"/>
              <w:rPr>
                <w:b/>
                <w:i/>
              </w:rPr>
            </w:pPr>
            <w:r w:rsidRPr="00BC19E6">
              <w:rPr>
                <w:b/>
                <w:i/>
              </w:rPr>
              <w:t>Всего (тыс. руб.)</w:t>
            </w:r>
          </w:p>
        </w:tc>
        <w:tc>
          <w:tcPr>
            <w:tcW w:w="1450" w:type="pct"/>
            <w:gridSpan w:val="6"/>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pStyle w:val="ConsPlusNormal"/>
              <w:ind w:firstLine="0"/>
              <w:jc w:val="center"/>
              <w:rPr>
                <w:b/>
                <w:i/>
              </w:rPr>
            </w:pPr>
            <w:r w:rsidRPr="00BC19E6">
              <w:rPr>
                <w:b/>
                <w:i/>
              </w:rPr>
              <w:t>Объем финансирования по годам (тыс. руб.)</w:t>
            </w:r>
          </w:p>
        </w:tc>
        <w:tc>
          <w:tcPr>
            <w:tcW w:w="569"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pStyle w:val="ConsPlusNormal"/>
              <w:ind w:firstLine="0"/>
              <w:jc w:val="center"/>
              <w:rPr>
                <w:b/>
                <w:i/>
              </w:rPr>
            </w:pPr>
            <w:r w:rsidRPr="00BC19E6">
              <w:rPr>
                <w:b/>
                <w:i/>
              </w:rPr>
              <w:t>Ответственный за выполнение мероприятия подпрограммы</w:t>
            </w:r>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pStyle w:val="ConsPlusNormal"/>
              <w:ind w:firstLine="0"/>
              <w:jc w:val="center"/>
              <w:rPr>
                <w:b/>
                <w:i/>
              </w:rPr>
            </w:pPr>
            <w:r w:rsidRPr="00BC19E6">
              <w:rPr>
                <w:b/>
                <w:i/>
              </w:rPr>
              <w:t>Результаты выполнения мероприятия подпрограммы</w:t>
            </w:r>
          </w:p>
        </w:tc>
      </w:tr>
      <w:tr w:rsidR="00BC19E6" w:rsidRPr="00BC19E6" w:rsidTr="00BC19E6">
        <w:tc>
          <w:tcPr>
            <w:tcW w:w="165" w:type="pct"/>
            <w:vMerge/>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jc w:val="center"/>
              <w:rPr>
                <w:rFonts w:ascii="Arial" w:hAnsi="Arial" w:cs="Arial"/>
                <w:b/>
                <w:i/>
              </w:rPr>
            </w:pPr>
          </w:p>
        </w:tc>
        <w:tc>
          <w:tcPr>
            <w:tcW w:w="866" w:type="pct"/>
            <w:vMerge/>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jc w:val="center"/>
              <w:rPr>
                <w:rFonts w:ascii="Arial" w:hAnsi="Arial" w:cs="Arial"/>
                <w:b/>
                <w:i/>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jc w:val="center"/>
              <w:rPr>
                <w:rFonts w:ascii="Arial" w:hAnsi="Arial" w:cs="Arial"/>
                <w:b/>
                <w:i/>
              </w:rPr>
            </w:pPr>
          </w:p>
        </w:tc>
        <w:tc>
          <w:tcPr>
            <w:tcW w:w="437" w:type="pct"/>
            <w:gridSpan w:val="2"/>
            <w:vMerge/>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jc w:val="center"/>
              <w:rPr>
                <w:rFonts w:ascii="Arial" w:hAnsi="Arial" w:cs="Arial"/>
                <w:b/>
                <w:i/>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jc w:val="center"/>
              <w:rPr>
                <w:rFonts w:ascii="Arial" w:hAnsi="Arial" w:cs="Arial"/>
                <w:b/>
                <w:i/>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jc w:val="center"/>
              <w:rPr>
                <w:rFonts w:ascii="Arial" w:hAnsi="Arial" w:cs="Arial"/>
                <w:b/>
                <w:i/>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pStyle w:val="ConsPlusNormal"/>
              <w:ind w:firstLine="0"/>
              <w:jc w:val="center"/>
              <w:rPr>
                <w:b/>
                <w:i/>
              </w:rPr>
            </w:pPr>
            <w:r w:rsidRPr="00BC19E6">
              <w:rPr>
                <w:b/>
                <w:i/>
              </w:rPr>
              <w:t>2017</w:t>
            </w:r>
          </w:p>
        </w:tc>
        <w:tc>
          <w:tcPr>
            <w:tcW w:w="285" w:type="pct"/>
            <w:gridSpan w:val="2"/>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pStyle w:val="ConsPlusNormal"/>
              <w:ind w:firstLine="0"/>
              <w:jc w:val="center"/>
              <w:rPr>
                <w:b/>
                <w:i/>
              </w:rPr>
            </w:pPr>
            <w:r w:rsidRPr="00BC19E6">
              <w:rPr>
                <w:b/>
                <w:i/>
              </w:rPr>
              <w:t>2018</w:t>
            </w:r>
          </w:p>
        </w:tc>
        <w:tc>
          <w:tcPr>
            <w:tcW w:w="279" w:type="pct"/>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pStyle w:val="ConsPlusNormal"/>
              <w:ind w:firstLine="0"/>
              <w:jc w:val="center"/>
              <w:rPr>
                <w:b/>
                <w:i/>
              </w:rPr>
            </w:pPr>
            <w:r w:rsidRPr="00BC19E6">
              <w:rPr>
                <w:b/>
                <w:i/>
              </w:rPr>
              <w:t>2019</w:t>
            </w:r>
          </w:p>
        </w:tc>
        <w:tc>
          <w:tcPr>
            <w:tcW w:w="275" w:type="pct"/>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pStyle w:val="ConsPlusNormal"/>
              <w:ind w:firstLine="0"/>
              <w:jc w:val="center"/>
              <w:rPr>
                <w:b/>
                <w:i/>
              </w:rPr>
            </w:pPr>
            <w:r w:rsidRPr="00BC19E6">
              <w:rPr>
                <w:b/>
                <w:i/>
              </w:rPr>
              <w:t>2020</w:t>
            </w:r>
          </w:p>
        </w:tc>
        <w:tc>
          <w:tcPr>
            <w:tcW w:w="276" w:type="pct"/>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pStyle w:val="ConsPlusNormal"/>
              <w:ind w:firstLine="0"/>
              <w:jc w:val="center"/>
              <w:rPr>
                <w:b/>
                <w:i/>
              </w:rPr>
            </w:pPr>
            <w:r w:rsidRPr="00BC19E6">
              <w:rPr>
                <w:b/>
                <w:i/>
              </w:rPr>
              <w:t>2021</w:t>
            </w:r>
          </w:p>
        </w:tc>
        <w:tc>
          <w:tcPr>
            <w:tcW w:w="569" w:type="pct"/>
            <w:vMerge/>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jc w:val="center"/>
              <w:rPr>
                <w:rFonts w:ascii="Arial" w:hAnsi="Arial" w:cs="Arial"/>
                <w:b/>
                <w:i/>
              </w:rPr>
            </w:pPr>
          </w:p>
        </w:tc>
        <w:tc>
          <w:tcPr>
            <w:tcW w:w="668" w:type="pct"/>
            <w:vMerge/>
            <w:tcBorders>
              <w:top w:val="single" w:sz="4" w:space="0" w:color="auto"/>
              <w:left w:val="single" w:sz="4" w:space="0" w:color="auto"/>
              <w:bottom w:val="single" w:sz="4" w:space="0" w:color="auto"/>
              <w:right w:val="single" w:sz="4" w:space="0" w:color="auto"/>
            </w:tcBorders>
            <w:vAlign w:val="center"/>
            <w:hideMark/>
          </w:tcPr>
          <w:p w:rsidR="00790D1A" w:rsidRPr="00BC19E6" w:rsidRDefault="00790D1A" w:rsidP="00BC19E6">
            <w:pPr>
              <w:jc w:val="center"/>
              <w:rPr>
                <w:rFonts w:ascii="Arial" w:hAnsi="Arial" w:cs="Arial"/>
                <w:b/>
                <w:i/>
              </w:rPr>
            </w:pPr>
          </w:p>
        </w:tc>
      </w:tr>
      <w:tr w:rsidR="00BC19E6" w:rsidRPr="00BC19E6" w:rsidTr="00BC19E6">
        <w:trPr>
          <w:trHeight w:val="465"/>
        </w:trPr>
        <w:tc>
          <w:tcPr>
            <w:tcW w:w="165" w:type="pct"/>
            <w:vMerge w:val="restart"/>
            <w:tcBorders>
              <w:top w:val="single" w:sz="4" w:space="0" w:color="auto"/>
              <w:left w:val="single" w:sz="4" w:space="0" w:color="auto"/>
              <w:right w:val="single" w:sz="4" w:space="0" w:color="auto"/>
            </w:tcBorders>
            <w:vAlign w:val="center"/>
            <w:hideMark/>
          </w:tcPr>
          <w:p w:rsidR="00120901" w:rsidRPr="00BC19E6" w:rsidRDefault="008204DE" w:rsidP="00BC19E6">
            <w:pPr>
              <w:pStyle w:val="ConsPlusNormal"/>
              <w:ind w:left="-724" w:right="-100"/>
              <w:jc w:val="center"/>
            </w:pPr>
            <w:r w:rsidRPr="00BC19E6">
              <w:t>1.</w:t>
            </w:r>
          </w:p>
        </w:tc>
        <w:tc>
          <w:tcPr>
            <w:tcW w:w="866" w:type="pct"/>
            <w:vMerge w:val="restart"/>
            <w:tcBorders>
              <w:top w:val="single" w:sz="4" w:space="0" w:color="auto"/>
              <w:left w:val="single" w:sz="4" w:space="0" w:color="auto"/>
              <w:right w:val="single" w:sz="4" w:space="0" w:color="auto"/>
            </w:tcBorders>
            <w:vAlign w:val="center"/>
            <w:hideMark/>
          </w:tcPr>
          <w:p w:rsidR="00120901" w:rsidRPr="00BC19E6" w:rsidRDefault="00120901" w:rsidP="00BC19E6">
            <w:pPr>
              <w:pStyle w:val="ConsPlusNormal"/>
              <w:ind w:firstLine="0"/>
              <w:jc w:val="center"/>
            </w:pPr>
            <w:r w:rsidRPr="00BC19E6">
              <w:rPr>
                <w:b/>
              </w:rPr>
              <w:t>Основное мероприятие 1.</w:t>
            </w:r>
          </w:p>
          <w:p w:rsidR="00120901" w:rsidRPr="00BC19E6" w:rsidRDefault="00120901" w:rsidP="00BC19E6">
            <w:pPr>
              <w:pStyle w:val="ConsPlusNormal"/>
              <w:ind w:firstLine="0"/>
              <w:jc w:val="center"/>
            </w:pPr>
            <w:r w:rsidRPr="00BC19E6">
              <w:rPr>
                <w:rFonts w:eastAsia="Calibri"/>
              </w:rPr>
              <w:t>Создание и развитие организаций, образующих инфраструктуру поддержки субъектов малого и среднего предпринимательства, реализация мер, направленных на формирование положительного образа предпринимателя, популяризацию роли предпринимательства</w:t>
            </w:r>
          </w:p>
        </w:tc>
        <w:tc>
          <w:tcPr>
            <w:tcW w:w="319" w:type="pct"/>
            <w:vMerge w:val="restart"/>
            <w:tcBorders>
              <w:top w:val="single" w:sz="4" w:space="0" w:color="auto"/>
              <w:left w:val="single" w:sz="4" w:space="0" w:color="auto"/>
              <w:right w:val="single" w:sz="4" w:space="0" w:color="auto"/>
            </w:tcBorders>
            <w:vAlign w:val="center"/>
          </w:tcPr>
          <w:p w:rsidR="00120901" w:rsidRPr="00BC19E6" w:rsidRDefault="00120901" w:rsidP="00BC19E6">
            <w:pPr>
              <w:pStyle w:val="ConsPlusNormal"/>
              <w:ind w:firstLine="0"/>
              <w:jc w:val="center"/>
            </w:pPr>
            <w:r w:rsidRPr="00BC19E6">
              <w:t>2017-2021 годы.</w:t>
            </w:r>
          </w:p>
        </w:tc>
        <w:tc>
          <w:tcPr>
            <w:tcW w:w="437" w:type="pct"/>
            <w:gridSpan w:val="2"/>
            <w:tcBorders>
              <w:top w:val="single" w:sz="4" w:space="0" w:color="auto"/>
              <w:left w:val="single" w:sz="4" w:space="0" w:color="auto"/>
              <w:bottom w:val="single" w:sz="4" w:space="0" w:color="auto"/>
              <w:right w:val="single" w:sz="4" w:space="0" w:color="auto"/>
            </w:tcBorders>
            <w:vAlign w:val="center"/>
            <w:hideMark/>
          </w:tcPr>
          <w:p w:rsidR="00120901" w:rsidRPr="00BC19E6" w:rsidRDefault="00120901" w:rsidP="00BC19E6">
            <w:pPr>
              <w:pStyle w:val="ConsPlusNormal"/>
              <w:ind w:firstLine="0"/>
              <w:jc w:val="center"/>
            </w:pPr>
            <w:r w:rsidRPr="00BC19E6">
              <w:t>Итого</w:t>
            </w:r>
          </w:p>
        </w:tc>
        <w:tc>
          <w:tcPr>
            <w:tcW w:w="242" w:type="pct"/>
            <w:tcBorders>
              <w:top w:val="single" w:sz="4" w:space="0" w:color="auto"/>
              <w:left w:val="single" w:sz="4" w:space="0" w:color="auto"/>
              <w:bottom w:val="single" w:sz="4" w:space="0" w:color="auto"/>
              <w:right w:val="single" w:sz="4" w:space="0" w:color="auto"/>
            </w:tcBorders>
            <w:vAlign w:val="center"/>
          </w:tcPr>
          <w:p w:rsidR="00120901" w:rsidRPr="00BC19E6" w:rsidRDefault="000830FA" w:rsidP="00BC19E6">
            <w:pPr>
              <w:jc w:val="center"/>
              <w:rPr>
                <w:rFonts w:ascii="Arial" w:hAnsi="Arial" w:cs="Arial"/>
              </w:rPr>
            </w:pPr>
            <w:r w:rsidRPr="00BC19E6">
              <w:rPr>
                <w:rFonts w:ascii="Arial" w:hAnsi="Arial" w:cs="Arial"/>
              </w:rPr>
              <w:t>38</w:t>
            </w:r>
            <w:r w:rsidR="009B2F0A" w:rsidRPr="00BC19E6">
              <w:rPr>
                <w:rFonts w:ascii="Arial" w:hAnsi="Arial" w:cs="Arial"/>
              </w:rPr>
              <w:t>0</w:t>
            </w:r>
            <w:r w:rsidR="00120901" w:rsidRPr="00BC19E6">
              <w:rPr>
                <w:rFonts w:ascii="Arial" w:hAnsi="Arial" w:cs="Arial"/>
              </w:rPr>
              <w:t>0,0</w:t>
            </w:r>
          </w:p>
        </w:tc>
        <w:tc>
          <w:tcPr>
            <w:tcW w:w="285" w:type="pct"/>
            <w:tcBorders>
              <w:top w:val="single" w:sz="4" w:space="0" w:color="auto"/>
              <w:left w:val="single" w:sz="4" w:space="0" w:color="auto"/>
              <w:bottom w:val="single" w:sz="4" w:space="0" w:color="auto"/>
              <w:right w:val="single" w:sz="4" w:space="0" w:color="auto"/>
            </w:tcBorders>
            <w:vAlign w:val="center"/>
          </w:tcPr>
          <w:p w:rsidR="00120901" w:rsidRPr="00BC19E6" w:rsidRDefault="002904F8" w:rsidP="00BC19E6">
            <w:pPr>
              <w:jc w:val="center"/>
              <w:rPr>
                <w:rFonts w:ascii="Arial" w:hAnsi="Arial" w:cs="Arial"/>
                <w:lang w:val="en-US"/>
              </w:rPr>
            </w:pPr>
            <w:r w:rsidRPr="00BC19E6">
              <w:rPr>
                <w:rFonts w:ascii="Arial" w:hAnsi="Arial" w:cs="Arial"/>
              </w:rPr>
              <w:t>23261,9</w:t>
            </w:r>
          </w:p>
        </w:tc>
        <w:tc>
          <w:tcPr>
            <w:tcW w:w="335" w:type="pct"/>
            <w:tcBorders>
              <w:top w:val="single" w:sz="4" w:space="0" w:color="auto"/>
              <w:left w:val="single" w:sz="4" w:space="0" w:color="auto"/>
              <w:bottom w:val="single" w:sz="4" w:space="0" w:color="auto"/>
              <w:right w:val="single" w:sz="4" w:space="0" w:color="auto"/>
            </w:tcBorders>
            <w:vAlign w:val="center"/>
          </w:tcPr>
          <w:p w:rsidR="00120901" w:rsidRPr="00BC19E6" w:rsidRDefault="002904F8" w:rsidP="00BC19E6">
            <w:pPr>
              <w:jc w:val="center"/>
              <w:rPr>
                <w:rFonts w:ascii="Arial" w:hAnsi="Arial" w:cs="Arial"/>
                <w:lang w:val="en-US"/>
              </w:rPr>
            </w:pPr>
            <w:r w:rsidRPr="00BC19E6">
              <w:rPr>
                <w:rFonts w:ascii="Arial" w:hAnsi="Arial" w:cs="Arial"/>
              </w:rPr>
              <w:t>4006,9</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120901" w:rsidRPr="00BC19E6" w:rsidRDefault="00120901" w:rsidP="00BC19E6">
            <w:pPr>
              <w:widowControl w:val="0"/>
              <w:autoSpaceDE w:val="0"/>
              <w:autoSpaceDN w:val="0"/>
              <w:adjustRightInd w:val="0"/>
              <w:jc w:val="center"/>
              <w:rPr>
                <w:rFonts w:ascii="Arial" w:hAnsi="Arial" w:cs="Arial"/>
              </w:rPr>
            </w:pPr>
            <w:r w:rsidRPr="00BC19E6">
              <w:rPr>
                <w:rFonts w:ascii="Arial" w:hAnsi="Arial" w:cs="Arial"/>
              </w:rPr>
              <w:t>4700,0</w:t>
            </w:r>
          </w:p>
        </w:tc>
        <w:tc>
          <w:tcPr>
            <w:tcW w:w="279" w:type="pct"/>
            <w:tcBorders>
              <w:top w:val="single" w:sz="4" w:space="0" w:color="auto"/>
              <w:left w:val="single" w:sz="4" w:space="0" w:color="auto"/>
              <w:bottom w:val="single" w:sz="4" w:space="0" w:color="auto"/>
              <w:right w:val="single" w:sz="4" w:space="0" w:color="auto"/>
            </w:tcBorders>
            <w:vAlign w:val="center"/>
          </w:tcPr>
          <w:p w:rsidR="00120901" w:rsidRPr="00BC19E6" w:rsidRDefault="00120901" w:rsidP="00BC19E6">
            <w:pPr>
              <w:rPr>
                <w:rFonts w:ascii="Arial" w:hAnsi="Arial" w:cs="Arial"/>
              </w:rPr>
            </w:pPr>
            <w:r w:rsidRPr="00BC19E6">
              <w:rPr>
                <w:rFonts w:ascii="Arial" w:hAnsi="Arial" w:cs="Arial"/>
              </w:rPr>
              <w:t>4700,0</w:t>
            </w:r>
          </w:p>
        </w:tc>
        <w:tc>
          <w:tcPr>
            <w:tcW w:w="275" w:type="pct"/>
            <w:tcBorders>
              <w:top w:val="single" w:sz="4" w:space="0" w:color="auto"/>
              <w:left w:val="single" w:sz="4" w:space="0" w:color="auto"/>
              <w:bottom w:val="single" w:sz="4" w:space="0" w:color="auto"/>
              <w:right w:val="single" w:sz="4" w:space="0" w:color="auto"/>
            </w:tcBorders>
            <w:vAlign w:val="center"/>
          </w:tcPr>
          <w:p w:rsidR="00120901" w:rsidRPr="00BC19E6" w:rsidRDefault="00120901" w:rsidP="00BC19E6">
            <w:pPr>
              <w:widowControl w:val="0"/>
              <w:autoSpaceDE w:val="0"/>
              <w:autoSpaceDN w:val="0"/>
              <w:adjustRightInd w:val="0"/>
              <w:jc w:val="center"/>
              <w:rPr>
                <w:rFonts w:ascii="Arial" w:hAnsi="Arial" w:cs="Arial"/>
              </w:rPr>
            </w:pPr>
            <w:r w:rsidRPr="00BC19E6">
              <w:rPr>
                <w:rFonts w:ascii="Arial" w:hAnsi="Arial" w:cs="Arial"/>
              </w:rPr>
              <w:t>4815,0</w:t>
            </w:r>
          </w:p>
        </w:tc>
        <w:tc>
          <w:tcPr>
            <w:tcW w:w="276" w:type="pct"/>
            <w:tcBorders>
              <w:top w:val="single" w:sz="4" w:space="0" w:color="auto"/>
              <w:left w:val="single" w:sz="4" w:space="0" w:color="auto"/>
              <w:bottom w:val="single" w:sz="4" w:space="0" w:color="auto"/>
              <w:right w:val="single" w:sz="4" w:space="0" w:color="auto"/>
            </w:tcBorders>
            <w:vAlign w:val="center"/>
          </w:tcPr>
          <w:p w:rsidR="00120901" w:rsidRPr="00BC19E6" w:rsidRDefault="00120901" w:rsidP="00BC19E6">
            <w:pPr>
              <w:widowControl w:val="0"/>
              <w:autoSpaceDE w:val="0"/>
              <w:autoSpaceDN w:val="0"/>
              <w:adjustRightInd w:val="0"/>
              <w:jc w:val="center"/>
              <w:rPr>
                <w:rFonts w:ascii="Arial" w:hAnsi="Arial" w:cs="Arial"/>
              </w:rPr>
            </w:pPr>
            <w:r w:rsidRPr="00BC19E6">
              <w:rPr>
                <w:rFonts w:ascii="Arial" w:hAnsi="Arial" w:cs="Arial"/>
              </w:rPr>
              <w:t>5040,0</w:t>
            </w:r>
          </w:p>
        </w:tc>
        <w:tc>
          <w:tcPr>
            <w:tcW w:w="569" w:type="pct"/>
            <w:vMerge w:val="restart"/>
            <w:tcBorders>
              <w:top w:val="single" w:sz="4" w:space="0" w:color="auto"/>
              <w:left w:val="single" w:sz="4" w:space="0" w:color="auto"/>
              <w:right w:val="single" w:sz="4" w:space="0" w:color="auto"/>
            </w:tcBorders>
            <w:vAlign w:val="center"/>
          </w:tcPr>
          <w:p w:rsidR="00120901" w:rsidRPr="00BC19E6" w:rsidRDefault="00120901" w:rsidP="00BC19E6">
            <w:pPr>
              <w:pStyle w:val="ConsPlusNormal"/>
              <w:ind w:firstLine="0"/>
              <w:jc w:val="center"/>
            </w:pPr>
            <w:r w:rsidRPr="00BC19E6">
              <w:t xml:space="preserve">Управление перспективного развития </w:t>
            </w:r>
            <w:r w:rsidR="009C63E3" w:rsidRPr="00BC19E6">
              <w:t>городского округа Клин</w:t>
            </w:r>
          </w:p>
        </w:tc>
        <w:tc>
          <w:tcPr>
            <w:tcW w:w="668" w:type="pct"/>
            <w:vMerge w:val="restart"/>
            <w:tcBorders>
              <w:top w:val="single" w:sz="4" w:space="0" w:color="auto"/>
              <w:left w:val="single" w:sz="4" w:space="0" w:color="auto"/>
              <w:right w:val="single" w:sz="4" w:space="0" w:color="auto"/>
            </w:tcBorders>
            <w:vAlign w:val="center"/>
          </w:tcPr>
          <w:p w:rsidR="00DD3C55" w:rsidRPr="00BC19E6" w:rsidRDefault="00DD3C55" w:rsidP="00BC19E6">
            <w:pPr>
              <w:jc w:val="center"/>
              <w:rPr>
                <w:rFonts w:ascii="Arial" w:hAnsi="Arial" w:cs="Arial"/>
              </w:rPr>
            </w:pPr>
            <w:r w:rsidRPr="00BC19E6">
              <w:rPr>
                <w:rFonts w:ascii="Arial" w:hAnsi="Arial" w:cs="Arial"/>
              </w:rPr>
              <w:t>К 2021 году.</w:t>
            </w:r>
          </w:p>
          <w:p w:rsidR="00120901" w:rsidRPr="00BC19E6" w:rsidRDefault="00120901" w:rsidP="00BC19E6">
            <w:pPr>
              <w:jc w:val="center"/>
              <w:rPr>
                <w:rFonts w:ascii="Arial" w:hAnsi="Arial" w:cs="Arial"/>
              </w:rPr>
            </w:pPr>
            <w:r w:rsidRPr="00BC19E6">
              <w:rPr>
                <w:rFonts w:ascii="Arial" w:hAnsi="Arial" w:cs="Arial"/>
              </w:rPr>
              <w:t xml:space="preserve">Количество вновь созданных предприятий малого и среднего бизнеса, </w:t>
            </w:r>
            <w:r w:rsidR="00BE6503" w:rsidRPr="00BC19E6">
              <w:rPr>
                <w:rFonts w:ascii="Arial" w:hAnsi="Arial" w:cs="Arial"/>
              </w:rPr>
              <w:t>900</w:t>
            </w:r>
            <w:r w:rsidR="00DD3C55" w:rsidRPr="00BC19E6">
              <w:rPr>
                <w:rFonts w:ascii="Arial" w:hAnsi="Arial" w:cs="Arial"/>
              </w:rPr>
              <w:t xml:space="preserve"> </w:t>
            </w:r>
            <w:r w:rsidRPr="00BC19E6">
              <w:rPr>
                <w:rFonts w:ascii="Arial" w:hAnsi="Arial" w:cs="Arial"/>
              </w:rPr>
              <w:t>еди</w:t>
            </w:r>
            <w:r w:rsidR="00DD3C55" w:rsidRPr="00BC19E6">
              <w:rPr>
                <w:rFonts w:ascii="Arial" w:hAnsi="Arial" w:cs="Arial"/>
              </w:rPr>
              <w:t>ниц.</w:t>
            </w:r>
          </w:p>
        </w:tc>
      </w:tr>
      <w:tr w:rsidR="00BC19E6" w:rsidRPr="00BC19E6" w:rsidTr="00BC19E6">
        <w:tc>
          <w:tcPr>
            <w:tcW w:w="165" w:type="pct"/>
            <w:vMerge/>
            <w:tcBorders>
              <w:left w:val="single" w:sz="4" w:space="0" w:color="auto"/>
              <w:right w:val="single" w:sz="4" w:space="0" w:color="auto"/>
            </w:tcBorders>
            <w:vAlign w:val="center"/>
            <w:hideMark/>
          </w:tcPr>
          <w:p w:rsidR="00DD3C55" w:rsidRPr="00BC19E6" w:rsidRDefault="00DD3C55" w:rsidP="00BC19E6">
            <w:pPr>
              <w:jc w:val="center"/>
              <w:rPr>
                <w:rFonts w:ascii="Arial" w:hAnsi="Arial" w:cs="Arial"/>
              </w:rPr>
            </w:pPr>
          </w:p>
        </w:tc>
        <w:tc>
          <w:tcPr>
            <w:tcW w:w="866" w:type="pct"/>
            <w:vMerge/>
            <w:tcBorders>
              <w:left w:val="single" w:sz="4" w:space="0" w:color="auto"/>
              <w:right w:val="single" w:sz="4" w:space="0" w:color="auto"/>
            </w:tcBorders>
            <w:vAlign w:val="center"/>
            <w:hideMark/>
          </w:tcPr>
          <w:p w:rsidR="00DD3C55" w:rsidRPr="00BC19E6" w:rsidRDefault="00DD3C55" w:rsidP="00BC19E6">
            <w:pPr>
              <w:jc w:val="center"/>
              <w:rPr>
                <w:rFonts w:ascii="Arial" w:hAnsi="Arial" w:cs="Arial"/>
              </w:rPr>
            </w:pPr>
          </w:p>
        </w:tc>
        <w:tc>
          <w:tcPr>
            <w:tcW w:w="319" w:type="pct"/>
            <w:vMerge/>
            <w:tcBorders>
              <w:left w:val="single" w:sz="4" w:space="0" w:color="auto"/>
              <w:right w:val="single" w:sz="4" w:space="0" w:color="auto"/>
            </w:tcBorders>
            <w:vAlign w:val="center"/>
            <w:hideMark/>
          </w:tcPr>
          <w:p w:rsidR="00DD3C55" w:rsidRPr="00BC19E6" w:rsidRDefault="00DD3C55" w:rsidP="00BC19E6">
            <w:pPr>
              <w:jc w:val="center"/>
              <w:rPr>
                <w:rFonts w:ascii="Arial" w:hAnsi="Arial" w:cs="Arial"/>
              </w:rPr>
            </w:pPr>
          </w:p>
        </w:tc>
        <w:tc>
          <w:tcPr>
            <w:tcW w:w="2414" w:type="pct"/>
            <w:gridSpan w:val="10"/>
            <w:tcBorders>
              <w:top w:val="single" w:sz="4" w:space="0" w:color="auto"/>
              <w:left w:val="single" w:sz="4" w:space="0" w:color="auto"/>
              <w:bottom w:val="single" w:sz="4" w:space="0" w:color="auto"/>
              <w:right w:val="single" w:sz="4" w:space="0" w:color="auto"/>
            </w:tcBorders>
            <w:vAlign w:val="center"/>
          </w:tcPr>
          <w:p w:rsidR="00DD3C55" w:rsidRPr="00BC19E6" w:rsidRDefault="00DD3C55" w:rsidP="00BC19E6">
            <w:pPr>
              <w:jc w:val="center"/>
              <w:rPr>
                <w:rFonts w:ascii="Arial" w:hAnsi="Arial" w:cs="Arial"/>
              </w:rPr>
            </w:pPr>
            <w:r w:rsidRPr="00BC19E6">
              <w:rPr>
                <w:rFonts w:ascii="Arial" w:hAnsi="Arial" w:cs="Arial"/>
              </w:rPr>
              <w:t>В пределах средств, предусмотренных на обеспечение деятельности городского округа Клин.</w:t>
            </w:r>
          </w:p>
        </w:tc>
        <w:tc>
          <w:tcPr>
            <w:tcW w:w="569" w:type="pct"/>
            <w:vMerge/>
            <w:tcBorders>
              <w:left w:val="single" w:sz="4" w:space="0" w:color="auto"/>
              <w:right w:val="single" w:sz="4" w:space="0" w:color="auto"/>
            </w:tcBorders>
            <w:vAlign w:val="center"/>
          </w:tcPr>
          <w:p w:rsidR="00DD3C55" w:rsidRPr="00BC19E6" w:rsidRDefault="00DD3C55" w:rsidP="00BC19E6">
            <w:pPr>
              <w:pStyle w:val="ConsPlusNormal"/>
              <w:jc w:val="center"/>
            </w:pPr>
          </w:p>
        </w:tc>
        <w:tc>
          <w:tcPr>
            <w:tcW w:w="668" w:type="pct"/>
            <w:vMerge/>
            <w:tcBorders>
              <w:left w:val="single" w:sz="4" w:space="0" w:color="auto"/>
              <w:right w:val="single" w:sz="4" w:space="0" w:color="auto"/>
            </w:tcBorders>
            <w:vAlign w:val="center"/>
          </w:tcPr>
          <w:p w:rsidR="00DD3C55" w:rsidRPr="00BC19E6" w:rsidRDefault="00DD3C55" w:rsidP="00BC19E6">
            <w:pPr>
              <w:pStyle w:val="ConsPlusNormal"/>
              <w:jc w:val="center"/>
            </w:pPr>
          </w:p>
        </w:tc>
      </w:tr>
      <w:tr w:rsidR="00BC19E6" w:rsidRPr="00BC19E6" w:rsidTr="00BC19E6">
        <w:trPr>
          <w:trHeight w:val="785"/>
        </w:trPr>
        <w:tc>
          <w:tcPr>
            <w:tcW w:w="165" w:type="pct"/>
            <w:tcBorders>
              <w:top w:val="single" w:sz="4" w:space="0" w:color="auto"/>
              <w:left w:val="single" w:sz="4" w:space="0" w:color="auto"/>
              <w:bottom w:val="single" w:sz="4" w:space="0" w:color="auto"/>
              <w:right w:val="single" w:sz="4" w:space="0" w:color="auto"/>
            </w:tcBorders>
            <w:vAlign w:val="center"/>
            <w:hideMark/>
          </w:tcPr>
          <w:p w:rsidR="00830553" w:rsidRPr="00BC19E6" w:rsidRDefault="00830553" w:rsidP="00BC19E6">
            <w:pPr>
              <w:pStyle w:val="ConsPlusNormal"/>
              <w:ind w:left="-724" w:right="-100"/>
              <w:jc w:val="center"/>
            </w:pPr>
            <w:r w:rsidRPr="00BC19E6">
              <w:t>1.1.</w:t>
            </w:r>
          </w:p>
        </w:tc>
        <w:tc>
          <w:tcPr>
            <w:tcW w:w="866" w:type="pct"/>
            <w:tcBorders>
              <w:top w:val="single" w:sz="4" w:space="0" w:color="auto"/>
              <w:left w:val="single" w:sz="4" w:space="0" w:color="auto"/>
              <w:bottom w:val="single" w:sz="4" w:space="0" w:color="auto"/>
              <w:right w:val="single" w:sz="4" w:space="0" w:color="auto"/>
            </w:tcBorders>
            <w:vAlign w:val="center"/>
            <w:hideMark/>
          </w:tcPr>
          <w:p w:rsidR="00830553" w:rsidRPr="00BC19E6" w:rsidRDefault="00830553" w:rsidP="00BC19E6">
            <w:pPr>
              <w:pStyle w:val="ConsPlusNormal"/>
              <w:ind w:firstLine="0"/>
              <w:jc w:val="center"/>
            </w:pPr>
            <w:r w:rsidRPr="00BC19E6">
              <w:t>Содействие созданию и развитию коворкинг-центров на территории городского округа Клин</w:t>
            </w:r>
          </w:p>
          <w:p w:rsidR="00830553" w:rsidRPr="00BC19E6" w:rsidRDefault="00830553" w:rsidP="00BC19E6">
            <w:pPr>
              <w:pStyle w:val="ConsPlusNormal"/>
              <w:ind w:firstLine="0"/>
              <w:jc w:val="center"/>
            </w:pPr>
          </w:p>
        </w:tc>
        <w:tc>
          <w:tcPr>
            <w:tcW w:w="319" w:type="pct"/>
            <w:tcBorders>
              <w:top w:val="single" w:sz="4" w:space="0" w:color="auto"/>
              <w:left w:val="single" w:sz="4" w:space="0" w:color="auto"/>
              <w:bottom w:val="single" w:sz="4" w:space="0" w:color="auto"/>
              <w:right w:val="single" w:sz="4" w:space="0" w:color="auto"/>
            </w:tcBorders>
            <w:vAlign w:val="center"/>
          </w:tcPr>
          <w:p w:rsidR="00830553" w:rsidRPr="00BC19E6" w:rsidRDefault="00830553" w:rsidP="00BC19E6">
            <w:pPr>
              <w:pStyle w:val="ConsPlusNormal"/>
              <w:ind w:firstLine="0"/>
              <w:jc w:val="center"/>
            </w:pPr>
            <w:r w:rsidRPr="00BC19E6">
              <w:t>2017-2021 годы.</w:t>
            </w:r>
          </w:p>
        </w:tc>
        <w:tc>
          <w:tcPr>
            <w:tcW w:w="2414" w:type="pct"/>
            <w:gridSpan w:val="10"/>
            <w:tcBorders>
              <w:top w:val="single" w:sz="4" w:space="0" w:color="auto"/>
              <w:left w:val="single" w:sz="4" w:space="0" w:color="auto"/>
              <w:bottom w:val="single" w:sz="4" w:space="0" w:color="auto"/>
              <w:right w:val="single" w:sz="4" w:space="0" w:color="auto"/>
            </w:tcBorders>
            <w:vAlign w:val="center"/>
            <w:hideMark/>
          </w:tcPr>
          <w:p w:rsidR="00830553" w:rsidRPr="00BC19E6" w:rsidRDefault="00830553" w:rsidP="00BC19E6">
            <w:pPr>
              <w:jc w:val="center"/>
              <w:rPr>
                <w:rFonts w:ascii="Arial" w:hAnsi="Arial" w:cs="Arial"/>
              </w:rPr>
            </w:pPr>
            <w:r w:rsidRPr="00BC19E6">
              <w:rPr>
                <w:rFonts w:ascii="Arial" w:hAnsi="Arial" w:cs="Arial"/>
              </w:rPr>
              <w:t>В пределах средств, предусмотренных на обеспечение деятельности городского округа Клин.</w:t>
            </w:r>
          </w:p>
        </w:tc>
        <w:tc>
          <w:tcPr>
            <w:tcW w:w="569" w:type="pct"/>
            <w:tcBorders>
              <w:top w:val="single" w:sz="4" w:space="0" w:color="auto"/>
              <w:left w:val="single" w:sz="4" w:space="0" w:color="auto"/>
              <w:bottom w:val="single" w:sz="4" w:space="0" w:color="auto"/>
              <w:right w:val="single" w:sz="4" w:space="0" w:color="auto"/>
            </w:tcBorders>
            <w:vAlign w:val="center"/>
          </w:tcPr>
          <w:p w:rsidR="00830553" w:rsidRPr="00BC19E6" w:rsidRDefault="009C63E3" w:rsidP="00BC19E6">
            <w:pPr>
              <w:pStyle w:val="ConsPlusNormal"/>
              <w:ind w:firstLine="0"/>
              <w:jc w:val="center"/>
            </w:pPr>
            <w:r w:rsidRPr="00BC19E6">
              <w:t>Управление перспективного развития городского округа Клин</w:t>
            </w:r>
          </w:p>
        </w:tc>
        <w:tc>
          <w:tcPr>
            <w:tcW w:w="668" w:type="pct"/>
            <w:tcBorders>
              <w:top w:val="single" w:sz="4" w:space="0" w:color="auto"/>
              <w:left w:val="single" w:sz="4" w:space="0" w:color="auto"/>
              <w:bottom w:val="single" w:sz="4" w:space="0" w:color="auto"/>
              <w:right w:val="single" w:sz="4" w:space="0" w:color="auto"/>
            </w:tcBorders>
            <w:vAlign w:val="center"/>
          </w:tcPr>
          <w:p w:rsidR="00830553" w:rsidRPr="00BC19E6" w:rsidRDefault="00830553" w:rsidP="00BC19E6">
            <w:pPr>
              <w:pStyle w:val="ConsPlusNormal"/>
              <w:ind w:firstLine="0"/>
              <w:jc w:val="center"/>
            </w:pPr>
          </w:p>
        </w:tc>
      </w:tr>
      <w:tr w:rsidR="00BC19E6" w:rsidRPr="00BC19E6" w:rsidTr="00BC19E6">
        <w:trPr>
          <w:trHeight w:val="385"/>
        </w:trPr>
        <w:tc>
          <w:tcPr>
            <w:tcW w:w="165" w:type="pct"/>
            <w:vMerge w:val="restart"/>
            <w:tcBorders>
              <w:top w:val="single" w:sz="4" w:space="0" w:color="auto"/>
              <w:left w:val="single" w:sz="4" w:space="0" w:color="auto"/>
              <w:bottom w:val="single" w:sz="4" w:space="0" w:color="auto"/>
              <w:right w:val="single" w:sz="4" w:space="0" w:color="auto"/>
            </w:tcBorders>
            <w:vAlign w:val="center"/>
            <w:hideMark/>
          </w:tcPr>
          <w:p w:rsidR="00D2163E" w:rsidRPr="00BC19E6" w:rsidRDefault="00D2163E" w:rsidP="00BC19E6">
            <w:pPr>
              <w:pStyle w:val="ConsPlusNormal"/>
              <w:ind w:firstLine="0"/>
              <w:jc w:val="center"/>
            </w:pPr>
            <w:r w:rsidRPr="00BC19E6">
              <w:t>2.</w:t>
            </w:r>
          </w:p>
        </w:tc>
        <w:tc>
          <w:tcPr>
            <w:tcW w:w="866" w:type="pct"/>
            <w:vMerge w:val="restart"/>
            <w:tcBorders>
              <w:top w:val="single" w:sz="4" w:space="0" w:color="auto"/>
              <w:left w:val="single" w:sz="4" w:space="0" w:color="auto"/>
              <w:bottom w:val="single" w:sz="4" w:space="0" w:color="auto"/>
              <w:right w:val="single" w:sz="4" w:space="0" w:color="auto"/>
            </w:tcBorders>
            <w:vAlign w:val="center"/>
            <w:hideMark/>
          </w:tcPr>
          <w:p w:rsidR="00D2163E" w:rsidRPr="00BC19E6" w:rsidRDefault="00D2163E" w:rsidP="00BC19E6">
            <w:pPr>
              <w:widowControl w:val="0"/>
              <w:tabs>
                <w:tab w:val="center" w:pos="4677"/>
                <w:tab w:val="right" w:pos="9355"/>
              </w:tabs>
              <w:autoSpaceDE w:val="0"/>
              <w:autoSpaceDN w:val="0"/>
              <w:adjustRightInd w:val="0"/>
              <w:ind w:right="-86"/>
              <w:jc w:val="center"/>
              <w:rPr>
                <w:rFonts w:ascii="Arial" w:hAnsi="Arial" w:cs="Arial"/>
                <w:b/>
              </w:rPr>
            </w:pPr>
            <w:r w:rsidRPr="00BC19E6">
              <w:rPr>
                <w:rFonts w:ascii="Arial" w:hAnsi="Arial" w:cs="Arial"/>
                <w:b/>
              </w:rPr>
              <w:t>Основное мероприятие 2.</w:t>
            </w:r>
          </w:p>
          <w:p w:rsidR="00D2163E" w:rsidRPr="00BC19E6" w:rsidRDefault="00D2163E" w:rsidP="00BC19E6">
            <w:pPr>
              <w:widowControl w:val="0"/>
              <w:tabs>
                <w:tab w:val="center" w:pos="4677"/>
                <w:tab w:val="right" w:pos="9355"/>
              </w:tabs>
              <w:autoSpaceDE w:val="0"/>
              <w:autoSpaceDN w:val="0"/>
              <w:adjustRightInd w:val="0"/>
              <w:ind w:right="-86"/>
              <w:jc w:val="center"/>
              <w:rPr>
                <w:rFonts w:ascii="Arial" w:hAnsi="Arial" w:cs="Arial"/>
              </w:rPr>
            </w:pPr>
            <w:r w:rsidRPr="00BC19E6">
              <w:rPr>
                <w:rFonts w:ascii="Arial" w:hAnsi="Arial" w:cs="Arial"/>
              </w:rPr>
              <w:t>Реализация механизмов государственной поддержки субъектов малого и среднего предпринимательства</w:t>
            </w:r>
          </w:p>
          <w:p w:rsidR="00D2163E" w:rsidRPr="00BC19E6" w:rsidRDefault="00D2163E" w:rsidP="00BC19E6">
            <w:pPr>
              <w:pStyle w:val="ConsPlusNormal"/>
              <w:ind w:firstLine="0"/>
              <w:jc w:val="center"/>
            </w:pPr>
          </w:p>
        </w:tc>
        <w:tc>
          <w:tcPr>
            <w:tcW w:w="319" w:type="pct"/>
            <w:vMerge w:val="restar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r w:rsidRPr="00BC19E6">
              <w:t>2017-2021 годы.</w:t>
            </w:r>
          </w:p>
        </w:tc>
        <w:tc>
          <w:tcPr>
            <w:tcW w:w="390" w:type="pct"/>
            <w:tcBorders>
              <w:top w:val="single" w:sz="4" w:space="0" w:color="auto"/>
              <w:left w:val="single" w:sz="4" w:space="0" w:color="auto"/>
              <w:bottom w:val="single" w:sz="4" w:space="0" w:color="auto"/>
              <w:right w:val="single" w:sz="4" w:space="0" w:color="auto"/>
            </w:tcBorders>
            <w:vAlign w:val="center"/>
            <w:hideMark/>
          </w:tcPr>
          <w:p w:rsidR="00D2163E" w:rsidRPr="00BC19E6" w:rsidRDefault="00D2163E" w:rsidP="00BC19E6">
            <w:pPr>
              <w:pStyle w:val="ConsPlusNormal"/>
              <w:ind w:firstLine="0"/>
              <w:jc w:val="center"/>
            </w:pPr>
            <w:r w:rsidRPr="00BC19E6">
              <w:t>Итого</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jc w:val="center"/>
              <w:rPr>
                <w:rFonts w:ascii="Arial" w:hAnsi="Arial" w:cs="Arial"/>
              </w:rPr>
            </w:pPr>
            <w:r w:rsidRPr="00BC19E6">
              <w:rPr>
                <w:rFonts w:ascii="Arial" w:hAnsi="Arial" w:cs="Arial"/>
              </w:rPr>
              <w:t>3800,00</w:t>
            </w:r>
          </w:p>
        </w:tc>
        <w:tc>
          <w:tcPr>
            <w:tcW w:w="285"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jc w:val="center"/>
              <w:rPr>
                <w:rFonts w:ascii="Arial" w:hAnsi="Arial" w:cs="Arial"/>
              </w:rPr>
            </w:pPr>
          </w:p>
          <w:p w:rsidR="00D2163E" w:rsidRPr="00BC19E6" w:rsidRDefault="002904F8" w:rsidP="00BC19E6">
            <w:pPr>
              <w:jc w:val="center"/>
              <w:rPr>
                <w:rFonts w:ascii="Arial" w:hAnsi="Arial" w:cs="Arial"/>
                <w:lang w:val="en-US"/>
              </w:rPr>
            </w:pPr>
            <w:r w:rsidRPr="00BC19E6">
              <w:rPr>
                <w:rFonts w:ascii="Arial" w:hAnsi="Arial" w:cs="Arial"/>
              </w:rPr>
              <w:t>23261,9</w:t>
            </w:r>
          </w:p>
          <w:p w:rsidR="00D2163E" w:rsidRPr="00BC19E6" w:rsidRDefault="00D2163E" w:rsidP="00BC19E6">
            <w:pPr>
              <w:jc w:val="center"/>
              <w:rPr>
                <w:rFonts w:ascii="Arial" w:hAnsi="Arial" w:cs="Arial"/>
              </w:rPr>
            </w:pPr>
          </w:p>
        </w:tc>
        <w:tc>
          <w:tcPr>
            <w:tcW w:w="370" w:type="pct"/>
            <w:gridSpan w:val="2"/>
            <w:tcBorders>
              <w:top w:val="single" w:sz="4" w:space="0" w:color="auto"/>
              <w:left w:val="single" w:sz="4" w:space="0" w:color="auto"/>
              <w:bottom w:val="single" w:sz="4" w:space="0" w:color="auto"/>
              <w:right w:val="single" w:sz="4" w:space="0" w:color="auto"/>
            </w:tcBorders>
            <w:vAlign w:val="center"/>
          </w:tcPr>
          <w:p w:rsidR="00D2163E" w:rsidRPr="00BC19E6" w:rsidRDefault="002904F8" w:rsidP="00BC19E6">
            <w:pPr>
              <w:jc w:val="center"/>
              <w:rPr>
                <w:rFonts w:ascii="Arial" w:hAnsi="Arial" w:cs="Arial"/>
                <w:lang w:val="en-US"/>
              </w:rPr>
            </w:pPr>
            <w:r w:rsidRPr="00BC19E6">
              <w:rPr>
                <w:rFonts w:ascii="Arial" w:hAnsi="Arial" w:cs="Arial"/>
              </w:rPr>
              <w:t>4006,9</w:t>
            </w:r>
          </w:p>
        </w:tc>
        <w:tc>
          <w:tcPr>
            <w:tcW w:w="250"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widowControl w:val="0"/>
              <w:autoSpaceDE w:val="0"/>
              <w:autoSpaceDN w:val="0"/>
              <w:adjustRightInd w:val="0"/>
              <w:jc w:val="center"/>
              <w:rPr>
                <w:rFonts w:ascii="Arial" w:hAnsi="Arial" w:cs="Arial"/>
              </w:rPr>
            </w:pPr>
            <w:r w:rsidRPr="00BC19E6">
              <w:rPr>
                <w:rFonts w:ascii="Arial" w:hAnsi="Arial" w:cs="Arial"/>
              </w:rPr>
              <w:t>4700,0</w:t>
            </w:r>
          </w:p>
        </w:tc>
        <w:tc>
          <w:tcPr>
            <w:tcW w:w="279"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jc w:val="center"/>
              <w:rPr>
                <w:rFonts w:ascii="Arial" w:hAnsi="Arial" w:cs="Arial"/>
              </w:rPr>
            </w:pPr>
          </w:p>
          <w:p w:rsidR="00D2163E" w:rsidRPr="00BC19E6" w:rsidRDefault="00D2163E" w:rsidP="00BC19E6">
            <w:pPr>
              <w:jc w:val="center"/>
              <w:rPr>
                <w:rFonts w:ascii="Arial" w:hAnsi="Arial" w:cs="Arial"/>
              </w:rPr>
            </w:pPr>
            <w:r w:rsidRPr="00BC19E6">
              <w:rPr>
                <w:rFonts w:ascii="Arial" w:hAnsi="Arial" w:cs="Arial"/>
              </w:rPr>
              <w:t>4700,0</w:t>
            </w:r>
          </w:p>
          <w:p w:rsidR="00D2163E" w:rsidRPr="00BC19E6" w:rsidRDefault="00D2163E" w:rsidP="00BC19E6">
            <w:pPr>
              <w:jc w:val="center"/>
              <w:rPr>
                <w:rFonts w:ascii="Arial" w:hAnsi="Arial" w:cs="Arial"/>
              </w:rPr>
            </w:pPr>
          </w:p>
        </w:tc>
        <w:tc>
          <w:tcPr>
            <w:tcW w:w="275"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widowControl w:val="0"/>
              <w:autoSpaceDE w:val="0"/>
              <w:autoSpaceDN w:val="0"/>
              <w:adjustRightInd w:val="0"/>
              <w:jc w:val="center"/>
              <w:rPr>
                <w:rFonts w:ascii="Arial" w:hAnsi="Arial" w:cs="Arial"/>
              </w:rPr>
            </w:pPr>
            <w:r w:rsidRPr="00BC19E6">
              <w:rPr>
                <w:rFonts w:ascii="Arial" w:hAnsi="Arial" w:cs="Arial"/>
              </w:rPr>
              <w:t>4815,0</w:t>
            </w:r>
          </w:p>
        </w:tc>
        <w:tc>
          <w:tcPr>
            <w:tcW w:w="276"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widowControl w:val="0"/>
              <w:autoSpaceDE w:val="0"/>
              <w:autoSpaceDN w:val="0"/>
              <w:adjustRightInd w:val="0"/>
              <w:jc w:val="center"/>
              <w:rPr>
                <w:rFonts w:ascii="Arial" w:hAnsi="Arial" w:cs="Arial"/>
              </w:rPr>
            </w:pPr>
            <w:r w:rsidRPr="00BC19E6">
              <w:rPr>
                <w:rFonts w:ascii="Arial" w:hAnsi="Arial" w:cs="Arial"/>
              </w:rPr>
              <w:t>5040,0</w:t>
            </w:r>
          </w:p>
        </w:tc>
        <w:tc>
          <w:tcPr>
            <w:tcW w:w="569" w:type="pct"/>
            <w:vMerge w:val="restart"/>
            <w:tcBorders>
              <w:top w:val="single" w:sz="4" w:space="0" w:color="auto"/>
              <w:left w:val="single" w:sz="4" w:space="0" w:color="auto"/>
              <w:bottom w:val="single" w:sz="4" w:space="0" w:color="auto"/>
              <w:right w:val="single" w:sz="4" w:space="0" w:color="auto"/>
            </w:tcBorders>
            <w:vAlign w:val="center"/>
          </w:tcPr>
          <w:p w:rsidR="00D2163E" w:rsidRPr="00BC19E6" w:rsidRDefault="009C63E3" w:rsidP="00BC19E6">
            <w:pPr>
              <w:pStyle w:val="ConsPlusNormal"/>
              <w:ind w:firstLine="0"/>
              <w:jc w:val="center"/>
            </w:pPr>
            <w:r w:rsidRPr="00BC19E6">
              <w:t>Управление перспективного развития городского округа Клин</w:t>
            </w:r>
          </w:p>
        </w:tc>
        <w:tc>
          <w:tcPr>
            <w:tcW w:w="668" w:type="pct"/>
            <w:vMerge w:val="restart"/>
            <w:tcBorders>
              <w:top w:val="single" w:sz="4" w:space="0" w:color="auto"/>
              <w:left w:val="single" w:sz="4" w:space="0" w:color="auto"/>
              <w:bottom w:val="single" w:sz="4" w:space="0" w:color="auto"/>
              <w:right w:val="single" w:sz="4" w:space="0" w:color="auto"/>
            </w:tcBorders>
            <w:vAlign w:val="center"/>
          </w:tcPr>
          <w:p w:rsidR="00DD3C55" w:rsidRPr="00BC19E6" w:rsidRDefault="00DD3C55" w:rsidP="00BC19E6">
            <w:pPr>
              <w:pStyle w:val="ConsPlusNormal"/>
              <w:ind w:firstLine="0"/>
              <w:jc w:val="center"/>
            </w:pPr>
            <w:r w:rsidRPr="00BC19E6">
              <w:t>К 2021 году</w:t>
            </w:r>
          </w:p>
          <w:p w:rsidR="00D2163E" w:rsidRPr="00BC19E6" w:rsidRDefault="00D2163E" w:rsidP="00BC19E6">
            <w:pPr>
              <w:pStyle w:val="ConsPlusNormal"/>
              <w:ind w:firstLine="0"/>
              <w:jc w:val="center"/>
            </w:pPr>
            <w:r w:rsidRPr="00BC19E6">
              <w:t xml:space="preserve">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Московской области, </w:t>
            </w:r>
            <w:r w:rsidR="00DD3C55" w:rsidRPr="00BC19E6">
              <w:t xml:space="preserve">43 </w:t>
            </w:r>
            <w:r w:rsidRPr="00BC19E6">
              <w:t>процент</w:t>
            </w:r>
            <w:r w:rsidR="00AB2AEB" w:rsidRPr="00BC19E6">
              <w:t>а;</w:t>
            </w:r>
          </w:p>
          <w:p w:rsidR="00AB2AEB" w:rsidRPr="00BC19E6" w:rsidRDefault="00DA5683" w:rsidP="00BC19E6">
            <w:pPr>
              <w:pStyle w:val="ConsPlusNormal"/>
              <w:ind w:firstLine="0"/>
              <w:jc w:val="center"/>
            </w:pPr>
            <w:r w:rsidRPr="00BC19E6">
              <w:t>К 2021 году о</w:t>
            </w:r>
            <w:r w:rsidR="00AB2AEB" w:rsidRPr="00BC19E6">
              <w:rPr>
                <w:rFonts w:eastAsia="Calibri"/>
              </w:rPr>
              <w:t xml:space="preserve">тношение численности работников МСП к численности </w:t>
            </w:r>
            <w:r w:rsidR="00966A97" w:rsidRPr="00BC19E6">
              <w:rPr>
                <w:rFonts w:eastAsia="Calibri"/>
              </w:rPr>
              <w:t>населения составит 17 процентов.</w:t>
            </w:r>
          </w:p>
        </w:tc>
      </w:tr>
      <w:tr w:rsidR="00BC19E6" w:rsidRPr="00BC19E6" w:rsidTr="00BC19E6">
        <w:trPr>
          <w:trHeight w:val="3922"/>
        </w:trPr>
        <w:tc>
          <w:tcPr>
            <w:tcW w:w="165" w:type="pct"/>
            <w:vMerge/>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p>
        </w:tc>
        <w:tc>
          <w:tcPr>
            <w:tcW w:w="866" w:type="pct"/>
            <w:vMerge/>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p>
        </w:tc>
        <w:tc>
          <w:tcPr>
            <w:tcW w:w="319" w:type="pct"/>
            <w:vMerge/>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p>
        </w:tc>
        <w:tc>
          <w:tcPr>
            <w:tcW w:w="390" w:type="pct"/>
            <w:tcBorders>
              <w:top w:val="single" w:sz="4" w:space="0" w:color="auto"/>
              <w:left w:val="single" w:sz="4" w:space="0" w:color="auto"/>
              <w:bottom w:val="single" w:sz="4" w:space="0" w:color="auto"/>
              <w:right w:val="single" w:sz="4" w:space="0" w:color="auto"/>
            </w:tcBorders>
            <w:vAlign w:val="center"/>
          </w:tcPr>
          <w:p w:rsidR="00D2163E" w:rsidRPr="00BC19E6" w:rsidRDefault="006C5B0C" w:rsidP="00BC19E6">
            <w:pPr>
              <w:pStyle w:val="ConsPlusNormal"/>
              <w:ind w:firstLine="0"/>
              <w:jc w:val="center"/>
            </w:pPr>
            <w:r w:rsidRPr="00BC19E6">
              <w:t>Средства бюджета Клинского муниципального района</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r w:rsidRPr="00BC19E6">
              <w:t>3800,00</w:t>
            </w:r>
          </w:p>
        </w:tc>
        <w:tc>
          <w:tcPr>
            <w:tcW w:w="285"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jc w:val="center"/>
              <w:rPr>
                <w:rFonts w:ascii="Arial" w:hAnsi="Arial" w:cs="Arial"/>
              </w:rPr>
            </w:pPr>
          </w:p>
          <w:p w:rsidR="00D2163E" w:rsidRPr="00BC19E6" w:rsidRDefault="002904F8" w:rsidP="00BC19E6">
            <w:pPr>
              <w:jc w:val="center"/>
              <w:rPr>
                <w:rFonts w:ascii="Arial" w:hAnsi="Arial" w:cs="Arial"/>
                <w:lang w:val="en-US"/>
              </w:rPr>
            </w:pPr>
            <w:r w:rsidRPr="00BC19E6">
              <w:rPr>
                <w:rFonts w:ascii="Arial" w:hAnsi="Arial" w:cs="Arial"/>
              </w:rPr>
              <w:t>23261,9</w:t>
            </w:r>
          </w:p>
          <w:p w:rsidR="00D2163E" w:rsidRPr="00BC19E6" w:rsidRDefault="00D2163E" w:rsidP="00BC19E6">
            <w:pPr>
              <w:jc w:val="center"/>
              <w:rPr>
                <w:rFonts w:ascii="Arial" w:hAnsi="Arial" w:cs="Arial"/>
              </w:rPr>
            </w:pPr>
          </w:p>
        </w:tc>
        <w:tc>
          <w:tcPr>
            <w:tcW w:w="370" w:type="pct"/>
            <w:gridSpan w:val="2"/>
            <w:tcBorders>
              <w:top w:val="single" w:sz="4" w:space="0" w:color="auto"/>
              <w:left w:val="single" w:sz="4" w:space="0" w:color="auto"/>
              <w:bottom w:val="single" w:sz="4" w:space="0" w:color="auto"/>
              <w:right w:val="single" w:sz="4" w:space="0" w:color="auto"/>
            </w:tcBorders>
            <w:vAlign w:val="center"/>
          </w:tcPr>
          <w:p w:rsidR="00D2163E" w:rsidRPr="00BC19E6" w:rsidRDefault="002904F8" w:rsidP="00BC19E6">
            <w:pPr>
              <w:jc w:val="center"/>
              <w:rPr>
                <w:rFonts w:ascii="Arial" w:hAnsi="Arial" w:cs="Arial"/>
                <w:lang w:val="en-US"/>
              </w:rPr>
            </w:pPr>
            <w:r w:rsidRPr="00BC19E6">
              <w:rPr>
                <w:rFonts w:ascii="Arial" w:hAnsi="Arial" w:cs="Arial"/>
              </w:rPr>
              <w:t>4006,9</w:t>
            </w:r>
          </w:p>
        </w:tc>
        <w:tc>
          <w:tcPr>
            <w:tcW w:w="250"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jc w:val="center"/>
              <w:rPr>
                <w:rFonts w:ascii="Arial" w:hAnsi="Arial" w:cs="Arial"/>
              </w:rPr>
            </w:pPr>
            <w:r w:rsidRPr="00BC19E6">
              <w:rPr>
                <w:rFonts w:ascii="Arial" w:hAnsi="Arial" w:cs="Arial"/>
              </w:rPr>
              <w:t>4700,0</w:t>
            </w:r>
          </w:p>
        </w:tc>
        <w:tc>
          <w:tcPr>
            <w:tcW w:w="279"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jc w:val="center"/>
              <w:rPr>
                <w:rFonts w:ascii="Arial" w:hAnsi="Arial" w:cs="Arial"/>
              </w:rPr>
            </w:pPr>
          </w:p>
          <w:p w:rsidR="00D2163E" w:rsidRPr="00BC19E6" w:rsidRDefault="00D2163E" w:rsidP="00BC19E6">
            <w:pPr>
              <w:jc w:val="center"/>
              <w:rPr>
                <w:rFonts w:ascii="Arial" w:hAnsi="Arial" w:cs="Arial"/>
              </w:rPr>
            </w:pPr>
            <w:r w:rsidRPr="00BC19E6">
              <w:rPr>
                <w:rFonts w:ascii="Arial" w:hAnsi="Arial" w:cs="Arial"/>
              </w:rPr>
              <w:t>4700,0</w:t>
            </w:r>
          </w:p>
          <w:p w:rsidR="00D2163E" w:rsidRPr="00BC19E6" w:rsidRDefault="00D2163E" w:rsidP="00BC19E6">
            <w:pPr>
              <w:jc w:val="center"/>
              <w:rPr>
                <w:rFonts w:ascii="Arial" w:hAnsi="Arial" w:cs="Arial"/>
              </w:rPr>
            </w:pPr>
          </w:p>
        </w:tc>
        <w:tc>
          <w:tcPr>
            <w:tcW w:w="275"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jc w:val="center"/>
              <w:rPr>
                <w:rFonts w:ascii="Arial" w:hAnsi="Arial" w:cs="Arial"/>
              </w:rPr>
            </w:pPr>
            <w:r w:rsidRPr="00BC19E6">
              <w:rPr>
                <w:rFonts w:ascii="Arial" w:hAnsi="Arial" w:cs="Arial"/>
              </w:rPr>
              <w:t>4815,0</w:t>
            </w:r>
          </w:p>
        </w:tc>
        <w:tc>
          <w:tcPr>
            <w:tcW w:w="276"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jc w:val="center"/>
              <w:rPr>
                <w:rFonts w:ascii="Arial" w:hAnsi="Arial" w:cs="Arial"/>
              </w:rPr>
            </w:pPr>
            <w:r w:rsidRPr="00BC19E6">
              <w:rPr>
                <w:rFonts w:ascii="Arial" w:hAnsi="Arial" w:cs="Arial"/>
              </w:rPr>
              <w:t>5040,0</w:t>
            </w:r>
          </w:p>
        </w:tc>
        <w:tc>
          <w:tcPr>
            <w:tcW w:w="569" w:type="pct"/>
            <w:vMerge/>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jc w:val="center"/>
              <w:rPr>
                <w:rFonts w:ascii="Arial" w:hAnsi="Arial" w:cs="Arial"/>
              </w:rPr>
            </w:pPr>
          </w:p>
        </w:tc>
        <w:tc>
          <w:tcPr>
            <w:tcW w:w="668" w:type="pct"/>
            <w:vMerge/>
            <w:tcBorders>
              <w:top w:val="single" w:sz="4" w:space="0" w:color="auto"/>
              <w:left w:val="single" w:sz="4" w:space="0" w:color="auto"/>
              <w:right w:val="single" w:sz="4" w:space="0" w:color="auto"/>
            </w:tcBorders>
            <w:vAlign w:val="center"/>
          </w:tcPr>
          <w:p w:rsidR="00D2163E" w:rsidRPr="00BC19E6" w:rsidRDefault="00D2163E" w:rsidP="00BC19E6">
            <w:pPr>
              <w:jc w:val="center"/>
              <w:rPr>
                <w:rFonts w:ascii="Arial" w:hAnsi="Arial" w:cs="Arial"/>
              </w:rPr>
            </w:pPr>
          </w:p>
        </w:tc>
      </w:tr>
      <w:tr w:rsidR="00BC19E6" w:rsidRPr="00BC19E6" w:rsidTr="00BC19E6">
        <w:trPr>
          <w:trHeight w:val="28"/>
        </w:trPr>
        <w:tc>
          <w:tcPr>
            <w:tcW w:w="165" w:type="pct"/>
            <w:tcBorders>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r w:rsidRPr="00BC19E6">
              <w:t>2.1.</w:t>
            </w:r>
          </w:p>
        </w:tc>
        <w:tc>
          <w:tcPr>
            <w:tcW w:w="866" w:type="pct"/>
            <w:tcBorders>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r w:rsidRPr="00BC19E6">
              <w:t>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p w:rsidR="00D2163E" w:rsidRPr="00BC19E6" w:rsidRDefault="00D2163E" w:rsidP="00BC19E6">
            <w:pPr>
              <w:pStyle w:val="ConsPlusNormal"/>
              <w:ind w:firstLine="0"/>
              <w:jc w:val="center"/>
            </w:pPr>
          </w:p>
        </w:tc>
        <w:tc>
          <w:tcPr>
            <w:tcW w:w="319" w:type="pct"/>
            <w:tcBorders>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r w:rsidRPr="00BC19E6">
              <w:t>2017-2021 годы.</w:t>
            </w:r>
          </w:p>
        </w:tc>
        <w:tc>
          <w:tcPr>
            <w:tcW w:w="390" w:type="pct"/>
            <w:tcBorders>
              <w:top w:val="single" w:sz="4" w:space="0" w:color="auto"/>
              <w:left w:val="single" w:sz="4" w:space="0" w:color="auto"/>
              <w:bottom w:val="single" w:sz="4" w:space="0" w:color="auto"/>
              <w:right w:val="single" w:sz="4" w:space="0" w:color="auto"/>
            </w:tcBorders>
            <w:vAlign w:val="center"/>
          </w:tcPr>
          <w:p w:rsidR="00D2163E" w:rsidRPr="00BC19E6" w:rsidRDefault="006C5B0C" w:rsidP="00BC19E6">
            <w:pPr>
              <w:pStyle w:val="ConsPlusNormal"/>
              <w:ind w:firstLine="0"/>
              <w:jc w:val="center"/>
            </w:pPr>
            <w:r w:rsidRPr="00BC19E6">
              <w:t>Средства бюджета Клинского муниципального района</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widowControl w:val="0"/>
              <w:autoSpaceDE w:val="0"/>
              <w:autoSpaceDN w:val="0"/>
              <w:adjustRightInd w:val="0"/>
              <w:jc w:val="center"/>
              <w:rPr>
                <w:rFonts w:ascii="Arial" w:hAnsi="Arial" w:cs="Arial"/>
              </w:rPr>
            </w:pPr>
            <w:r w:rsidRPr="00BC19E6">
              <w:rPr>
                <w:rFonts w:ascii="Arial" w:hAnsi="Arial" w:cs="Arial"/>
              </w:rPr>
              <w:t>0,0</w:t>
            </w:r>
          </w:p>
        </w:tc>
        <w:tc>
          <w:tcPr>
            <w:tcW w:w="285" w:type="pct"/>
            <w:tcBorders>
              <w:top w:val="single" w:sz="4" w:space="0" w:color="auto"/>
              <w:left w:val="single" w:sz="4" w:space="0" w:color="auto"/>
              <w:bottom w:val="single" w:sz="4" w:space="0" w:color="auto"/>
              <w:right w:val="single" w:sz="4" w:space="0" w:color="auto"/>
            </w:tcBorders>
            <w:vAlign w:val="center"/>
          </w:tcPr>
          <w:p w:rsidR="00D2163E" w:rsidRPr="00BC19E6" w:rsidRDefault="00743295" w:rsidP="00BC19E6">
            <w:pPr>
              <w:jc w:val="center"/>
              <w:rPr>
                <w:rFonts w:ascii="Arial" w:hAnsi="Arial" w:cs="Arial"/>
              </w:rPr>
            </w:pPr>
            <w:r w:rsidRPr="00BC19E6">
              <w:rPr>
                <w:rFonts w:ascii="Arial" w:hAnsi="Arial" w:cs="Arial"/>
              </w:rPr>
              <w:t>0</w:t>
            </w:r>
            <w:r w:rsidR="00D2163E" w:rsidRPr="00BC19E6">
              <w:rPr>
                <w:rFonts w:ascii="Arial" w:hAnsi="Arial" w:cs="Arial"/>
              </w:rPr>
              <w:t>0,0</w:t>
            </w:r>
          </w:p>
        </w:tc>
        <w:tc>
          <w:tcPr>
            <w:tcW w:w="370" w:type="pct"/>
            <w:gridSpan w:val="2"/>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jc w:val="center"/>
              <w:rPr>
                <w:rFonts w:ascii="Arial" w:hAnsi="Arial" w:cs="Arial"/>
              </w:rPr>
            </w:pPr>
            <w:r w:rsidRPr="00BC19E6">
              <w:rPr>
                <w:rFonts w:ascii="Arial" w:hAnsi="Arial" w:cs="Arial"/>
              </w:rPr>
              <w:t>0,0</w:t>
            </w:r>
          </w:p>
        </w:tc>
        <w:tc>
          <w:tcPr>
            <w:tcW w:w="250" w:type="pct"/>
            <w:tcBorders>
              <w:top w:val="single" w:sz="4" w:space="0" w:color="auto"/>
              <w:left w:val="single" w:sz="4" w:space="0" w:color="auto"/>
              <w:bottom w:val="single" w:sz="4" w:space="0" w:color="auto"/>
              <w:right w:val="single" w:sz="4" w:space="0" w:color="auto"/>
            </w:tcBorders>
            <w:vAlign w:val="center"/>
          </w:tcPr>
          <w:p w:rsidR="00D2163E" w:rsidRPr="00BC19E6" w:rsidRDefault="00743295" w:rsidP="00BC19E6">
            <w:pPr>
              <w:jc w:val="center"/>
              <w:rPr>
                <w:rFonts w:ascii="Arial" w:hAnsi="Arial" w:cs="Arial"/>
              </w:rPr>
            </w:pPr>
            <w:r w:rsidRPr="00BC19E6">
              <w:rPr>
                <w:rFonts w:ascii="Arial" w:hAnsi="Arial" w:cs="Arial"/>
              </w:rPr>
              <w:t>0</w:t>
            </w:r>
            <w:r w:rsidR="00D2163E" w:rsidRPr="00BC19E6">
              <w:rPr>
                <w:rFonts w:ascii="Arial" w:hAnsi="Arial" w:cs="Arial"/>
              </w:rPr>
              <w:t>,0</w:t>
            </w:r>
          </w:p>
        </w:tc>
        <w:tc>
          <w:tcPr>
            <w:tcW w:w="279" w:type="pct"/>
            <w:tcBorders>
              <w:top w:val="single" w:sz="4" w:space="0" w:color="auto"/>
              <w:left w:val="single" w:sz="4" w:space="0" w:color="auto"/>
              <w:bottom w:val="single" w:sz="4" w:space="0" w:color="auto"/>
              <w:right w:val="single" w:sz="4" w:space="0" w:color="auto"/>
            </w:tcBorders>
            <w:vAlign w:val="center"/>
          </w:tcPr>
          <w:p w:rsidR="00D2163E" w:rsidRPr="00BC19E6" w:rsidRDefault="00743295" w:rsidP="00BC19E6">
            <w:pPr>
              <w:widowControl w:val="0"/>
              <w:autoSpaceDE w:val="0"/>
              <w:autoSpaceDN w:val="0"/>
              <w:adjustRightInd w:val="0"/>
              <w:jc w:val="center"/>
              <w:rPr>
                <w:rFonts w:ascii="Arial" w:hAnsi="Arial" w:cs="Arial"/>
              </w:rPr>
            </w:pPr>
            <w:r w:rsidRPr="00BC19E6">
              <w:rPr>
                <w:rFonts w:ascii="Arial" w:hAnsi="Arial" w:cs="Arial"/>
              </w:rPr>
              <w:t>0</w:t>
            </w:r>
            <w:r w:rsidR="00D2163E" w:rsidRPr="00BC19E6">
              <w:rPr>
                <w:rFonts w:ascii="Arial" w:hAnsi="Arial" w:cs="Arial"/>
              </w:rPr>
              <w:t>,0</w:t>
            </w:r>
          </w:p>
        </w:tc>
        <w:tc>
          <w:tcPr>
            <w:tcW w:w="275" w:type="pct"/>
            <w:tcBorders>
              <w:top w:val="single" w:sz="4" w:space="0" w:color="auto"/>
              <w:left w:val="single" w:sz="4" w:space="0" w:color="auto"/>
              <w:bottom w:val="single" w:sz="4" w:space="0" w:color="auto"/>
              <w:right w:val="single" w:sz="4" w:space="0" w:color="auto"/>
            </w:tcBorders>
            <w:vAlign w:val="center"/>
          </w:tcPr>
          <w:p w:rsidR="00D2163E" w:rsidRPr="00BC19E6" w:rsidRDefault="00743295" w:rsidP="00BC19E6">
            <w:pPr>
              <w:jc w:val="center"/>
              <w:rPr>
                <w:rFonts w:ascii="Arial" w:hAnsi="Arial" w:cs="Arial"/>
              </w:rPr>
            </w:pPr>
            <w:r w:rsidRPr="00BC19E6">
              <w:rPr>
                <w:rFonts w:ascii="Arial" w:hAnsi="Arial" w:cs="Arial"/>
              </w:rPr>
              <w:t>0</w:t>
            </w:r>
            <w:r w:rsidR="00D2163E" w:rsidRPr="00BC19E6">
              <w:rPr>
                <w:rFonts w:ascii="Arial" w:hAnsi="Arial" w:cs="Arial"/>
              </w:rPr>
              <w:t>,0</w:t>
            </w:r>
          </w:p>
        </w:tc>
        <w:tc>
          <w:tcPr>
            <w:tcW w:w="276" w:type="pct"/>
            <w:tcBorders>
              <w:top w:val="single" w:sz="4" w:space="0" w:color="auto"/>
              <w:left w:val="single" w:sz="4" w:space="0" w:color="auto"/>
              <w:bottom w:val="single" w:sz="4" w:space="0" w:color="auto"/>
              <w:right w:val="single" w:sz="4" w:space="0" w:color="auto"/>
            </w:tcBorders>
            <w:vAlign w:val="center"/>
          </w:tcPr>
          <w:p w:rsidR="00D2163E" w:rsidRPr="00BC19E6" w:rsidRDefault="00743295" w:rsidP="00BC19E6">
            <w:pPr>
              <w:jc w:val="center"/>
              <w:rPr>
                <w:rFonts w:ascii="Arial" w:hAnsi="Arial" w:cs="Arial"/>
              </w:rPr>
            </w:pPr>
            <w:r w:rsidRPr="00BC19E6">
              <w:rPr>
                <w:rFonts w:ascii="Arial" w:hAnsi="Arial" w:cs="Arial"/>
              </w:rPr>
              <w:t>0</w:t>
            </w:r>
            <w:r w:rsidR="00D2163E" w:rsidRPr="00BC19E6">
              <w:rPr>
                <w:rFonts w:ascii="Arial" w:hAnsi="Arial" w:cs="Arial"/>
              </w:rPr>
              <w:t>,0</w:t>
            </w:r>
          </w:p>
        </w:tc>
        <w:tc>
          <w:tcPr>
            <w:tcW w:w="569" w:type="pct"/>
            <w:tcBorders>
              <w:top w:val="single" w:sz="4" w:space="0" w:color="auto"/>
              <w:left w:val="single" w:sz="4" w:space="0" w:color="auto"/>
              <w:bottom w:val="single" w:sz="4" w:space="0" w:color="auto"/>
              <w:right w:val="single" w:sz="4" w:space="0" w:color="auto"/>
            </w:tcBorders>
            <w:vAlign w:val="center"/>
          </w:tcPr>
          <w:p w:rsidR="00D2163E" w:rsidRPr="00BC19E6" w:rsidRDefault="009C63E3" w:rsidP="00BC19E6">
            <w:pPr>
              <w:pStyle w:val="ConsPlusNormal"/>
              <w:ind w:firstLine="0"/>
              <w:jc w:val="center"/>
            </w:pPr>
            <w:r w:rsidRPr="00BC19E6">
              <w:t>Управление перспективного развития городского округа Клин</w:t>
            </w:r>
          </w:p>
        </w:tc>
        <w:tc>
          <w:tcPr>
            <w:tcW w:w="668"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jc w:val="center"/>
            </w:pPr>
          </w:p>
        </w:tc>
      </w:tr>
      <w:tr w:rsidR="00BC19E6" w:rsidRPr="00BC19E6" w:rsidTr="00BC19E6">
        <w:tc>
          <w:tcPr>
            <w:tcW w:w="165"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r w:rsidRPr="00BC19E6">
              <w:t>2.2.</w:t>
            </w:r>
          </w:p>
        </w:tc>
        <w:tc>
          <w:tcPr>
            <w:tcW w:w="866"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r w:rsidRPr="00BC19E6">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tc>
        <w:tc>
          <w:tcPr>
            <w:tcW w:w="319"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r w:rsidRPr="00BC19E6">
              <w:t>2017-2021 годы.</w:t>
            </w:r>
          </w:p>
        </w:tc>
        <w:tc>
          <w:tcPr>
            <w:tcW w:w="390" w:type="pct"/>
            <w:tcBorders>
              <w:top w:val="single" w:sz="4" w:space="0" w:color="auto"/>
              <w:left w:val="single" w:sz="4" w:space="0" w:color="auto"/>
              <w:bottom w:val="single" w:sz="4" w:space="0" w:color="auto"/>
              <w:right w:val="single" w:sz="4" w:space="0" w:color="auto"/>
            </w:tcBorders>
            <w:vAlign w:val="center"/>
          </w:tcPr>
          <w:p w:rsidR="00D2163E" w:rsidRPr="00BC19E6" w:rsidRDefault="006C5B0C" w:rsidP="00BC19E6">
            <w:pPr>
              <w:pStyle w:val="ConsPlusNormal"/>
              <w:ind w:firstLine="0"/>
              <w:jc w:val="center"/>
            </w:pPr>
            <w:r w:rsidRPr="00BC19E6">
              <w:t>Средства бюджета Клинского муниципального района</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widowControl w:val="0"/>
              <w:autoSpaceDE w:val="0"/>
              <w:autoSpaceDN w:val="0"/>
              <w:adjustRightInd w:val="0"/>
              <w:jc w:val="center"/>
              <w:rPr>
                <w:rFonts w:ascii="Arial" w:hAnsi="Arial" w:cs="Arial"/>
              </w:rPr>
            </w:pPr>
            <w:r w:rsidRPr="00BC19E6">
              <w:rPr>
                <w:rFonts w:ascii="Arial" w:hAnsi="Arial" w:cs="Arial"/>
              </w:rPr>
              <w:t>3500,0</w:t>
            </w:r>
          </w:p>
        </w:tc>
        <w:tc>
          <w:tcPr>
            <w:tcW w:w="285" w:type="pct"/>
            <w:tcBorders>
              <w:top w:val="single" w:sz="4" w:space="0" w:color="auto"/>
              <w:left w:val="single" w:sz="4" w:space="0" w:color="auto"/>
              <w:bottom w:val="single" w:sz="4" w:space="0" w:color="auto"/>
              <w:right w:val="single" w:sz="4" w:space="0" w:color="auto"/>
            </w:tcBorders>
            <w:vAlign w:val="center"/>
          </w:tcPr>
          <w:p w:rsidR="00D2163E" w:rsidRPr="00BC19E6" w:rsidRDefault="002904F8" w:rsidP="00BC19E6">
            <w:pPr>
              <w:jc w:val="center"/>
              <w:rPr>
                <w:rFonts w:ascii="Arial" w:hAnsi="Arial" w:cs="Arial"/>
                <w:lang w:val="en-US"/>
              </w:rPr>
            </w:pPr>
            <w:r w:rsidRPr="00BC19E6">
              <w:rPr>
                <w:rFonts w:ascii="Arial" w:hAnsi="Arial" w:cs="Arial"/>
              </w:rPr>
              <w:t>15608,3</w:t>
            </w:r>
          </w:p>
        </w:tc>
        <w:tc>
          <w:tcPr>
            <w:tcW w:w="370" w:type="pct"/>
            <w:gridSpan w:val="2"/>
            <w:tcBorders>
              <w:top w:val="single" w:sz="4" w:space="0" w:color="auto"/>
              <w:left w:val="single" w:sz="4" w:space="0" w:color="auto"/>
              <w:bottom w:val="single" w:sz="4" w:space="0" w:color="auto"/>
              <w:right w:val="single" w:sz="4" w:space="0" w:color="auto"/>
            </w:tcBorders>
            <w:vAlign w:val="center"/>
          </w:tcPr>
          <w:p w:rsidR="00D2163E" w:rsidRPr="00BC19E6" w:rsidRDefault="002904F8" w:rsidP="00BC19E6">
            <w:pPr>
              <w:jc w:val="center"/>
              <w:rPr>
                <w:rFonts w:ascii="Arial" w:hAnsi="Arial" w:cs="Arial"/>
                <w:lang w:val="en-US"/>
              </w:rPr>
            </w:pPr>
            <w:r w:rsidRPr="00BC19E6">
              <w:rPr>
                <w:rFonts w:ascii="Arial" w:hAnsi="Arial" w:cs="Arial"/>
              </w:rPr>
              <w:t>2753,3</w:t>
            </w:r>
          </w:p>
        </w:tc>
        <w:tc>
          <w:tcPr>
            <w:tcW w:w="250" w:type="pct"/>
            <w:tcBorders>
              <w:top w:val="single" w:sz="4" w:space="0" w:color="auto"/>
              <w:left w:val="single" w:sz="4" w:space="0" w:color="auto"/>
              <w:bottom w:val="single" w:sz="4" w:space="0" w:color="auto"/>
              <w:right w:val="single" w:sz="4" w:space="0" w:color="auto"/>
            </w:tcBorders>
            <w:vAlign w:val="center"/>
          </w:tcPr>
          <w:p w:rsidR="00D2163E" w:rsidRPr="00BC19E6" w:rsidRDefault="00743295" w:rsidP="00BC19E6">
            <w:pPr>
              <w:jc w:val="center"/>
              <w:rPr>
                <w:rFonts w:ascii="Arial" w:hAnsi="Arial" w:cs="Arial"/>
              </w:rPr>
            </w:pPr>
            <w:r w:rsidRPr="00BC19E6">
              <w:rPr>
                <w:rFonts w:ascii="Arial" w:hAnsi="Arial" w:cs="Arial"/>
              </w:rPr>
              <w:t>3100</w:t>
            </w:r>
          </w:p>
        </w:tc>
        <w:tc>
          <w:tcPr>
            <w:tcW w:w="279" w:type="pct"/>
            <w:tcBorders>
              <w:top w:val="single" w:sz="4" w:space="0" w:color="auto"/>
              <w:left w:val="single" w:sz="4" w:space="0" w:color="auto"/>
              <w:bottom w:val="single" w:sz="4" w:space="0" w:color="auto"/>
              <w:right w:val="single" w:sz="4" w:space="0" w:color="auto"/>
            </w:tcBorders>
            <w:vAlign w:val="center"/>
          </w:tcPr>
          <w:p w:rsidR="00D2163E" w:rsidRPr="00BC19E6" w:rsidRDefault="00743295" w:rsidP="00BC19E6">
            <w:pPr>
              <w:jc w:val="center"/>
              <w:rPr>
                <w:rFonts w:ascii="Arial" w:hAnsi="Arial" w:cs="Arial"/>
              </w:rPr>
            </w:pPr>
            <w:r w:rsidRPr="00BC19E6">
              <w:rPr>
                <w:rFonts w:ascii="Arial" w:hAnsi="Arial" w:cs="Arial"/>
              </w:rPr>
              <w:t>3100</w:t>
            </w:r>
          </w:p>
        </w:tc>
        <w:tc>
          <w:tcPr>
            <w:tcW w:w="275" w:type="pct"/>
            <w:tcBorders>
              <w:top w:val="single" w:sz="4" w:space="0" w:color="auto"/>
              <w:left w:val="single" w:sz="4" w:space="0" w:color="auto"/>
              <w:bottom w:val="single" w:sz="4" w:space="0" w:color="auto"/>
              <w:right w:val="single" w:sz="4" w:space="0" w:color="auto"/>
            </w:tcBorders>
            <w:vAlign w:val="center"/>
          </w:tcPr>
          <w:p w:rsidR="00D2163E" w:rsidRPr="00BC19E6" w:rsidRDefault="00743295" w:rsidP="00BC19E6">
            <w:pPr>
              <w:jc w:val="center"/>
              <w:rPr>
                <w:rFonts w:ascii="Arial" w:hAnsi="Arial" w:cs="Arial"/>
              </w:rPr>
            </w:pPr>
            <w:r w:rsidRPr="00BC19E6">
              <w:rPr>
                <w:rFonts w:ascii="Arial" w:hAnsi="Arial" w:cs="Arial"/>
              </w:rPr>
              <w:t>3215</w:t>
            </w:r>
            <w:r w:rsidR="00D2163E" w:rsidRPr="00BC19E6">
              <w:rPr>
                <w:rFonts w:ascii="Arial" w:hAnsi="Arial" w:cs="Arial"/>
              </w:rPr>
              <w:t>,0</w:t>
            </w:r>
          </w:p>
        </w:tc>
        <w:tc>
          <w:tcPr>
            <w:tcW w:w="276" w:type="pct"/>
            <w:tcBorders>
              <w:top w:val="single" w:sz="4" w:space="0" w:color="auto"/>
              <w:left w:val="single" w:sz="4" w:space="0" w:color="auto"/>
              <w:bottom w:val="single" w:sz="4" w:space="0" w:color="auto"/>
              <w:right w:val="single" w:sz="4" w:space="0" w:color="auto"/>
            </w:tcBorders>
            <w:vAlign w:val="center"/>
          </w:tcPr>
          <w:p w:rsidR="00D2163E" w:rsidRPr="00BC19E6" w:rsidRDefault="00743295" w:rsidP="00BC19E6">
            <w:pPr>
              <w:jc w:val="center"/>
              <w:rPr>
                <w:rFonts w:ascii="Arial" w:hAnsi="Arial" w:cs="Arial"/>
              </w:rPr>
            </w:pPr>
            <w:r w:rsidRPr="00BC19E6">
              <w:rPr>
                <w:rFonts w:ascii="Arial" w:hAnsi="Arial" w:cs="Arial"/>
              </w:rPr>
              <w:t>3440,0</w:t>
            </w:r>
          </w:p>
        </w:tc>
        <w:tc>
          <w:tcPr>
            <w:tcW w:w="569" w:type="pct"/>
            <w:tcBorders>
              <w:top w:val="single" w:sz="4" w:space="0" w:color="auto"/>
              <w:left w:val="single" w:sz="4" w:space="0" w:color="auto"/>
              <w:bottom w:val="single" w:sz="4" w:space="0" w:color="auto"/>
              <w:right w:val="single" w:sz="4" w:space="0" w:color="auto"/>
            </w:tcBorders>
            <w:vAlign w:val="center"/>
          </w:tcPr>
          <w:p w:rsidR="00D2163E" w:rsidRPr="00BC19E6" w:rsidRDefault="009C63E3" w:rsidP="00BC19E6">
            <w:pPr>
              <w:pStyle w:val="ConsPlusNormal"/>
              <w:ind w:firstLine="0"/>
              <w:jc w:val="center"/>
            </w:pPr>
            <w:r w:rsidRPr="00BC19E6">
              <w:t>Управление перспективного развития городского округа Клин</w:t>
            </w:r>
          </w:p>
        </w:tc>
        <w:tc>
          <w:tcPr>
            <w:tcW w:w="668"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jc w:val="center"/>
            </w:pPr>
          </w:p>
        </w:tc>
      </w:tr>
      <w:tr w:rsidR="00BC19E6" w:rsidRPr="00BC19E6" w:rsidTr="00BC19E6">
        <w:tc>
          <w:tcPr>
            <w:tcW w:w="165"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r w:rsidRPr="00BC19E6">
              <w:t>2.3.</w:t>
            </w:r>
          </w:p>
        </w:tc>
        <w:tc>
          <w:tcPr>
            <w:tcW w:w="866"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r w:rsidRPr="00BC19E6">
              <w:t>Частичная компенсация затрат субъектов малого и среднего предпринимательства, осуществляющих деятельность в области ремесел, народных художественных промыслов, сельского и экологического туризма</w:t>
            </w:r>
          </w:p>
        </w:tc>
        <w:tc>
          <w:tcPr>
            <w:tcW w:w="319"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r w:rsidRPr="00BC19E6">
              <w:t>2017-2021 годы.</w:t>
            </w:r>
          </w:p>
        </w:tc>
        <w:tc>
          <w:tcPr>
            <w:tcW w:w="390" w:type="pct"/>
            <w:tcBorders>
              <w:top w:val="single" w:sz="4" w:space="0" w:color="auto"/>
              <w:left w:val="single" w:sz="4" w:space="0" w:color="auto"/>
              <w:bottom w:val="single" w:sz="4" w:space="0" w:color="auto"/>
              <w:right w:val="single" w:sz="4" w:space="0" w:color="auto"/>
            </w:tcBorders>
            <w:vAlign w:val="center"/>
          </w:tcPr>
          <w:p w:rsidR="00D2163E" w:rsidRPr="00BC19E6" w:rsidRDefault="006C5B0C" w:rsidP="00BC19E6">
            <w:pPr>
              <w:pStyle w:val="ConsPlusNormal"/>
              <w:ind w:firstLine="0"/>
              <w:jc w:val="center"/>
            </w:pPr>
            <w:r w:rsidRPr="00BC19E6">
              <w:t>Средства бюджета Клинского муниципального района</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widowControl w:val="0"/>
              <w:autoSpaceDE w:val="0"/>
              <w:autoSpaceDN w:val="0"/>
              <w:adjustRightInd w:val="0"/>
              <w:jc w:val="center"/>
              <w:rPr>
                <w:rFonts w:ascii="Arial" w:hAnsi="Arial" w:cs="Arial"/>
              </w:rPr>
            </w:pPr>
            <w:r w:rsidRPr="00BC19E6">
              <w:rPr>
                <w:rFonts w:ascii="Arial" w:hAnsi="Arial" w:cs="Arial"/>
              </w:rPr>
              <w:t>0,0</w:t>
            </w:r>
          </w:p>
        </w:tc>
        <w:tc>
          <w:tcPr>
            <w:tcW w:w="285" w:type="pct"/>
            <w:tcBorders>
              <w:top w:val="single" w:sz="4" w:space="0" w:color="auto"/>
              <w:left w:val="single" w:sz="4" w:space="0" w:color="auto"/>
              <w:bottom w:val="single" w:sz="4" w:space="0" w:color="auto"/>
              <w:right w:val="single" w:sz="4" w:space="0" w:color="auto"/>
            </w:tcBorders>
            <w:vAlign w:val="center"/>
          </w:tcPr>
          <w:p w:rsidR="00D2163E" w:rsidRPr="00BC19E6" w:rsidRDefault="002904F8" w:rsidP="00BC19E6">
            <w:pPr>
              <w:jc w:val="center"/>
              <w:rPr>
                <w:rFonts w:ascii="Arial" w:hAnsi="Arial" w:cs="Arial"/>
                <w:lang w:val="en-US"/>
              </w:rPr>
            </w:pPr>
            <w:r w:rsidRPr="00BC19E6">
              <w:rPr>
                <w:rFonts w:ascii="Arial" w:hAnsi="Arial" w:cs="Arial"/>
              </w:rPr>
              <w:t>4953,6</w:t>
            </w:r>
          </w:p>
        </w:tc>
        <w:tc>
          <w:tcPr>
            <w:tcW w:w="370" w:type="pct"/>
            <w:gridSpan w:val="2"/>
            <w:tcBorders>
              <w:top w:val="single" w:sz="4" w:space="0" w:color="auto"/>
              <w:left w:val="single" w:sz="4" w:space="0" w:color="auto"/>
              <w:bottom w:val="single" w:sz="4" w:space="0" w:color="auto"/>
              <w:right w:val="single" w:sz="4" w:space="0" w:color="auto"/>
            </w:tcBorders>
            <w:vAlign w:val="center"/>
          </w:tcPr>
          <w:p w:rsidR="00D2163E" w:rsidRPr="00BC19E6" w:rsidRDefault="002904F8" w:rsidP="00BC19E6">
            <w:pPr>
              <w:widowControl w:val="0"/>
              <w:autoSpaceDE w:val="0"/>
              <w:autoSpaceDN w:val="0"/>
              <w:adjustRightInd w:val="0"/>
              <w:jc w:val="center"/>
              <w:rPr>
                <w:rFonts w:ascii="Arial" w:hAnsi="Arial" w:cs="Arial"/>
                <w:lang w:val="en-US"/>
              </w:rPr>
            </w:pPr>
            <w:r w:rsidRPr="00BC19E6">
              <w:rPr>
                <w:rFonts w:ascii="Arial" w:hAnsi="Arial" w:cs="Arial"/>
              </w:rPr>
              <w:t>953,6</w:t>
            </w:r>
          </w:p>
        </w:tc>
        <w:tc>
          <w:tcPr>
            <w:tcW w:w="250" w:type="pct"/>
            <w:tcBorders>
              <w:top w:val="single" w:sz="4" w:space="0" w:color="auto"/>
              <w:left w:val="single" w:sz="4" w:space="0" w:color="auto"/>
              <w:bottom w:val="single" w:sz="4" w:space="0" w:color="auto"/>
              <w:right w:val="single" w:sz="4" w:space="0" w:color="auto"/>
            </w:tcBorders>
            <w:vAlign w:val="center"/>
          </w:tcPr>
          <w:p w:rsidR="00D2163E" w:rsidRPr="00BC19E6" w:rsidRDefault="00743295" w:rsidP="00BC19E6">
            <w:pPr>
              <w:jc w:val="center"/>
              <w:rPr>
                <w:rFonts w:ascii="Arial" w:hAnsi="Arial" w:cs="Arial"/>
              </w:rPr>
            </w:pPr>
            <w:r w:rsidRPr="00BC19E6">
              <w:rPr>
                <w:rFonts w:ascii="Arial" w:hAnsi="Arial" w:cs="Arial"/>
              </w:rPr>
              <w:t>1000,0</w:t>
            </w:r>
          </w:p>
        </w:tc>
        <w:tc>
          <w:tcPr>
            <w:tcW w:w="279" w:type="pct"/>
            <w:tcBorders>
              <w:top w:val="single" w:sz="4" w:space="0" w:color="auto"/>
              <w:left w:val="single" w:sz="4" w:space="0" w:color="auto"/>
              <w:bottom w:val="single" w:sz="4" w:space="0" w:color="auto"/>
              <w:right w:val="single" w:sz="4" w:space="0" w:color="auto"/>
            </w:tcBorders>
            <w:vAlign w:val="center"/>
          </w:tcPr>
          <w:p w:rsidR="00D2163E" w:rsidRPr="00BC19E6" w:rsidRDefault="00743295" w:rsidP="00BC19E6">
            <w:pPr>
              <w:jc w:val="center"/>
              <w:rPr>
                <w:rFonts w:ascii="Arial" w:hAnsi="Arial" w:cs="Arial"/>
              </w:rPr>
            </w:pPr>
            <w:r w:rsidRPr="00BC19E6">
              <w:rPr>
                <w:rFonts w:ascii="Arial" w:hAnsi="Arial" w:cs="Arial"/>
              </w:rPr>
              <w:t>10</w:t>
            </w:r>
            <w:r w:rsidR="00D2163E" w:rsidRPr="00BC19E6">
              <w:rPr>
                <w:rFonts w:ascii="Arial" w:hAnsi="Arial" w:cs="Arial"/>
              </w:rPr>
              <w:t>00,0</w:t>
            </w:r>
          </w:p>
        </w:tc>
        <w:tc>
          <w:tcPr>
            <w:tcW w:w="275" w:type="pct"/>
            <w:tcBorders>
              <w:top w:val="single" w:sz="4" w:space="0" w:color="auto"/>
              <w:left w:val="single" w:sz="4" w:space="0" w:color="auto"/>
              <w:bottom w:val="single" w:sz="4" w:space="0" w:color="auto"/>
              <w:right w:val="single" w:sz="4" w:space="0" w:color="auto"/>
            </w:tcBorders>
            <w:vAlign w:val="center"/>
          </w:tcPr>
          <w:p w:rsidR="00D2163E" w:rsidRPr="00BC19E6" w:rsidRDefault="00743295" w:rsidP="00BC19E6">
            <w:pPr>
              <w:jc w:val="center"/>
              <w:rPr>
                <w:rFonts w:ascii="Arial" w:hAnsi="Arial" w:cs="Arial"/>
              </w:rPr>
            </w:pPr>
            <w:r w:rsidRPr="00BC19E6">
              <w:rPr>
                <w:rFonts w:ascii="Arial" w:hAnsi="Arial" w:cs="Arial"/>
              </w:rPr>
              <w:t>10</w:t>
            </w:r>
            <w:r w:rsidR="00D2163E" w:rsidRPr="00BC19E6">
              <w:rPr>
                <w:rFonts w:ascii="Arial" w:hAnsi="Arial" w:cs="Arial"/>
              </w:rPr>
              <w:t>00,0</w:t>
            </w:r>
          </w:p>
        </w:tc>
        <w:tc>
          <w:tcPr>
            <w:tcW w:w="276" w:type="pct"/>
            <w:tcBorders>
              <w:top w:val="single" w:sz="4" w:space="0" w:color="auto"/>
              <w:left w:val="single" w:sz="4" w:space="0" w:color="auto"/>
              <w:bottom w:val="single" w:sz="4" w:space="0" w:color="auto"/>
              <w:right w:val="single" w:sz="4" w:space="0" w:color="auto"/>
            </w:tcBorders>
            <w:vAlign w:val="center"/>
          </w:tcPr>
          <w:p w:rsidR="00D2163E" w:rsidRPr="00BC19E6" w:rsidRDefault="00743295" w:rsidP="00BC19E6">
            <w:pPr>
              <w:jc w:val="center"/>
              <w:rPr>
                <w:rFonts w:ascii="Arial" w:hAnsi="Arial" w:cs="Arial"/>
              </w:rPr>
            </w:pPr>
            <w:r w:rsidRPr="00BC19E6">
              <w:rPr>
                <w:rFonts w:ascii="Arial" w:hAnsi="Arial" w:cs="Arial"/>
              </w:rPr>
              <w:t>10</w:t>
            </w:r>
            <w:r w:rsidR="00D2163E" w:rsidRPr="00BC19E6">
              <w:rPr>
                <w:rFonts w:ascii="Arial" w:hAnsi="Arial" w:cs="Arial"/>
              </w:rPr>
              <w:t>00,0</w:t>
            </w:r>
          </w:p>
        </w:tc>
        <w:tc>
          <w:tcPr>
            <w:tcW w:w="569" w:type="pct"/>
            <w:tcBorders>
              <w:top w:val="single" w:sz="4" w:space="0" w:color="auto"/>
              <w:left w:val="single" w:sz="4" w:space="0" w:color="auto"/>
              <w:bottom w:val="single" w:sz="4" w:space="0" w:color="auto"/>
              <w:right w:val="single" w:sz="4" w:space="0" w:color="auto"/>
            </w:tcBorders>
            <w:vAlign w:val="center"/>
          </w:tcPr>
          <w:p w:rsidR="00D2163E" w:rsidRPr="00BC19E6" w:rsidRDefault="009C63E3" w:rsidP="00BC19E6">
            <w:pPr>
              <w:pStyle w:val="ConsPlusNormal"/>
              <w:ind w:firstLine="0"/>
              <w:jc w:val="center"/>
            </w:pPr>
            <w:r w:rsidRPr="00BC19E6">
              <w:t>Управление перспективного развития городского округа Клин</w:t>
            </w:r>
          </w:p>
        </w:tc>
        <w:tc>
          <w:tcPr>
            <w:tcW w:w="668"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jc w:val="center"/>
            </w:pPr>
          </w:p>
        </w:tc>
      </w:tr>
      <w:tr w:rsidR="00BC19E6" w:rsidRPr="00BC19E6" w:rsidTr="00BC19E6">
        <w:trPr>
          <w:trHeight w:val="597"/>
        </w:trPr>
        <w:tc>
          <w:tcPr>
            <w:tcW w:w="165"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r w:rsidRPr="00BC19E6">
              <w:t>2.4.</w:t>
            </w:r>
          </w:p>
        </w:tc>
        <w:tc>
          <w:tcPr>
            <w:tcW w:w="866"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r w:rsidRPr="00BC19E6">
              <w:t>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протезно-ортопедических изделий, а также материалов для профилактики инвалидности или реабилитации инвалидов, обеспечение культурно-просветительской деятельности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на цели, определяемые Правительством Московской области</w:t>
            </w:r>
          </w:p>
        </w:tc>
        <w:tc>
          <w:tcPr>
            <w:tcW w:w="319"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r w:rsidRPr="00BC19E6">
              <w:t>2017-2021 годы.</w:t>
            </w:r>
          </w:p>
        </w:tc>
        <w:tc>
          <w:tcPr>
            <w:tcW w:w="390" w:type="pct"/>
            <w:tcBorders>
              <w:top w:val="single" w:sz="4" w:space="0" w:color="auto"/>
              <w:left w:val="single" w:sz="4" w:space="0" w:color="auto"/>
              <w:bottom w:val="single" w:sz="4" w:space="0" w:color="auto"/>
              <w:right w:val="single" w:sz="4" w:space="0" w:color="auto"/>
            </w:tcBorders>
            <w:vAlign w:val="center"/>
          </w:tcPr>
          <w:p w:rsidR="00D2163E" w:rsidRPr="00BC19E6" w:rsidRDefault="006C5B0C" w:rsidP="00BC19E6">
            <w:pPr>
              <w:pStyle w:val="ConsPlusNormal"/>
              <w:ind w:firstLine="0"/>
              <w:jc w:val="center"/>
            </w:pPr>
            <w:r w:rsidRPr="00BC19E6">
              <w:t>Средства бюджета Клинского муниципального района</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widowControl w:val="0"/>
              <w:autoSpaceDE w:val="0"/>
              <w:autoSpaceDN w:val="0"/>
              <w:adjustRightInd w:val="0"/>
              <w:jc w:val="center"/>
              <w:rPr>
                <w:rFonts w:ascii="Arial" w:hAnsi="Arial" w:cs="Arial"/>
              </w:rPr>
            </w:pPr>
            <w:r w:rsidRPr="00BC19E6">
              <w:rPr>
                <w:rFonts w:ascii="Arial" w:hAnsi="Arial" w:cs="Arial"/>
              </w:rPr>
              <w:t>300,0</w:t>
            </w:r>
          </w:p>
        </w:tc>
        <w:tc>
          <w:tcPr>
            <w:tcW w:w="285" w:type="pct"/>
            <w:tcBorders>
              <w:top w:val="single" w:sz="4" w:space="0" w:color="auto"/>
              <w:left w:val="single" w:sz="4" w:space="0" w:color="auto"/>
              <w:bottom w:val="single" w:sz="4" w:space="0" w:color="auto"/>
              <w:right w:val="single" w:sz="4" w:space="0" w:color="auto"/>
            </w:tcBorders>
            <w:vAlign w:val="center"/>
          </w:tcPr>
          <w:p w:rsidR="00D2163E" w:rsidRPr="00BC19E6" w:rsidRDefault="009F789D" w:rsidP="00BC19E6">
            <w:pPr>
              <w:jc w:val="center"/>
              <w:rPr>
                <w:rFonts w:ascii="Arial" w:hAnsi="Arial" w:cs="Arial"/>
              </w:rPr>
            </w:pPr>
            <w:r w:rsidRPr="00BC19E6">
              <w:rPr>
                <w:rFonts w:ascii="Arial" w:hAnsi="Arial" w:cs="Arial"/>
              </w:rPr>
              <w:t>2700,0</w:t>
            </w:r>
          </w:p>
        </w:tc>
        <w:tc>
          <w:tcPr>
            <w:tcW w:w="370" w:type="pct"/>
            <w:gridSpan w:val="2"/>
            <w:tcBorders>
              <w:top w:val="single" w:sz="4" w:space="0" w:color="auto"/>
              <w:left w:val="single" w:sz="4" w:space="0" w:color="auto"/>
              <w:bottom w:val="single" w:sz="4" w:space="0" w:color="auto"/>
              <w:right w:val="single" w:sz="4" w:space="0" w:color="auto"/>
            </w:tcBorders>
            <w:vAlign w:val="center"/>
          </w:tcPr>
          <w:p w:rsidR="00D2163E" w:rsidRPr="00BC19E6" w:rsidRDefault="00DD3514" w:rsidP="00BC19E6">
            <w:pPr>
              <w:widowControl w:val="0"/>
              <w:autoSpaceDE w:val="0"/>
              <w:autoSpaceDN w:val="0"/>
              <w:adjustRightInd w:val="0"/>
              <w:jc w:val="center"/>
              <w:rPr>
                <w:rFonts w:ascii="Arial" w:hAnsi="Arial" w:cs="Arial"/>
              </w:rPr>
            </w:pPr>
            <w:r w:rsidRPr="00BC19E6">
              <w:rPr>
                <w:rFonts w:ascii="Arial" w:hAnsi="Arial" w:cs="Arial"/>
              </w:rPr>
              <w:t>300,0</w:t>
            </w:r>
          </w:p>
        </w:tc>
        <w:tc>
          <w:tcPr>
            <w:tcW w:w="250"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widowControl w:val="0"/>
              <w:autoSpaceDE w:val="0"/>
              <w:autoSpaceDN w:val="0"/>
              <w:adjustRightInd w:val="0"/>
              <w:jc w:val="center"/>
              <w:rPr>
                <w:rFonts w:ascii="Arial" w:hAnsi="Arial" w:cs="Arial"/>
              </w:rPr>
            </w:pPr>
            <w:r w:rsidRPr="00BC19E6">
              <w:rPr>
                <w:rFonts w:ascii="Arial" w:hAnsi="Arial" w:cs="Arial"/>
              </w:rPr>
              <w:t>600,0</w:t>
            </w:r>
          </w:p>
        </w:tc>
        <w:tc>
          <w:tcPr>
            <w:tcW w:w="279"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widowControl w:val="0"/>
              <w:autoSpaceDE w:val="0"/>
              <w:autoSpaceDN w:val="0"/>
              <w:adjustRightInd w:val="0"/>
              <w:jc w:val="center"/>
              <w:rPr>
                <w:rFonts w:ascii="Arial" w:hAnsi="Arial" w:cs="Arial"/>
              </w:rPr>
            </w:pPr>
            <w:r w:rsidRPr="00BC19E6">
              <w:rPr>
                <w:rFonts w:ascii="Arial" w:hAnsi="Arial" w:cs="Arial"/>
              </w:rPr>
              <w:t>600,0</w:t>
            </w:r>
          </w:p>
        </w:tc>
        <w:tc>
          <w:tcPr>
            <w:tcW w:w="275"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widowControl w:val="0"/>
              <w:autoSpaceDE w:val="0"/>
              <w:autoSpaceDN w:val="0"/>
              <w:adjustRightInd w:val="0"/>
              <w:jc w:val="center"/>
              <w:rPr>
                <w:rFonts w:ascii="Arial" w:hAnsi="Arial" w:cs="Arial"/>
              </w:rPr>
            </w:pPr>
            <w:r w:rsidRPr="00BC19E6">
              <w:rPr>
                <w:rFonts w:ascii="Arial" w:hAnsi="Arial" w:cs="Arial"/>
              </w:rPr>
              <w:t>600,0</w:t>
            </w:r>
          </w:p>
        </w:tc>
        <w:tc>
          <w:tcPr>
            <w:tcW w:w="276"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widowControl w:val="0"/>
              <w:autoSpaceDE w:val="0"/>
              <w:autoSpaceDN w:val="0"/>
              <w:adjustRightInd w:val="0"/>
              <w:jc w:val="center"/>
              <w:rPr>
                <w:rFonts w:ascii="Arial" w:hAnsi="Arial" w:cs="Arial"/>
              </w:rPr>
            </w:pPr>
            <w:r w:rsidRPr="00BC19E6">
              <w:rPr>
                <w:rFonts w:ascii="Arial" w:hAnsi="Arial" w:cs="Arial"/>
              </w:rPr>
              <w:t>600,0</w:t>
            </w:r>
          </w:p>
        </w:tc>
        <w:tc>
          <w:tcPr>
            <w:tcW w:w="569" w:type="pct"/>
            <w:tcBorders>
              <w:top w:val="single" w:sz="4" w:space="0" w:color="auto"/>
              <w:left w:val="single" w:sz="4" w:space="0" w:color="auto"/>
              <w:bottom w:val="single" w:sz="4" w:space="0" w:color="auto"/>
              <w:right w:val="single" w:sz="4" w:space="0" w:color="auto"/>
            </w:tcBorders>
            <w:vAlign w:val="center"/>
          </w:tcPr>
          <w:p w:rsidR="00D2163E" w:rsidRPr="00BC19E6" w:rsidRDefault="009C63E3" w:rsidP="00BC19E6">
            <w:pPr>
              <w:pStyle w:val="ConsPlusNormal"/>
              <w:ind w:firstLine="0"/>
              <w:jc w:val="center"/>
            </w:pPr>
            <w:r w:rsidRPr="00BC19E6">
              <w:t>Управление перспективного развития городского округа Клин</w:t>
            </w:r>
          </w:p>
        </w:tc>
        <w:tc>
          <w:tcPr>
            <w:tcW w:w="668"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jc w:val="center"/>
            </w:pPr>
          </w:p>
        </w:tc>
      </w:tr>
      <w:tr w:rsidR="00BC19E6" w:rsidRPr="00BC19E6" w:rsidTr="00BC19E6">
        <w:trPr>
          <w:trHeight w:val="674"/>
        </w:trPr>
        <w:tc>
          <w:tcPr>
            <w:tcW w:w="165" w:type="pct"/>
            <w:vMerge w:val="restart"/>
            <w:tcBorders>
              <w:top w:val="single" w:sz="4" w:space="0" w:color="auto"/>
              <w:left w:val="single" w:sz="4" w:space="0" w:color="auto"/>
              <w:right w:val="single" w:sz="4" w:space="0" w:color="auto"/>
            </w:tcBorders>
            <w:vAlign w:val="center"/>
          </w:tcPr>
          <w:p w:rsidR="00D2163E" w:rsidRPr="00BC19E6" w:rsidRDefault="00D2163E" w:rsidP="00BC19E6">
            <w:pPr>
              <w:pStyle w:val="ConsPlusNormal"/>
              <w:ind w:firstLine="0"/>
              <w:jc w:val="center"/>
              <w:rPr>
                <w:lang w:val="en-US"/>
              </w:rPr>
            </w:pPr>
            <w:r w:rsidRPr="00BC19E6">
              <w:rPr>
                <w:lang w:val="en-US"/>
              </w:rPr>
              <w:t>3.</w:t>
            </w:r>
          </w:p>
        </w:tc>
        <w:tc>
          <w:tcPr>
            <w:tcW w:w="866" w:type="pct"/>
            <w:vMerge w:val="restart"/>
            <w:tcBorders>
              <w:top w:val="single" w:sz="4" w:space="0" w:color="auto"/>
              <w:left w:val="single" w:sz="4" w:space="0" w:color="auto"/>
              <w:right w:val="single" w:sz="4" w:space="0" w:color="auto"/>
            </w:tcBorders>
            <w:vAlign w:val="center"/>
          </w:tcPr>
          <w:p w:rsidR="00D2163E" w:rsidRPr="00BC19E6" w:rsidRDefault="00D2163E" w:rsidP="00BC19E6">
            <w:pPr>
              <w:pStyle w:val="ConsPlusNormal"/>
              <w:ind w:firstLine="0"/>
              <w:jc w:val="center"/>
              <w:rPr>
                <w:b/>
              </w:rPr>
            </w:pPr>
            <w:r w:rsidRPr="00BC19E6">
              <w:rPr>
                <w:b/>
              </w:rPr>
              <w:t>Основное мероприятие 3.</w:t>
            </w:r>
          </w:p>
          <w:p w:rsidR="00D2163E" w:rsidRPr="00BC19E6" w:rsidRDefault="00D2163E" w:rsidP="00BC19E6">
            <w:pPr>
              <w:pStyle w:val="ConsPlusNormal"/>
              <w:ind w:firstLine="0"/>
              <w:jc w:val="center"/>
              <w:rPr>
                <w:b/>
              </w:rPr>
            </w:pPr>
            <w:r w:rsidRPr="00BC19E6">
              <w:rPr>
                <w:rFonts w:eastAsia="Calibri"/>
              </w:rPr>
              <w:t>Реализация дополнительных механизмов поддержки субъектов малого и среднего предпринимательства, включая информационную и консультационную поддержку</w:t>
            </w:r>
          </w:p>
        </w:tc>
        <w:tc>
          <w:tcPr>
            <w:tcW w:w="319"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r w:rsidRPr="00BC19E6">
              <w:t>Итого</w:t>
            </w:r>
          </w:p>
        </w:tc>
        <w:tc>
          <w:tcPr>
            <w:tcW w:w="390"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jc w:val="center"/>
              <w:rPr>
                <w:rFonts w:ascii="Arial" w:hAnsi="Arial" w:cs="Arial"/>
              </w:rPr>
            </w:pPr>
          </w:p>
        </w:tc>
        <w:tc>
          <w:tcPr>
            <w:tcW w:w="289" w:type="pct"/>
            <w:gridSpan w:val="2"/>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jc w:val="center"/>
              <w:rPr>
                <w:rFonts w:ascii="Arial" w:hAnsi="Arial" w:cs="Arial"/>
              </w:rPr>
            </w:pPr>
          </w:p>
          <w:p w:rsidR="00D2163E" w:rsidRPr="00BC19E6" w:rsidRDefault="00D2163E" w:rsidP="00BC19E6">
            <w:pPr>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widowControl w:val="0"/>
              <w:autoSpaceDE w:val="0"/>
              <w:autoSpaceDN w:val="0"/>
              <w:adjustRightInd w:val="0"/>
              <w:jc w:val="center"/>
              <w:rPr>
                <w:rFonts w:ascii="Arial" w:eastAsia="Calibri" w:hAnsi="Arial" w:cs="Arial"/>
                <w:lang w:val="en-US"/>
              </w:rPr>
            </w:pPr>
          </w:p>
        </w:tc>
        <w:tc>
          <w:tcPr>
            <w:tcW w:w="370" w:type="pct"/>
            <w:gridSpan w:val="2"/>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widowControl w:val="0"/>
              <w:autoSpaceDE w:val="0"/>
              <w:autoSpaceDN w:val="0"/>
              <w:adjustRightInd w:val="0"/>
              <w:jc w:val="center"/>
              <w:rPr>
                <w:rFonts w:ascii="Arial" w:eastAsia="Calibri" w:hAnsi="Arial" w:cs="Arial"/>
                <w:lang w:val="en-US"/>
              </w:rPr>
            </w:pPr>
          </w:p>
        </w:tc>
        <w:tc>
          <w:tcPr>
            <w:tcW w:w="250"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jc w:val="center"/>
              <w:rPr>
                <w:rFonts w:ascii="Arial" w:hAnsi="Arial" w:cs="Arial"/>
                <w:lang w:val="en-US"/>
              </w:rPr>
            </w:pPr>
          </w:p>
          <w:p w:rsidR="00D2163E" w:rsidRPr="00BC19E6" w:rsidRDefault="00D2163E" w:rsidP="00BC19E6">
            <w:pPr>
              <w:jc w:val="center"/>
              <w:rPr>
                <w:rFonts w:ascii="Arial" w:hAnsi="Arial" w:cs="Arial"/>
              </w:rPr>
            </w:pPr>
          </w:p>
        </w:tc>
        <w:tc>
          <w:tcPr>
            <w:tcW w:w="279"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widowControl w:val="0"/>
              <w:autoSpaceDE w:val="0"/>
              <w:autoSpaceDN w:val="0"/>
              <w:adjustRightInd w:val="0"/>
              <w:jc w:val="center"/>
              <w:rPr>
                <w:rFonts w:ascii="Arial" w:eastAsia="Calibri" w:hAnsi="Arial" w:cs="Arial"/>
                <w:lang w:val="en-US"/>
              </w:rPr>
            </w:pPr>
          </w:p>
        </w:tc>
        <w:tc>
          <w:tcPr>
            <w:tcW w:w="275"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widowControl w:val="0"/>
              <w:autoSpaceDE w:val="0"/>
              <w:autoSpaceDN w:val="0"/>
              <w:adjustRightInd w:val="0"/>
              <w:jc w:val="center"/>
              <w:rPr>
                <w:rFonts w:ascii="Arial" w:eastAsia="Calibri" w:hAnsi="Arial" w:cs="Arial"/>
                <w:lang w:val="en-US"/>
              </w:rPr>
            </w:pPr>
          </w:p>
        </w:tc>
        <w:tc>
          <w:tcPr>
            <w:tcW w:w="276"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widowControl w:val="0"/>
              <w:autoSpaceDE w:val="0"/>
              <w:autoSpaceDN w:val="0"/>
              <w:adjustRightInd w:val="0"/>
              <w:jc w:val="center"/>
              <w:rPr>
                <w:rFonts w:ascii="Arial" w:hAnsi="Arial" w:cs="Arial"/>
              </w:rPr>
            </w:pPr>
          </w:p>
        </w:tc>
        <w:tc>
          <w:tcPr>
            <w:tcW w:w="569" w:type="pct"/>
            <w:vMerge w:val="restart"/>
            <w:tcBorders>
              <w:top w:val="single" w:sz="4" w:space="0" w:color="auto"/>
              <w:left w:val="single" w:sz="4" w:space="0" w:color="auto"/>
              <w:right w:val="single" w:sz="4" w:space="0" w:color="auto"/>
            </w:tcBorders>
            <w:vAlign w:val="center"/>
          </w:tcPr>
          <w:p w:rsidR="00D2163E" w:rsidRPr="00BC19E6" w:rsidRDefault="009C63E3" w:rsidP="00BC19E6">
            <w:pPr>
              <w:pStyle w:val="ConsPlusNormal"/>
              <w:ind w:left="-62" w:hanging="62"/>
              <w:jc w:val="center"/>
            </w:pPr>
            <w:r w:rsidRPr="00BC19E6">
              <w:t>Управление перспективного развития городского округа Клин</w:t>
            </w:r>
          </w:p>
        </w:tc>
        <w:tc>
          <w:tcPr>
            <w:tcW w:w="668" w:type="pct"/>
            <w:vMerge w:val="restart"/>
            <w:tcBorders>
              <w:top w:val="single" w:sz="4" w:space="0" w:color="auto"/>
              <w:left w:val="single" w:sz="4" w:space="0" w:color="auto"/>
              <w:right w:val="single" w:sz="4" w:space="0" w:color="auto"/>
            </w:tcBorders>
            <w:vAlign w:val="center"/>
          </w:tcPr>
          <w:p w:rsidR="00DD3C55" w:rsidRPr="00BC19E6" w:rsidRDefault="00DD3C55" w:rsidP="00BC19E6">
            <w:pPr>
              <w:pStyle w:val="ConsPlusNormal"/>
              <w:ind w:left="-62" w:firstLine="0"/>
              <w:jc w:val="center"/>
            </w:pPr>
            <w:r w:rsidRPr="00BC19E6">
              <w:t xml:space="preserve">К 2021 году: </w:t>
            </w:r>
          </w:p>
          <w:p w:rsidR="00D2163E" w:rsidRPr="00BC19E6" w:rsidRDefault="00D2163E" w:rsidP="00BC19E6">
            <w:pPr>
              <w:pStyle w:val="ConsPlusNormal"/>
              <w:ind w:left="-62" w:firstLine="0"/>
              <w:jc w:val="center"/>
            </w:pPr>
            <w:r w:rsidRPr="00BC19E6">
              <w:t xml:space="preserve">Количество малых и средних предприятий в Московской области на 1 000 жителей, </w:t>
            </w:r>
            <w:r w:rsidR="00DD3C55" w:rsidRPr="00BC19E6">
              <w:t>10 единиц</w:t>
            </w:r>
            <w:r w:rsidR="00145408" w:rsidRPr="00BC19E6">
              <w:t>;</w:t>
            </w:r>
          </w:p>
          <w:p w:rsidR="00145408" w:rsidRPr="00BC19E6" w:rsidRDefault="00145408" w:rsidP="00BC19E6">
            <w:pPr>
              <w:pStyle w:val="ConsPlusNormal"/>
              <w:ind w:left="-62" w:firstLine="0"/>
              <w:jc w:val="center"/>
            </w:pPr>
            <w:r w:rsidRPr="00BC19E6">
              <w:t>К 2021 году: Прирост количества субъектов малого и среднего предпринимательства на 10 тыс. населения</w:t>
            </w:r>
            <w:r w:rsidR="00835D80" w:rsidRPr="00BC19E6">
              <w:t xml:space="preserve"> составит 6</w:t>
            </w:r>
            <w:r w:rsidR="00570F6C" w:rsidRPr="00BC19E6">
              <w:t>0</w:t>
            </w:r>
            <w:r w:rsidR="00835D80" w:rsidRPr="00BC19E6">
              <w:t>,5 единиц.</w:t>
            </w:r>
          </w:p>
        </w:tc>
      </w:tr>
      <w:tr w:rsidR="00BC19E6" w:rsidRPr="00BC19E6" w:rsidTr="00BC19E6">
        <w:tc>
          <w:tcPr>
            <w:tcW w:w="165" w:type="pct"/>
            <w:vMerge/>
            <w:tcBorders>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bookmarkStart w:id="1" w:name="P987"/>
            <w:bookmarkEnd w:id="1"/>
          </w:p>
        </w:tc>
        <w:tc>
          <w:tcPr>
            <w:tcW w:w="866" w:type="pct"/>
            <w:vMerge/>
            <w:tcBorders>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p>
        </w:tc>
        <w:tc>
          <w:tcPr>
            <w:tcW w:w="319" w:type="pct"/>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r w:rsidRPr="00BC19E6">
              <w:t>2017-2021 годы.</w:t>
            </w:r>
          </w:p>
        </w:tc>
        <w:tc>
          <w:tcPr>
            <w:tcW w:w="2414" w:type="pct"/>
            <w:gridSpan w:val="10"/>
            <w:tcBorders>
              <w:top w:val="single" w:sz="4" w:space="0" w:color="auto"/>
              <w:left w:val="single" w:sz="4" w:space="0" w:color="auto"/>
              <w:bottom w:val="single" w:sz="4" w:space="0" w:color="auto"/>
              <w:right w:val="single" w:sz="4" w:space="0" w:color="auto"/>
            </w:tcBorders>
            <w:vAlign w:val="center"/>
          </w:tcPr>
          <w:p w:rsidR="00D2163E" w:rsidRPr="00BC19E6" w:rsidRDefault="00D2163E" w:rsidP="00BC19E6">
            <w:pPr>
              <w:widowControl w:val="0"/>
              <w:autoSpaceDE w:val="0"/>
              <w:autoSpaceDN w:val="0"/>
              <w:jc w:val="center"/>
              <w:rPr>
                <w:rFonts w:ascii="Arial" w:hAnsi="Arial" w:cs="Arial"/>
              </w:rPr>
            </w:pPr>
            <w:r w:rsidRPr="00BC19E6">
              <w:rPr>
                <w:rFonts w:ascii="Arial" w:hAnsi="Arial" w:cs="Arial"/>
              </w:rPr>
              <w:t>В пределах средств, предусмотренных на обеспечение деятельности городского округа Клин.</w:t>
            </w:r>
          </w:p>
        </w:tc>
        <w:tc>
          <w:tcPr>
            <w:tcW w:w="569" w:type="pct"/>
            <w:vMerge/>
            <w:tcBorders>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p>
        </w:tc>
        <w:tc>
          <w:tcPr>
            <w:tcW w:w="668" w:type="pct"/>
            <w:vMerge/>
            <w:tcBorders>
              <w:left w:val="single" w:sz="4" w:space="0" w:color="auto"/>
              <w:bottom w:val="single" w:sz="4" w:space="0" w:color="auto"/>
              <w:right w:val="single" w:sz="4" w:space="0" w:color="auto"/>
            </w:tcBorders>
            <w:vAlign w:val="center"/>
          </w:tcPr>
          <w:p w:rsidR="00D2163E" w:rsidRPr="00BC19E6" w:rsidRDefault="00D2163E" w:rsidP="00BC19E6">
            <w:pPr>
              <w:pStyle w:val="ConsPlusNormal"/>
              <w:ind w:firstLine="0"/>
              <w:jc w:val="center"/>
            </w:pPr>
          </w:p>
        </w:tc>
      </w:tr>
    </w:tbl>
    <w:p w:rsidR="00453977" w:rsidRPr="00BC19E6" w:rsidRDefault="00453977" w:rsidP="00BC19E6">
      <w:pPr>
        <w:pStyle w:val="ConsPlusNormal"/>
        <w:jc w:val="both"/>
      </w:pPr>
    </w:p>
    <w:p w:rsidR="007D43F7" w:rsidRPr="00BC19E6" w:rsidRDefault="007D43F7"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D81820" w:rsidRPr="00BC19E6" w:rsidRDefault="00D81820" w:rsidP="00BC19E6">
      <w:pPr>
        <w:rPr>
          <w:rFonts w:ascii="Arial" w:hAnsi="Arial" w:cs="Arial"/>
        </w:rPr>
      </w:pPr>
    </w:p>
    <w:p w:rsidR="00EA0C77" w:rsidRPr="00BC19E6" w:rsidRDefault="00EA0C77" w:rsidP="006C140F">
      <w:pPr>
        <w:widowControl w:val="0"/>
        <w:autoSpaceDE w:val="0"/>
        <w:autoSpaceDN w:val="0"/>
        <w:adjustRightInd w:val="0"/>
        <w:outlineLvl w:val="1"/>
        <w:rPr>
          <w:rFonts w:ascii="Arial" w:hAnsi="Arial" w:cs="Arial"/>
          <w:sz w:val="26"/>
          <w:szCs w:val="26"/>
        </w:rPr>
      </w:pPr>
    </w:p>
    <w:p w:rsidR="004B7C49" w:rsidRPr="006C140F" w:rsidRDefault="004B7C49" w:rsidP="00BC19E6">
      <w:pPr>
        <w:widowControl w:val="0"/>
        <w:autoSpaceDE w:val="0"/>
        <w:autoSpaceDN w:val="0"/>
        <w:adjustRightInd w:val="0"/>
        <w:jc w:val="right"/>
        <w:outlineLvl w:val="1"/>
        <w:rPr>
          <w:rFonts w:ascii="Arial" w:hAnsi="Arial" w:cs="Arial"/>
          <w:sz w:val="24"/>
          <w:szCs w:val="24"/>
        </w:rPr>
      </w:pPr>
      <w:r w:rsidRPr="006C140F">
        <w:rPr>
          <w:rFonts w:ascii="Arial" w:hAnsi="Arial" w:cs="Arial"/>
          <w:sz w:val="24"/>
          <w:szCs w:val="24"/>
        </w:rPr>
        <w:t>Приложение № 2</w:t>
      </w:r>
    </w:p>
    <w:p w:rsidR="004B7C49" w:rsidRPr="006C140F" w:rsidRDefault="00143C64" w:rsidP="00BC19E6">
      <w:pPr>
        <w:widowControl w:val="0"/>
        <w:autoSpaceDE w:val="0"/>
        <w:autoSpaceDN w:val="0"/>
        <w:adjustRightInd w:val="0"/>
        <w:jc w:val="right"/>
        <w:outlineLvl w:val="1"/>
        <w:rPr>
          <w:rFonts w:ascii="Arial" w:hAnsi="Arial" w:cs="Arial"/>
          <w:sz w:val="24"/>
          <w:szCs w:val="24"/>
        </w:rPr>
      </w:pPr>
      <w:r w:rsidRPr="006C140F">
        <w:rPr>
          <w:rFonts w:ascii="Arial" w:hAnsi="Arial" w:cs="Arial"/>
          <w:sz w:val="24"/>
          <w:szCs w:val="24"/>
        </w:rPr>
        <w:t>к Программе</w:t>
      </w:r>
    </w:p>
    <w:p w:rsidR="004B7C49" w:rsidRPr="006C140F" w:rsidRDefault="00D4219A" w:rsidP="00BC19E6">
      <w:pPr>
        <w:jc w:val="center"/>
        <w:rPr>
          <w:rFonts w:ascii="Arial" w:hAnsi="Arial" w:cs="Arial"/>
          <w:b/>
          <w:bCs/>
          <w:sz w:val="24"/>
          <w:szCs w:val="24"/>
        </w:rPr>
      </w:pPr>
      <w:r w:rsidRPr="006C140F">
        <w:rPr>
          <w:rFonts w:ascii="Arial" w:hAnsi="Arial" w:cs="Arial"/>
          <w:b/>
          <w:sz w:val="24"/>
          <w:szCs w:val="24"/>
        </w:rPr>
        <w:t>Паспорт п</w:t>
      </w:r>
      <w:r w:rsidR="00886401" w:rsidRPr="006C140F">
        <w:rPr>
          <w:rFonts w:ascii="Arial" w:hAnsi="Arial" w:cs="Arial"/>
          <w:b/>
          <w:sz w:val="24"/>
          <w:szCs w:val="24"/>
        </w:rPr>
        <w:t>одпрограмм</w:t>
      </w:r>
      <w:r w:rsidR="00EA31BD" w:rsidRPr="006C140F">
        <w:rPr>
          <w:rFonts w:ascii="Arial" w:hAnsi="Arial" w:cs="Arial"/>
          <w:b/>
          <w:sz w:val="24"/>
          <w:szCs w:val="24"/>
        </w:rPr>
        <w:t>ы</w:t>
      </w:r>
      <w:r w:rsidR="006C140F">
        <w:rPr>
          <w:rFonts w:ascii="Arial" w:hAnsi="Arial" w:cs="Arial"/>
          <w:b/>
          <w:sz w:val="24"/>
          <w:szCs w:val="24"/>
        </w:rPr>
        <w:t xml:space="preserve"> № 2 </w:t>
      </w:r>
      <w:r w:rsidR="00886401" w:rsidRPr="006C140F">
        <w:rPr>
          <w:rFonts w:ascii="Arial" w:hAnsi="Arial" w:cs="Arial"/>
          <w:b/>
          <w:bCs/>
          <w:sz w:val="24"/>
          <w:szCs w:val="24"/>
        </w:rPr>
        <w:t>«Развитие трудовых ресурсов и охраны труда»</w:t>
      </w:r>
    </w:p>
    <w:p w:rsidR="00886401" w:rsidRPr="00BC19E6" w:rsidRDefault="00886401" w:rsidP="00BC19E6">
      <w:pPr>
        <w:jc w:val="center"/>
        <w:rPr>
          <w:rFonts w:ascii="Arial" w:hAnsi="Arial" w:cs="Arial"/>
          <w:b/>
          <w:sz w:val="26"/>
          <w:szCs w:val="26"/>
        </w:rPr>
      </w:pPr>
    </w:p>
    <w:tbl>
      <w:tblPr>
        <w:tblpPr w:leftFromText="180" w:rightFromText="180" w:vertAnchor="text" w:horzAnchor="margin" w:tblpXSpec="center" w:tblpY="6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366"/>
        <w:gridCol w:w="2116"/>
        <w:gridCol w:w="2486"/>
        <w:gridCol w:w="1013"/>
        <w:gridCol w:w="1013"/>
        <w:gridCol w:w="1013"/>
        <w:gridCol w:w="1013"/>
        <w:gridCol w:w="1013"/>
        <w:gridCol w:w="1230"/>
      </w:tblGrid>
      <w:tr w:rsidR="00193E4D" w:rsidRPr="00BC19E6" w:rsidTr="000579AF">
        <w:trPr>
          <w:trHeight w:val="353"/>
        </w:trPr>
        <w:tc>
          <w:tcPr>
            <w:tcW w:w="1430" w:type="pct"/>
            <w:tcBorders>
              <w:top w:val="single" w:sz="4" w:space="0" w:color="auto"/>
              <w:left w:val="single" w:sz="4" w:space="0" w:color="auto"/>
              <w:bottom w:val="single" w:sz="4" w:space="0" w:color="auto"/>
              <w:right w:val="single" w:sz="4" w:space="0" w:color="auto"/>
            </w:tcBorders>
            <w:vAlign w:val="center"/>
            <w:hideMark/>
          </w:tcPr>
          <w:p w:rsidR="00193E4D" w:rsidRPr="00BC19E6" w:rsidRDefault="00193E4D" w:rsidP="00BC19E6">
            <w:pPr>
              <w:pStyle w:val="ConsPlusNormal"/>
              <w:ind w:firstLine="0"/>
              <w:jc w:val="center"/>
            </w:pPr>
            <w:r w:rsidRPr="00BC19E6">
              <w:t>Муниципальный заказчик подпрограммы</w:t>
            </w:r>
          </w:p>
        </w:tc>
        <w:tc>
          <w:tcPr>
            <w:tcW w:w="3570" w:type="pct"/>
            <w:gridSpan w:val="8"/>
            <w:tcBorders>
              <w:top w:val="single" w:sz="4" w:space="0" w:color="auto"/>
              <w:left w:val="single" w:sz="4" w:space="0" w:color="auto"/>
              <w:bottom w:val="single" w:sz="4" w:space="0" w:color="auto"/>
              <w:right w:val="single" w:sz="4" w:space="0" w:color="auto"/>
            </w:tcBorders>
            <w:vAlign w:val="center"/>
          </w:tcPr>
          <w:p w:rsidR="00193E4D" w:rsidRPr="00BC19E6" w:rsidRDefault="00193E4D" w:rsidP="00BC19E6">
            <w:pPr>
              <w:pStyle w:val="ConsPlusNormal"/>
              <w:ind w:firstLine="0"/>
              <w:jc w:val="center"/>
            </w:pPr>
            <w:r w:rsidRPr="00BC19E6">
              <w:t xml:space="preserve">Администрация </w:t>
            </w:r>
            <w:r w:rsidR="00882286" w:rsidRPr="00BC19E6">
              <w:t xml:space="preserve"> </w:t>
            </w:r>
            <w:r w:rsidR="009C63E3" w:rsidRPr="00BC19E6">
              <w:t>городского округа Клин</w:t>
            </w:r>
          </w:p>
        </w:tc>
      </w:tr>
      <w:tr w:rsidR="00193E4D" w:rsidRPr="00BC19E6" w:rsidTr="000579AF">
        <w:tc>
          <w:tcPr>
            <w:tcW w:w="1430" w:type="pct"/>
            <w:vMerge w:val="restart"/>
            <w:tcBorders>
              <w:top w:val="single" w:sz="4" w:space="0" w:color="auto"/>
              <w:left w:val="single" w:sz="4" w:space="0" w:color="auto"/>
              <w:right w:val="single" w:sz="4" w:space="0" w:color="auto"/>
            </w:tcBorders>
            <w:vAlign w:val="center"/>
            <w:hideMark/>
          </w:tcPr>
          <w:p w:rsidR="00193E4D" w:rsidRPr="00BC19E6" w:rsidRDefault="00193E4D" w:rsidP="00BC19E6">
            <w:pPr>
              <w:pStyle w:val="ConsPlusNormal"/>
              <w:ind w:firstLine="0"/>
              <w:jc w:val="center"/>
            </w:pPr>
            <w:r w:rsidRPr="00BC19E6">
              <w:t>Источники финансирования подпрограммы по годам реализации и главным распорядителям бюджетных средств, в том числе по годам:</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193E4D" w:rsidRPr="00BC19E6" w:rsidRDefault="00193E4D" w:rsidP="00BC19E6">
            <w:pPr>
              <w:pStyle w:val="ConsPlusNormal"/>
              <w:ind w:firstLine="0"/>
              <w:jc w:val="center"/>
            </w:pPr>
            <w:r w:rsidRPr="00BC19E6">
              <w:t>Главный распорядитель бюджетных средств</w:t>
            </w:r>
          </w:p>
        </w:tc>
        <w:tc>
          <w:tcPr>
            <w:tcW w:w="814" w:type="pct"/>
            <w:vMerge w:val="restart"/>
            <w:tcBorders>
              <w:top w:val="single" w:sz="4" w:space="0" w:color="auto"/>
              <w:left w:val="single" w:sz="4" w:space="0" w:color="auto"/>
              <w:bottom w:val="single" w:sz="4" w:space="0" w:color="auto"/>
              <w:right w:val="single" w:sz="4" w:space="0" w:color="auto"/>
            </w:tcBorders>
            <w:vAlign w:val="center"/>
            <w:hideMark/>
          </w:tcPr>
          <w:p w:rsidR="00193E4D" w:rsidRPr="00BC19E6" w:rsidRDefault="00193E4D" w:rsidP="00BC19E6">
            <w:pPr>
              <w:pStyle w:val="ConsPlusNormal"/>
              <w:ind w:firstLine="0"/>
              <w:jc w:val="center"/>
            </w:pPr>
            <w:r w:rsidRPr="00BC19E6">
              <w:t>Источник финансирования</w:t>
            </w:r>
          </w:p>
        </w:tc>
        <w:tc>
          <w:tcPr>
            <w:tcW w:w="2063" w:type="pct"/>
            <w:gridSpan w:val="6"/>
            <w:tcBorders>
              <w:top w:val="single" w:sz="4" w:space="0" w:color="auto"/>
              <w:left w:val="single" w:sz="4" w:space="0" w:color="auto"/>
              <w:bottom w:val="single" w:sz="4" w:space="0" w:color="auto"/>
              <w:right w:val="single" w:sz="4" w:space="0" w:color="auto"/>
            </w:tcBorders>
            <w:vAlign w:val="center"/>
            <w:hideMark/>
          </w:tcPr>
          <w:p w:rsidR="00193E4D" w:rsidRPr="00BC19E6" w:rsidRDefault="00193E4D" w:rsidP="00BC19E6">
            <w:pPr>
              <w:pStyle w:val="ConsPlusNormal"/>
              <w:ind w:firstLine="0"/>
              <w:jc w:val="center"/>
            </w:pPr>
            <w:r w:rsidRPr="00BC19E6">
              <w:t>Расходы (тыс. рублей)</w:t>
            </w:r>
          </w:p>
        </w:tc>
      </w:tr>
      <w:tr w:rsidR="00193E4D" w:rsidRPr="00BC19E6" w:rsidTr="00830553">
        <w:tc>
          <w:tcPr>
            <w:tcW w:w="1430" w:type="pct"/>
            <w:vMerge/>
            <w:tcBorders>
              <w:left w:val="single" w:sz="4" w:space="0" w:color="auto"/>
              <w:right w:val="single" w:sz="4" w:space="0" w:color="auto"/>
            </w:tcBorders>
            <w:vAlign w:val="center"/>
            <w:hideMark/>
          </w:tcPr>
          <w:p w:rsidR="00193E4D" w:rsidRPr="00BC19E6" w:rsidRDefault="00193E4D" w:rsidP="00BC19E6">
            <w:pPr>
              <w:jc w:val="center"/>
              <w:rPr>
                <w:rFonts w:ascii="Arial" w:hAnsi="Arial" w:cs="Arial"/>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193E4D" w:rsidRPr="00BC19E6" w:rsidRDefault="00193E4D" w:rsidP="00BC19E6">
            <w:pPr>
              <w:jc w:val="center"/>
              <w:rPr>
                <w:rFonts w:ascii="Arial" w:hAnsi="Arial" w:cs="Arial"/>
              </w:rPr>
            </w:pPr>
          </w:p>
        </w:tc>
        <w:tc>
          <w:tcPr>
            <w:tcW w:w="814" w:type="pct"/>
            <w:vMerge/>
            <w:tcBorders>
              <w:top w:val="single" w:sz="4" w:space="0" w:color="auto"/>
              <w:left w:val="single" w:sz="4" w:space="0" w:color="auto"/>
              <w:bottom w:val="single" w:sz="4" w:space="0" w:color="auto"/>
              <w:right w:val="single" w:sz="4" w:space="0" w:color="auto"/>
            </w:tcBorders>
            <w:vAlign w:val="center"/>
            <w:hideMark/>
          </w:tcPr>
          <w:p w:rsidR="00193E4D" w:rsidRPr="00BC19E6" w:rsidRDefault="00193E4D" w:rsidP="00BC19E6">
            <w:pPr>
              <w:jc w:val="center"/>
              <w:rPr>
                <w:rFonts w:ascii="Arial" w:hAnsi="Arial" w:cs="Arial"/>
              </w:rPr>
            </w:pPr>
          </w:p>
        </w:tc>
        <w:tc>
          <w:tcPr>
            <w:tcW w:w="332" w:type="pct"/>
            <w:tcBorders>
              <w:top w:val="single" w:sz="4" w:space="0" w:color="auto"/>
              <w:left w:val="single" w:sz="4" w:space="0" w:color="auto"/>
              <w:bottom w:val="single" w:sz="4" w:space="0" w:color="auto"/>
              <w:right w:val="single" w:sz="4" w:space="0" w:color="auto"/>
            </w:tcBorders>
            <w:vAlign w:val="center"/>
            <w:hideMark/>
          </w:tcPr>
          <w:p w:rsidR="00193E4D" w:rsidRPr="00BC19E6" w:rsidRDefault="00193E4D" w:rsidP="00BC19E6">
            <w:pPr>
              <w:pStyle w:val="ConsPlusNormal"/>
              <w:ind w:firstLine="0"/>
              <w:jc w:val="center"/>
            </w:pPr>
            <w:r w:rsidRPr="00BC19E6">
              <w:t>2017</w:t>
            </w:r>
          </w:p>
        </w:tc>
        <w:tc>
          <w:tcPr>
            <w:tcW w:w="332" w:type="pct"/>
            <w:tcBorders>
              <w:top w:val="single" w:sz="4" w:space="0" w:color="auto"/>
              <w:left w:val="single" w:sz="4" w:space="0" w:color="auto"/>
              <w:bottom w:val="single" w:sz="4" w:space="0" w:color="auto"/>
              <w:right w:val="single" w:sz="4" w:space="0" w:color="auto"/>
            </w:tcBorders>
            <w:vAlign w:val="center"/>
            <w:hideMark/>
          </w:tcPr>
          <w:p w:rsidR="00193E4D" w:rsidRPr="00BC19E6" w:rsidRDefault="00193E4D" w:rsidP="00BC19E6">
            <w:pPr>
              <w:pStyle w:val="ConsPlusNormal"/>
              <w:ind w:firstLine="0"/>
              <w:jc w:val="center"/>
            </w:pPr>
            <w:r w:rsidRPr="00BC19E6">
              <w:t>2018</w:t>
            </w:r>
          </w:p>
        </w:tc>
        <w:tc>
          <w:tcPr>
            <w:tcW w:w="332" w:type="pct"/>
            <w:tcBorders>
              <w:top w:val="single" w:sz="4" w:space="0" w:color="auto"/>
              <w:left w:val="single" w:sz="4" w:space="0" w:color="auto"/>
              <w:bottom w:val="single" w:sz="4" w:space="0" w:color="auto"/>
              <w:right w:val="single" w:sz="4" w:space="0" w:color="auto"/>
            </w:tcBorders>
            <w:vAlign w:val="center"/>
            <w:hideMark/>
          </w:tcPr>
          <w:p w:rsidR="00193E4D" w:rsidRPr="00BC19E6" w:rsidRDefault="00193E4D" w:rsidP="00BC19E6">
            <w:pPr>
              <w:pStyle w:val="ConsPlusNormal"/>
              <w:ind w:firstLine="0"/>
              <w:jc w:val="center"/>
            </w:pPr>
            <w:r w:rsidRPr="00BC19E6">
              <w:t>2019</w:t>
            </w:r>
          </w:p>
        </w:tc>
        <w:tc>
          <w:tcPr>
            <w:tcW w:w="332" w:type="pct"/>
            <w:tcBorders>
              <w:top w:val="single" w:sz="4" w:space="0" w:color="auto"/>
              <w:left w:val="single" w:sz="4" w:space="0" w:color="auto"/>
              <w:bottom w:val="single" w:sz="4" w:space="0" w:color="auto"/>
              <w:right w:val="single" w:sz="4" w:space="0" w:color="auto"/>
            </w:tcBorders>
            <w:vAlign w:val="center"/>
            <w:hideMark/>
          </w:tcPr>
          <w:p w:rsidR="00193E4D" w:rsidRPr="00BC19E6" w:rsidRDefault="00193E4D" w:rsidP="00BC19E6">
            <w:pPr>
              <w:pStyle w:val="ConsPlusNormal"/>
              <w:ind w:firstLine="0"/>
              <w:jc w:val="center"/>
            </w:pPr>
            <w:r w:rsidRPr="00BC19E6">
              <w:t>2020</w:t>
            </w:r>
          </w:p>
        </w:tc>
        <w:tc>
          <w:tcPr>
            <w:tcW w:w="332" w:type="pct"/>
            <w:tcBorders>
              <w:top w:val="single" w:sz="4" w:space="0" w:color="auto"/>
              <w:left w:val="single" w:sz="4" w:space="0" w:color="auto"/>
              <w:bottom w:val="single" w:sz="4" w:space="0" w:color="auto"/>
              <w:right w:val="single" w:sz="4" w:space="0" w:color="auto"/>
            </w:tcBorders>
            <w:vAlign w:val="center"/>
            <w:hideMark/>
          </w:tcPr>
          <w:p w:rsidR="00193E4D" w:rsidRPr="00BC19E6" w:rsidRDefault="00193E4D" w:rsidP="00BC19E6">
            <w:pPr>
              <w:pStyle w:val="ConsPlusNormal"/>
              <w:ind w:firstLine="0"/>
              <w:jc w:val="center"/>
            </w:pPr>
            <w:r w:rsidRPr="00BC19E6">
              <w:t>2021</w:t>
            </w:r>
          </w:p>
        </w:tc>
        <w:tc>
          <w:tcPr>
            <w:tcW w:w="403" w:type="pct"/>
            <w:tcBorders>
              <w:top w:val="single" w:sz="4" w:space="0" w:color="auto"/>
              <w:left w:val="single" w:sz="4" w:space="0" w:color="auto"/>
              <w:bottom w:val="single" w:sz="4" w:space="0" w:color="auto"/>
              <w:right w:val="single" w:sz="4" w:space="0" w:color="auto"/>
            </w:tcBorders>
            <w:vAlign w:val="center"/>
            <w:hideMark/>
          </w:tcPr>
          <w:p w:rsidR="00193E4D" w:rsidRPr="00BC19E6" w:rsidRDefault="00193E4D" w:rsidP="00BC19E6">
            <w:pPr>
              <w:pStyle w:val="ConsPlusNormal"/>
              <w:ind w:firstLine="0"/>
              <w:jc w:val="center"/>
            </w:pPr>
            <w:r w:rsidRPr="00BC19E6">
              <w:t>Итого</w:t>
            </w:r>
          </w:p>
        </w:tc>
      </w:tr>
      <w:tr w:rsidR="00193E4D" w:rsidRPr="00BC19E6" w:rsidTr="00830553">
        <w:tc>
          <w:tcPr>
            <w:tcW w:w="1430" w:type="pct"/>
            <w:vMerge/>
            <w:tcBorders>
              <w:left w:val="single" w:sz="4" w:space="0" w:color="auto"/>
              <w:right w:val="single" w:sz="4" w:space="0" w:color="auto"/>
            </w:tcBorders>
            <w:vAlign w:val="center"/>
            <w:hideMark/>
          </w:tcPr>
          <w:p w:rsidR="00193E4D" w:rsidRPr="00BC19E6" w:rsidRDefault="00193E4D" w:rsidP="00BC19E6">
            <w:pPr>
              <w:pStyle w:val="ConsPlusNormal"/>
              <w:jc w:val="center"/>
            </w:pPr>
          </w:p>
        </w:tc>
        <w:tc>
          <w:tcPr>
            <w:tcW w:w="693" w:type="pct"/>
            <w:vMerge w:val="restart"/>
            <w:tcBorders>
              <w:top w:val="single" w:sz="4" w:space="0" w:color="auto"/>
              <w:left w:val="single" w:sz="4" w:space="0" w:color="auto"/>
              <w:bottom w:val="single" w:sz="4" w:space="0" w:color="auto"/>
              <w:right w:val="single" w:sz="4" w:space="0" w:color="auto"/>
            </w:tcBorders>
            <w:vAlign w:val="center"/>
          </w:tcPr>
          <w:p w:rsidR="00193E4D" w:rsidRPr="00BC19E6" w:rsidRDefault="00F84206" w:rsidP="00BC19E6">
            <w:pPr>
              <w:pStyle w:val="ConsPlusNormal"/>
              <w:ind w:firstLine="0"/>
              <w:jc w:val="center"/>
            </w:pPr>
            <w:r w:rsidRPr="00BC19E6">
              <w:t xml:space="preserve">Администрация </w:t>
            </w:r>
            <w:r w:rsidR="009C63E3" w:rsidRPr="00BC19E6">
              <w:t>городского округа Клин</w:t>
            </w:r>
          </w:p>
        </w:tc>
        <w:tc>
          <w:tcPr>
            <w:tcW w:w="814" w:type="pct"/>
            <w:tcBorders>
              <w:top w:val="single" w:sz="4" w:space="0" w:color="auto"/>
              <w:left w:val="single" w:sz="4" w:space="0" w:color="auto"/>
              <w:bottom w:val="single" w:sz="4" w:space="0" w:color="auto"/>
              <w:right w:val="single" w:sz="4" w:space="0" w:color="auto"/>
            </w:tcBorders>
            <w:vAlign w:val="center"/>
            <w:hideMark/>
          </w:tcPr>
          <w:p w:rsidR="00193E4D" w:rsidRPr="00BC19E6" w:rsidRDefault="00193E4D" w:rsidP="00BC19E6">
            <w:pPr>
              <w:pStyle w:val="ConsPlusNormal"/>
              <w:ind w:firstLine="0"/>
              <w:jc w:val="center"/>
            </w:pPr>
            <w:r w:rsidRPr="00BC19E6">
              <w:t>Всего:</w:t>
            </w:r>
          </w:p>
          <w:p w:rsidR="00193E4D" w:rsidRPr="00BC19E6" w:rsidRDefault="00193E4D" w:rsidP="00BC19E6">
            <w:pPr>
              <w:pStyle w:val="ConsPlusNormal"/>
              <w:ind w:firstLine="0"/>
              <w:jc w:val="center"/>
            </w:pPr>
            <w:r w:rsidRPr="00BC19E6">
              <w:t>в том числе:</w:t>
            </w:r>
          </w:p>
        </w:tc>
        <w:tc>
          <w:tcPr>
            <w:tcW w:w="332" w:type="pct"/>
            <w:tcBorders>
              <w:top w:val="single" w:sz="4" w:space="0" w:color="auto"/>
              <w:left w:val="single" w:sz="4" w:space="0" w:color="auto"/>
              <w:bottom w:val="single" w:sz="4" w:space="0" w:color="auto"/>
              <w:right w:val="single" w:sz="4" w:space="0" w:color="auto"/>
            </w:tcBorders>
            <w:vAlign w:val="center"/>
          </w:tcPr>
          <w:p w:rsidR="00193E4D" w:rsidRPr="00BC19E6" w:rsidRDefault="00193E4D" w:rsidP="00BC19E6">
            <w:pPr>
              <w:pStyle w:val="ConsPlusNormal"/>
              <w:jc w:val="center"/>
            </w:pPr>
          </w:p>
        </w:tc>
        <w:tc>
          <w:tcPr>
            <w:tcW w:w="332" w:type="pct"/>
            <w:tcBorders>
              <w:top w:val="single" w:sz="4" w:space="0" w:color="auto"/>
              <w:left w:val="single" w:sz="4" w:space="0" w:color="auto"/>
              <w:bottom w:val="single" w:sz="4" w:space="0" w:color="auto"/>
              <w:right w:val="single" w:sz="4" w:space="0" w:color="auto"/>
            </w:tcBorders>
            <w:vAlign w:val="center"/>
          </w:tcPr>
          <w:p w:rsidR="00193E4D" w:rsidRPr="00BC19E6" w:rsidRDefault="00193E4D" w:rsidP="00BC19E6">
            <w:pPr>
              <w:pStyle w:val="ConsPlusNormal"/>
              <w:jc w:val="center"/>
            </w:pPr>
          </w:p>
        </w:tc>
        <w:tc>
          <w:tcPr>
            <w:tcW w:w="332" w:type="pct"/>
            <w:tcBorders>
              <w:top w:val="single" w:sz="4" w:space="0" w:color="auto"/>
              <w:left w:val="single" w:sz="4" w:space="0" w:color="auto"/>
              <w:bottom w:val="single" w:sz="4" w:space="0" w:color="auto"/>
              <w:right w:val="single" w:sz="4" w:space="0" w:color="auto"/>
            </w:tcBorders>
            <w:vAlign w:val="center"/>
          </w:tcPr>
          <w:p w:rsidR="00193E4D" w:rsidRPr="00BC19E6" w:rsidRDefault="00193E4D" w:rsidP="00BC19E6">
            <w:pPr>
              <w:pStyle w:val="ConsPlusNormal"/>
              <w:jc w:val="center"/>
            </w:pPr>
          </w:p>
        </w:tc>
        <w:tc>
          <w:tcPr>
            <w:tcW w:w="332" w:type="pct"/>
            <w:tcBorders>
              <w:top w:val="single" w:sz="4" w:space="0" w:color="auto"/>
              <w:left w:val="single" w:sz="4" w:space="0" w:color="auto"/>
              <w:bottom w:val="single" w:sz="4" w:space="0" w:color="auto"/>
              <w:right w:val="single" w:sz="4" w:space="0" w:color="auto"/>
            </w:tcBorders>
            <w:vAlign w:val="center"/>
          </w:tcPr>
          <w:p w:rsidR="00193E4D" w:rsidRPr="00BC19E6" w:rsidRDefault="00193E4D" w:rsidP="00BC19E6">
            <w:pPr>
              <w:pStyle w:val="ConsPlusNormal"/>
              <w:jc w:val="center"/>
            </w:pPr>
          </w:p>
        </w:tc>
        <w:tc>
          <w:tcPr>
            <w:tcW w:w="332" w:type="pct"/>
            <w:tcBorders>
              <w:top w:val="single" w:sz="4" w:space="0" w:color="auto"/>
              <w:left w:val="single" w:sz="4" w:space="0" w:color="auto"/>
              <w:bottom w:val="single" w:sz="4" w:space="0" w:color="auto"/>
              <w:right w:val="single" w:sz="4" w:space="0" w:color="auto"/>
            </w:tcBorders>
            <w:vAlign w:val="center"/>
          </w:tcPr>
          <w:p w:rsidR="00193E4D" w:rsidRPr="00BC19E6" w:rsidRDefault="00193E4D" w:rsidP="00BC19E6">
            <w:pPr>
              <w:pStyle w:val="ConsPlusNormal"/>
              <w:jc w:val="center"/>
            </w:pPr>
          </w:p>
        </w:tc>
        <w:tc>
          <w:tcPr>
            <w:tcW w:w="403" w:type="pct"/>
            <w:tcBorders>
              <w:top w:val="single" w:sz="4" w:space="0" w:color="auto"/>
              <w:left w:val="single" w:sz="4" w:space="0" w:color="auto"/>
              <w:bottom w:val="single" w:sz="4" w:space="0" w:color="auto"/>
              <w:right w:val="single" w:sz="4" w:space="0" w:color="auto"/>
            </w:tcBorders>
            <w:vAlign w:val="center"/>
          </w:tcPr>
          <w:p w:rsidR="00193E4D" w:rsidRPr="00BC19E6" w:rsidRDefault="00193E4D" w:rsidP="00BC19E6">
            <w:pPr>
              <w:pStyle w:val="ConsPlusNormal"/>
              <w:jc w:val="center"/>
            </w:pPr>
          </w:p>
        </w:tc>
      </w:tr>
      <w:tr w:rsidR="00830553" w:rsidRPr="00BC19E6" w:rsidTr="00830553">
        <w:tc>
          <w:tcPr>
            <w:tcW w:w="1430" w:type="pct"/>
            <w:vMerge/>
            <w:tcBorders>
              <w:left w:val="single" w:sz="4" w:space="0" w:color="auto"/>
              <w:right w:val="single" w:sz="4" w:space="0" w:color="auto"/>
            </w:tcBorders>
            <w:vAlign w:val="center"/>
            <w:hideMark/>
          </w:tcPr>
          <w:p w:rsidR="00830553" w:rsidRPr="00BC19E6" w:rsidRDefault="00830553" w:rsidP="00BC19E6">
            <w:pPr>
              <w:jc w:val="center"/>
              <w:rPr>
                <w:rFonts w:ascii="Arial" w:hAnsi="Arial" w:cs="Arial"/>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30553" w:rsidRPr="00BC19E6" w:rsidRDefault="00830553" w:rsidP="00BC19E6">
            <w:pPr>
              <w:jc w:val="center"/>
              <w:rPr>
                <w:rFonts w:ascii="Arial" w:hAnsi="Arial" w:cs="Arial"/>
              </w:rPr>
            </w:pPr>
          </w:p>
        </w:tc>
        <w:tc>
          <w:tcPr>
            <w:tcW w:w="2877" w:type="pct"/>
            <w:gridSpan w:val="7"/>
            <w:tcBorders>
              <w:top w:val="single" w:sz="4" w:space="0" w:color="auto"/>
              <w:left w:val="single" w:sz="4" w:space="0" w:color="auto"/>
              <w:bottom w:val="single" w:sz="4" w:space="0" w:color="auto"/>
              <w:right w:val="single" w:sz="4" w:space="0" w:color="auto"/>
            </w:tcBorders>
            <w:vAlign w:val="center"/>
            <w:hideMark/>
          </w:tcPr>
          <w:p w:rsidR="00830553" w:rsidRPr="00BC19E6" w:rsidRDefault="00830553" w:rsidP="00BC19E6">
            <w:pPr>
              <w:pStyle w:val="ConsPlusNormal"/>
              <w:ind w:firstLine="0"/>
              <w:jc w:val="center"/>
            </w:pPr>
            <w:r w:rsidRPr="00BC19E6">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r>
    </w:tbl>
    <w:p w:rsidR="00193E4D" w:rsidRPr="00BC19E6" w:rsidRDefault="00193E4D" w:rsidP="00BC19E6">
      <w:pPr>
        <w:pStyle w:val="ConsPlusNormal"/>
        <w:jc w:val="both"/>
      </w:pPr>
    </w:p>
    <w:p w:rsidR="004B7C49" w:rsidRPr="00BC19E6" w:rsidRDefault="004B7C49" w:rsidP="00BC19E6">
      <w:pPr>
        <w:framePr w:w="15792" w:wrap="auto" w:hAnchor="text"/>
        <w:rPr>
          <w:rFonts w:ascii="Arial" w:hAnsi="Arial" w:cs="Arial"/>
          <w:sz w:val="26"/>
          <w:szCs w:val="26"/>
        </w:rPr>
        <w:sectPr w:rsidR="004B7C49" w:rsidRPr="00BC19E6" w:rsidSect="00BC19E6">
          <w:type w:val="nextColumn"/>
          <w:pgSz w:w="16840" w:h="11907" w:orient="landscape"/>
          <w:pgMar w:top="1134" w:right="567" w:bottom="1134" w:left="1134" w:header="0" w:footer="0" w:gutter="0"/>
          <w:cols w:space="720"/>
        </w:sectPr>
      </w:pPr>
    </w:p>
    <w:p w:rsidR="00376F2F" w:rsidRPr="006C140F" w:rsidRDefault="00376F2F" w:rsidP="00BC19E6">
      <w:pPr>
        <w:ind w:right="-1" w:firstLine="851"/>
        <w:jc w:val="both"/>
        <w:rPr>
          <w:rFonts w:ascii="Arial" w:hAnsi="Arial" w:cs="Arial"/>
          <w:sz w:val="24"/>
          <w:szCs w:val="24"/>
        </w:rPr>
      </w:pPr>
    </w:p>
    <w:p w:rsidR="00376F2F" w:rsidRPr="006C140F" w:rsidRDefault="00376F2F" w:rsidP="00BC19E6">
      <w:pPr>
        <w:numPr>
          <w:ilvl w:val="0"/>
          <w:numId w:val="2"/>
        </w:numPr>
        <w:ind w:left="0" w:right="-1" w:firstLine="851"/>
        <w:jc w:val="center"/>
        <w:rPr>
          <w:rFonts w:ascii="Arial" w:hAnsi="Arial" w:cs="Arial"/>
          <w:b/>
          <w:sz w:val="24"/>
          <w:szCs w:val="24"/>
        </w:rPr>
      </w:pPr>
      <w:r w:rsidRPr="006C140F">
        <w:rPr>
          <w:rFonts w:ascii="Arial" w:hAnsi="Arial" w:cs="Arial"/>
          <w:b/>
          <w:sz w:val="24"/>
          <w:szCs w:val="24"/>
        </w:rPr>
        <w:t>Характеристика проблем и мероприятий Подпрограммы №2</w:t>
      </w:r>
    </w:p>
    <w:p w:rsidR="00376F2F" w:rsidRPr="006C140F" w:rsidRDefault="00376F2F" w:rsidP="00BC19E6">
      <w:pPr>
        <w:ind w:right="-1" w:firstLine="851"/>
        <w:jc w:val="both"/>
        <w:rPr>
          <w:rFonts w:ascii="Arial" w:hAnsi="Arial" w:cs="Arial"/>
          <w:sz w:val="24"/>
          <w:szCs w:val="24"/>
        </w:rPr>
      </w:pPr>
    </w:p>
    <w:p w:rsidR="00376F2F" w:rsidRPr="006C140F" w:rsidRDefault="00376F2F" w:rsidP="00BC19E6">
      <w:pPr>
        <w:ind w:right="-1" w:firstLine="851"/>
        <w:jc w:val="both"/>
        <w:rPr>
          <w:rFonts w:ascii="Arial" w:hAnsi="Arial" w:cs="Arial"/>
          <w:sz w:val="24"/>
          <w:szCs w:val="24"/>
        </w:rPr>
      </w:pPr>
      <w:r w:rsidRPr="006C140F">
        <w:rPr>
          <w:rFonts w:ascii="Arial" w:hAnsi="Arial" w:cs="Arial"/>
          <w:sz w:val="24"/>
          <w:szCs w:val="24"/>
        </w:rPr>
        <w:t xml:space="preserve">Для достижения целей муниципальной программы «Предпринимательство </w:t>
      </w:r>
      <w:r w:rsidR="00B90FFB" w:rsidRPr="006C140F">
        <w:rPr>
          <w:rFonts w:ascii="Arial" w:hAnsi="Arial" w:cs="Arial"/>
          <w:sz w:val="24"/>
          <w:szCs w:val="24"/>
        </w:rPr>
        <w:t>округа</w:t>
      </w:r>
      <w:r w:rsidRPr="006C140F">
        <w:rPr>
          <w:rFonts w:ascii="Arial" w:hAnsi="Arial" w:cs="Arial"/>
          <w:sz w:val="24"/>
          <w:szCs w:val="24"/>
        </w:rPr>
        <w:t xml:space="preserve"> Клин» и решения проблем в сфере улучшения условий и охраны труда в городском округе Клин в рамках Подпрограммы №2 планируется решить задачи по снижению уровня производственного травматизма и улучшению условий труда</w:t>
      </w:r>
    </w:p>
    <w:p w:rsidR="00376F2F" w:rsidRPr="006C140F" w:rsidRDefault="00376F2F" w:rsidP="00BC19E6">
      <w:pPr>
        <w:ind w:right="-1" w:firstLine="851"/>
        <w:jc w:val="both"/>
        <w:rPr>
          <w:rFonts w:ascii="Arial" w:hAnsi="Arial" w:cs="Arial"/>
          <w:sz w:val="24"/>
          <w:szCs w:val="24"/>
        </w:rPr>
      </w:pPr>
      <w:r w:rsidRPr="006C140F">
        <w:rPr>
          <w:rFonts w:ascii="Arial" w:hAnsi="Arial" w:cs="Arial"/>
          <w:sz w:val="24"/>
          <w:szCs w:val="24"/>
        </w:rPr>
        <w:t xml:space="preserve">Анализ причин и условий возникновения большинства несчастных случаев на производстве в </w:t>
      </w:r>
      <w:r w:rsidR="003B222E" w:rsidRPr="006C140F">
        <w:rPr>
          <w:rFonts w:ascii="Arial" w:hAnsi="Arial" w:cs="Arial"/>
          <w:sz w:val="24"/>
          <w:szCs w:val="24"/>
        </w:rPr>
        <w:t>городском округе</w:t>
      </w:r>
      <w:r w:rsidRPr="006C140F">
        <w:rPr>
          <w:rFonts w:ascii="Arial" w:hAnsi="Arial" w:cs="Arial"/>
          <w:sz w:val="24"/>
          <w:szCs w:val="24"/>
        </w:rPr>
        <w:t xml:space="preserve"> Клин показывает, что с 2013 года основной причиной их возникновения являлась неудовлетворительная организация производства работ.</w:t>
      </w:r>
    </w:p>
    <w:p w:rsidR="00376F2F" w:rsidRPr="006C140F" w:rsidRDefault="00376F2F" w:rsidP="00BC19E6">
      <w:pPr>
        <w:ind w:right="-1" w:firstLine="851"/>
        <w:jc w:val="both"/>
        <w:rPr>
          <w:rFonts w:ascii="Arial" w:hAnsi="Arial" w:cs="Arial"/>
          <w:sz w:val="24"/>
          <w:szCs w:val="24"/>
        </w:rPr>
      </w:pPr>
      <w:r w:rsidRPr="006C140F">
        <w:rPr>
          <w:rFonts w:ascii="Arial" w:hAnsi="Arial" w:cs="Arial"/>
          <w:sz w:val="24"/>
          <w:szCs w:val="24"/>
        </w:rPr>
        <w:t>К другим причинам относятся:</w:t>
      </w:r>
    </w:p>
    <w:p w:rsidR="00376F2F" w:rsidRPr="006C140F" w:rsidRDefault="00376F2F" w:rsidP="00BC19E6">
      <w:pPr>
        <w:numPr>
          <w:ilvl w:val="0"/>
          <w:numId w:val="3"/>
        </w:numPr>
        <w:ind w:right="-1"/>
        <w:jc w:val="both"/>
        <w:rPr>
          <w:rFonts w:ascii="Arial" w:hAnsi="Arial" w:cs="Arial"/>
          <w:sz w:val="24"/>
          <w:szCs w:val="24"/>
        </w:rPr>
      </w:pPr>
      <w:r w:rsidRPr="006C140F">
        <w:rPr>
          <w:rFonts w:ascii="Arial" w:hAnsi="Arial" w:cs="Arial"/>
          <w:sz w:val="24"/>
          <w:szCs w:val="24"/>
        </w:rPr>
        <w:t xml:space="preserve">нарушение </w:t>
      </w:r>
      <w:hyperlink r:id="rId13" w:history="1">
        <w:r w:rsidRPr="006C140F">
          <w:rPr>
            <w:rStyle w:val="a5"/>
            <w:rFonts w:ascii="Arial" w:hAnsi="Arial" w:cs="Arial"/>
            <w:color w:val="auto"/>
            <w:sz w:val="24"/>
            <w:szCs w:val="24"/>
            <w:u w:val="none"/>
          </w:rPr>
          <w:t>Правил</w:t>
        </w:r>
      </w:hyperlink>
      <w:r w:rsidRPr="006C140F">
        <w:rPr>
          <w:rFonts w:ascii="Arial" w:hAnsi="Arial" w:cs="Arial"/>
          <w:sz w:val="24"/>
          <w:szCs w:val="24"/>
        </w:rPr>
        <w:t xml:space="preserve"> дорожного движения;</w:t>
      </w:r>
    </w:p>
    <w:p w:rsidR="00376F2F" w:rsidRPr="006C140F" w:rsidRDefault="00376F2F" w:rsidP="00BC19E6">
      <w:pPr>
        <w:numPr>
          <w:ilvl w:val="0"/>
          <w:numId w:val="3"/>
        </w:numPr>
        <w:ind w:right="-1"/>
        <w:jc w:val="both"/>
        <w:rPr>
          <w:rFonts w:ascii="Arial" w:hAnsi="Arial" w:cs="Arial"/>
          <w:sz w:val="24"/>
          <w:szCs w:val="24"/>
        </w:rPr>
      </w:pPr>
      <w:r w:rsidRPr="006C140F">
        <w:rPr>
          <w:rFonts w:ascii="Arial" w:hAnsi="Arial" w:cs="Arial"/>
          <w:sz w:val="24"/>
          <w:szCs w:val="24"/>
        </w:rPr>
        <w:t>неприменение средств индивидуальной защиты;</w:t>
      </w:r>
    </w:p>
    <w:p w:rsidR="00376F2F" w:rsidRPr="006C140F" w:rsidRDefault="00376F2F" w:rsidP="00BC19E6">
      <w:pPr>
        <w:numPr>
          <w:ilvl w:val="0"/>
          <w:numId w:val="3"/>
        </w:numPr>
        <w:ind w:right="-1"/>
        <w:jc w:val="both"/>
        <w:rPr>
          <w:rFonts w:ascii="Arial" w:hAnsi="Arial" w:cs="Arial"/>
          <w:sz w:val="24"/>
          <w:szCs w:val="24"/>
        </w:rPr>
      </w:pPr>
      <w:r w:rsidRPr="006C140F">
        <w:rPr>
          <w:rFonts w:ascii="Arial" w:hAnsi="Arial" w:cs="Arial"/>
          <w:sz w:val="24"/>
          <w:szCs w:val="24"/>
        </w:rPr>
        <w:t>нарушение работником трудового распорядка и дисциплины труда либо нарушение технологического процесса.</w:t>
      </w:r>
    </w:p>
    <w:p w:rsidR="00376F2F" w:rsidRPr="006C140F" w:rsidRDefault="00376F2F" w:rsidP="00BC19E6">
      <w:pPr>
        <w:ind w:right="-1" w:firstLine="851"/>
        <w:jc w:val="both"/>
        <w:rPr>
          <w:rFonts w:ascii="Arial" w:hAnsi="Arial" w:cs="Arial"/>
          <w:sz w:val="24"/>
          <w:szCs w:val="24"/>
        </w:rPr>
      </w:pPr>
      <w:r w:rsidRPr="006C140F">
        <w:rPr>
          <w:rFonts w:ascii="Arial" w:hAnsi="Arial" w:cs="Arial"/>
          <w:sz w:val="24"/>
          <w:szCs w:val="24"/>
        </w:rPr>
        <w:t>Наибольшее количество несчастных случаев со смертельным исходом зафиксировано в обрабатывающих производствах и организациях, осуществляющих добычу полезных ископаемых, а также в организациях транспорта, связи и строительства.</w:t>
      </w:r>
    </w:p>
    <w:p w:rsidR="00376F2F" w:rsidRPr="006C140F" w:rsidRDefault="00376F2F" w:rsidP="00BC19E6">
      <w:pPr>
        <w:ind w:right="-1" w:firstLine="851"/>
        <w:jc w:val="both"/>
        <w:rPr>
          <w:rFonts w:ascii="Arial" w:hAnsi="Arial" w:cs="Arial"/>
          <w:sz w:val="24"/>
          <w:szCs w:val="24"/>
        </w:rPr>
      </w:pPr>
      <w:r w:rsidRPr="006C140F">
        <w:rPr>
          <w:rFonts w:ascii="Arial" w:hAnsi="Arial" w:cs="Arial"/>
          <w:sz w:val="24"/>
          <w:szCs w:val="24"/>
        </w:rPr>
        <w:t xml:space="preserve">С 1 января 2014 года Федеральным </w:t>
      </w:r>
      <w:hyperlink r:id="rId14" w:history="1">
        <w:r w:rsidRPr="006C140F">
          <w:rPr>
            <w:rFonts w:ascii="Arial" w:hAnsi="Arial" w:cs="Arial"/>
            <w:sz w:val="24"/>
            <w:szCs w:val="24"/>
          </w:rPr>
          <w:t>законом</w:t>
        </w:r>
      </w:hyperlink>
      <w:r w:rsidRPr="006C140F">
        <w:rPr>
          <w:rFonts w:ascii="Arial" w:hAnsi="Arial" w:cs="Arial"/>
          <w:sz w:val="24"/>
          <w:szCs w:val="24"/>
        </w:rPr>
        <w:t xml:space="preserve"> от 28.12.2013 N 426-ФЗ "О специальной оценке условий труда" введена процедура специальной оценки условий труда на рабочих местах, которая является основным механизмом, позволяющим работодателю управлять издержками, связанными с неблагоприятными условиями труда, стимулом к улучшению условий труда и созданию эффективных рабочих мест, соответствующих государственным нормативным требованиям охраны труда.</w:t>
      </w:r>
    </w:p>
    <w:p w:rsidR="00376F2F" w:rsidRPr="006C140F" w:rsidRDefault="00376F2F" w:rsidP="00BC19E6">
      <w:pPr>
        <w:ind w:right="-1" w:firstLine="851"/>
        <w:jc w:val="both"/>
        <w:rPr>
          <w:rFonts w:ascii="Arial" w:hAnsi="Arial" w:cs="Arial"/>
          <w:sz w:val="24"/>
          <w:szCs w:val="24"/>
        </w:rPr>
      </w:pPr>
      <w:r w:rsidRPr="006C140F">
        <w:rPr>
          <w:rFonts w:ascii="Arial" w:hAnsi="Arial" w:cs="Arial"/>
          <w:sz w:val="24"/>
          <w:szCs w:val="24"/>
        </w:rPr>
        <w:t>Важным механизмом стимулирования работодателей к контролю и улучшению условий труда на рабочих местах, а также созданию эффективных рабочих мест с безопасными условиями труда является оценка условий труда на рабочих местах. Анализ проведения аттестации рабочих мест по условиям труда в 2010-2015 годах позволяет сделать выводы, что работодатель заинтересован в оценке фактических условий труда на рабочих местах и приведении условий труда на них в соответствие с нормативными требованиями охраны труда.</w:t>
      </w:r>
    </w:p>
    <w:p w:rsidR="00376F2F" w:rsidRPr="006C140F" w:rsidRDefault="00376F2F" w:rsidP="00BC19E6">
      <w:pPr>
        <w:ind w:right="-1" w:firstLine="851"/>
        <w:jc w:val="both"/>
        <w:rPr>
          <w:rFonts w:ascii="Arial" w:hAnsi="Arial" w:cs="Arial"/>
          <w:sz w:val="24"/>
          <w:szCs w:val="24"/>
        </w:rPr>
      </w:pPr>
      <w:r w:rsidRPr="006C140F">
        <w:rPr>
          <w:rFonts w:ascii="Arial" w:hAnsi="Arial" w:cs="Arial"/>
          <w:sz w:val="24"/>
          <w:szCs w:val="24"/>
        </w:rPr>
        <w:t>Заинтересованность работодателя также проявляется в снижении расходов на охрану труда работникам, в том числе на предоставление им гарантий и компенсаций, на рабочих местах которых условия труда по результатам проведенной оценки условий труда были отнесены к оптимальным или допустимым. Подтверждением этого может служить ежегодно увеличивающаяся численность рабочих мест, на которых проводится оценка условий труда в рамках аттестации рабочих мест по условиям труда.</w:t>
      </w:r>
    </w:p>
    <w:p w:rsidR="00376F2F" w:rsidRPr="006C140F" w:rsidRDefault="00376F2F" w:rsidP="00BC19E6">
      <w:pPr>
        <w:ind w:right="-1" w:firstLine="851"/>
        <w:jc w:val="both"/>
        <w:rPr>
          <w:rFonts w:ascii="Arial" w:hAnsi="Arial" w:cs="Arial"/>
          <w:sz w:val="24"/>
          <w:szCs w:val="24"/>
        </w:rPr>
      </w:pPr>
      <w:r w:rsidRPr="006C140F">
        <w:rPr>
          <w:rFonts w:ascii="Arial" w:hAnsi="Arial" w:cs="Arial"/>
          <w:sz w:val="24"/>
          <w:szCs w:val="24"/>
        </w:rPr>
        <w:t>Мониторинг состояния условий и охраны труда показывает рост, как в абсолютных, так и в относительных величинах, занятости работников, занятых во вредных и (или) опасных условиях труда. В то же время в 2015 году наметилась некоторая тенденция к снижению количества работников, занятых в условиях воздействия вредных производственных факторов.</w:t>
      </w:r>
    </w:p>
    <w:p w:rsidR="00376F2F" w:rsidRPr="006C140F" w:rsidRDefault="00376F2F" w:rsidP="00BC19E6">
      <w:pPr>
        <w:ind w:right="-1" w:firstLine="851"/>
        <w:jc w:val="both"/>
        <w:rPr>
          <w:rFonts w:ascii="Arial" w:hAnsi="Arial" w:cs="Arial"/>
          <w:sz w:val="24"/>
          <w:szCs w:val="24"/>
        </w:rPr>
      </w:pPr>
      <w:r w:rsidRPr="006C140F">
        <w:rPr>
          <w:rFonts w:ascii="Arial" w:hAnsi="Arial" w:cs="Arial"/>
          <w:sz w:val="24"/>
          <w:szCs w:val="24"/>
        </w:rPr>
        <w:t xml:space="preserve">В результате контрольно-надзорной деятельности за соблюдением требований трудового законодательства в сфере охраны труда установлено, что причинами большинства несчастных случаев являются нарушения, связанные с нарушением трудового законодательства и иных нормативных правовых актов, содержащих нормы трудового права. Данные нарушения происходят в первую очередь вследствие недостаточной правовой грамотности как работодателей, так и работников, вызванной большим объемом и динамикой законотворческой деятельности государства, и уже потом - стремления работодателей скрыть реальные условия труда работников и нежелания заключать трудовой договор с целью непредставления работникам гарантий и компенсаций, установленных Трудовым </w:t>
      </w:r>
      <w:hyperlink r:id="rId15" w:history="1">
        <w:r w:rsidRPr="006C140F">
          <w:rPr>
            <w:rFonts w:ascii="Arial" w:hAnsi="Arial" w:cs="Arial"/>
            <w:sz w:val="24"/>
            <w:szCs w:val="24"/>
          </w:rPr>
          <w:t>кодексом</w:t>
        </w:r>
      </w:hyperlink>
      <w:r w:rsidRPr="006C140F">
        <w:rPr>
          <w:rFonts w:ascii="Arial" w:hAnsi="Arial" w:cs="Arial"/>
          <w:sz w:val="24"/>
          <w:szCs w:val="24"/>
        </w:rPr>
        <w:t xml:space="preserve"> Российской Федерации. </w:t>
      </w:r>
    </w:p>
    <w:p w:rsidR="00376F2F" w:rsidRPr="006C140F" w:rsidRDefault="00376F2F" w:rsidP="00BC19E6">
      <w:pPr>
        <w:ind w:right="-1" w:firstLine="851"/>
        <w:jc w:val="both"/>
        <w:rPr>
          <w:rFonts w:ascii="Arial" w:hAnsi="Arial" w:cs="Arial"/>
          <w:sz w:val="24"/>
          <w:szCs w:val="24"/>
        </w:rPr>
      </w:pPr>
      <w:r w:rsidRPr="006C140F">
        <w:rPr>
          <w:rFonts w:ascii="Arial" w:hAnsi="Arial" w:cs="Arial"/>
          <w:sz w:val="24"/>
          <w:szCs w:val="24"/>
        </w:rPr>
        <w:t>Прогноз состояния производственного травматизма, профессиональной заболеваемости, условий труда, выполненный на основе анализа статистических данных с учетом Прогноза занятости в соответствующих отраслях экономики в среднесрочной перспективе (на основе прогноза трудовых ресурсов), позволяет ожидать снижения числа несчастных случаев на производстве, в том числе со смертельным исходом, а также снижения числа рабочих мест с вредными и (или) опасными условиями труда при условии выделения работодателями средств на финансирование предупредительных мер и организацию работы по улучшению условий труда.</w:t>
      </w:r>
    </w:p>
    <w:p w:rsidR="00376F2F" w:rsidRPr="006C140F" w:rsidRDefault="00376F2F" w:rsidP="00BC19E6">
      <w:pPr>
        <w:ind w:right="-1" w:firstLine="851"/>
        <w:jc w:val="both"/>
        <w:rPr>
          <w:rFonts w:ascii="Arial" w:hAnsi="Arial" w:cs="Arial"/>
          <w:sz w:val="24"/>
          <w:szCs w:val="24"/>
        </w:rPr>
      </w:pPr>
    </w:p>
    <w:p w:rsidR="00376F2F" w:rsidRPr="006C140F" w:rsidRDefault="00376F2F" w:rsidP="00BC19E6">
      <w:pPr>
        <w:pStyle w:val="a4"/>
        <w:numPr>
          <w:ilvl w:val="0"/>
          <w:numId w:val="2"/>
        </w:numPr>
        <w:ind w:left="0" w:right="963" w:firstLine="0"/>
        <w:jc w:val="center"/>
        <w:rPr>
          <w:rFonts w:ascii="Arial" w:hAnsi="Arial" w:cs="Arial"/>
          <w:b/>
          <w:sz w:val="24"/>
          <w:szCs w:val="24"/>
        </w:rPr>
      </w:pPr>
      <w:r w:rsidRPr="006C140F">
        <w:rPr>
          <w:rFonts w:ascii="Arial" w:hAnsi="Arial" w:cs="Arial"/>
          <w:b/>
          <w:sz w:val="24"/>
          <w:szCs w:val="24"/>
        </w:rPr>
        <w:t>Концептуальные направления преобразования отдельных сфер      социально-экономического развития городс</w:t>
      </w:r>
      <w:r w:rsidR="00FF05B4" w:rsidRPr="006C140F">
        <w:rPr>
          <w:rFonts w:ascii="Arial" w:hAnsi="Arial" w:cs="Arial"/>
          <w:b/>
          <w:sz w:val="24"/>
          <w:szCs w:val="24"/>
        </w:rPr>
        <w:t xml:space="preserve">кого округа Клин, </w:t>
      </w:r>
      <w:r w:rsidRPr="006C140F">
        <w:rPr>
          <w:rFonts w:ascii="Arial" w:hAnsi="Arial" w:cs="Arial"/>
          <w:b/>
          <w:sz w:val="24"/>
          <w:szCs w:val="24"/>
        </w:rPr>
        <w:t>реализуемых в рамках Подпрограммы №2</w:t>
      </w:r>
    </w:p>
    <w:p w:rsidR="00376F2F" w:rsidRPr="006C140F" w:rsidRDefault="00376F2F" w:rsidP="00BC19E6">
      <w:pPr>
        <w:ind w:left="851" w:right="-1"/>
        <w:jc w:val="both"/>
        <w:rPr>
          <w:rFonts w:ascii="Arial" w:hAnsi="Arial" w:cs="Arial"/>
          <w:sz w:val="24"/>
          <w:szCs w:val="24"/>
        </w:rPr>
      </w:pPr>
    </w:p>
    <w:p w:rsidR="00376F2F" w:rsidRPr="006C140F" w:rsidRDefault="00376F2F" w:rsidP="00BC19E6">
      <w:pPr>
        <w:ind w:right="-1" w:firstLine="851"/>
        <w:jc w:val="both"/>
        <w:rPr>
          <w:rFonts w:ascii="Arial" w:hAnsi="Arial" w:cs="Arial"/>
          <w:sz w:val="24"/>
          <w:szCs w:val="24"/>
        </w:rPr>
      </w:pPr>
      <w:r w:rsidRPr="006C140F">
        <w:rPr>
          <w:rFonts w:ascii="Arial" w:hAnsi="Arial" w:cs="Arial"/>
          <w:sz w:val="24"/>
          <w:szCs w:val="24"/>
        </w:rPr>
        <w:t>Выполнение мероприятий, указанных в Подпрограмме №2, позволит:</w:t>
      </w:r>
    </w:p>
    <w:p w:rsidR="00376F2F" w:rsidRPr="006C140F" w:rsidRDefault="00376F2F" w:rsidP="00BC19E6">
      <w:pPr>
        <w:ind w:right="-1" w:firstLine="851"/>
        <w:jc w:val="both"/>
        <w:rPr>
          <w:rFonts w:ascii="Arial" w:hAnsi="Arial" w:cs="Arial"/>
          <w:sz w:val="24"/>
          <w:szCs w:val="24"/>
        </w:rPr>
      </w:pPr>
      <w:r w:rsidRPr="006C140F">
        <w:rPr>
          <w:rFonts w:ascii="Arial" w:hAnsi="Arial" w:cs="Arial"/>
          <w:sz w:val="24"/>
          <w:szCs w:val="24"/>
        </w:rPr>
        <w:t>- повысить удельный вес рабочих мест, на которых проведена специальная оценка условий труда до 100%;</w:t>
      </w:r>
    </w:p>
    <w:p w:rsidR="00376F2F" w:rsidRPr="006C140F" w:rsidRDefault="00376F2F" w:rsidP="00BC19E6">
      <w:pPr>
        <w:ind w:right="-1" w:firstLine="851"/>
        <w:jc w:val="both"/>
        <w:rPr>
          <w:rFonts w:ascii="Arial" w:hAnsi="Arial" w:cs="Arial"/>
          <w:sz w:val="24"/>
          <w:szCs w:val="24"/>
        </w:rPr>
      </w:pPr>
      <w:r w:rsidRPr="006C140F">
        <w:rPr>
          <w:rFonts w:ascii="Arial" w:hAnsi="Arial" w:cs="Arial"/>
          <w:sz w:val="24"/>
          <w:szCs w:val="24"/>
        </w:rPr>
        <w:t>- уменьшить число пострадавших в результате несчастных случаев на производстве с тяжелыми последствиями;</w:t>
      </w:r>
    </w:p>
    <w:p w:rsidR="00376F2F" w:rsidRPr="006C140F" w:rsidRDefault="00376F2F" w:rsidP="00BC19E6">
      <w:pPr>
        <w:ind w:right="-1" w:firstLine="851"/>
        <w:jc w:val="both"/>
        <w:rPr>
          <w:rFonts w:ascii="Arial" w:hAnsi="Arial" w:cs="Arial"/>
          <w:sz w:val="24"/>
          <w:szCs w:val="24"/>
        </w:rPr>
      </w:pPr>
      <w:r w:rsidRPr="006C140F">
        <w:rPr>
          <w:rFonts w:ascii="Arial" w:hAnsi="Arial" w:cs="Arial"/>
          <w:sz w:val="24"/>
          <w:szCs w:val="24"/>
        </w:rPr>
        <w:t>- повысить престиж труда.</w:t>
      </w:r>
    </w:p>
    <w:p w:rsidR="00376F2F" w:rsidRPr="006C140F" w:rsidRDefault="00376F2F" w:rsidP="00BC19E6">
      <w:pPr>
        <w:ind w:right="-1" w:firstLine="851"/>
        <w:jc w:val="both"/>
        <w:rPr>
          <w:rFonts w:ascii="Arial" w:hAnsi="Arial" w:cs="Arial"/>
          <w:sz w:val="24"/>
          <w:szCs w:val="24"/>
        </w:rPr>
      </w:pPr>
    </w:p>
    <w:p w:rsidR="00376F2F" w:rsidRPr="006C140F" w:rsidRDefault="00376F2F" w:rsidP="00BC19E6">
      <w:pPr>
        <w:ind w:right="-1" w:firstLine="851"/>
        <w:jc w:val="both"/>
        <w:rPr>
          <w:rFonts w:ascii="Arial" w:hAnsi="Arial" w:cs="Arial"/>
          <w:sz w:val="24"/>
          <w:szCs w:val="24"/>
        </w:rPr>
      </w:pPr>
    </w:p>
    <w:p w:rsidR="00376F2F" w:rsidRPr="006C140F" w:rsidRDefault="00376F2F" w:rsidP="00BC19E6">
      <w:pPr>
        <w:ind w:right="-1" w:firstLine="851"/>
        <w:jc w:val="both"/>
        <w:rPr>
          <w:rFonts w:ascii="Arial" w:hAnsi="Arial" w:cs="Arial"/>
          <w:sz w:val="24"/>
          <w:szCs w:val="24"/>
        </w:rPr>
      </w:pPr>
    </w:p>
    <w:p w:rsidR="00376F2F" w:rsidRPr="006C140F" w:rsidRDefault="00376F2F" w:rsidP="00BC19E6">
      <w:pPr>
        <w:ind w:right="-1" w:firstLine="851"/>
        <w:jc w:val="both"/>
        <w:rPr>
          <w:rFonts w:ascii="Arial" w:hAnsi="Arial" w:cs="Arial"/>
          <w:sz w:val="24"/>
          <w:szCs w:val="24"/>
        </w:rPr>
      </w:pPr>
    </w:p>
    <w:p w:rsidR="00D11402" w:rsidRPr="006C140F" w:rsidRDefault="00D11402" w:rsidP="00BC19E6">
      <w:pPr>
        <w:ind w:right="-1" w:firstLine="851"/>
        <w:jc w:val="both"/>
        <w:rPr>
          <w:rFonts w:ascii="Arial" w:hAnsi="Arial" w:cs="Arial"/>
          <w:sz w:val="24"/>
          <w:szCs w:val="24"/>
        </w:rPr>
        <w:sectPr w:rsidR="00D11402" w:rsidRPr="006C140F" w:rsidSect="00BC19E6">
          <w:type w:val="nextColumn"/>
          <w:pgSz w:w="11907" w:h="16840"/>
          <w:pgMar w:top="1134" w:right="567" w:bottom="1134" w:left="1134" w:header="0" w:footer="0" w:gutter="0"/>
          <w:cols w:space="720"/>
        </w:sectPr>
      </w:pPr>
    </w:p>
    <w:p w:rsidR="004817D8" w:rsidRPr="006C140F" w:rsidRDefault="00B00F0F" w:rsidP="00BC19E6">
      <w:pPr>
        <w:jc w:val="center"/>
        <w:rPr>
          <w:rFonts w:ascii="Arial" w:hAnsi="Arial" w:cs="Arial"/>
          <w:b/>
          <w:bCs/>
          <w:sz w:val="24"/>
          <w:szCs w:val="24"/>
        </w:rPr>
      </w:pPr>
      <w:r w:rsidRPr="006C140F">
        <w:rPr>
          <w:rFonts w:ascii="Arial" w:hAnsi="Arial" w:cs="Arial"/>
          <w:b/>
          <w:sz w:val="24"/>
          <w:szCs w:val="24"/>
        </w:rPr>
        <w:t>Пе</w:t>
      </w:r>
      <w:r w:rsidR="00D21DFE" w:rsidRPr="006C140F">
        <w:rPr>
          <w:rFonts w:ascii="Arial" w:hAnsi="Arial" w:cs="Arial"/>
          <w:b/>
          <w:sz w:val="24"/>
          <w:szCs w:val="24"/>
        </w:rPr>
        <w:t>речень мероприятий</w:t>
      </w:r>
      <w:r w:rsidR="00067ECF" w:rsidRPr="006C140F">
        <w:rPr>
          <w:rFonts w:ascii="Arial" w:hAnsi="Arial" w:cs="Arial"/>
          <w:b/>
          <w:sz w:val="24"/>
          <w:szCs w:val="24"/>
        </w:rPr>
        <w:t xml:space="preserve"> </w:t>
      </w:r>
      <w:r w:rsidR="00801D04" w:rsidRPr="006C140F">
        <w:rPr>
          <w:rFonts w:ascii="Arial" w:hAnsi="Arial" w:cs="Arial"/>
          <w:b/>
          <w:sz w:val="24"/>
          <w:szCs w:val="24"/>
        </w:rPr>
        <w:t>п</w:t>
      </w:r>
      <w:r w:rsidR="00067ECF" w:rsidRPr="006C140F">
        <w:rPr>
          <w:rFonts w:ascii="Arial" w:hAnsi="Arial" w:cs="Arial"/>
          <w:b/>
          <w:sz w:val="24"/>
          <w:szCs w:val="24"/>
        </w:rPr>
        <w:t>одпрограмм</w:t>
      </w:r>
      <w:r w:rsidR="00801D04" w:rsidRPr="006C140F">
        <w:rPr>
          <w:rFonts w:ascii="Arial" w:hAnsi="Arial" w:cs="Arial"/>
          <w:b/>
          <w:sz w:val="24"/>
          <w:szCs w:val="24"/>
        </w:rPr>
        <w:t>ы</w:t>
      </w:r>
      <w:r w:rsidR="00067ECF" w:rsidRPr="006C140F">
        <w:rPr>
          <w:rFonts w:ascii="Arial" w:hAnsi="Arial" w:cs="Arial"/>
          <w:b/>
          <w:sz w:val="24"/>
          <w:szCs w:val="24"/>
        </w:rPr>
        <w:t xml:space="preserve"> № 2  </w:t>
      </w:r>
      <w:r w:rsidR="00067ECF" w:rsidRPr="006C140F">
        <w:rPr>
          <w:rFonts w:ascii="Arial" w:hAnsi="Arial" w:cs="Arial"/>
          <w:b/>
          <w:bCs/>
          <w:sz w:val="24"/>
          <w:szCs w:val="24"/>
        </w:rPr>
        <w:t>«Развитие трудовых ресурсов и охраны труда»</w:t>
      </w:r>
    </w:p>
    <w:p w:rsidR="00F57F0D" w:rsidRPr="00BC19E6" w:rsidRDefault="00F57F0D" w:rsidP="00BC19E6">
      <w:pPr>
        <w:pStyle w:val="ConsPlusNormal"/>
      </w:pPr>
    </w:p>
    <w:p w:rsidR="00F57F0D" w:rsidRPr="00BC19E6" w:rsidRDefault="00F57F0D" w:rsidP="00BC19E6">
      <w:pPr>
        <w:pStyle w:val="ConsPlusNormal"/>
        <w:jc w:val="both"/>
      </w:pPr>
    </w:p>
    <w:tbl>
      <w:tblPr>
        <w:tblW w:w="4885"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7"/>
        <w:gridCol w:w="2007"/>
        <w:gridCol w:w="1536"/>
        <w:gridCol w:w="1849"/>
        <w:gridCol w:w="322"/>
        <w:gridCol w:w="1608"/>
        <w:gridCol w:w="719"/>
        <w:gridCol w:w="570"/>
        <w:gridCol w:w="143"/>
        <w:gridCol w:w="426"/>
        <w:gridCol w:w="86"/>
        <w:gridCol w:w="492"/>
        <w:gridCol w:w="570"/>
        <w:gridCol w:w="84"/>
        <w:gridCol w:w="489"/>
        <w:gridCol w:w="1667"/>
        <w:gridCol w:w="1727"/>
      </w:tblGrid>
      <w:tr w:rsidR="006C140F" w:rsidRPr="006C140F" w:rsidTr="006C140F">
        <w:tc>
          <w:tcPr>
            <w:tcW w:w="207"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ind w:firstLine="0"/>
              <w:jc w:val="center"/>
              <w:rPr>
                <w:b/>
                <w:i/>
              </w:rPr>
            </w:pPr>
            <w:r w:rsidRPr="006C140F">
              <w:rPr>
                <w:b/>
                <w:i/>
              </w:rPr>
              <w:t>N п/п</w:t>
            </w:r>
          </w:p>
        </w:tc>
        <w:tc>
          <w:tcPr>
            <w:tcW w:w="673"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ind w:firstLine="0"/>
              <w:jc w:val="center"/>
              <w:rPr>
                <w:b/>
                <w:i/>
              </w:rPr>
            </w:pPr>
            <w:r w:rsidRPr="006C140F">
              <w:rPr>
                <w:b/>
                <w:i/>
              </w:rPr>
              <w:t>Мероприятие подпрограммы</w:t>
            </w:r>
          </w:p>
        </w:tc>
        <w:tc>
          <w:tcPr>
            <w:tcW w:w="515"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ind w:firstLine="0"/>
              <w:jc w:val="center"/>
              <w:rPr>
                <w:b/>
                <w:i/>
              </w:rPr>
            </w:pPr>
            <w:r w:rsidRPr="006C140F">
              <w:rPr>
                <w:b/>
                <w:i/>
              </w:rPr>
              <w:t>Сроки исполнения мероприятий</w:t>
            </w:r>
          </w:p>
        </w:tc>
        <w:tc>
          <w:tcPr>
            <w:tcW w:w="620"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ind w:firstLine="0"/>
              <w:jc w:val="center"/>
              <w:rPr>
                <w:b/>
                <w:i/>
              </w:rPr>
            </w:pPr>
            <w:r w:rsidRPr="006C140F">
              <w:rPr>
                <w:b/>
                <w:i/>
              </w:rPr>
              <w:t>Источники финансирования</w:t>
            </w:r>
          </w:p>
        </w:tc>
        <w:tc>
          <w:tcPr>
            <w:tcW w:w="64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ind w:firstLine="0"/>
              <w:jc w:val="center"/>
              <w:rPr>
                <w:b/>
                <w:i/>
              </w:rPr>
            </w:pPr>
            <w:r w:rsidRPr="006C140F">
              <w:rPr>
                <w:b/>
                <w:i/>
              </w:rPr>
              <w:t>Объем финансирования мероприятия в году, предшествующему году начала реализации мунпрограммы(тыс. руб.)</w:t>
            </w:r>
          </w:p>
        </w:tc>
        <w:tc>
          <w:tcPr>
            <w:tcW w:w="241"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ind w:firstLine="0"/>
              <w:jc w:val="center"/>
              <w:rPr>
                <w:b/>
                <w:i/>
              </w:rPr>
            </w:pPr>
            <w:r w:rsidRPr="006C140F">
              <w:rPr>
                <w:b/>
                <w:i/>
              </w:rPr>
              <w:t>Всего (тыс. руб.)</w:t>
            </w:r>
          </w:p>
        </w:tc>
        <w:tc>
          <w:tcPr>
            <w:tcW w:w="959" w:type="pct"/>
            <w:gridSpan w:val="8"/>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jc w:val="center"/>
              <w:rPr>
                <w:b/>
                <w:i/>
              </w:rPr>
            </w:pPr>
            <w:r w:rsidRPr="006C140F">
              <w:rPr>
                <w:b/>
                <w:i/>
              </w:rPr>
              <w:t>Объем финансирования по годам (тыс. руб.)</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ind w:firstLine="0"/>
              <w:jc w:val="center"/>
              <w:rPr>
                <w:b/>
                <w:i/>
              </w:rPr>
            </w:pPr>
            <w:r w:rsidRPr="006C140F">
              <w:rPr>
                <w:b/>
                <w:i/>
              </w:rPr>
              <w:t>Ответственный за выполнение мероприятия подпрограммы</w:t>
            </w:r>
          </w:p>
        </w:tc>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ind w:firstLine="0"/>
              <w:jc w:val="center"/>
              <w:rPr>
                <w:b/>
                <w:i/>
              </w:rPr>
            </w:pPr>
            <w:r w:rsidRPr="006C140F">
              <w:rPr>
                <w:b/>
                <w:i/>
              </w:rPr>
              <w:t>Результаты выполнения мероприятия подпрограммы</w:t>
            </w:r>
          </w:p>
        </w:tc>
      </w:tr>
      <w:tr w:rsidR="006C140F" w:rsidRPr="006C140F" w:rsidTr="006C140F">
        <w:tc>
          <w:tcPr>
            <w:tcW w:w="207" w:type="pct"/>
            <w:vMerge/>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jc w:val="center"/>
              <w:rPr>
                <w:rFonts w:ascii="Arial" w:hAnsi="Arial" w:cs="Arial"/>
                <w:b/>
                <w:i/>
              </w:rPr>
            </w:pPr>
          </w:p>
        </w:tc>
        <w:tc>
          <w:tcPr>
            <w:tcW w:w="673" w:type="pct"/>
            <w:vMerge/>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jc w:val="center"/>
              <w:rPr>
                <w:rFonts w:ascii="Arial" w:hAnsi="Arial" w:cs="Arial"/>
                <w:b/>
                <w:i/>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jc w:val="center"/>
              <w:rPr>
                <w:rFonts w:ascii="Arial" w:hAnsi="Arial" w:cs="Arial"/>
                <w:b/>
                <w:i/>
              </w:rPr>
            </w:pPr>
          </w:p>
        </w:tc>
        <w:tc>
          <w:tcPr>
            <w:tcW w:w="620" w:type="pct"/>
            <w:vMerge/>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jc w:val="center"/>
              <w:rPr>
                <w:rFonts w:ascii="Arial" w:hAnsi="Arial" w:cs="Arial"/>
                <w:b/>
                <w:i/>
              </w:rPr>
            </w:pPr>
          </w:p>
        </w:tc>
        <w:tc>
          <w:tcPr>
            <w:tcW w:w="647" w:type="pct"/>
            <w:gridSpan w:val="2"/>
            <w:vMerge/>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jc w:val="center"/>
              <w:rPr>
                <w:rFonts w:ascii="Arial" w:hAnsi="Arial" w:cs="Arial"/>
                <w:b/>
                <w:i/>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jc w:val="center"/>
              <w:rPr>
                <w:rFonts w:ascii="Arial" w:hAnsi="Arial" w:cs="Arial"/>
                <w:b/>
                <w:i/>
              </w:rPr>
            </w:pPr>
          </w:p>
        </w:tc>
        <w:tc>
          <w:tcPr>
            <w:tcW w:w="191" w:type="pct"/>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ind w:firstLine="0"/>
              <w:jc w:val="center"/>
              <w:rPr>
                <w:b/>
                <w:i/>
              </w:rPr>
            </w:pPr>
            <w:r w:rsidRPr="006C140F">
              <w:rPr>
                <w:b/>
                <w:i/>
              </w:rPr>
              <w:t>2017</w:t>
            </w:r>
          </w:p>
        </w:tc>
        <w:tc>
          <w:tcPr>
            <w:tcW w:w="191" w:type="pct"/>
            <w:gridSpan w:val="2"/>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ind w:firstLine="0"/>
              <w:jc w:val="center"/>
              <w:rPr>
                <w:b/>
                <w:i/>
              </w:rPr>
            </w:pPr>
            <w:r w:rsidRPr="006C140F">
              <w:rPr>
                <w:b/>
                <w:i/>
              </w:rPr>
              <w:t>2018</w:t>
            </w:r>
          </w:p>
        </w:tc>
        <w:tc>
          <w:tcPr>
            <w:tcW w:w="194" w:type="pct"/>
            <w:gridSpan w:val="2"/>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ind w:firstLine="0"/>
              <w:jc w:val="center"/>
              <w:rPr>
                <w:b/>
                <w:i/>
              </w:rPr>
            </w:pPr>
            <w:r w:rsidRPr="006C140F">
              <w:rPr>
                <w:b/>
                <w:i/>
              </w:rPr>
              <w:t>2019</w:t>
            </w:r>
          </w:p>
        </w:tc>
        <w:tc>
          <w:tcPr>
            <w:tcW w:w="191" w:type="pct"/>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ind w:firstLine="0"/>
              <w:jc w:val="center"/>
              <w:rPr>
                <w:b/>
                <w:i/>
              </w:rPr>
            </w:pPr>
            <w:r w:rsidRPr="006C140F">
              <w:rPr>
                <w:b/>
                <w:i/>
              </w:rPr>
              <w:t>2020</w:t>
            </w:r>
          </w:p>
        </w:tc>
        <w:tc>
          <w:tcPr>
            <w:tcW w:w="192" w:type="pct"/>
            <w:gridSpan w:val="2"/>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ind w:firstLine="0"/>
              <w:jc w:val="center"/>
              <w:rPr>
                <w:b/>
                <w:i/>
              </w:rPr>
            </w:pPr>
            <w:r w:rsidRPr="006C140F">
              <w:rPr>
                <w:b/>
                <w:i/>
              </w:rPr>
              <w:t>2021</w:t>
            </w:r>
          </w:p>
        </w:tc>
        <w:tc>
          <w:tcPr>
            <w:tcW w:w="559" w:type="pct"/>
            <w:vMerge/>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jc w:val="center"/>
              <w:rPr>
                <w:rFonts w:ascii="Arial" w:hAnsi="Arial" w:cs="Arial"/>
                <w:b/>
                <w:i/>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jc w:val="center"/>
              <w:rPr>
                <w:rFonts w:ascii="Arial" w:hAnsi="Arial" w:cs="Arial"/>
                <w:b/>
                <w:i/>
              </w:rPr>
            </w:pPr>
          </w:p>
        </w:tc>
      </w:tr>
      <w:tr w:rsidR="006C140F" w:rsidRPr="006C140F" w:rsidTr="006C140F">
        <w:tc>
          <w:tcPr>
            <w:tcW w:w="207"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ind w:firstLine="0"/>
              <w:jc w:val="center"/>
            </w:pPr>
            <w:r w:rsidRPr="006C140F">
              <w:t>1.</w:t>
            </w:r>
          </w:p>
        </w:tc>
        <w:tc>
          <w:tcPr>
            <w:tcW w:w="673"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ind w:firstLine="0"/>
              <w:jc w:val="center"/>
            </w:pPr>
            <w:r w:rsidRPr="006C140F">
              <w:rPr>
                <w:b/>
              </w:rPr>
              <w:t>Основное мероприятие 1</w:t>
            </w:r>
            <w:r w:rsidRPr="006C140F">
              <w:t>.</w:t>
            </w:r>
          </w:p>
          <w:p w:rsidR="00F57F0D" w:rsidRPr="006C140F" w:rsidRDefault="00F57F0D" w:rsidP="00BC19E6">
            <w:pPr>
              <w:pStyle w:val="ConsPlusNormal"/>
              <w:ind w:firstLine="0"/>
              <w:jc w:val="center"/>
            </w:pPr>
            <w:r w:rsidRPr="006C140F">
              <w:t>Снижение уровня производственного травматизма</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pStyle w:val="ConsPlusNormal"/>
              <w:ind w:firstLine="0"/>
              <w:jc w:val="center"/>
            </w:pPr>
            <w:r w:rsidRPr="006C140F">
              <w:t>2017-2021 годы</w:t>
            </w:r>
          </w:p>
        </w:tc>
        <w:tc>
          <w:tcPr>
            <w:tcW w:w="620" w:type="pct"/>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ind w:firstLine="0"/>
              <w:jc w:val="center"/>
            </w:pPr>
            <w:r w:rsidRPr="006C140F">
              <w:t>Итого</w:t>
            </w:r>
          </w:p>
        </w:tc>
        <w:tc>
          <w:tcPr>
            <w:tcW w:w="647" w:type="pct"/>
            <w:gridSpan w:val="2"/>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pStyle w:val="ConsPlusNormal"/>
              <w:jc w:val="center"/>
            </w:pPr>
          </w:p>
        </w:tc>
        <w:tc>
          <w:tcPr>
            <w:tcW w:w="241" w:type="pct"/>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pStyle w:val="ConsPlusNormal"/>
              <w:jc w:val="center"/>
            </w:pPr>
          </w:p>
        </w:tc>
        <w:tc>
          <w:tcPr>
            <w:tcW w:w="191" w:type="pct"/>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pStyle w:val="ConsPlusNormal"/>
              <w:jc w:val="center"/>
            </w:pPr>
          </w:p>
        </w:tc>
        <w:tc>
          <w:tcPr>
            <w:tcW w:w="191" w:type="pct"/>
            <w:gridSpan w:val="2"/>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pStyle w:val="ConsPlusNormal"/>
              <w:jc w:val="center"/>
            </w:pPr>
          </w:p>
        </w:tc>
        <w:tc>
          <w:tcPr>
            <w:tcW w:w="194" w:type="pct"/>
            <w:gridSpan w:val="2"/>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pStyle w:val="ConsPlusNormal"/>
              <w:jc w:val="center"/>
            </w:pPr>
          </w:p>
        </w:tc>
        <w:tc>
          <w:tcPr>
            <w:tcW w:w="191" w:type="pct"/>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pStyle w:val="ConsPlusNormal"/>
              <w:jc w:val="center"/>
            </w:pPr>
          </w:p>
        </w:tc>
        <w:tc>
          <w:tcPr>
            <w:tcW w:w="192" w:type="pct"/>
            <w:gridSpan w:val="2"/>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pStyle w:val="ConsPlusNormal"/>
              <w:jc w:val="center"/>
            </w:pPr>
          </w:p>
        </w:tc>
        <w:tc>
          <w:tcPr>
            <w:tcW w:w="559" w:type="pct"/>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pStyle w:val="ConsPlusNormal"/>
              <w:jc w:val="center"/>
            </w:pPr>
          </w:p>
        </w:tc>
        <w:tc>
          <w:tcPr>
            <w:tcW w:w="579" w:type="pct"/>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pStyle w:val="ConsPlusNormal"/>
              <w:jc w:val="center"/>
            </w:pPr>
          </w:p>
        </w:tc>
      </w:tr>
      <w:tr w:rsidR="00830553" w:rsidRPr="006C140F" w:rsidTr="006C140F">
        <w:tc>
          <w:tcPr>
            <w:tcW w:w="207" w:type="pct"/>
            <w:vMerge/>
            <w:tcBorders>
              <w:top w:val="single" w:sz="4" w:space="0" w:color="auto"/>
              <w:left w:val="single" w:sz="4" w:space="0" w:color="auto"/>
              <w:bottom w:val="single" w:sz="4" w:space="0" w:color="auto"/>
              <w:right w:val="single" w:sz="4" w:space="0" w:color="auto"/>
            </w:tcBorders>
            <w:vAlign w:val="center"/>
            <w:hideMark/>
          </w:tcPr>
          <w:p w:rsidR="00830553" w:rsidRPr="006C140F" w:rsidRDefault="00830553" w:rsidP="00BC19E6">
            <w:pPr>
              <w:jc w:val="center"/>
              <w:rPr>
                <w:rFonts w:ascii="Arial" w:hAnsi="Arial" w:cs="Arial"/>
              </w:rPr>
            </w:pPr>
          </w:p>
        </w:tc>
        <w:tc>
          <w:tcPr>
            <w:tcW w:w="673" w:type="pct"/>
            <w:vMerge/>
            <w:tcBorders>
              <w:top w:val="single" w:sz="4" w:space="0" w:color="auto"/>
              <w:left w:val="single" w:sz="4" w:space="0" w:color="auto"/>
              <w:bottom w:val="single" w:sz="4" w:space="0" w:color="auto"/>
              <w:right w:val="single" w:sz="4" w:space="0" w:color="auto"/>
            </w:tcBorders>
            <w:vAlign w:val="center"/>
            <w:hideMark/>
          </w:tcPr>
          <w:p w:rsidR="00830553" w:rsidRPr="006C140F" w:rsidRDefault="00830553" w:rsidP="00BC19E6">
            <w:pPr>
              <w:jc w:val="center"/>
              <w:rPr>
                <w:rFonts w:ascii="Arial" w:hAnsi="Arial" w:cs="Arial"/>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830553" w:rsidRPr="006C140F" w:rsidRDefault="00830553" w:rsidP="00BC19E6">
            <w:pPr>
              <w:jc w:val="center"/>
              <w:rPr>
                <w:rFonts w:ascii="Arial" w:hAnsi="Arial" w:cs="Arial"/>
              </w:rPr>
            </w:pPr>
          </w:p>
        </w:tc>
        <w:tc>
          <w:tcPr>
            <w:tcW w:w="2467" w:type="pct"/>
            <w:gridSpan w:val="12"/>
            <w:tcBorders>
              <w:top w:val="single" w:sz="4" w:space="0" w:color="auto"/>
              <w:left w:val="single" w:sz="4" w:space="0" w:color="auto"/>
              <w:bottom w:val="single" w:sz="4" w:space="0" w:color="auto"/>
              <w:right w:val="single" w:sz="4" w:space="0" w:color="auto"/>
            </w:tcBorders>
            <w:vAlign w:val="center"/>
          </w:tcPr>
          <w:p w:rsidR="00830553" w:rsidRPr="006C140F" w:rsidRDefault="00830553" w:rsidP="00BC19E6">
            <w:pPr>
              <w:pStyle w:val="ConsPlusNormal"/>
              <w:ind w:firstLine="0"/>
              <w:jc w:val="center"/>
            </w:pPr>
            <w:r w:rsidRPr="006C140F">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59" w:type="pct"/>
            <w:tcBorders>
              <w:top w:val="single" w:sz="4" w:space="0" w:color="auto"/>
              <w:left w:val="single" w:sz="4" w:space="0" w:color="auto"/>
              <w:bottom w:val="single" w:sz="4" w:space="0" w:color="auto"/>
              <w:right w:val="single" w:sz="4" w:space="0" w:color="auto"/>
            </w:tcBorders>
            <w:vAlign w:val="center"/>
          </w:tcPr>
          <w:p w:rsidR="00830553" w:rsidRPr="006C140F" w:rsidRDefault="009C63E3" w:rsidP="00BC19E6">
            <w:pPr>
              <w:pStyle w:val="ConsPlusNormal"/>
              <w:ind w:firstLine="0"/>
              <w:jc w:val="center"/>
            </w:pPr>
            <w:r w:rsidRPr="006C140F">
              <w:t>Управление перспективного развития городского округа Клин</w:t>
            </w:r>
          </w:p>
        </w:tc>
        <w:tc>
          <w:tcPr>
            <w:tcW w:w="579" w:type="pct"/>
            <w:tcBorders>
              <w:top w:val="single" w:sz="4" w:space="0" w:color="auto"/>
              <w:left w:val="single" w:sz="4" w:space="0" w:color="auto"/>
              <w:bottom w:val="single" w:sz="4" w:space="0" w:color="auto"/>
              <w:right w:val="single" w:sz="4" w:space="0" w:color="auto"/>
            </w:tcBorders>
            <w:vAlign w:val="center"/>
          </w:tcPr>
          <w:p w:rsidR="00830553" w:rsidRPr="006C140F" w:rsidRDefault="00830553" w:rsidP="00BC19E6">
            <w:pPr>
              <w:pStyle w:val="ConsPlusNormal"/>
              <w:ind w:firstLine="0"/>
              <w:jc w:val="center"/>
            </w:pPr>
            <w:r w:rsidRPr="006C140F">
              <w:t>Снижение числа несчастных случаев на производстве, в том числе со смертельным исходом, а также снижение числа рабочих мест с вредными и (или) опасными условиями труда. Число пострадавших в результате несчастных случаев на производстве со смертельным исходом в расчете на 1000 работающих к 2021 году составит 0,050</w:t>
            </w:r>
          </w:p>
        </w:tc>
      </w:tr>
      <w:tr w:rsidR="00830553" w:rsidRPr="006C140F" w:rsidTr="006C140F">
        <w:trPr>
          <w:trHeight w:val="2038"/>
        </w:trPr>
        <w:tc>
          <w:tcPr>
            <w:tcW w:w="207" w:type="pct"/>
            <w:tcBorders>
              <w:top w:val="single" w:sz="4" w:space="0" w:color="auto"/>
              <w:left w:val="single" w:sz="4" w:space="0" w:color="auto"/>
              <w:right w:val="single" w:sz="4" w:space="0" w:color="auto"/>
            </w:tcBorders>
            <w:vAlign w:val="center"/>
            <w:hideMark/>
          </w:tcPr>
          <w:p w:rsidR="00830553" w:rsidRPr="006C140F" w:rsidRDefault="00830553" w:rsidP="00BC19E6">
            <w:pPr>
              <w:pStyle w:val="ConsPlusNormal"/>
              <w:ind w:firstLine="0"/>
              <w:jc w:val="center"/>
            </w:pPr>
            <w:r w:rsidRPr="006C140F">
              <w:t>1.1.</w:t>
            </w:r>
          </w:p>
        </w:tc>
        <w:tc>
          <w:tcPr>
            <w:tcW w:w="673" w:type="pct"/>
            <w:tcBorders>
              <w:top w:val="single" w:sz="4" w:space="0" w:color="auto"/>
              <w:left w:val="single" w:sz="4" w:space="0" w:color="auto"/>
              <w:right w:val="single" w:sz="4" w:space="0" w:color="auto"/>
            </w:tcBorders>
            <w:vAlign w:val="center"/>
            <w:hideMark/>
          </w:tcPr>
          <w:p w:rsidR="00830553" w:rsidRPr="006C140F" w:rsidRDefault="00830553" w:rsidP="00BC19E6">
            <w:pPr>
              <w:pStyle w:val="ConsPlusNormal"/>
              <w:ind w:firstLine="0"/>
              <w:jc w:val="center"/>
              <w:rPr>
                <w:b/>
              </w:rPr>
            </w:pPr>
            <w:r w:rsidRPr="006C140F">
              <w:t xml:space="preserve">Участие в расследовании несчастных случаев  тяжелыми последствиями представителей Администрации </w:t>
            </w:r>
            <w:r w:rsidR="003B222E" w:rsidRPr="006C140F">
              <w:t>городского округа Клин</w:t>
            </w:r>
          </w:p>
        </w:tc>
        <w:tc>
          <w:tcPr>
            <w:tcW w:w="515" w:type="pct"/>
            <w:tcBorders>
              <w:top w:val="single" w:sz="4" w:space="0" w:color="auto"/>
              <w:left w:val="single" w:sz="4" w:space="0" w:color="auto"/>
              <w:right w:val="single" w:sz="4" w:space="0" w:color="auto"/>
            </w:tcBorders>
            <w:vAlign w:val="center"/>
          </w:tcPr>
          <w:p w:rsidR="00830553" w:rsidRPr="006C140F" w:rsidRDefault="00830553" w:rsidP="00BC19E6">
            <w:pPr>
              <w:pStyle w:val="ConsPlusNormal"/>
              <w:ind w:firstLine="0"/>
              <w:jc w:val="center"/>
            </w:pPr>
            <w:r w:rsidRPr="006C140F">
              <w:t>2017-2021 годы</w:t>
            </w:r>
          </w:p>
        </w:tc>
        <w:tc>
          <w:tcPr>
            <w:tcW w:w="2467" w:type="pct"/>
            <w:gridSpan w:val="12"/>
            <w:tcBorders>
              <w:top w:val="single" w:sz="4" w:space="0" w:color="auto"/>
              <w:left w:val="single" w:sz="4" w:space="0" w:color="auto"/>
              <w:right w:val="single" w:sz="4" w:space="0" w:color="auto"/>
            </w:tcBorders>
            <w:vAlign w:val="center"/>
            <w:hideMark/>
          </w:tcPr>
          <w:p w:rsidR="00830553" w:rsidRPr="006C140F" w:rsidRDefault="00830553" w:rsidP="00BC19E6">
            <w:pPr>
              <w:pStyle w:val="ConsPlusNormal"/>
              <w:ind w:firstLine="0"/>
              <w:jc w:val="center"/>
            </w:pPr>
            <w:r w:rsidRPr="006C140F">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59" w:type="pct"/>
            <w:tcBorders>
              <w:top w:val="single" w:sz="4" w:space="0" w:color="auto"/>
              <w:left w:val="single" w:sz="4" w:space="0" w:color="auto"/>
              <w:right w:val="single" w:sz="4" w:space="0" w:color="auto"/>
            </w:tcBorders>
            <w:vAlign w:val="center"/>
          </w:tcPr>
          <w:p w:rsidR="00830553" w:rsidRPr="006C140F" w:rsidRDefault="009C63E3" w:rsidP="00BC19E6">
            <w:pPr>
              <w:pStyle w:val="ConsPlusNormal"/>
              <w:ind w:firstLine="0"/>
              <w:jc w:val="center"/>
            </w:pPr>
            <w:r w:rsidRPr="006C140F">
              <w:t>Управление перспективного развития городского округа Клин</w:t>
            </w:r>
          </w:p>
        </w:tc>
        <w:tc>
          <w:tcPr>
            <w:tcW w:w="579" w:type="pct"/>
            <w:tcBorders>
              <w:top w:val="single" w:sz="4" w:space="0" w:color="auto"/>
              <w:left w:val="single" w:sz="4" w:space="0" w:color="auto"/>
              <w:right w:val="single" w:sz="4" w:space="0" w:color="auto"/>
            </w:tcBorders>
            <w:vAlign w:val="center"/>
          </w:tcPr>
          <w:p w:rsidR="00830553" w:rsidRPr="006C140F" w:rsidRDefault="00830553" w:rsidP="00BC19E6">
            <w:pPr>
              <w:pStyle w:val="ConsPlusNormal"/>
              <w:jc w:val="center"/>
            </w:pPr>
          </w:p>
        </w:tc>
      </w:tr>
      <w:tr w:rsidR="00830553" w:rsidRPr="006C140F" w:rsidTr="006C140F">
        <w:trPr>
          <w:trHeight w:val="2070"/>
        </w:trPr>
        <w:tc>
          <w:tcPr>
            <w:tcW w:w="207" w:type="pct"/>
            <w:tcBorders>
              <w:top w:val="single" w:sz="4" w:space="0" w:color="auto"/>
              <w:left w:val="single" w:sz="4" w:space="0" w:color="auto"/>
              <w:bottom w:val="single" w:sz="4" w:space="0" w:color="auto"/>
              <w:right w:val="single" w:sz="4" w:space="0" w:color="auto"/>
            </w:tcBorders>
            <w:vAlign w:val="center"/>
            <w:hideMark/>
          </w:tcPr>
          <w:p w:rsidR="00830553" w:rsidRPr="006C140F" w:rsidRDefault="00830553" w:rsidP="00BC19E6">
            <w:pPr>
              <w:pStyle w:val="ConsPlusNormal"/>
              <w:ind w:firstLine="0"/>
              <w:jc w:val="center"/>
            </w:pPr>
            <w:r w:rsidRPr="006C140F">
              <w:t>1.2.</w:t>
            </w:r>
          </w:p>
        </w:tc>
        <w:tc>
          <w:tcPr>
            <w:tcW w:w="673" w:type="pct"/>
            <w:tcBorders>
              <w:top w:val="single" w:sz="4" w:space="0" w:color="auto"/>
              <w:left w:val="single" w:sz="4" w:space="0" w:color="auto"/>
              <w:bottom w:val="single" w:sz="4" w:space="0" w:color="auto"/>
              <w:right w:val="single" w:sz="4" w:space="0" w:color="auto"/>
            </w:tcBorders>
            <w:vAlign w:val="center"/>
            <w:hideMark/>
          </w:tcPr>
          <w:p w:rsidR="00830553" w:rsidRPr="006C140F" w:rsidRDefault="00830553" w:rsidP="00BC19E6">
            <w:pPr>
              <w:pStyle w:val="ConsPlusNormal"/>
              <w:ind w:firstLine="0"/>
              <w:jc w:val="center"/>
              <w:rPr>
                <w:b/>
              </w:rPr>
            </w:pPr>
            <w:r w:rsidRPr="006C140F">
              <w:t>Реализация предупредительных мер по сокращению производственного травматизма и профессиональных заболеваний работников</w:t>
            </w:r>
          </w:p>
        </w:tc>
        <w:tc>
          <w:tcPr>
            <w:tcW w:w="515" w:type="pct"/>
            <w:tcBorders>
              <w:top w:val="single" w:sz="4" w:space="0" w:color="auto"/>
              <w:left w:val="single" w:sz="4" w:space="0" w:color="auto"/>
              <w:bottom w:val="single" w:sz="4" w:space="0" w:color="auto"/>
              <w:right w:val="single" w:sz="4" w:space="0" w:color="auto"/>
            </w:tcBorders>
            <w:vAlign w:val="center"/>
          </w:tcPr>
          <w:p w:rsidR="00830553" w:rsidRPr="006C140F" w:rsidRDefault="00830553" w:rsidP="00BC19E6">
            <w:pPr>
              <w:pStyle w:val="ConsPlusNormal"/>
              <w:ind w:firstLine="0"/>
              <w:jc w:val="center"/>
            </w:pPr>
            <w:r w:rsidRPr="006C140F">
              <w:t>2017-2021 годы</w:t>
            </w:r>
          </w:p>
        </w:tc>
        <w:tc>
          <w:tcPr>
            <w:tcW w:w="2467" w:type="pct"/>
            <w:gridSpan w:val="12"/>
            <w:tcBorders>
              <w:top w:val="single" w:sz="4" w:space="0" w:color="auto"/>
              <w:left w:val="single" w:sz="4" w:space="0" w:color="auto"/>
              <w:right w:val="single" w:sz="4" w:space="0" w:color="auto"/>
            </w:tcBorders>
            <w:vAlign w:val="center"/>
            <w:hideMark/>
          </w:tcPr>
          <w:p w:rsidR="00830553" w:rsidRPr="006C140F" w:rsidRDefault="00830553" w:rsidP="00BC19E6">
            <w:pPr>
              <w:pStyle w:val="ConsPlusNormal"/>
              <w:jc w:val="center"/>
            </w:pPr>
            <w:r w:rsidRPr="006C140F">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59" w:type="pct"/>
            <w:tcBorders>
              <w:top w:val="single" w:sz="4" w:space="0" w:color="auto"/>
              <w:left w:val="single" w:sz="4" w:space="0" w:color="auto"/>
              <w:right w:val="single" w:sz="4" w:space="0" w:color="auto"/>
            </w:tcBorders>
            <w:vAlign w:val="center"/>
          </w:tcPr>
          <w:p w:rsidR="00830553" w:rsidRPr="006C140F" w:rsidRDefault="009C63E3" w:rsidP="00BC19E6">
            <w:pPr>
              <w:pStyle w:val="ConsPlusNormal"/>
              <w:ind w:firstLine="0"/>
              <w:jc w:val="center"/>
            </w:pPr>
            <w:r w:rsidRPr="006C140F">
              <w:t>Управление перспективного развития городского округа Клин</w:t>
            </w:r>
          </w:p>
        </w:tc>
        <w:tc>
          <w:tcPr>
            <w:tcW w:w="579" w:type="pct"/>
            <w:tcBorders>
              <w:top w:val="single" w:sz="4" w:space="0" w:color="auto"/>
              <w:left w:val="single" w:sz="4" w:space="0" w:color="auto"/>
              <w:right w:val="single" w:sz="4" w:space="0" w:color="auto"/>
            </w:tcBorders>
            <w:vAlign w:val="center"/>
          </w:tcPr>
          <w:p w:rsidR="00830553" w:rsidRPr="006C140F" w:rsidRDefault="00830553" w:rsidP="00BC19E6">
            <w:pPr>
              <w:pStyle w:val="ConsPlusNormal"/>
              <w:jc w:val="center"/>
            </w:pPr>
          </w:p>
        </w:tc>
      </w:tr>
      <w:tr w:rsidR="00830553" w:rsidRPr="006C140F" w:rsidTr="006C140F">
        <w:trPr>
          <w:trHeight w:val="2590"/>
        </w:trPr>
        <w:tc>
          <w:tcPr>
            <w:tcW w:w="207" w:type="pct"/>
            <w:tcBorders>
              <w:top w:val="single" w:sz="4" w:space="0" w:color="auto"/>
              <w:left w:val="single" w:sz="4" w:space="0" w:color="auto"/>
              <w:right w:val="single" w:sz="4" w:space="0" w:color="auto"/>
            </w:tcBorders>
            <w:vAlign w:val="center"/>
          </w:tcPr>
          <w:p w:rsidR="00830553" w:rsidRPr="006C140F" w:rsidRDefault="00830553" w:rsidP="00BC19E6">
            <w:pPr>
              <w:jc w:val="center"/>
              <w:rPr>
                <w:rFonts w:ascii="Arial" w:hAnsi="Arial" w:cs="Arial"/>
              </w:rPr>
            </w:pPr>
            <w:r w:rsidRPr="006C140F">
              <w:rPr>
                <w:rFonts w:ascii="Arial" w:hAnsi="Arial" w:cs="Arial"/>
              </w:rPr>
              <w:t>1.3.</w:t>
            </w:r>
          </w:p>
        </w:tc>
        <w:tc>
          <w:tcPr>
            <w:tcW w:w="673" w:type="pct"/>
            <w:tcBorders>
              <w:top w:val="single" w:sz="4" w:space="0" w:color="auto"/>
              <w:left w:val="single" w:sz="4" w:space="0" w:color="auto"/>
              <w:right w:val="single" w:sz="4" w:space="0" w:color="auto"/>
            </w:tcBorders>
            <w:vAlign w:val="center"/>
          </w:tcPr>
          <w:p w:rsidR="00830553" w:rsidRPr="006C140F" w:rsidRDefault="00830553" w:rsidP="00BC19E6">
            <w:pPr>
              <w:jc w:val="center"/>
              <w:rPr>
                <w:rFonts w:ascii="Arial" w:hAnsi="Arial" w:cs="Arial"/>
                <w:b/>
              </w:rPr>
            </w:pPr>
            <w:r w:rsidRPr="006C140F">
              <w:rPr>
                <w:rFonts w:ascii="Arial" w:hAnsi="Arial" w:cs="Arial"/>
              </w:rPr>
              <w:t>Организация  проведения обучения по вопросам охраны труда</w:t>
            </w:r>
          </w:p>
        </w:tc>
        <w:tc>
          <w:tcPr>
            <w:tcW w:w="515" w:type="pct"/>
            <w:tcBorders>
              <w:top w:val="single" w:sz="4" w:space="0" w:color="auto"/>
              <w:left w:val="single" w:sz="4" w:space="0" w:color="auto"/>
              <w:right w:val="single" w:sz="4" w:space="0" w:color="auto"/>
            </w:tcBorders>
            <w:vAlign w:val="center"/>
          </w:tcPr>
          <w:p w:rsidR="00830553" w:rsidRPr="006C140F" w:rsidRDefault="00830553" w:rsidP="00BC19E6">
            <w:pPr>
              <w:jc w:val="center"/>
              <w:rPr>
                <w:rFonts w:ascii="Arial" w:hAnsi="Arial" w:cs="Arial"/>
              </w:rPr>
            </w:pPr>
            <w:r w:rsidRPr="006C140F">
              <w:rPr>
                <w:rFonts w:ascii="Arial" w:hAnsi="Arial" w:cs="Arial"/>
              </w:rPr>
              <w:t>2017-2021 годы</w:t>
            </w:r>
          </w:p>
        </w:tc>
        <w:tc>
          <w:tcPr>
            <w:tcW w:w="2467" w:type="pct"/>
            <w:gridSpan w:val="12"/>
            <w:tcBorders>
              <w:top w:val="single" w:sz="4" w:space="0" w:color="auto"/>
              <w:left w:val="single" w:sz="4" w:space="0" w:color="auto"/>
              <w:right w:val="single" w:sz="4" w:space="0" w:color="auto"/>
            </w:tcBorders>
            <w:vAlign w:val="center"/>
          </w:tcPr>
          <w:p w:rsidR="00830553" w:rsidRPr="006C140F" w:rsidRDefault="00830553" w:rsidP="00BC19E6">
            <w:pPr>
              <w:pStyle w:val="ConsPlusNormal"/>
              <w:ind w:firstLine="0"/>
              <w:jc w:val="center"/>
            </w:pPr>
            <w:r w:rsidRPr="006C140F">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59" w:type="pct"/>
            <w:tcBorders>
              <w:top w:val="single" w:sz="4" w:space="0" w:color="auto"/>
              <w:left w:val="single" w:sz="4" w:space="0" w:color="auto"/>
              <w:right w:val="single" w:sz="4" w:space="0" w:color="auto"/>
            </w:tcBorders>
            <w:vAlign w:val="center"/>
          </w:tcPr>
          <w:p w:rsidR="00830553" w:rsidRPr="006C140F" w:rsidRDefault="009C63E3" w:rsidP="00BC19E6">
            <w:pPr>
              <w:pStyle w:val="ConsPlusNormal"/>
              <w:ind w:firstLine="0"/>
              <w:jc w:val="center"/>
            </w:pPr>
            <w:r w:rsidRPr="006C140F">
              <w:t>Управление перспективного развития городского округа Клин</w:t>
            </w:r>
          </w:p>
        </w:tc>
        <w:tc>
          <w:tcPr>
            <w:tcW w:w="579" w:type="pct"/>
            <w:tcBorders>
              <w:top w:val="single" w:sz="4" w:space="0" w:color="auto"/>
              <w:left w:val="single" w:sz="4" w:space="0" w:color="auto"/>
              <w:right w:val="single" w:sz="4" w:space="0" w:color="auto"/>
            </w:tcBorders>
            <w:vAlign w:val="center"/>
          </w:tcPr>
          <w:p w:rsidR="00830553" w:rsidRPr="006C140F" w:rsidRDefault="00830553" w:rsidP="00BC19E6">
            <w:pPr>
              <w:pStyle w:val="ConsPlusNormal"/>
              <w:jc w:val="center"/>
            </w:pPr>
          </w:p>
        </w:tc>
      </w:tr>
      <w:tr w:rsidR="006C140F" w:rsidRPr="006C140F" w:rsidTr="006C140F">
        <w:trPr>
          <w:trHeight w:val="518"/>
        </w:trPr>
        <w:tc>
          <w:tcPr>
            <w:tcW w:w="207"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ind w:firstLine="0"/>
              <w:jc w:val="center"/>
            </w:pPr>
            <w:r w:rsidRPr="006C140F">
              <w:t>2.</w:t>
            </w:r>
          </w:p>
        </w:tc>
        <w:tc>
          <w:tcPr>
            <w:tcW w:w="673"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ind w:firstLine="0"/>
              <w:jc w:val="center"/>
              <w:rPr>
                <w:b/>
              </w:rPr>
            </w:pPr>
            <w:r w:rsidRPr="006C140F">
              <w:rPr>
                <w:b/>
              </w:rPr>
              <w:t>Основное мероприятие 2.</w:t>
            </w:r>
          </w:p>
          <w:p w:rsidR="00F57F0D" w:rsidRPr="006C140F" w:rsidRDefault="00F57F0D" w:rsidP="00BC19E6">
            <w:pPr>
              <w:pStyle w:val="ConsPlusNormal"/>
              <w:ind w:firstLine="0"/>
              <w:jc w:val="center"/>
            </w:pPr>
            <w:r w:rsidRPr="006C140F">
              <w:t>Улучшение условий труда</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jc w:val="center"/>
              <w:rPr>
                <w:rFonts w:ascii="Arial" w:hAnsi="Arial" w:cs="Arial"/>
              </w:rPr>
            </w:pPr>
            <w:r w:rsidRPr="006C140F">
              <w:rPr>
                <w:rFonts w:ascii="Arial" w:hAnsi="Arial" w:cs="Arial"/>
              </w:rPr>
              <w:t>2017-2021 годы</w:t>
            </w:r>
          </w:p>
        </w:tc>
        <w:tc>
          <w:tcPr>
            <w:tcW w:w="728" w:type="pct"/>
            <w:gridSpan w:val="2"/>
            <w:tcBorders>
              <w:top w:val="single" w:sz="4" w:space="0" w:color="auto"/>
              <w:left w:val="single" w:sz="4" w:space="0" w:color="auto"/>
              <w:bottom w:val="single" w:sz="4" w:space="0" w:color="auto"/>
              <w:right w:val="single" w:sz="4" w:space="0" w:color="auto"/>
            </w:tcBorders>
            <w:vAlign w:val="center"/>
            <w:hideMark/>
          </w:tcPr>
          <w:p w:rsidR="00F57F0D" w:rsidRPr="006C140F" w:rsidRDefault="00F57F0D" w:rsidP="00BC19E6">
            <w:pPr>
              <w:pStyle w:val="ConsPlusNormal"/>
              <w:ind w:firstLine="0"/>
              <w:jc w:val="center"/>
            </w:pPr>
            <w:r w:rsidRPr="006C140F">
              <w:t>Итого</w:t>
            </w:r>
          </w:p>
        </w:tc>
        <w:tc>
          <w:tcPr>
            <w:tcW w:w="539" w:type="pct"/>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pStyle w:val="ConsPlusNormal"/>
              <w:jc w:val="center"/>
            </w:pPr>
          </w:p>
        </w:tc>
        <w:tc>
          <w:tcPr>
            <w:tcW w:w="241" w:type="pct"/>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pStyle w:val="ConsPlusNormal"/>
              <w:jc w:val="cente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pStyle w:val="ConsPlusNormal"/>
              <w:jc w:val="center"/>
            </w:pPr>
          </w:p>
        </w:tc>
        <w:tc>
          <w:tcPr>
            <w:tcW w:w="172" w:type="pct"/>
            <w:gridSpan w:val="2"/>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pStyle w:val="ConsPlusNormal"/>
              <w:jc w:val="center"/>
            </w:pPr>
          </w:p>
        </w:tc>
        <w:tc>
          <w:tcPr>
            <w:tcW w:w="165" w:type="pct"/>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pStyle w:val="ConsPlusNormal"/>
              <w:jc w:val="center"/>
            </w:pPr>
          </w:p>
        </w:tc>
        <w:tc>
          <w:tcPr>
            <w:tcW w:w="219" w:type="pct"/>
            <w:gridSpan w:val="2"/>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pStyle w:val="ConsPlusNormal"/>
              <w:jc w:val="center"/>
            </w:pPr>
          </w:p>
        </w:tc>
        <w:tc>
          <w:tcPr>
            <w:tcW w:w="164" w:type="pct"/>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pStyle w:val="ConsPlusNormal"/>
              <w:jc w:val="center"/>
            </w:pPr>
          </w:p>
        </w:tc>
        <w:tc>
          <w:tcPr>
            <w:tcW w:w="559" w:type="pct"/>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pStyle w:val="ConsPlusNormal"/>
              <w:jc w:val="center"/>
            </w:pPr>
          </w:p>
        </w:tc>
        <w:tc>
          <w:tcPr>
            <w:tcW w:w="579" w:type="pct"/>
            <w:tcBorders>
              <w:top w:val="single" w:sz="4" w:space="0" w:color="auto"/>
              <w:left w:val="single" w:sz="4" w:space="0" w:color="auto"/>
              <w:bottom w:val="single" w:sz="4" w:space="0" w:color="auto"/>
              <w:right w:val="single" w:sz="4" w:space="0" w:color="auto"/>
            </w:tcBorders>
            <w:vAlign w:val="center"/>
          </w:tcPr>
          <w:p w:rsidR="00F57F0D" w:rsidRPr="006C140F" w:rsidRDefault="00F57F0D" w:rsidP="00BC19E6">
            <w:pPr>
              <w:pStyle w:val="ConsPlusNormal"/>
              <w:jc w:val="center"/>
            </w:pPr>
          </w:p>
        </w:tc>
      </w:tr>
      <w:tr w:rsidR="00830553" w:rsidRPr="006C140F" w:rsidTr="006C140F">
        <w:tc>
          <w:tcPr>
            <w:tcW w:w="207" w:type="pct"/>
            <w:vMerge/>
            <w:tcBorders>
              <w:top w:val="single" w:sz="4" w:space="0" w:color="auto"/>
              <w:left w:val="single" w:sz="4" w:space="0" w:color="auto"/>
              <w:bottom w:val="single" w:sz="4" w:space="0" w:color="auto"/>
              <w:right w:val="single" w:sz="4" w:space="0" w:color="auto"/>
            </w:tcBorders>
            <w:vAlign w:val="center"/>
          </w:tcPr>
          <w:p w:rsidR="00830553" w:rsidRPr="006C140F" w:rsidRDefault="00830553" w:rsidP="00BC19E6">
            <w:pPr>
              <w:jc w:val="center"/>
              <w:rPr>
                <w:rFonts w:ascii="Arial" w:hAnsi="Arial" w:cs="Arial"/>
              </w:rPr>
            </w:pPr>
          </w:p>
        </w:tc>
        <w:tc>
          <w:tcPr>
            <w:tcW w:w="673" w:type="pct"/>
            <w:vMerge/>
            <w:tcBorders>
              <w:top w:val="single" w:sz="4" w:space="0" w:color="auto"/>
              <w:left w:val="single" w:sz="4" w:space="0" w:color="auto"/>
              <w:bottom w:val="single" w:sz="4" w:space="0" w:color="auto"/>
              <w:right w:val="single" w:sz="4" w:space="0" w:color="auto"/>
            </w:tcBorders>
            <w:vAlign w:val="center"/>
          </w:tcPr>
          <w:p w:rsidR="00830553" w:rsidRPr="006C140F" w:rsidRDefault="00830553" w:rsidP="00BC19E6">
            <w:pPr>
              <w:jc w:val="center"/>
              <w:rPr>
                <w:rFonts w:ascii="Arial" w:hAnsi="Arial" w:cs="Arial"/>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830553" w:rsidRPr="006C140F" w:rsidRDefault="00830553" w:rsidP="00BC19E6">
            <w:pPr>
              <w:jc w:val="center"/>
              <w:rPr>
                <w:rFonts w:ascii="Arial" w:hAnsi="Arial" w:cs="Arial"/>
              </w:rPr>
            </w:pPr>
          </w:p>
        </w:tc>
        <w:tc>
          <w:tcPr>
            <w:tcW w:w="2467" w:type="pct"/>
            <w:gridSpan w:val="12"/>
            <w:tcBorders>
              <w:top w:val="single" w:sz="4" w:space="0" w:color="auto"/>
              <w:left w:val="single" w:sz="4" w:space="0" w:color="auto"/>
              <w:bottom w:val="single" w:sz="4" w:space="0" w:color="auto"/>
              <w:right w:val="single" w:sz="4" w:space="0" w:color="auto"/>
            </w:tcBorders>
            <w:vAlign w:val="center"/>
          </w:tcPr>
          <w:p w:rsidR="00830553" w:rsidRPr="006C140F" w:rsidRDefault="00830553" w:rsidP="00BC19E6">
            <w:pPr>
              <w:pStyle w:val="ConsPlusNormal"/>
              <w:ind w:firstLine="0"/>
              <w:jc w:val="center"/>
            </w:pPr>
            <w:r w:rsidRPr="006C140F">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59" w:type="pct"/>
            <w:tcBorders>
              <w:top w:val="single" w:sz="4" w:space="0" w:color="auto"/>
              <w:left w:val="single" w:sz="4" w:space="0" w:color="auto"/>
              <w:bottom w:val="single" w:sz="4" w:space="0" w:color="auto"/>
              <w:right w:val="single" w:sz="4" w:space="0" w:color="auto"/>
            </w:tcBorders>
            <w:vAlign w:val="center"/>
          </w:tcPr>
          <w:p w:rsidR="00830553" w:rsidRPr="006C140F" w:rsidRDefault="009C63E3" w:rsidP="00BC19E6">
            <w:pPr>
              <w:pStyle w:val="ConsPlusNormal"/>
              <w:ind w:firstLine="0"/>
              <w:jc w:val="center"/>
            </w:pPr>
            <w:r w:rsidRPr="006C140F">
              <w:t>Управление перспективного развития городского округа Клин</w:t>
            </w:r>
          </w:p>
        </w:tc>
        <w:tc>
          <w:tcPr>
            <w:tcW w:w="579" w:type="pct"/>
            <w:tcBorders>
              <w:top w:val="single" w:sz="4" w:space="0" w:color="auto"/>
              <w:left w:val="single" w:sz="4" w:space="0" w:color="auto"/>
              <w:bottom w:val="single" w:sz="4" w:space="0" w:color="auto"/>
              <w:right w:val="single" w:sz="4" w:space="0" w:color="auto"/>
            </w:tcBorders>
            <w:vAlign w:val="center"/>
          </w:tcPr>
          <w:p w:rsidR="00830553" w:rsidRPr="006C140F" w:rsidRDefault="00830553" w:rsidP="00BC19E6">
            <w:pPr>
              <w:pStyle w:val="ConsPlusNormal"/>
              <w:ind w:firstLine="0"/>
              <w:jc w:val="center"/>
            </w:pPr>
            <w:r w:rsidRPr="006C140F">
              <w:t>Механизмом, позволяющим организовать постоянное улучшение условий труда и уменьшение профессиональных рисков для работников организаций является система специальной оценки  условий труда. К 2021 году 100% проведение специальной оценки условий труда в организациях муниципальной собственности</w:t>
            </w:r>
          </w:p>
        </w:tc>
      </w:tr>
      <w:tr w:rsidR="00830553" w:rsidRPr="006C140F" w:rsidTr="006C140F">
        <w:trPr>
          <w:trHeight w:val="1031"/>
        </w:trPr>
        <w:tc>
          <w:tcPr>
            <w:tcW w:w="207" w:type="pct"/>
            <w:tcBorders>
              <w:left w:val="single" w:sz="4" w:space="0" w:color="auto"/>
              <w:right w:val="single" w:sz="4" w:space="0" w:color="auto"/>
            </w:tcBorders>
            <w:vAlign w:val="center"/>
          </w:tcPr>
          <w:p w:rsidR="00830553" w:rsidRPr="006C140F" w:rsidRDefault="00830553" w:rsidP="00BC19E6">
            <w:pPr>
              <w:jc w:val="center"/>
              <w:rPr>
                <w:rFonts w:ascii="Arial" w:hAnsi="Arial" w:cs="Arial"/>
              </w:rPr>
            </w:pPr>
            <w:r w:rsidRPr="006C140F">
              <w:rPr>
                <w:rFonts w:ascii="Arial" w:hAnsi="Arial" w:cs="Arial"/>
              </w:rPr>
              <w:t>2.1.</w:t>
            </w:r>
          </w:p>
        </w:tc>
        <w:tc>
          <w:tcPr>
            <w:tcW w:w="673" w:type="pct"/>
            <w:tcBorders>
              <w:left w:val="single" w:sz="4" w:space="0" w:color="auto"/>
              <w:right w:val="single" w:sz="4" w:space="0" w:color="auto"/>
            </w:tcBorders>
            <w:vAlign w:val="center"/>
          </w:tcPr>
          <w:p w:rsidR="00830553" w:rsidRPr="006C140F" w:rsidRDefault="00830553" w:rsidP="00BC19E6">
            <w:pPr>
              <w:jc w:val="center"/>
              <w:rPr>
                <w:rFonts w:ascii="Arial" w:hAnsi="Arial" w:cs="Arial"/>
                <w:b/>
              </w:rPr>
            </w:pPr>
            <w:r w:rsidRPr="006C140F">
              <w:rPr>
                <w:rFonts w:ascii="Arial" w:hAnsi="Arial" w:cs="Arial"/>
              </w:rPr>
              <w:t>Организация проведения специальной оценки условий труда на рабочих местах</w:t>
            </w:r>
          </w:p>
        </w:tc>
        <w:tc>
          <w:tcPr>
            <w:tcW w:w="515" w:type="pct"/>
            <w:tcBorders>
              <w:left w:val="single" w:sz="4" w:space="0" w:color="auto"/>
              <w:right w:val="single" w:sz="4" w:space="0" w:color="auto"/>
            </w:tcBorders>
            <w:vAlign w:val="center"/>
          </w:tcPr>
          <w:p w:rsidR="00830553" w:rsidRPr="006C140F" w:rsidRDefault="00830553" w:rsidP="00BC19E6">
            <w:pPr>
              <w:pStyle w:val="ConsPlusNormal"/>
              <w:ind w:firstLine="0"/>
              <w:jc w:val="center"/>
            </w:pPr>
            <w:r w:rsidRPr="006C140F">
              <w:t>2017-2021 годы</w:t>
            </w:r>
          </w:p>
        </w:tc>
        <w:tc>
          <w:tcPr>
            <w:tcW w:w="2467" w:type="pct"/>
            <w:gridSpan w:val="12"/>
            <w:tcBorders>
              <w:top w:val="single" w:sz="4" w:space="0" w:color="auto"/>
              <w:left w:val="single" w:sz="4" w:space="0" w:color="auto"/>
              <w:bottom w:val="single" w:sz="4" w:space="0" w:color="auto"/>
              <w:right w:val="single" w:sz="4" w:space="0" w:color="auto"/>
            </w:tcBorders>
            <w:vAlign w:val="center"/>
          </w:tcPr>
          <w:p w:rsidR="00830553" w:rsidRPr="006C140F" w:rsidRDefault="00830553" w:rsidP="00BC19E6">
            <w:pPr>
              <w:pStyle w:val="ConsPlusNormal"/>
              <w:ind w:firstLine="0"/>
              <w:jc w:val="center"/>
            </w:pPr>
            <w:r w:rsidRPr="006C140F">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59" w:type="pct"/>
            <w:tcBorders>
              <w:top w:val="single" w:sz="4" w:space="0" w:color="auto"/>
              <w:left w:val="single" w:sz="4" w:space="0" w:color="auto"/>
              <w:bottom w:val="single" w:sz="4" w:space="0" w:color="auto"/>
              <w:right w:val="single" w:sz="4" w:space="0" w:color="auto"/>
            </w:tcBorders>
            <w:vAlign w:val="center"/>
          </w:tcPr>
          <w:p w:rsidR="00830553" w:rsidRPr="006C140F" w:rsidRDefault="009C63E3" w:rsidP="00BC19E6">
            <w:pPr>
              <w:pStyle w:val="ConsPlusNormal"/>
              <w:ind w:firstLine="0"/>
              <w:jc w:val="center"/>
            </w:pPr>
            <w:r w:rsidRPr="006C140F">
              <w:t>Управление перспективного развития городского округа Клин</w:t>
            </w:r>
          </w:p>
        </w:tc>
        <w:tc>
          <w:tcPr>
            <w:tcW w:w="579" w:type="pct"/>
            <w:tcBorders>
              <w:top w:val="single" w:sz="4" w:space="0" w:color="auto"/>
              <w:left w:val="single" w:sz="4" w:space="0" w:color="auto"/>
              <w:bottom w:val="single" w:sz="4" w:space="0" w:color="auto"/>
              <w:right w:val="single" w:sz="4" w:space="0" w:color="auto"/>
            </w:tcBorders>
            <w:vAlign w:val="center"/>
          </w:tcPr>
          <w:p w:rsidR="00830553" w:rsidRPr="006C140F" w:rsidRDefault="00830553" w:rsidP="00BC19E6">
            <w:pPr>
              <w:pStyle w:val="ConsPlusNormal"/>
              <w:jc w:val="center"/>
            </w:pPr>
          </w:p>
        </w:tc>
      </w:tr>
      <w:tr w:rsidR="0012786D" w:rsidRPr="006C140F" w:rsidTr="006C140F">
        <w:trPr>
          <w:trHeight w:val="1031"/>
        </w:trPr>
        <w:tc>
          <w:tcPr>
            <w:tcW w:w="207" w:type="pct"/>
            <w:tcBorders>
              <w:left w:val="single" w:sz="4" w:space="0" w:color="auto"/>
              <w:right w:val="single" w:sz="4" w:space="0" w:color="auto"/>
            </w:tcBorders>
          </w:tcPr>
          <w:p w:rsidR="0012786D" w:rsidRPr="006C140F" w:rsidRDefault="0012786D" w:rsidP="00BC19E6">
            <w:pPr>
              <w:pStyle w:val="ConsPlusNormal"/>
              <w:ind w:firstLine="0"/>
              <w:jc w:val="center"/>
            </w:pPr>
            <w:r w:rsidRPr="006C140F">
              <w:t>3.</w:t>
            </w:r>
          </w:p>
        </w:tc>
        <w:tc>
          <w:tcPr>
            <w:tcW w:w="673" w:type="pct"/>
            <w:tcBorders>
              <w:left w:val="single" w:sz="4" w:space="0" w:color="auto"/>
              <w:right w:val="single" w:sz="4" w:space="0" w:color="auto"/>
            </w:tcBorders>
          </w:tcPr>
          <w:p w:rsidR="0012786D" w:rsidRPr="006C140F" w:rsidRDefault="0012786D" w:rsidP="00BC19E6">
            <w:pPr>
              <w:pStyle w:val="ConsPlusNormal"/>
              <w:ind w:firstLine="0"/>
              <w:jc w:val="center"/>
              <w:rPr>
                <w:b/>
              </w:rPr>
            </w:pPr>
            <w:r w:rsidRPr="006C140F">
              <w:rPr>
                <w:b/>
              </w:rPr>
              <w:t>Основное мероприятие 3.</w:t>
            </w:r>
          </w:p>
          <w:p w:rsidR="0012786D" w:rsidRPr="006C140F" w:rsidRDefault="0012786D" w:rsidP="00BC19E6">
            <w:pPr>
              <w:pStyle w:val="ConsPlusNormal"/>
              <w:ind w:firstLine="0"/>
              <w:jc w:val="center"/>
            </w:pPr>
            <w:r w:rsidRPr="006C140F">
              <w:t>Недопущение возникновения задолженности по заработной плате</w:t>
            </w:r>
          </w:p>
        </w:tc>
        <w:tc>
          <w:tcPr>
            <w:tcW w:w="515" w:type="pct"/>
            <w:tcBorders>
              <w:left w:val="single" w:sz="4" w:space="0" w:color="auto"/>
              <w:right w:val="single" w:sz="4" w:space="0" w:color="auto"/>
            </w:tcBorders>
          </w:tcPr>
          <w:p w:rsidR="0012786D" w:rsidRPr="006C140F" w:rsidRDefault="00D25B00" w:rsidP="00BC19E6">
            <w:pPr>
              <w:pStyle w:val="ConsPlusNormal"/>
              <w:ind w:firstLine="0"/>
              <w:jc w:val="center"/>
            </w:pPr>
            <w:r w:rsidRPr="006C140F">
              <w:t>2017-2021 годы</w:t>
            </w:r>
          </w:p>
        </w:tc>
        <w:tc>
          <w:tcPr>
            <w:tcW w:w="2467" w:type="pct"/>
            <w:gridSpan w:val="12"/>
            <w:tcBorders>
              <w:top w:val="single" w:sz="4" w:space="0" w:color="auto"/>
              <w:left w:val="single" w:sz="4" w:space="0" w:color="auto"/>
              <w:right w:val="single" w:sz="4" w:space="0" w:color="auto"/>
            </w:tcBorders>
            <w:vAlign w:val="center"/>
          </w:tcPr>
          <w:p w:rsidR="0012786D" w:rsidRPr="006C140F" w:rsidRDefault="0012786D" w:rsidP="00BC19E6">
            <w:pPr>
              <w:pStyle w:val="ConsPlusNormal"/>
              <w:ind w:firstLine="0"/>
              <w:jc w:val="center"/>
            </w:pPr>
            <w:r w:rsidRPr="006C140F">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59" w:type="pct"/>
            <w:tcBorders>
              <w:top w:val="single" w:sz="4" w:space="0" w:color="auto"/>
              <w:left w:val="single" w:sz="4" w:space="0" w:color="auto"/>
              <w:right w:val="single" w:sz="4" w:space="0" w:color="auto"/>
            </w:tcBorders>
            <w:vAlign w:val="center"/>
          </w:tcPr>
          <w:p w:rsidR="0012786D" w:rsidRPr="006C140F" w:rsidRDefault="0012786D" w:rsidP="00BC19E6">
            <w:pPr>
              <w:pStyle w:val="ConsPlusNormal"/>
              <w:ind w:firstLine="0"/>
              <w:jc w:val="center"/>
            </w:pPr>
            <w:r w:rsidRPr="006C140F">
              <w:t>Управление перспективного развития городского округа Клин</w:t>
            </w:r>
          </w:p>
        </w:tc>
        <w:tc>
          <w:tcPr>
            <w:tcW w:w="579" w:type="pct"/>
            <w:tcBorders>
              <w:top w:val="single" w:sz="4" w:space="0" w:color="auto"/>
              <w:left w:val="single" w:sz="4" w:space="0" w:color="auto"/>
              <w:right w:val="single" w:sz="4" w:space="0" w:color="auto"/>
            </w:tcBorders>
            <w:vAlign w:val="center"/>
          </w:tcPr>
          <w:p w:rsidR="0012786D" w:rsidRPr="006C140F" w:rsidRDefault="00327C63" w:rsidP="00BC19E6">
            <w:pPr>
              <w:pStyle w:val="ConsPlusNormal"/>
              <w:ind w:firstLine="0"/>
              <w:jc w:val="center"/>
            </w:pPr>
            <w:r w:rsidRPr="006C140F">
              <w:t xml:space="preserve">Показатель: </w:t>
            </w:r>
            <w:r w:rsidR="00317379" w:rsidRPr="006C140F">
              <w:t xml:space="preserve">«Зарплата без долгов» - </w:t>
            </w:r>
            <w:r w:rsidR="00667E7E" w:rsidRPr="006C140F">
              <w:t>З</w:t>
            </w:r>
            <w:r w:rsidR="002F246F" w:rsidRPr="006C140F">
              <w:t xml:space="preserve">адолженность по выплате заработной платы составит </w:t>
            </w:r>
            <w:r w:rsidR="00340C9B" w:rsidRPr="006C140F">
              <w:t xml:space="preserve">не </w:t>
            </w:r>
            <w:r w:rsidR="00094A18" w:rsidRPr="006C140F">
              <w:t>менее</w:t>
            </w:r>
            <w:r w:rsidR="00340C9B" w:rsidRPr="006C140F">
              <w:t xml:space="preserve"> </w:t>
            </w:r>
            <w:r w:rsidR="002F246F" w:rsidRPr="006C140F">
              <w:t>5 балов ежегодно.</w:t>
            </w:r>
          </w:p>
        </w:tc>
      </w:tr>
      <w:tr w:rsidR="0012786D" w:rsidRPr="006C140F" w:rsidTr="006C140F">
        <w:trPr>
          <w:trHeight w:val="1031"/>
        </w:trPr>
        <w:tc>
          <w:tcPr>
            <w:tcW w:w="207" w:type="pct"/>
            <w:tcBorders>
              <w:left w:val="single" w:sz="4" w:space="0" w:color="auto"/>
              <w:right w:val="single" w:sz="4" w:space="0" w:color="auto"/>
            </w:tcBorders>
          </w:tcPr>
          <w:p w:rsidR="0012786D" w:rsidRPr="006C140F" w:rsidRDefault="0012786D" w:rsidP="00BC19E6">
            <w:pPr>
              <w:pStyle w:val="ConsPlusNormal"/>
              <w:ind w:firstLine="0"/>
              <w:jc w:val="center"/>
            </w:pPr>
            <w:r w:rsidRPr="006C140F">
              <w:t xml:space="preserve">3.1. </w:t>
            </w:r>
          </w:p>
        </w:tc>
        <w:tc>
          <w:tcPr>
            <w:tcW w:w="673" w:type="pct"/>
            <w:tcBorders>
              <w:left w:val="single" w:sz="4" w:space="0" w:color="auto"/>
              <w:right w:val="single" w:sz="4" w:space="0" w:color="auto"/>
            </w:tcBorders>
          </w:tcPr>
          <w:p w:rsidR="0012786D" w:rsidRPr="006C140F" w:rsidRDefault="0012786D" w:rsidP="00BC19E6">
            <w:pPr>
              <w:pStyle w:val="ConsPlusNormal"/>
              <w:ind w:firstLine="0"/>
              <w:jc w:val="center"/>
            </w:pPr>
            <w:r w:rsidRPr="006C140F">
              <w:t>Осуществление мониторинга по вопросам оплаты труда в организа</w:t>
            </w:r>
            <w:r w:rsidR="006E19E9" w:rsidRPr="006C140F">
              <w:t xml:space="preserve">циях городского округа </w:t>
            </w:r>
            <w:r w:rsidRPr="006C140F">
              <w:t>Клин</w:t>
            </w:r>
          </w:p>
        </w:tc>
        <w:tc>
          <w:tcPr>
            <w:tcW w:w="515" w:type="pct"/>
            <w:tcBorders>
              <w:left w:val="single" w:sz="4" w:space="0" w:color="auto"/>
              <w:right w:val="single" w:sz="4" w:space="0" w:color="auto"/>
            </w:tcBorders>
          </w:tcPr>
          <w:p w:rsidR="0012786D" w:rsidRPr="006C140F" w:rsidRDefault="00D25B00" w:rsidP="00BC19E6">
            <w:pPr>
              <w:pStyle w:val="ConsPlusNormal"/>
              <w:ind w:firstLine="0"/>
              <w:jc w:val="center"/>
            </w:pPr>
            <w:r w:rsidRPr="006C140F">
              <w:t>2017-2021 годы</w:t>
            </w:r>
          </w:p>
        </w:tc>
        <w:tc>
          <w:tcPr>
            <w:tcW w:w="2467" w:type="pct"/>
            <w:gridSpan w:val="12"/>
            <w:tcBorders>
              <w:top w:val="single" w:sz="4" w:space="0" w:color="auto"/>
              <w:left w:val="single" w:sz="4" w:space="0" w:color="auto"/>
              <w:right w:val="single" w:sz="4" w:space="0" w:color="auto"/>
            </w:tcBorders>
            <w:vAlign w:val="center"/>
          </w:tcPr>
          <w:p w:rsidR="0012786D" w:rsidRPr="006C140F" w:rsidRDefault="0012786D" w:rsidP="00BC19E6">
            <w:pPr>
              <w:pStyle w:val="ConsPlusNormal"/>
              <w:ind w:firstLine="0"/>
              <w:jc w:val="center"/>
            </w:pPr>
            <w:r w:rsidRPr="006C140F">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59" w:type="pct"/>
            <w:tcBorders>
              <w:top w:val="single" w:sz="4" w:space="0" w:color="auto"/>
              <w:left w:val="single" w:sz="4" w:space="0" w:color="auto"/>
              <w:right w:val="single" w:sz="4" w:space="0" w:color="auto"/>
            </w:tcBorders>
            <w:vAlign w:val="center"/>
          </w:tcPr>
          <w:p w:rsidR="0012786D" w:rsidRPr="006C140F" w:rsidRDefault="0012786D" w:rsidP="00BC19E6">
            <w:pPr>
              <w:pStyle w:val="ConsPlusNormal"/>
              <w:ind w:firstLine="0"/>
              <w:jc w:val="center"/>
            </w:pPr>
            <w:r w:rsidRPr="006C140F">
              <w:t>Управление перспективного развития городского округа Клин</w:t>
            </w:r>
          </w:p>
        </w:tc>
        <w:tc>
          <w:tcPr>
            <w:tcW w:w="579" w:type="pct"/>
            <w:tcBorders>
              <w:top w:val="single" w:sz="4" w:space="0" w:color="auto"/>
              <w:left w:val="single" w:sz="4" w:space="0" w:color="auto"/>
              <w:right w:val="single" w:sz="4" w:space="0" w:color="auto"/>
            </w:tcBorders>
            <w:vAlign w:val="center"/>
          </w:tcPr>
          <w:p w:rsidR="0012786D" w:rsidRPr="006C140F" w:rsidRDefault="0012786D" w:rsidP="00BC19E6">
            <w:pPr>
              <w:pStyle w:val="ConsPlusNormal"/>
              <w:jc w:val="center"/>
            </w:pPr>
          </w:p>
        </w:tc>
      </w:tr>
      <w:tr w:rsidR="0012786D" w:rsidRPr="006C140F" w:rsidTr="006C140F">
        <w:trPr>
          <w:trHeight w:val="1031"/>
        </w:trPr>
        <w:tc>
          <w:tcPr>
            <w:tcW w:w="207" w:type="pct"/>
            <w:tcBorders>
              <w:left w:val="single" w:sz="4" w:space="0" w:color="auto"/>
              <w:right w:val="single" w:sz="4" w:space="0" w:color="auto"/>
            </w:tcBorders>
          </w:tcPr>
          <w:p w:rsidR="0012786D" w:rsidRPr="006C140F" w:rsidRDefault="0012786D" w:rsidP="00BC19E6">
            <w:pPr>
              <w:pStyle w:val="ConsPlusNormal"/>
              <w:ind w:firstLine="0"/>
              <w:jc w:val="center"/>
            </w:pPr>
            <w:r w:rsidRPr="006C140F">
              <w:t>3.2.</w:t>
            </w:r>
          </w:p>
        </w:tc>
        <w:tc>
          <w:tcPr>
            <w:tcW w:w="673" w:type="pct"/>
            <w:tcBorders>
              <w:left w:val="single" w:sz="4" w:space="0" w:color="auto"/>
              <w:right w:val="single" w:sz="4" w:space="0" w:color="auto"/>
            </w:tcBorders>
          </w:tcPr>
          <w:p w:rsidR="0012786D" w:rsidRPr="006C140F" w:rsidRDefault="0012786D" w:rsidP="00BC19E6">
            <w:pPr>
              <w:pStyle w:val="ConsPlusNormal"/>
              <w:ind w:firstLine="0"/>
              <w:jc w:val="center"/>
            </w:pPr>
            <w:r w:rsidRPr="006C140F">
              <w:t>Проведение заседаний Межведомственной комиссии по вопросам доходов бюджета городского округа Клин</w:t>
            </w:r>
          </w:p>
        </w:tc>
        <w:tc>
          <w:tcPr>
            <w:tcW w:w="515" w:type="pct"/>
            <w:tcBorders>
              <w:left w:val="single" w:sz="4" w:space="0" w:color="auto"/>
              <w:right w:val="single" w:sz="4" w:space="0" w:color="auto"/>
            </w:tcBorders>
          </w:tcPr>
          <w:p w:rsidR="0012786D" w:rsidRPr="006C140F" w:rsidRDefault="00D25B00" w:rsidP="00BC19E6">
            <w:pPr>
              <w:pStyle w:val="ConsPlusNormal"/>
              <w:ind w:firstLine="0"/>
              <w:jc w:val="center"/>
            </w:pPr>
            <w:r w:rsidRPr="006C140F">
              <w:t>2017-2021 годы</w:t>
            </w:r>
          </w:p>
        </w:tc>
        <w:tc>
          <w:tcPr>
            <w:tcW w:w="2467" w:type="pct"/>
            <w:gridSpan w:val="12"/>
            <w:tcBorders>
              <w:top w:val="single" w:sz="4" w:space="0" w:color="auto"/>
              <w:left w:val="single" w:sz="4" w:space="0" w:color="auto"/>
              <w:right w:val="single" w:sz="4" w:space="0" w:color="auto"/>
            </w:tcBorders>
            <w:vAlign w:val="center"/>
          </w:tcPr>
          <w:p w:rsidR="0012786D" w:rsidRPr="006C140F" w:rsidRDefault="0012786D" w:rsidP="00BC19E6">
            <w:pPr>
              <w:pStyle w:val="ConsPlusNormal"/>
              <w:ind w:firstLine="0"/>
              <w:jc w:val="center"/>
            </w:pPr>
            <w:r w:rsidRPr="006C140F">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59" w:type="pct"/>
            <w:tcBorders>
              <w:top w:val="single" w:sz="4" w:space="0" w:color="auto"/>
              <w:left w:val="single" w:sz="4" w:space="0" w:color="auto"/>
              <w:right w:val="single" w:sz="4" w:space="0" w:color="auto"/>
            </w:tcBorders>
            <w:vAlign w:val="center"/>
          </w:tcPr>
          <w:p w:rsidR="0012786D" w:rsidRPr="006C140F" w:rsidRDefault="002C0535" w:rsidP="00BC19E6">
            <w:pPr>
              <w:pStyle w:val="ConsPlusNormal"/>
              <w:ind w:firstLine="0"/>
              <w:jc w:val="center"/>
            </w:pPr>
            <w:r w:rsidRPr="006C140F">
              <w:t>Финансово-экономическое управление</w:t>
            </w:r>
          </w:p>
        </w:tc>
        <w:tc>
          <w:tcPr>
            <w:tcW w:w="579" w:type="pct"/>
            <w:tcBorders>
              <w:top w:val="single" w:sz="4" w:space="0" w:color="auto"/>
              <w:left w:val="single" w:sz="4" w:space="0" w:color="auto"/>
              <w:right w:val="single" w:sz="4" w:space="0" w:color="auto"/>
            </w:tcBorders>
            <w:vAlign w:val="center"/>
          </w:tcPr>
          <w:p w:rsidR="0012786D" w:rsidRPr="006C140F" w:rsidRDefault="0012786D" w:rsidP="00BC19E6">
            <w:pPr>
              <w:pStyle w:val="ConsPlusNormal"/>
              <w:jc w:val="center"/>
            </w:pPr>
          </w:p>
        </w:tc>
      </w:tr>
    </w:tbl>
    <w:p w:rsidR="00885D78" w:rsidRPr="006C140F" w:rsidRDefault="00885D78" w:rsidP="00BC19E6">
      <w:pPr>
        <w:rPr>
          <w:rFonts w:ascii="Arial" w:hAnsi="Arial" w:cs="Arial"/>
        </w:rPr>
      </w:pPr>
    </w:p>
    <w:p w:rsidR="00830553" w:rsidRPr="006C140F" w:rsidRDefault="00830553" w:rsidP="00BC19E6">
      <w:pPr>
        <w:jc w:val="right"/>
        <w:rPr>
          <w:rFonts w:ascii="Arial" w:hAnsi="Arial" w:cs="Arial"/>
        </w:rPr>
      </w:pPr>
    </w:p>
    <w:p w:rsidR="00830553" w:rsidRPr="006C140F" w:rsidRDefault="00830553" w:rsidP="00BC19E6">
      <w:pPr>
        <w:jc w:val="right"/>
        <w:rPr>
          <w:rFonts w:ascii="Arial" w:hAnsi="Arial" w:cs="Arial"/>
        </w:rPr>
      </w:pPr>
    </w:p>
    <w:p w:rsidR="00830553" w:rsidRPr="006C140F" w:rsidRDefault="00830553" w:rsidP="00BC19E6">
      <w:pPr>
        <w:jc w:val="right"/>
        <w:rPr>
          <w:rFonts w:ascii="Arial" w:hAnsi="Arial" w:cs="Arial"/>
        </w:rPr>
      </w:pPr>
    </w:p>
    <w:p w:rsidR="00830553" w:rsidRPr="006C140F" w:rsidRDefault="00830553" w:rsidP="00BC19E6">
      <w:pPr>
        <w:jc w:val="right"/>
        <w:rPr>
          <w:rFonts w:ascii="Arial" w:hAnsi="Arial" w:cs="Arial"/>
        </w:rPr>
      </w:pPr>
    </w:p>
    <w:p w:rsidR="00830553" w:rsidRPr="006C140F" w:rsidRDefault="00830553" w:rsidP="00BC19E6">
      <w:pPr>
        <w:jc w:val="right"/>
        <w:rPr>
          <w:rFonts w:ascii="Arial" w:hAnsi="Arial" w:cs="Arial"/>
        </w:rPr>
      </w:pPr>
    </w:p>
    <w:p w:rsidR="00830553" w:rsidRPr="006C140F" w:rsidRDefault="00830553" w:rsidP="00BC19E6">
      <w:pPr>
        <w:jc w:val="right"/>
        <w:rPr>
          <w:rFonts w:ascii="Arial" w:hAnsi="Arial" w:cs="Arial"/>
        </w:rPr>
      </w:pPr>
    </w:p>
    <w:p w:rsidR="00830553" w:rsidRPr="006C140F" w:rsidRDefault="00830553" w:rsidP="00BC19E6">
      <w:pPr>
        <w:jc w:val="right"/>
        <w:rPr>
          <w:rFonts w:ascii="Arial" w:hAnsi="Arial" w:cs="Arial"/>
        </w:rPr>
      </w:pPr>
    </w:p>
    <w:p w:rsidR="00830553" w:rsidRPr="006C140F" w:rsidRDefault="00830553" w:rsidP="00BC19E6">
      <w:pPr>
        <w:jc w:val="right"/>
        <w:rPr>
          <w:rFonts w:ascii="Arial" w:hAnsi="Arial" w:cs="Arial"/>
        </w:rPr>
      </w:pPr>
    </w:p>
    <w:p w:rsidR="00B96EB0" w:rsidRPr="006C140F" w:rsidRDefault="00B96EB0" w:rsidP="00BC19E6">
      <w:pPr>
        <w:jc w:val="right"/>
        <w:rPr>
          <w:rFonts w:ascii="Arial" w:hAnsi="Arial" w:cs="Arial"/>
        </w:rPr>
      </w:pPr>
    </w:p>
    <w:p w:rsidR="00B96EB0" w:rsidRPr="006C140F" w:rsidRDefault="00B96EB0" w:rsidP="00BC19E6">
      <w:pPr>
        <w:jc w:val="right"/>
        <w:rPr>
          <w:rFonts w:ascii="Arial" w:hAnsi="Arial" w:cs="Arial"/>
        </w:rPr>
      </w:pPr>
    </w:p>
    <w:p w:rsidR="00B96EB0" w:rsidRPr="006C140F" w:rsidRDefault="00B96EB0" w:rsidP="00BC19E6">
      <w:pPr>
        <w:jc w:val="right"/>
        <w:rPr>
          <w:rFonts w:ascii="Arial" w:hAnsi="Arial" w:cs="Arial"/>
        </w:rPr>
      </w:pPr>
    </w:p>
    <w:p w:rsidR="00B96EB0" w:rsidRPr="00BC19E6" w:rsidRDefault="00B96EB0" w:rsidP="00BC19E6">
      <w:pPr>
        <w:jc w:val="right"/>
        <w:rPr>
          <w:rFonts w:ascii="Arial" w:hAnsi="Arial" w:cs="Arial"/>
          <w:sz w:val="26"/>
          <w:szCs w:val="26"/>
        </w:rPr>
      </w:pPr>
    </w:p>
    <w:p w:rsidR="00B96EB0" w:rsidRPr="00BC19E6" w:rsidRDefault="00B96EB0" w:rsidP="00BC19E6">
      <w:pPr>
        <w:jc w:val="right"/>
        <w:rPr>
          <w:rFonts w:ascii="Arial" w:hAnsi="Arial" w:cs="Arial"/>
          <w:sz w:val="26"/>
          <w:szCs w:val="26"/>
        </w:rPr>
      </w:pPr>
    </w:p>
    <w:p w:rsidR="00B96EB0" w:rsidRPr="00BC19E6" w:rsidRDefault="00B96EB0" w:rsidP="00BC19E6">
      <w:pPr>
        <w:jc w:val="right"/>
        <w:rPr>
          <w:rFonts w:ascii="Arial" w:hAnsi="Arial" w:cs="Arial"/>
          <w:sz w:val="26"/>
          <w:szCs w:val="26"/>
        </w:rPr>
      </w:pPr>
    </w:p>
    <w:p w:rsidR="00B96EB0" w:rsidRPr="00BC19E6" w:rsidRDefault="00B96EB0" w:rsidP="00BC19E6">
      <w:pPr>
        <w:jc w:val="right"/>
        <w:rPr>
          <w:rFonts w:ascii="Arial" w:hAnsi="Arial" w:cs="Arial"/>
          <w:sz w:val="26"/>
          <w:szCs w:val="26"/>
        </w:rPr>
      </w:pPr>
    </w:p>
    <w:p w:rsidR="00B96EB0" w:rsidRPr="00BC19E6" w:rsidRDefault="00B96EB0" w:rsidP="00BC19E6">
      <w:pPr>
        <w:jc w:val="right"/>
        <w:rPr>
          <w:rFonts w:ascii="Arial" w:hAnsi="Arial" w:cs="Arial"/>
          <w:sz w:val="26"/>
          <w:szCs w:val="26"/>
        </w:rPr>
      </w:pPr>
    </w:p>
    <w:p w:rsidR="00B96EB0" w:rsidRPr="00BC19E6" w:rsidRDefault="00B96EB0" w:rsidP="00BC19E6">
      <w:pPr>
        <w:jc w:val="right"/>
        <w:rPr>
          <w:rFonts w:ascii="Arial" w:hAnsi="Arial" w:cs="Arial"/>
          <w:sz w:val="26"/>
          <w:szCs w:val="26"/>
        </w:rPr>
      </w:pPr>
    </w:p>
    <w:p w:rsidR="00B96EB0" w:rsidRPr="00BC19E6" w:rsidRDefault="00B96EB0" w:rsidP="00BC19E6">
      <w:pPr>
        <w:jc w:val="right"/>
        <w:rPr>
          <w:rFonts w:ascii="Arial" w:hAnsi="Arial" w:cs="Arial"/>
          <w:sz w:val="26"/>
          <w:szCs w:val="26"/>
        </w:rPr>
      </w:pPr>
    </w:p>
    <w:p w:rsidR="00B96EB0" w:rsidRPr="00BC19E6" w:rsidRDefault="00B96EB0" w:rsidP="00BC19E6">
      <w:pPr>
        <w:jc w:val="right"/>
        <w:rPr>
          <w:rFonts w:ascii="Arial" w:hAnsi="Arial" w:cs="Arial"/>
          <w:sz w:val="26"/>
          <w:szCs w:val="26"/>
        </w:rPr>
      </w:pPr>
    </w:p>
    <w:p w:rsidR="00B96EB0" w:rsidRPr="00BC19E6" w:rsidRDefault="00B96EB0" w:rsidP="00BC19E6">
      <w:pPr>
        <w:jc w:val="right"/>
        <w:rPr>
          <w:rFonts w:ascii="Arial" w:hAnsi="Arial" w:cs="Arial"/>
          <w:sz w:val="26"/>
          <w:szCs w:val="26"/>
        </w:rPr>
      </w:pPr>
    </w:p>
    <w:p w:rsidR="00B96EB0" w:rsidRPr="00BC19E6" w:rsidRDefault="00B96EB0" w:rsidP="00BC19E6">
      <w:pPr>
        <w:jc w:val="right"/>
        <w:rPr>
          <w:rFonts w:ascii="Arial" w:hAnsi="Arial" w:cs="Arial"/>
          <w:sz w:val="26"/>
          <w:szCs w:val="26"/>
        </w:rPr>
      </w:pPr>
    </w:p>
    <w:p w:rsidR="00B96EB0" w:rsidRPr="00BC19E6" w:rsidRDefault="00B96EB0" w:rsidP="00BC19E6">
      <w:pPr>
        <w:jc w:val="right"/>
        <w:rPr>
          <w:rFonts w:ascii="Arial" w:hAnsi="Arial" w:cs="Arial"/>
          <w:sz w:val="26"/>
          <w:szCs w:val="26"/>
        </w:rPr>
      </w:pPr>
    </w:p>
    <w:p w:rsidR="00B96EB0" w:rsidRPr="00BC19E6" w:rsidRDefault="00B96EB0" w:rsidP="00BC19E6">
      <w:pPr>
        <w:jc w:val="right"/>
        <w:rPr>
          <w:rFonts w:ascii="Arial" w:hAnsi="Arial" w:cs="Arial"/>
          <w:sz w:val="26"/>
          <w:szCs w:val="26"/>
        </w:rPr>
      </w:pPr>
    </w:p>
    <w:p w:rsidR="00B96EB0" w:rsidRPr="00BC19E6" w:rsidRDefault="00B96EB0" w:rsidP="00BC19E6">
      <w:pPr>
        <w:jc w:val="right"/>
        <w:rPr>
          <w:rFonts w:ascii="Arial" w:hAnsi="Arial" w:cs="Arial"/>
          <w:sz w:val="26"/>
          <w:szCs w:val="26"/>
        </w:rPr>
      </w:pPr>
    </w:p>
    <w:p w:rsidR="00A87ABF" w:rsidRPr="00BC19E6" w:rsidRDefault="00A87ABF" w:rsidP="00BC19E6">
      <w:pPr>
        <w:jc w:val="right"/>
        <w:rPr>
          <w:rFonts w:ascii="Arial" w:hAnsi="Arial" w:cs="Arial"/>
          <w:sz w:val="26"/>
          <w:szCs w:val="26"/>
        </w:rPr>
      </w:pPr>
    </w:p>
    <w:p w:rsidR="00B96EB0" w:rsidRPr="00BC19E6" w:rsidRDefault="00B96EB0" w:rsidP="00BC19E6">
      <w:pPr>
        <w:jc w:val="right"/>
        <w:rPr>
          <w:rFonts w:ascii="Arial" w:hAnsi="Arial" w:cs="Arial"/>
          <w:sz w:val="26"/>
          <w:szCs w:val="26"/>
        </w:rPr>
      </w:pPr>
    </w:p>
    <w:p w:rsidR="00B96EB0" w:rsidRPr="00BC19E6" w:rsidRDefault="00B96EB0" w:rsidP="00BC19E6">
      <w:pPr>
        <w:jc w:val="right"/>
        <w:rPr>
          <w:rFonts w:ascii="Arial" w:hAnsi="Arial" w:cs="Arial"/>
          <w:sz w:val="26"/>
          <w:szCs w:val="26"/>
        </w:rPr>
      </w:pPr>
    </w:p>
    <w:p w:rsidR="00830553" w:rsidRPr="006C140F" w:rsidRDefault="00830553" w:rsidP="00BC19E6">
      <w:pPr>
        <w:jc w:val="right"/>
        <w:rPr>
          <w:rFonts w:ascii="Arial" w:hAnsi="Arial" w:cs="Arial"/>
          <w:sz w:val="24"/>
          <w:szCs w:val="24"/>
        </w:rPr>
      </w:pPr>
    </w:p>
    <w:p w:rsidR="00143C64" w:rsidRPr="006C140F" w:rsidRDefault="00922EAC" w:rsidP="00BC19E6">
      <w:pPr>
        <w:jc w:val="right"/>
        <w:rPr>
          <w:rFonts w:ascii="Arial" w:hAnsi="Arial" w:cs="Arial"/>
          <w:sz w:val="24"/>
          <w:szCs w:val="24"/>
        </w:rPr>
      </w:pPr>
      <w:r w:rsidRPr="006C140F">
        <w:rPr>
          <w:rFonts w:ascii="Arial" w:hAnsi="Arial" w:cs="Arial"/>
          <w:sz w:val="24"/>
          <w:szCs w:val="24"/>
        </w:rPr>
        <w:t>Приложение № 3</w:t>
      </w:r>
    </w:p>
    <w:p w:rsidR="00922EAC" w:rsidRPr="006C140F" w:rsidRDefault="00143C64" w:rsidP="00BC19E6">
      <w:pPr>
        <w:jc w:val="right"/>
        <w:rPr>
          <w:rFonts w:ascii="Arial" w:hAnsi="Arial" w:cs="Arial"/>
          <w:sz w:val="24"/>
          <w:szCs w:val="24"/>
        </w:rPr>
      </w:pPr>
      <w:r w:rsidRPr="006C140F">
        <w:rPr>
          <w:rFonts w:ascii="Arial" w:hAnsi="Arial" w:cs="Arial"/>
          <w:sz w:val="24"/>
          <w:szCs w:val="24"/>
        </w:rPr>
        <w:t>к Программе</w:t>
      </w:r>
      <w:r w:rsidR="00922EAC" w:rsidRPr="006C140F">
        <w:rPr>
          <w:rFonts w:ascii="Arial" w:hAnsi="Arial" w:cs="Arial"/>
          <w:sz w:val="24"/>
          <w:szCs w:val="24"/>
        </w:rPr>
        <w:t xml:space="preserve"> </w:t>
      </w:r>
    </w:p>
    <w:p w:rsidR="00922EAC" w:rsidRPr="006C140F" w:rsidRDefault="00922EAC" w:rsidP="00BC19E6">
      <w:pPr>
        <w:jc w:val="center"/>
        <w:rPr>
          <w:rFonts w:ascii="Arial" w:hAnsi="Arial" w:cs="Arial"/>
          <w:sz w:val="24"/>
          <w:szCs w:val="24"/>
        </w:rPr>
      </w:pPr>
    </w:p>
    <w:p w:rsidR="00922EAC" w:rsidRPr="006C140F" w:rsidRDefault="000E7149" w:rsidP="00BC19E6">
      <w:pPr>
        <w:widowControl w:val="0"/>
        <w:autoSpaceDE w:val="0"/>
        <w:autoSpaceDN w:val="0"/>
        <w:jc w:val="center"/>
        <w:rPr>
          <w:rFonts w:ascii="Arial" w:hAnsi="Arial" w:cs="Arial"/>
          <w:b/>
          <w:sz w:val="24"/>
          <w:szCs w:val="24"/>
        </w:rPr>
      </w:pPr>
      <w:bookmarkStart w:id="2" w:name="P488"/>
      <w:bookmarkEnd w:id="2"/>
      <w:r w:rsidRPr="006C140F">
        <w:rPr>
          <w:rFonts w:ascii="Arial" w:hAnsi="Arial" w:cs="Arial"/>
          <w:b/>
          <w:sz w:val="24"/>
          <w:szCs w:val="24"/>
        </w:rPr>
        <w:t xml:space="preserve"> </w:t>
      </w:r>
      <w:r w:rsidR="00D21DFE" w:rsidRPr="006C140F">
        <w:rPr>
          <w:rFonts w:ascii="Arial" w:hAnsi="Arial" w:cs="Arial"/>
          <w:b/>
          <w:sz w:val="24"/>
          <w:szCs w:val="24"/>
        </w:rPr>
        <w:t xml:space="preserve">Паспорт </w:t>
      </w:r>
      <w:r w:rsidR="00B00F0F" w:rsidRPr="006C140F">
        <w:rPr>
          <w:rFonts w:ascii="Arial" w:hAnsi="Arial" w:cs="Arial"/>
          <w:b/>
          <w:sz w:val="24"/>
          <w:szCs w:val="24"/>
        </w:rPr>
        <w:t>п</w:t>
      </w:r>
      <w:r w:rsidR="001C3A4E" w:rsidRPr="006C140F">
        <w:rPr>
          <w:rFonts w:ascii="Arial" w:hAnsi="Arial" w:cs="Arial"/>
          <w:b/>
          <w:sz w:val="24"/>
          <w:szCs w:val="24"/>
        </w:rPr>
        <w:t>одпрограммы № 3 «</w:t>
      </w:r>
      <w:r w:rsidR="00922EAC" w:rsidRPr="006C140F">
        <w:rPr>
          <w:rFonts w:ascii="Arial" w:hAnsi="Arial" w:cs="Arial"/>
          <w:b/>
          <w:sz w:val="24"/>
          <w:szCs w:val="24"/>
        </w:rPr>
        <w:t>Развитие</w:t>
      </w:r>
      <w:r w:rsidR="001C3A4E" w:rsidRPr="006C140F">
        <w:rPr>
          <w:rFonts w:ascii="Arial" w:hAnsi="Arial" w:cs="Arial"/>
          <w:b/>
          <w:sz w:val="24"/>
          <w:szCs w:val="24"/>
        </w:rPr>
        <w:t xml:space="preserve"> конкуренции»</w:t>
      </w:r>
    </w:p>
    <w:tbl>
      <w:tblPr>
        <w:tblpPr w:leftFromText="180" w:rightFromText="180" w:vertAnchor="text" w:horzAnchor="margin" w:tblpXSpec="center" w:tblpY="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653"/>
        <w:gridCol w:w="2479"/>
        <w:gridCol w:w="2550"/>
        <w:gridCol w:w="865"/>
        <w:gridCol w:w="959"/>
        <w:gridCol w:w="959"/>
        <w:gridCol w:w="959"/>
        <w:gridCol w:w="959"/>
        <w:gridCol w:w="880"/>
      </w:tblGrid>
      <w:tr w:rsidR="001C3A4E" w:rsidRPr="00BC19E6" w:rsidTr="00213A1E">
        <w:trPr>
          <w:trHeight w:val="353"/>
        </w:trPr>
        <w:tc>
          <w:tcPr>
            <w:tcW w:w="1538" w:type="pct"/>
            <w:tcBorders>
              <w:top w:val="single" w:sz="4" w:space="0" w:color="auto"/>
              <w:left w:val="single" w:sz="4" w:space="0" w:color="auto"/>
              <w:bottom w:val="single" w:sz="4" w:space="0" w:color="auto"/>
              <w:right w:val="single" w:sz="4" w:space="0" w:color="auto"/>
            </w:tcBorders>
            <w:vAlign w:val="center"/>
            <w:hideMark/>
          </w:tcPr>
          <w:p w:rsidR="001C3A4E" w:rsidRPr="00BC19E6" w:rsidRDefault="001C3A4E" w:rsidP="00BC19E6">
            <w:pPr>
              <w:pStyle w:val="ConsPlusNormal"/>
              <w:ind w:firstLine="0"/>
              <w:jc w:val="center"/>
            </w:pPr>
            <w:r w:rsidRPr="00BC19E6">
              <w:t>Муниципальный заказчик подпрограммы</w:t>
            </w:r>
          </w:p>
        </w:tc>
        <w:tc>
          <w:tcPr>
            <w:tcW w:w="3462" w:type="pct"/>
            <w:gridSpan w:val="8"/>
            <w:tcBorders>
              <w:top w:val="single" w:sz="4" w:space="0" w:color="auto"/>
              <w:left w:val="single" w:sz="4" w:space="0" w:color="auto"/>
              <w:bottom w:val="single" w:sz="4" w:space="0" w:color="auto"/>
              <w:right w:val="single" w:sz="4" w:space="0" w:color="auto"/>
            </w:tcBorders>
            <w:vAlign w:val="center"/>
          </w:tcPr>
          <w:p w:rsidR="001C3A4E" w:rsidRPr="00BC19E6" w:rsidRDefault="001C3A4E" w:rsidP="00BC19E6">
            <w:pPr>
              <w:pStyle w:val="ConsPlusNormal"/>
              <w:ind w:firstLine="0"/>
              <w:jc w:val="center"/>
            </w:pPr>
            <w:r w:rsidRPr="00BC19E6">
              <w:t xml:space="preserve">Администрация </w:t>
            </w:r>
            <w:r w:rsidR="009C63E3" w:rsidRPr="00BC19E6">
              <w:t>городского округа Клин</w:t>
            </w:r>
          </w:p>
        </w:tc>
      </w:tr>
      <w:tr w:rsidR="001C3A4E" w:rsidRPr="00BC19E6" w:rsidTr="00213A1E">
        <w:tc>
          <w:tcPr>
            <w:tcW w:w="1538" w:type="pct"/>
            <w:vMerge w:val="restart"/>
            <w:tcBorders>
              <w:top w:val="single" w:sz="4" w:space="0" w:color="auto"/>
              <w:left w:val="single" w:sz="4" w:space="0" w:color="auto"/>
              <w:right w:val="single" w:sz="4" w:space="0" w:color="auto"/>
            </w:tcBorders>
            <w:vAlign w:val="center"/>
            <w:hideMark/>
          </w:tcPr>
          <w:p w:rsidR="001C3A4E" w:rsidRPr="00BC19E6" w:rsidRDefault="001C3A4E" w:rsidP="00BC19E6">
            <w:pPr>
              <w:pStyle w:val="ConsPlusNormal"/>
              <w:ind w:firstLine="0"/>
              <w:jc w:val="center"/>
            </w:pPr>
            <w:r w:rsidRPr="00BC19E6">
              <w:t>Источники финансирования подпрограммы по годам реализации и главным распорядителям бюджетных средств, в том числе по годам:</w:t>
            </w:r>
          </w:p>
        </w:tc>
        <w:tc>
          <w:tcPr>
            <w:tcW w:w="826" w:type="pct"/>
            <w:vMerge w:val="restart"/>
            <w:tcBorders>
              <w:top w:val="single" w:sz="4" w:space="0" w:color="auto"/>
              <w:left w:val="single" w:sz="4" w:space="0" w:color="auto"/>
              <w:bottom w:val="single" w:sz="4" w:space="0" w:color="auto"/>
              <w:right w:val="single" w:sz="4" w:space="0" w:color="auto"/>
            </w:tcBorders>
            <w:vAlign w:val="center"/>
            <w:hideMark/>
          </w:tcPr>
          <w:p w:rsidR="001C3A4E" w:rsidRPr="00BC19E6" w:rsidRDefault="001C3A4E" w:rsidP="00BC19E6">
            <w:pPr>
              <w:pStyle w:val="ConsPlusNormal"/>
              <w:ind w:firstLine="0"/>
              <w:jc w:val="center"/>
            </w:pPr>
            <w:r w:rsidRPr="00BC19E6">
              <w:t>Главный распорядитель бюджетных средств</w:t>
            </w:r>
          </w:p>
        </w:tc>
        <w:tc>
          <w:tcPr>
            <w:tcW w:w="849" w:type="pct"/>
            <w:vMerge w:val="restart"/>
            <w:tcBorders>
              <w:top w:val="single" w:sz="4" w:space="0" w:color="auto"/>
              <w:left w:val="single" w:sz="4" w:space="0" w:color="auto"/>
              <w:bottom w:val="single" w:sz="4" w:space="0" w:color="auto"/>
              <w:right w:val="single" w:sz="4" w:space="0" w:color="auto"/>
            </w:tcBorders>
            <w:vAlign w:val="center"/>
            <w:hideMark/>
          </w:tcPr>
          <w:p w:rsidR="001C3A4E" w:rsidRPr="00BC19E6" w:rsidRDefault="001C3A4E" w:rsidP="00BC19E6">
            <w:pPr>
              <w:pStyle w:val="ConsPlusNormal"/>
              <w:ind w:firstLine="0"/>
              <w:jc w:val="center"/>
            </w:pPr>
            <w:r w:rsidRPr="00BC19E6">
              <w:t>Источник финансирования</w:t>
            </w:r>
          </w:p>
        </w:tc>
        <w:tc>
          <w:tcPr>
            <w:tcW w:w="1787" w:type="pct"/>
            <w:gridSpan w:val="6"/>
            <w:tcBorders>
              <w:top w:val="single" w:sz="4" w:space="0" w:color="auto"/>
              <w:left w:val="single" w:sz="4" w:space="0" w:color="auto"/>
              <w:bottom w:val="single" w:sz="4" w:space="0" w:color="auto"/>
              <w:right w:val="single" w:sz="4" w:space="0" w:color="auto"/>
            </w:tcBorders>
            <w:vAlign w:val="center"/>
            <w:hideMark/>
          </w:tcPr>
          <w:p w:rsidR="001C3A4E" w:rsidRPr="00BC19E6" w:rsidRDefault="001C3A4E" w:rsidP="00BC19E6">
            <w:pPr>
              <w:pStyle w:val="ConsPlusNormal"/>
              <w:ind w:firstLine="0"/>
              <w:jc w:val="center"/>
            </w:pPr>
            <w:r w:rsidRPr="00BC19E6">
              <w:t>Расходы (тыс. рублей)</w:t>
            </w:r>
          </w:p>
        </w:tc>
      </w:tr>
      <w:tr w:rsidR="001C3A4E" w:rsidRPr="00BC19E6" w:rsidTr="00213A1E">
        <w:tc>
          <w:tcPr>
            <w:tcW w:w="1538" w:type="pct"/>
            <w:vMerge/>
            <w:tcBorders>
              <w:left w:val="single" w:sz="4" w:space="0" w:color="auto"/>
              <w:right w:val="single" w:sz="4" w:space="0" w:color="auto"/>
            </w:tcBorders>
            <w:vAlign w:val="center"/>
            <w:hideMark/>
          </w:tcPr>
          <w:p w:rsidR="001C3A4E" w:rsidRPr="00BC19E6" w:rsidRDefault="001C3A4E" w:rsidP="00BC19E6">
            <w:pPr>
              <w:jc w:val="center"/>
              <w:rPr>
                <w:rFonts w:ascii="Arial" w:hAnsi="Arial" w:cs="Arial"/>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rsidR="001C3A4E" w:rsidRPr="00BC19E6" w:rsidRDefault="001C3A4E" w:rsidP="00BC19E6">
            <w:pPr>
              <w:jc w:val="center"/>
              <w:rPr>
                <w:rFonts w:ascii="Arial" w:hAnsi="Arial" w:cs="Arial"/>
              </w:rPr>
            </w:pPr>
          </w:p>
        </w:tc>
        <w:tc>
          <w:tcPr>
            <w:tcW w:w="849" w:type="pct"/>
            <w:vMerge/>
            <w:tcBorders>
              <w:top w:val="single" w:sz="4" w:space="0" w:color="auto"/>
              <w:left w:val="single" w:sz="4" w:space="0" w:color="auto"/>
              <w:bottom w:val="single" w:sz="4" w:space="0" w:color="auto"/>
              <w:right w:val="single" w:sz="4" w:space="0" w:color="auto"/>
            </w:tcBorders>
            <w:vAlign w:val="center"/>
            <w:hideMark/>
          </w:tcPr>
          <w:p w:rsidR="001C3A4E" w:rsidRPr="00BC19E6" w:rsidRDefault="001C3A4E" w:rsidP="00BC19E6">
            <w:pPr>
              <w:jc w:val="center"/>
              <w:rPr>
                <w:rFonts w:ascii="Arial" w:hAnsi="Arial" w:cs="Arial"/>
              </w:rPr>
            </w:pPr>
          </w:p>
        </w:tc>
        <w:tc>
          <w:tcPr>
            <w:tcW w:w="297" w:type="pct"/>
            <w:tcBorders>
              <w:top w:val="single" w:sz="4" w:space="0" w:color="auto"/>
              <w:left w:val="single" w:sz="4" w:space="0" w:color="auto"/>
              <w:bottom w:val="single" w:sz="4" w:space="0" w:color="auto"/>
              <w:right w:val="single" w:sz="4" w:space="0" w:color="auto"/>
            </w:tcBorders>
            <w:vAlign w:val="center"/>
            <w:hideMark/>
          </w:tcPr>
          <w:p w:rsidR="001C3A4E" w:rsidRPr="00BC19E6" w:rsidRDefault="001C3A4E" w:rsidP="00BC19E6">
            <w:pPr>
              <w:pStyle w:val="ConsPlusNormal"/>
              <w:ind w:firstLine="0"/>
              <w:jc w:val="center"/>
            </w:pPr>
            <w:r w:rsidRPr="00BC19E6">
              <w:t>2017</w:t>
            </w:r>
          </w:p>
        </w:tc>
        <w:tc>
          <w:tcPr>
            <w:tcW w:w="297" w:type="pct"/>
            <w:tcBorders>
              <w:top w:val="single" w:sz="4" w:space="0" w:color="auto"/>
              <w:left w:val="single" w:sz="4" w:space="0" w:color="auto"/>
              <w:bottom w:val="single" w:sz="4" w:space="0" w:color="auto"/>
              <w:right w:val="single" w:sz="4" w:space="0" w:color="auto"/>
            </w:tcBorders>
            <w:vAlign w:val="center"/>
            <w:hideMark/>
          </w:tcPr>
          <w:p w:rsidR="001C3A4E" w:rsidRPr="00BC19E6" w:rsidRDefault="001C3A4E" w:rsidP="00BC19E6">
            <w:pPr>
              <w:pStyle w:val="ConsPlusNormal"/>
              <w:ind w:firstLine="0"/>
              <w:jc w:val="center"/>
            </w:pPr>
            <w:r w:rsidRPr="00BC19E6">
              <w:t>2018</w:t>
            </w:r>
          </w:p>
        </w:tc>
        <w:tc>
          <w:tcPr>
            <w:tcW w:w="297" w:type="pct"/>
            <w:tcBorders>
              <w:top w:val="single" w:sz="4" w:space="0" w:color="auto"/>
              <w:left w:val="single" w:sz="4" w:space="0" w:color="auto"/>
              <w:bottom w:val="single" w:sz="4" w:space="0" w:color="auto"/>
              <w:right w:val="single" w:sz="4" w:space="0" w:color="auto"/>
            </w:tcBorders>
            <w:vAlign w:val="center"/>
            <w:hideMark/>
          </w:tcPr>
          <w:p w:rsidR="001C3A4E" w:rsidRPr="00BC19E6" w:rsidRDefault="001C3A4E" w:rsidP="00BC19E6">
            <w:pPr>
              <w:pStyle w:val="ConsPlusNormal"/>
              <w:ind w:firstLine="0"/>
              <w:jc w:val="center"/>
            </w:pPr>
            <w:r w:rsidRPr="00BC19E6">
              <w:t>2019</w:t>
            </w:r>
          </w:p>
        </w:tc>
        <w:tc>
          <w:tcPr>
            <w:tcW w:w="297" w:type="pct"/>
            <w:tcBorders>
              <w:top w:val="single" w:sz="4" w:space="0" w:color="auto"/>
              <w:left w:val="single" w:sz="4" w:space="0" w:color="auto"/>
              <w:bottom w:val="single" w:sz="4" w:space="0" w:color="auto"/>
              <w:right w:val="single" w:sz="4" w:space="0" w:color="auto"/>
            </w:tcBorders>
            <w:vAlign w:val="center"/>
            <w:hideMark/>
          </w:tcPr>
          <w:p w:rsidR="001C3A4E" w:rsidRPr="00BC19E6" w:rsidRDefault="001C3A4E" w:rsidP="00BC19E6">
            <w:pPr>
              <w:pStyle w:val="ConsPlusNormal"/>
              <w:ind w:firstLine="0"/>
              <w:jc w:val="center"/>
            </w:pPr>
            <w:r w:rsidRPr="00BC19E6">
              <w:t>2020</w:t>
            </w:r>
          </w:p>
        </w:tc>
        <w:tc>
          <w:tcPr>
            <w:tcW w:w="297" w:type="pct"/>
            <w:tcBorders>
              <w:top w:val="single" w:sz="4" w:space="0" w:color="auto"/>
              <w:left w:val="single" w:sz="4" w:space="0" w:color="auto"/>
              <w:bottom w:val="single" w:sz="4" w:space="0" w:color="auto"/>
              <w:right w:val="single" w:sz="4" w:space="0" w:color="auto"/>
            </w:tcBorders>
            <w:vAlign w:val="center"/>
            <w:hideMark/>
          </w:tcPr>
          <w:p w:rsidR="001C3A4E" w:rsidRPr="00BC19E6" w:rsidRDefault="001C3A4E" w:rsidP="00BC19E6">
            <w:pPr>
              <w:pStyle w:val="ConsPlusNormal"/>
              <w:ind w:firstLine="0"/>
              <w:jc w:val="center"/>
            </w:pPr>
            <w:r w:rsidRPr="00BC19E6">
              <w:t>2021</w:t>
            </w:r>
          </w:p>
        </w:tc>
        <w:tc>
          <w:tcPr>
            <w:tcW w:w="300" w:type="pct"/>
            <w:tcBorders>
              <w:top w:val="single" w:sz="4" w:space="0" w:color="auto"/>
              <w:left w:val="single" w:sz="4" w:space="0" w:color="auto"/>
              <w:bottom w:val="single" w:sz="4" w:space="0" w:color="auto"/>
              <w:right w:val="single" w:sz="4" w:space="0" w:color="auto"/>
            </w:tcBorders>
            <w:vAlign w:val="center"/>
            <w:hideMark/>
          </w:tcPr>
          <w:p w:rsidR="001C3A4E" w:rsidRPr="00BC19E6" w:rsidRDefault="001C3A4E" w:rsidP="00BC19E6">
            <w:pPr>
              <w:pStyle w:val="ConsPlusNormal"/>
              <w:ind w:firstLine="0"/>
              <w:jc w:val="center"/>
            </w:pPr>
            <w:r w:rsidRPr="00BC19E6">
              <w:t>Итого</w:t>
            </w:r>
          </w:p>
        </w:tc>
      </w:tr>
      <w:tr w:rsidR="001C3A4E" w:rsidRPr="00BC19E6" w:rsidTr="00213A1E">
        <w:tc>
          <w:tcPr>
            <w:tcW w:w="1538" w:type="pct"/>
            <w:vMerge/>
            <w:tcBorders>
              <w:left w:val="single" w:sz="4" w:space="0" w:color="auto"/>
              <w:right w:val="single" w:sz="4" w:space="0" w:color="auto"/>
            </w:tcBorders>
            <w:hideMark/>
          </w:tcPr>
          <w:p w:rsidR="001C3A4E" w:rsidRPr="00BC19E6" w:rsidRDefault="001C3A4E" w:rsidP="00BC19E6">
            <w:pPr>
              <w:pStyle w:val="ConsPlusNormal"/>
              <w:jc w:val="center"/>
            </w:pPr>
          </w:p>
        </w:tc>
        <w:tc>
          <w:tcPr>
            <w:tcW w:w="826" w:type="pct"/>
            <w:vMerge w:val="restart"/>
            <w:tcBorders>
              <w:top w:val="single" w:sz="4" w:space="0" w:color="auto"/>
              <w:left w:val="single" w:sz="4" w:space="0" w:color="auto"/>
              <w:bottom w:val="single" w:sz="4" w:space="0" w:color="auto"/>
              <w:right w:val="single" w:sz="4" w:space="0" w:color="auto"/>
            </w:tcBorders>
          </w:tcPr>
          <w:p w:rsidR="00A01AE4" w:rsidRPr="00BC19E6" w:rsidRDefault="00A01AE4" w:rsidP="00BC19E6">
            <w:pPr>
              <w:pStyle w:val="ConsPlusNormal"/>
              <w:ind w:firstLine="0"/>
              <w:jc w:val="center"/>
            </w:pPr>
          </w:p>
          <w:p w:rsidR="001C3A4E" w:rsidRPr="00BC19E6" w:rsidRDefault="001C3A4E" w:rsidP="00BC19E6">
            <w:pPr>
              <w:pStyle w:val="ConsPlusNormal"/>
              <w:ind w:firstLine="0"/>
              <w:jc w:val="center"/>
            </w:pPr>
            <w:r w:rsidRPr="00BC19E6">
              <w:t xml:space="preserve">Администрация </w:t>
            </w:r>
            <w:r w:rsidR="00732C65" w:rsidRPr="00BC19E6">
              <w:t xml:space="preserve"> </w:t>
            </w:r>
            <w:r w:rsidR="009C63E3" w:rsidRPr="00BC19E6">
              <w:t>городского округа Клин</w:t>
            </w:r>
          </w:p>
        </w:tc>
        <w:tc>
          <w:tcPr>
            <w:tcW w:w="849" w:type="pct"/>
            <w:tcBorders>
              <w:top w:val="single" w:sz="4" w:space="0" w:color="auto"/>
              <w:left w:val="single" w:sz="4" w:space="0" w:color="auto"/>
              <w:bottom w:val="single" w:sz="4" w:space="0" w:color="auto"/>
              <w:right w:val="single" w:sz="4" w:space="0" w:color="auto"/>
            </w:tcBorders>
            <w:hideMark/>
          </w:tcPr>
          <w:p w:rsidR="001C3A4E" w:rsidRPr="00BC19E6" w:rsidRDefault="001C3A4E" w:rsidP="00BC19E6">
            <w:pPr>
              <w:pStyle w:val="ConsPlusNormal"/>
              <w:ind w:firstLine="0"/>
              <w:jc w:val="center"/>
            </w:pPr>
            <w:r w:rsidRPr="00BC19E6">
              <w:t>Всего:</w:t>
            </w:r>
          </w:p>
          <w:p w:rsidR="001C3A4E" w:rsidRPr="00BC19E6" w:rsidRDefault="001C3A4E" w:rsidP="00BC19E6">
            <w:pPr>
              <w:pStyle w:val="ConsPlusNormal"/>
              <w:ind w:firstLine="0"/>
              <w:jc w:val="center"/>
            </w:pPr>
            <w:r w:rsidRPr="00BC19E6">
              <w:t>в том числе:</w:t>
            </w:r>
          </w:p>
        </w:tc>
        <w:tc>
          <w:tcPr>
            <w:tcW w:w="297" w:type="pct"/>
            <w:tcBorders>
              <w:top w:val="single" w:sz="4" w:space="0" w:color="auto"/>
              <w:left w:val="single" w:sz="4" w:space="0" w:color="auto"/>
              <w:bottom w:val="single" w:sz="4" w:space="0" w:color="auto"/>
              <w:right w:val="single" w:sz="4" w:space="0" w:color="auto"/>
            </w:tcBorders>
          </w:tcPr>
          <w:p w:rsidR="001C3A4E" w:rsidRPr="00BC19E6" w:rsidRDefault="00213A1E" w:rsidP="00BC19E6">
            <w:pPr>
              <w:pStyle w:val="ConsPlusNormal"/>
              <w:ind w:firstLine="0"/>
              <w:jc w:val="center"/>
            </w:pPr>
            <w:r w:rsidRPr="00BC19E6">
              <w:t>9503,5</w:t>
            </w:r>
          </w:p>
        </w:tc>
        <w:tc>
          <w:tcPr>
            <w:tcW w:w="297" w:type="pct"/>
            <w:tcBorders>
              <w:top w:val="single" w:sz="4" w:space="0" w:color="auto"/>
              <w:left w:val="single" w:sz="4" w:space="0" w:color="auto"/>
              <w:bottom w:val="single" w:sz="4" w:space="0" w:color="auto"/>
              <w:right w:val="single" w:sz="4" w:space="0" w:color="auto"/>
            </w:tcBorders>
          </w:tcPr>
          <w:p w:rsidR="001C3A4E" w:rsidRPr="00BC19E6" w:rsidRDefault="001C3A4E" w:rsidP="00BC19E6">
            <w:pPr>
              <w:pStyle w:val="ConsPlusNormal"/>
              <w:ind w:firstLine="0"/>
              <w:jc w:val="center"/>
            </w:pPr>
            <w:r w:rsidRPr="00BC19E6">
              <w:t>10000,00</w:t>
            </w:r>
          </w:p>
        </w:tc>
        <w:tc>
          <w:tcPr>
            <w:tcW w:w="297" w:type="pct"/>
            <w:tcBorders>
              <w:top w:val="single" w:sz="4" w:space="0" w:color="auto"/>
              <w:left w:val="single" w:sz="4" w:space="0" w:color="auto"/>
              <w:bottom w:val="single" w:sz="4" w:space="0" w:color="auto"/>
              <w:right w:val="single" w:sz="4" w:space="0" w:color="auto"/>
            </w:tcBorders>
          </w:tcPr>
          <w:p w:rsidR="001C3A4E" w:rsidRPr="00BC19E6" w:rsidRDefault="001C3A4E" w:rsidP="00BC19E6">
            <w:pPr>
              <w:pStyle w:val="ConsPlusNormal"/>
              <w:ind w:firstLine="0"/>
              <w:jc w:val="center"/>
            </w:pPr>
            <w:r w:rsidRPr="00BC19E6">
              <w:t>10000,00</w:t>
            </w:r>
          </w:p>
        </w:tc>
        <w:tc>
          <w:tcPr>
            <w:tcW w:w="297" w:type="pct"/>
            <w:tcBorders>
              <w:top w:val="single" w:sz="4" w:space="0" w:color="auto"/>
              <w:left w:val="single" w:sz="4" w:space="0" w:color="auto"/>
              <w:bottom w:val="single" w:sz="4" w:space="0" w:color="auto"/>
              <w:right w:val="single" w:sz="4" w:space="0" w:color="auto"/>
            </w:tcBorders>
          </w:tcPr>
          <w:p w:rsidR="001C3A4E" w:rsidRPr="00BC19E6" w:rsidRDefault="001C3A4E" w:rsidP="00BC19E6">
            <w:pPr>
              <w:pStyle w:val="ConsPlusNormal"/>
              <w:ind w:firstLine="0"/>
              <w:jc w:val="center"/>
            </w:pPr>
            <w:r w:rsidRPr="00BC19E6">
              <w:t>10000,00</w:t>
            </w:r>
          </w:p>
        </w:tc>
        <w:tc>
          <w:tcPr>
            <w:tcW w:w="297" w:type="pct"/>
            <w:tcBorders>
              <w:top w:val="single" w:sz="4" w:space="0" w:color="auto"/>
              <w:left w:val="single" w:sz="4" w:space="0" w:color="auto"/>
              <w:bottom w:val="single" w:sz="4" w:space="0" w:color="auto"/>
              <w:right w:val="single" w:sz="4" w:space="0" w:color="auto"/>
            </w:tcBorders>
          </w:tcPr>
          <w:p w:rsidR="001C3A4E" w:rsidRPr="00BC19E6" w:rsidRDefault="001C3A4E" w:rsidP="00BC19E6">
            <w:pPr>
              <w:pStyle w:val="ConsPlusNormal"/>
              <w:ind w:firstLine="0"/>
              <w:jc w:val="center"/>
            </w:pPr>
            <w:r w:rsidRPr="00BC19E6">
              <w:t>10000,00</w:t>
            </w:r>
          </w:p>
        </w:tc>
        <w:tc>
          <w:tcPr>
            <w:tcW w:w="300" w:type="pct"/>
            <w:tcBorders>
              <w:top w:val="single" w:sz="4" w:space="0" w:color="auto"/>
              <w:left w:val="single" w:sz="4" w:space="0" w:color="auto"/>
              <w:bottom w:val="single" w:sz="4" w:space="0" w:color="auto"/>
              <w:right w:val="single" w:sz="4" w:space="0" w:color="auto"/>
            </w:tcBorders>
          </w:tcPr>
          <w:p w:rsidR="001C3A4E" w:rsidRPr="00BC19E6" w:rsidRDefault="00213A1E" w:rsidP="00BC19E6">
            <w:pPr>
              <w:pStyle w:val="ConsPlusNormal"/>
              <w:ind w:firstLine="0"/>
              <w:jc w:val="center"/>
            </w:pPr>
            <w:r w:rsidRPr="00BC19E6">
              <w:t>49503,5</w:t>
            </w:r>
          </w:p>
        </w:tc>
      </w:tr>
      <w:tr w:rsidR="00213A1E" w:rsidRPr="00BC19E6" w:rsidTr="00213A1E">
        <w:tc>
          <w:tcPr>
            <w:tcW w:w="1538" w:type="pct"/>
            <w:vMerge/>
            <w:tcBorders>
              <w:left w:val="single" w:sz="4" w:space="0" w:color="auto"/>
              <w:right w:val="single" w:sz="4" w:space="0" w:color="auto"/>
            </w:tcBorders>
            <w:hideMark/>
          </w:tcPr>
          <w:p w:rsidR="00213A1E" w:rsidRPr="00BC19E6" w:rsidRDefault="00213A1E" w:rsidP="00BC19E6">
            <w:pPr>
              <w:jc w:val="center"/>
              <w:rPr>
                <w:rFonts w:ascii="Arial" w:hAnsi="Arial" w:cs="Arial"/>
              </w:rPr>
            </w:pPr>
          </w:p>
        </w:tc>
        <w:tc>
          <w:tcPr>
            <w:tcW w:w="826" w:type="pct"/>
            <w:vMerge/>
            <w:tcBorders>
              <w:top w:val="single" w:sz="4" w:space="0" w:color="auto"/>
              <w:left w:val="single" w:sz="4" w:space="0" w:color="auto"/>
              <w:bottom w:val="single" w:sz="4" w:space="0" w:color="auto"/>
              <w:right w:val="single" w:sz="4" w:space="0" w:color="auto"/>
            </w:tcBorders>
            <w:hideMark/>
          </w:tcPr>
          <w:p w:rsidR="00213A1E" w:rsidRPr="00BC19E6" w:rsidRDefault="00213A1E" w:rsidP="00BC19E6">
            <w:pPr>
              <w:pStyle w:val="ConsPlusNormal"/>
              <w:ind w:firstLine="0"/>
              <w:jc w:val="center"/>
            </w:pPr>
          </w:p>
        </w:tc>
        <w:tc>
          <w:tcPr>
            <w:tcW w:w="849" w:type="pct"/>
            <w:tcBorders>
              <w:top w:val="single" w:sz="4" w:space="0" w:color="auto"/>
              <w:left w:val="single" w:sz="4" w:space="0" w:color="auto"/>
              <w:bottom w:val="single" w:sz="4" w:space="0" w:color="auto"/>
              <w:right w:val="single" w:sz="4" w:space="0" w:color="auto"/>
            </w:tcBorders>
            <w:hideMark/>
          </w:tcPr>
          <w:p w:rsidR="00213A1E" w:rsidRPr="00BC19E6" w:rsidRDefault="006C5B0C" w:rsidP="00BC19E6">
            <w:pPr>
              <w:pStyle w:val="ConsPlusNormal"/>
              <w:ind w:firstLine="0"/>
              <w:jc w:val="center"/>
            </w:pPr>
            <w:r w:rsidRPr="00BC19E6">
              <w:t>Средства бюджета Клинского муниципального района</w:t>
            </w:r>
          </w:p>
        </w:tc>
        <w:tc>
          <w:tcPr>
            <w:tcW w:w="297" w:type="pct"/>
            <w:tcBorders>
              <w:top w:val="single" w:sz="4" w:space="0" w:color="auto"/>
              <w:left w:val="single" w:sz="4" w:space="0" w:color="auto"/>
              <w:bottom w:val="single" w:sz="4" w:space="0" w:color="auto"/>
              <w:right w:val="single" w:sz="4" w:space="0" w:color="auto"/>
            </w:tcBorders>
          </w:tcPr>
          <w:p w:rsidR="00213A1E" w:rsidRPr="00BC19E6" w:rsidRDefault="00213A1E" w:rsidP="00BC19E6">
            <w:pPr>
              <w:pStyle w:val="ConsPlusNormal"/>
              <w:ind w:firstLine="0"/>
              <w:jc w:val="center"/>
            </w:pPr>
            <w:r w:rsidRPr="00BC19E6">
              <w:t>9503,5</w:t>
            </w:r>
          </w:p>
        </w:tc>
        <w:tc>
          <w:tcPr>
            <w:tcW w:w="297" w:type="pct"/>
            <w:tcBorders>
              <w:top w:val="single" w:sz="4" w:space="0" w:color="auto"/>
              <w:left w:val="single" w:sz="4" w:space="0" w:color="auto"/>
              <w:bottom w:val="single" w:sz="4" w:space="0" w:color="auto"/>
              <w:right w:val="single" w:sz="4" w:space="0" w:color="auto"/>
            </w:tcBorders>
          </w:tcPr>
          <w:p w:rsidR="00213A1E" w:rsidRPr="00BC19E6" w:rsidRDefault="00213A1E" w:rsidP="00BC19E6">
            <w:pPr>
              <w:pStyle w:val="ConsPlusNormal"/>
              <w:ind w:firstLine="0"/>
              <w:jc w:val="center"/>
            </w:pPr>
            <w:r w:rsidRPr="00BC19E6">
              <w:t>10000,00</w:t>
            </w:r>
          </w:p>
        </w:tc>
        <w:tc>
          <w:tcPr>
            <w:tcW w:w="297" w:type="pct"/>
            <w:tcBorders>
              <w:top w:val="single" w:sz="4" w:space="0" w:color="auto"/>
              <w:left w:val="single" w:sz="4" w:space="0" w:color="auto"/>
              <w:bottom w:val="single" w:sz="4" w:space="0" w:color="auto"/>
              <w:right w:val="single" w:sz="4" w:space="0" w:color="auto"/>
            </w:tcBorders>
          </w:tcPr>
          <w:p w:rsidR="00213A1E" w:rsidRPr="00BC19E6" w:rsidRDefault="00213A1E" w:rsidP="00BC19E6">
            <w:pPr>
              <w:pStyle w:val="ConsPlusNormal"/>
              <w:ind w:firstLine="0"/>
              <w:jc w:val="center"/>
            </w:pPr>
            <w:r w:rsidRPr="00BC19E6">
              <w:t>10000,00</w:t>
            </w:r>
          </w:p>
        </w:tc>
        <w:tc>
          <w:tcPr>
            <w:tcW w:w="297" w:type="pct"/>
            <w:tcBorders>
              <w:top w:val="single" w:sz="4" w:space="0" w:color="auto"/>
              <w:left w:val="single" w:sz="4" w:space="0" w:color="auto"/>
              <w:bottom w:val="single" w:sz="4" w:space="0" w:color="auto"/>
              <w:right w:val="single" w:sz="4" w:space="0" w:color="auto"/>
            </w:tcBorders>
          </w:tcPr>
          <w:p w:rsidR="00213A1E" w:rsidRPr="00BC19E6" w:rsidRDefault="00213A1E" w:rsidP="00BC19E6">
            <w:pPr>
              <w:pStyle w:val="ConsPlusNormal"/>
              <w:ind w:firstLine="0"/>
              <w:jc w:val="center"/>
            </w:pPr>
            <w:r w:rsidRPr="00BC19E6">
              <w:t>10000,00</w:t>
            </w:r>
          </w:p>
        </w:tc>
        <w:tc>
          <w:tcPr>
            <w:tcW w:w="297" w:type="pct"/>
            <w:tcBorders>
              <w:top w:val="single" w:sz="4" w:space="0" w:color="auto"/>
              <w:left w:val="single" w:sz="4" w:space="0" w:color="auto"/>
              <w:bottom w:val="single" w:sz="4" w:space="0" w:color="auto"/>
              <w:right w:val="single" w:sz="4" w:space="0" w:color="auto"/>
            </w:tcBorders>
          </w:tcPr>
          <w:p w:rsidR="00213A1E" w:rsidRPr="00BC19E6" w:rsidRDefault="00213A1E" w:rsidP="00BC19E6">
            <w:pPr>
              <w:pStyle w:val="ConsPlusNormal"/>
              <w:ind w:firstLine="0"/>
              <w:jc w:val="center"/>
            </w:pPr>
            <w:r w:rsidRPr="00BC19E6">
              <w:t>10000,00</w:t>
            </w:r>
          </w:p>
        </w:tc>
        <w:tc>
          <w:tcPr>
            <w:tcW w:w="300" w:type="pct"/>
            <w:tcBorders>
              <w:top w:val="single" w:sz="4" w:space="0" w:color="auto"/>
              <w:left w:val="single" w:sz="4" w:space="0" w:color="auto"/>
              <w:bottom w:val="single" w:sz="4" w:space="0" w:color="auto"/>
              <w:right w:val="single" w:sz="4" w:space="0" w:color="auto"/>
            </w:tcBorders>
          </w:tcPr>
          <w:p w:rsidR="00213A1E" w:rsidRPr="00BC19E6" w:rsidRDefault="00213A1E" w:rsidP="00BC19E6">
            <w:pPr>
              <w:pStyle w:val="ConsPlusNormal"/>
              <w:ind w:firstLine="0"/>
              <w:jc w:val="center"/>
            </w:pPr>
            <w:r w:rsidRPr="00BC19E6">
              <w:t>49503,5</w:t>
            </w:r>
          </w:p>
        </w:tc>
      </w:tr>
    </w:tbl>
    <w:p w:rsidR="001C3A4E" w:rsidRPr="00BC19E6" w:rsidRDefault="001C3A4E" w:rsidP="00BC19E6">
      <w:pPr>
        <w:widowControl w:val="0"/>
        <w:autoSpaceDE w:val="0"/>
        <w:autoSpaceDN w:val="0"/>
        <w:jc w:val="center"/>
        <w:rPr>
          <w:rFonts w:ascii="Arial" w:hAnsi="Arial" w:cs="Arial"/>
          <w:b/>
          <w:sz w:val="26"/>
          <w:szCs w:val="26"/>
        </w:rPr>
      </w:pPr>
    </w:p>
    <w:p w:rsidR="001C3A4E" w:rsidRPr="00BC19E6" w:rsidRDefault="001C3A4E" w:rsidP="00BC19E6">
      <w:pPr>
        <w:pStyle w:val="ConsPlusNormal"/>
        <w:jc w:val="right"/>
      </w:pPr>
    </w:p>
    <w:p w:rsidR="001C3A4E" w:rsidRPr="00BC19E6" w:rsidRDefault="001C3A4E" w:rsidP="00BC19E6">
      <w:pPr>
        <w:pStyle w:val="ConsPlusNormal"/>
        <w:jc w:val="right"/>
      </w:pPr>
    </w:p>
    <w:p w:rsidR="001C3A4E" w:rsidRPr="00BC19E6" w:rsidRDefault="001C3A4E" w:rsidP="00BC19E6">
      <w:pPr>
        <w:pStyle w:val="ConsPlusNormal"/>
        <w:jc w:val="right"/>
      </w:pPr>
    </w:p>
    <w:p w:rsidR="001C3A4E" w:rsidRPr="00BC19E6" w:rsidRDefault="001C3A4E" w:rsidP="00BC19E6">
      <w:pPr>
        <w:widowControl w:val="0"/>
        <w:autoSpaceDE w:val="0"/>
        <w:autoSpaceDN w:val="0"/>
        <w:jc w:val="center"/>
        <w:rPr>
          <w:rFonts w:ascii="Arial" w:hAnsi="Arial" w:cs="Arial"/>
          <w:b/>
          <w:sz w:val="26"/>
          <w:szCs w:val="26"/>
        </w:rPr>
      </w:pPr>
    </w:p>
    <w:p w:rsidR="00922EAC" w:rsidRPr="00BC19E6" w:rsidRDefault="00922EAC" w:rsidP="00BC19E6">
      <w:pPr>
        <w:tabs>
          <w:tab w:val="left" w:pos="5340"/>
        </w:tabs>
        <w:rPr>
          <w:rFonts w:ascii="Arial" w:hAnsi="Arial" w:cs="Arial"/>
        </w:rPr>
      </w:pPr>
    </w:p>
    <w:p w:rsidR="00922EAC" w:rsidRPr="00BC19E6" w:rsidRDefault="00922EAC" w:rsidP="00BC19E6">
      <w:pPr>
        <w:rPr>
          <w:rFonts w:ascii="Arial" w:hAnsi="Arial" w:cs="Arial"/>
          <w:sz w:val="24"/>
          <w:szCs w:val="24"/>
        </w:rPr>
        <w:sectPr w:rsidR="00922EAC" w:rsidRPr="00BC19E6" w:rsidSect="00BC19E6">
          <w:type w:val="nextColumn"/>
          <w:pgSz w:w="16840" w:h="11907" w:orient="landscape"/>
          <w:pgMar w:top="1134" w:right="567" w:bottom="1134" w:left="1134" w:header="0" w:footer="0" w:gutter="0"/>
          <w:cols w:space="720"/>
        </w:sectPr>
      </w:pPr>
    </w:p>
    <w:p w:rsidR="00922EAC" w:rsidRPr="006C140F" w:rsidRDefault="00922EAC" w:rsidP="00BC19E6">
      <w:pPr>
        <w:tabs>
          <w:tab w:val="left" w:pos="5340"/>
        </w:tabs>
        <w:ind w:firstLine="709"/>
        <w:jc w:val="center"/>
        <w:rPr>
          <w:rFonts w:ascii="Arial" w:hAnsi="Arial" w:cs="Arial"/>
          <w:b/>
          <w:sz w:val="24"/>
          <w:szCs w:val="24"/>
        </w:rPr>
      </w:pPr>
      <w:r w:rsidRPr="006C140F">
        <w:rPr>
          <w:rFonts w:ascii="Arial" w:hAnsi="Arial" w:cs="Arial"/>
          <w:b/>
          <w:sz w:val="24"/>
          <w:szCs w:val="24"/>
        </w:rPr>
        <w:t>1.</w:t>
      </w:r>
      <w:r w:rsidRPr="006C140F">
        <w:rPr>
          <w:rFonts w:ascii="Arial" w:hAnsi="Arial" w:cs="Arial"/>
          <w:sz w:val="24"/>
          <w:szCs w:val="24"/>
        </w:rPr>
        <w:t xml:space="preserve"> </w:t>
      </w:r>
      <w:r w:rsidRPr="006C140F">
        <w:rPr>
          <w:rFonts w:ascii="Arial" w:hAnsi="Arial" w:cs="Arial"/>
          <w:b/>
          <w:sz w:val="24"/>
          <w:szCs w:val="24"/>
        </w:rPr>
        <w:t>Общая характеристика сферы реализации Подпрограммы</w:t>
      </w:r>
    </w:p>
    <w:p w:rsidR="00922EAC" w:rsidRPr="006C140F" w:rsidRDefault="00922EAC" w:rsidP="00BC19E6">
      <w:pPr>
        <w:tabs>
          <w:tab w:val="left" w:pos="5340"/>
        </w:tabs>
        <w:jc w:val="both"/>
        <w:rPr>
          <w:rFonts w:ascii="Arial" w:hAnsi="Arial" w:cs="Arial"/>
          <w:sz w:val="24"/>
          <w:szCs w:val="24"/>
        </w:rPr>
      </w:pP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В соответствии со ст. 4 Федерального закона от 26.07.2006 № 135-ФЗ "О защите конкуренции"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Свобода конкуренции, за исключением отдельных случаев, определяемых экономической целесообразностью, является основополагающим условием эффективного социально-экономического развития муниципального образования.</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Положительный эффект конкуренции во многом зависит от тех условий, в которых она действует.</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Деятельность органов местного самоуправления по развитию конкуренции, развитию конкуренции в инфраструктурных отраслях, включая сферы естественных монополий, внедрению лучших практик развития конкуренции в субъектах Российской Федерации, развитию конкуренции при осуществлении закупок, упрощению деятельности предпринимателей в рамках антимонопольного регулирования и повышению уровня защиты прав потребителей отражена в Программе.</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xml:space="preserve">Развитие конкуренции в сфере муниципальных закупок является одним из основных направлений, так как затрагивает различные отрасли экономики </w:t>
      </w:r>
      <w:r w:rsidR="00FF05B4" w:rsidRPr="006C140F">
        <w:rPr>
          <w:rFonts w:ascii="Arial" w:hAnsi="Arial" w:cs="Arial"/>
          <w:sz w:val="24"/>
          <w:szCs w:val="24"/>
        </w:rPr>
        <w:t>городского округа Клин</w:t>
      </w:r>
      <w:r w:rsidRPr="006C140F">
        <w:rPr>
          <w:rFonts w:ascii="Arial" w:hAnsi="Arial" w:cs="Arial"/>
          <w:sz w:val="24"/>
          <w:szCs w:val="24"/>
        </w:rPr>
        <w:t>.</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Формирование полного цикла реализации муниципальных полномочий в сфере закупок посредством размещения муниципального заказа позволит:</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эффективно реализовать государственные и муниципальные Программы;</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эффективно расходовать бюджетные средства;</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повысить качество и создать дополнительный стимул развития отраслей хозяйственной деятельности за счет повышения конкуренции;</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создать простые и равные условия доступа для всех желающих к финансовым потокам формируемого бюджета, обеспечить долгосрочное планирование бизнеса хозяйствующими субъектами;</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xml:space="preserve">- унифицировать процедуры размещения муниципального заказа </w:t>
      </w:r>
      <w:r w:rsidR="00FF05B4" w:rsidRPr="006C140F">
        <w:rPr>
          <w:rFonts w:ascii="Arial" w:hAnsi="Arial" w:cs="Arial"/>
          <w:sz w:val="24"/>
          <w:szCs w:val="24"/>
        </w:rPr>
        <w:t>городского округа Клин</w:t>
      </w:r>
      <w:r w:rsidRPr="006C140F">
        <w:rPr>
          <w:rFonts w:ascii="Arial" w:hAnsi="Arial" w:cs="Arial"/>
          <w:sz w:val="24"/>
          <w:szCs w:val="24"/>
        </w:rPr>
        <w:t xml:space="preserve"> и типовые форм документации;</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xml:space="preserve">- обеспечить экономное и эффективное расходование средств бюджета </w:t>
      </w:r>
      <w:r w:rsidR="00FF05B4" w:rsidRPr="006C140F">
        <w:rPr>
          <w:rFonts w:ascii="Arial" w:hAnsi="Arial" w:cs="Arial"/>
          <w:sz w:val="24"/>
          <w:szCs w:val="24"/>
        </w:rPr>
        <w:t>городского округа Клин</w:t>
      </w:r>
      <w:r w:rsidRPr="006C140F">
        <w:rPr>
          <w:rFonts w:ascii="Arial" w:hAnsi="Arial" w:cs="Arial"/>
          <w:sz w:val="24"/>
          <w:szCs w:val="24"/>
        </w:rPr>
        <w:t>.</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xml:space="preserve">Подпрограмма 3 "Развитие конкуренции" направлена на оценку, выявление слабых сторон в конкурентной среде экономики </w:t>
      </w:r>
      <w:r w:rsidR="00FF05B4" w:rsidRPr="006C140F">
        <w:rPr>
          <w:rFonts w:ascii="Arial" w:hAnsi="Arial" w:cs="Arial"/>
          <w:sz w:val="24"/>
          <w:szCs w:val="24"/>
        </w:rPr>
        <w:t>городского округа Клин</w:t>
      </w:r>
      <w:r w:rsidRPr="006C140F">
        <w:rPr>
          <w:rFonts w:ascii="Arial" w:hAnsi="Arial" w:cs="Arial"/>
          <w:sz w:val="24"/>
          <w:szCs w:val="24"/>
        </w:rPr>
        <w:t xml:space="preserve">, а также на формирование с применением программно-целевого метода перечня мероприятий по развитию конкуренции в отраслях экономики </w:t>
      </w:r>
      <w:r w:rsidR="00FF05B4" w:rsidRPr="006C140F">
        <w:rPr>
          <w:rFonts w:ascii="Arial" w:hAnsi="Arial" w:cs="Arial"/>
          <w:sz w:val="24"/>
          <w:szCs w:val="24"/>
        </w:rPr>
        <w:t>городского округа Клин</w:t>
      </w:r>
      <w:r w:rsidRPr="006C140F">
        <w:rPr>
          <w:rFonts w:ascii="Arial" w:hAnsi="Arial" w:cs="Arial"/>
          <w:sz w:val="24"/>
          <w:szCs w:val="24"/>
        </w:rPr>
        <w:t>.</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xml:space="preserve">Программно-целевой метод, применяемый для решения проблемы развития конкуренции в </w:t>
      </w:r>
      <w:r w:rsidR="00FF05B4" w:rsidRPr="006C140F">
        <w:rPr>
          <w:rFonts w:ascii="Arial" w:hAnsi="Arial" w:cs="Arial"/>
          <w:sz w:val="24"/>
          <w:szCs w:val="24"/>
        </w:rPr>
        <w:t>городском округе Клин</w:t>
      </w:r>
      <w:r w:rsidRPr="006C140F">
        <w:rPr>
          <w:rFonts w:ascii="Arial" w:hAnsi="Arial" w:cs="Arial"/>
          <w:sz w:val="24"/>
          <w:szCs w:val="24"/>
        </w:rPr>
        <w:t>, характеризуется следующими основными положениями:</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xml:space="preserve">- развитие конкуренции является одной из актуальных задач развития экономики </w:t>
      </w:r>
      <w:r w:rsidR="00FF05B4" w:rsidRPr="006C140F">
        <w:rPr>
          <w:rFonts w:ascii="Arial" w:hAnsi="Arial" w:cs="Arial"/>
          <w:sz w:val="24"/>
          <w:szCs w:val="24"/>
        </w:rPr>
        <w:t>городского округа Клин</w:t>
      </w:r>
      <w:r w:rsidRPr="006C140F">
        <w:rPr>
          <w:rFonts w:ascii="Arial" w:hAnsi="Arial" w:cs="Arial"/>
          <w:sz w:val="24"/>
          <w:szCs w:val="24"/>
        </w:rPr>
        <w:t>;</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участие в реализации Подпрограммы 3 "Развитие конкуренции" организаций различных отраслей экономики, отечественных и иностранных инвесторов, финансовых, научных и проектных организаций;</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xml:space="preserve">- информационная прозрачность действий органов местного самоуправления и особенно работы сайтов органов местного самоуправления </w:t>
      </w:r>
      <w:r w:rsidR="00FF05B4" w:rsidRPr="006C140F">
        <w:rPr>
          <w:rFonts w:ascii="Arial" w:hAnsi="Arial" w:cs="Arial"/>
          <w:sz w:val="24"/>
          <w:szCs w:val="24"/>
        </w:rPr>
        <w:t>городского округа Клин</w:t>
      </w:r>
      <w:r w:rsidRPr="006C140F">
        <w:rPr>
          <w:rFonts w:ascii="Arial" w:hAnsi="Arial" w:cs="Arial"/>
          <w:sz w:val="24"/>
          <w:szCs w:val="24"/>
        </w:rPr>
        <w:t>, публикации на них актуальной и полной информации;</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xml:space="preserve">- решение поставленных в Подпрограмме 3 "Развитие конкуренции" задач носит долгосрочный характер, что обусловлено необходимостью формирования механизмов развития конкуренции в </w:t>
      </w:r>
      <w:r w:rsidR="00FF05B4" w:rsidRPr="006C140F">
        <w:rPr>
          <w:rFonts w:ascii="Arial" w:hAnsi="Arial" w:cs="Arial"/>
          <w:sz w:val="24"/>
          <w:szCs w:val="24"/>
        </w:rPr>
        <w:t>городском округе Клин</w:t>
      </w:r>
      <w:r w:rsidRPr="006C140F">
        <w:rPr>
          <w:rFonts w:ascii="Arial" w:hAnsi="Arial" w:cs="Arial"/>
          <w:sz w:val="24"/>
          <w:szCs w:val="24"/>
        </w:rPr>
        <w:t xml:space="preserve"> и в конкретных отраслях экономики </w:t>
      </w:r>
      <w:r w:rsidR="00FF05B4" w:rsidRPr="006C140F">
        <w:rPr>
          <w:rFonts w:ascii="Arial" w:hAnsi="Arial" w:cs="Arial"/>
          <w:sz w:val="24"/>
          <w:szCs w:val="24"/>
        </w:rPr>
        <w:t xml:space="preserve">городского округа Клин </w:t>
      </w:r>
      <w:r w:rsidRPr="006C140F">
        <w:rPr>
          <w:rFonts w:ascii="Arial" w:hAnsi="Arial" w:cs="Arial"/>
          <w:sz w:val="24"/>
          <w:szCs w:val="24"/>
        </w:rPr>
        <w:t xml:space="preserve">с учетом их особенностей и применения данных механизмов в качестве инструментов для достижения задач социально-экономического развития </w:t>
      </w:r>
      <w:r w:rsidR="00FF05B4" w:rsidRPr="006C140F">
        <w:rPr>
          <w:rFonts w:ascii="Arial" w:hAnsi="Arial" w:cs="Arial"/>
          <w:sz w:val="24"/>
          <w:szCs w:val="24"/>
        </w:rPr>
        <w:t xml:space="preserve">городского округа Клин </w:t>
      </w:r>
      <w:r w:rsidRPr="006C140F">
        <w:rPr>
          <w:rFonts w:ascii="Arial" w:hAnsi="Arial" w:cs="Arial"/>
          <w:sz w:val="24"/>
          <w:szCs w:val="24"/>
        </w:rPr>
        <w:t>в целом.</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xml:space="preserve">В целях создания замкнутого цикла формирования, размещения и исполнения муниципального заказа </w:t>
      </w:r>
      <w:r w:rsidR="00FF05B4" w:rsidRPr="006C140F">
        <w:rPr>
          <w:rFonts w:ascii="Arial" w:hAnsi="Arial" w:cs="Arial"/>
          <w:sz w:val="24"/>
          <w:szCs w:val="24"/>
        </w:rPr>
        <w:t xml:space="preserve">городского округа Клин </w:t>
      </w:r>
      <w:r w:rsidRPr="006C140F">
        <w:rPr>
          <w:rFonts w:ascii="Arial" w:hAnsi="Arial" w:cs="Arial"/>
          <w:sz w:val="24"/>
          <w:szCs w:val="24"/>
        </w:rPr>
        <w:t>и эффективного расходования средств бюджета с использованием Единой автоматизированной системы управления закупками Московской области (далее - ЕАСУЗ), обеспечивающей автоматизацию процессов прогнозирования, планирования, формирования, размещения, мониторинга, контроля и исполнения заказа.</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ЕАСУЗ позволяет осуществлять взаимодействие между заказчиками, уполномоченным органом, специализированными организациями, контрольными и финансовыми органами Московской области по осуществлению действий при планировании, размещении и исполнении заказов, а также мониторинг планирования, размещения заказов и исполнения заказов по установленным показателям в целях создания информационно-статистической базы для выявления и устранения системных недостатков в работе заказчиков, выявления, пресечения и профилактики нарушений действующего законодательства.</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Использование системы ЕАСУЗ направлено на достижение таких результатов, как:</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автоматизация процессов прогнозирования, планирования, формирования, размещения, мониторинга, контроля и исполнения заказа;</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расширение возможностей поиска информации потенциальными участниками размещения государственного/муниципального заказа о торгах, проводимых заказчиками;</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объединение соответствующих информационных ресурсов ЕАСУЗ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не сайте www.zakupki.gov.ru.</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предусмотрена прозрачность всего цикла закупок - от планирования до приемки и анализа результатов закупки. Им регулируются отношения, связанные с прогнозированием и планированием обеспечения государственных и муниципальных нужд в товарах, работах, услугах, осуществлением закупок товаров, работ, услуг для муниципальных заказчиков, мониторингом, контролем, аудитом за соблюдением требований, предусмотренных законом. Законом заложены инструменты для поддержки отечественной промышленности.</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Контрактной системой предусмотрены меры по поддержке предприятий, инвестирующих в развитие технологий, совершенствование средств производства. Очевидно, что инновационные товары имеют большую себестоимость и за счет этого практически исключаются из конкурентной борьбы за госзаказ с менее технологичными, но более дешевыми товарами. Поддержка заключается во введении новых критериев для оценки заявок - учет стоимости владения в рамках исполнения контрактов жизненного цикла.</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Развитие конкуренции и, как следствие, увеличение количества участников размещения заказа ведет к повышению качества поставляемых товаров (выполняемых работ, оказываемых услуг) и эффективности расходования бюджетных средств.</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В целях централизации закупок в соответствии со ст.26 Федерального закона от 05.04.2013 № 44-ФЗ "О контрактной системе в сфере закупок товаров, работ, услуг для обеспечения государственных и муниципальных нужд" создано Муниципальное казенное учреждения Клинского муниципального района "Центр проведения торгов". В рамках материально-технического обеспечения деятельности Муниципального казенного учреждения Клинского муниципального района "Центр проведения торгов" (далее по тексту - МКУ "Центр проведения торгов") осуществляются мероприятия по обеспечению текущей деятельности МКУ "Центр проведение торгов" в части выполнения полномочий, установленных уставом казенного учреждения, и его штатной численности</w:t>
      </w:r>
      <w:r w:rsidR="000E7149" w:rsidRPr="006C140F">
        <w:rPr>
          <w:rFonts w:ascii="Arial" w:hAnsi="Arial" w:cs="Arial"/>
          <w:sz w:val="24"/>
          <w:szCs w:val="24"/>
        </w:rPr>
        <w:t>.</w:t>
      </w:r>
    </w:p>
    <w:p w:rsidR="00922EAC" w:rsidRPr="006C140F" w:rsidRDefault="00830553" w:rsidP="00BC19E6">
      <w:pPr>
        <w:tabs>
          <w:tab w:val="left" w:pos="5340"/>
        </w:tabs>
        <w:ind w:firstLine="709"/>
        <w:jc w:val="center"/>
        <w:rPr>
          <w:rFonts w:ascii="Arial" w:hAnsi="Arial" w:cs="Arial"/>
          <w:b/>
          <w:sz w:val="24"/>
          <w:szCs w:val="24"/>
        </w:rPr>
      </w:pPr>
      <w:r w:rsidRPr="006C140F">
        <w:rPr>
          <w:rFonts w:ascii="Arial" w:hAnsi="Arial" w:cs="Arial"/>
          <w:b/>
          <w:sz w:val="24"/>
          <w:szCs w:val="24"/>
        </w:rPr>
        <w:t>2</w:t>
      </w:r>
      <w:r w:rsidR="00922EAC" w:rsidRPr="006C140F">
        <w:rPr>
          <w:rFonts w:ascii="Arial" w:hAnsi="Arial" w:cs="Arial"/>
          <w:b/>
          <w:sz w:val="24"/>
          <w:szCs w:val="24"/>
        </w:rPr>
        <w:t>. Требования к доступности информации</w:t>
      </w:r>
    </w:p>
    <w:p w:rsidR="00922EAC" w:rsidRPr="006C140F" w:rsidRDefault="00922EAC" w:rsidP="00BC19E6">
      <w:pPr>
        <w:tabs>
          <w:tab w:val="left" w:pos="5340"/>
        </w:tabs>
        <w:ind w:firstLine="709"/>
        <w:jc w:val="center"/>
        <w:rPr>
          <w:rFonts w:ascii="Arial" w:hAnsi="Arial" w:cs="Arial"/>
          <w:b/>
          <w:sz w:val="24"/>
          <w:szCs w:val="24"/>
        </w:rPr>
      </w:pPr>
      <w:r w:rsidRPr="006C140F">
        <w:rPr>
          <w:rFonts w:ascii="Arial" w:hAnsi="Arial" w:cs="Arial"/>
          <w:b/>
          <w:sz w:val="24"/>
          <w:szCs w:val="24"/>
        </w:rPr>
        <w:t>о конкурентных процедурах</w:t>
      </w:r>
    </w:p>
    <w:p w:rsidR="00922EAC" w:rsidRPr="006C140F" w:rsidRDefault="00922EAC" w:rsidP="00BC19E6">
      <w:pPr>
        <w:tabs>
          <w:tab w:val="left" w:pos="5340"/>
        </w:tabs>
        <w:ind w:firstLine="709"/>
        <w:jc w:val="both"/>
        <w:rPr>
          <w:rFonts w:ascii="Arial" w:hAnsi="Arial" w:cs="Arial"/>
          <w:sz w:val="24"/>
          <w:szCs w:val="24"/>
        </w:rPr>
      </w:pP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Одним из основополагающих принципов развития конкуренции является обеспечение равного доступа к информации о деятельности органов местного самоуправления юридическим и физическим лицам. Возможность своевременно и оперативно получать информацию о новых законодательных и нормативных правовых актах, отраслевых и территориальных планах и программах развития, информацию о муниципальном заказе, проведении конкурентных процедур, участии в общеобластных мероприятиях должна быть предоставлена любому юридическому лицу как обеспечение его основных гражданских прав. Равный доступ к информации является гарантом одинаковых возможностей развития организаций независимо от их организационно-правовых форм и форм собственности.</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Равный доступ к информации означает возможность рядового пользователя найти необходимую информацию на сайте органа местного самоуправления, не обладая специфическими (сугубо техническими) навыками.</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Каждый пользователь с минимальным уровнем владения компьютером, используя общеупотребительные слова, должен иметь возможность получить требуемую информацию.</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xml:space="preserve">В настоящее время официальным сайтом Российской Федерации в информационно-телекоммуникационной сети Интернет для размещения информации о размещении заказов является сайт www.zakupki.gov.ru. </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xml:space="preserve">Информация, публикуемая на сайте www.zakupki.gov.ru и официальном сайте Администрации </w:t>
      </w:r>
      <w:r w:rsidR="000F3890" w:rsidRPr="006C140F">
        <w:rPr>
          <w:rFonts w:ascii="Arial" w:hAnsi="Arial" w:cs="Arial"/>
          <w:sz w:val="24"/>
          <w:szCs w:val="24"/>
        </w:rPr>
        <w:t>городского округа Клин</w:t>
      </w:r>
      <w:r w:rsidRPr="006C140F">
        <w:rPr>
          <w:rFonts w:ascii="Arial" w:hAnsi="Arial" w:cs="Arial"/>
          <w:sz w:val="24"/>
          <w:szCs w:val="24"/>
        </w:rPr>
        <w:t>, должна соответствовать следующим принципам:</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быть доступной (возможность быть найденной);</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быть актуальной (возможность быть полученной своевременно);</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быть сохраняемой (возможность пользоваться информацией после окончания срока актуальности);</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быть открытой (возможность доступа к информации без использования специальных технических средств и специального программного обеспечения);</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быть понятной (возможность быть понятной целевым пользователем информации).</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Информация должна быть также доступна с помощью локальных поисковых систем на запросы по ключевым словам, вводимым пользователями в формах поиска, размещенных на страницах официального сайта.</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Информация должна быть обсуждаема на публичных форумах, поддерживаемых официальными сайтами.</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Построенный на этих принципах сайт позволит осуществлять анализ потребностей пользователей, учет которых позволит сайту и предоставляемой им информации поддерживать свою актуальность, востребованность и полезность.</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xml:space="preserve">   Администрация </w:t>
      </w:r>
      <w:r w:rsidR="000F3890" w:rsidRPr="006C140F">
        <w:rPr>
          <w:rFonts w:ascii="Arial" w:hAnsi="Arial" w:cs="Arial"/>
          <w:sz w:val="24"/>
          <w:szCs w:val="24"/>
        </w:rPr>
        <w:t>городского округа Клин</w:t>
      </w:r>
      <w:r w:rsidRPr="006C140F">
        <w:rPr>
          <w:rFonts w:ascii="Arial" w:hAnsi="Arial" w:cs="Arial"/>
          <w:sz w:val="24"/>
          <w:szCs w:val="24"/>
        </w:rPr>
        <w:t xml:space="preserve"> готовит годовой и комплексный отчеты о ходе реализации муниципальных Программ и размещает их на официальном сайте Администрации </w:t>
      </w:r>
      <w:r w:rsidR="009C63E3" w:rsidRPr="006C140F">
        <w:rPr>
          <w:rFonts w:ascii="Arial" w:hAnsi="Arial" w:cs="Arial"/>
          <w:sz w:val="24"/>
          <w:szCs w:val="24"/>
        </w:rPr>
        <w:t>городского округа Клин</w:t>
      </w:r>
      <w:r w:rsidRPr="006C140F">
        <w:rPr>
          <w:rFonts w:ascii="Arial" w:hAnsi="Arial" w:cs="Arial"/>
          <w:sz w:val="24"/>
          <w:szCs w:val="24"/>
        </w:rPr>
        <w:t xml:space="preserve"> в сети Интернет.</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xml:space="preserve">  Годовой и комплексный отчеты о реализации муниципальной Программы должны содержать:</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1) аналитическую записку, в которой указываются:</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степень достижения запланированных результатов и намеченных целей муниципальной Программы и Подпрограмм;</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общий объем фактически произведенных расходов, всего и в том числе по источникам финансирования;</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2) таблицу, в которой указываются данные:</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xml:space="preserve">- об использовании средств бюджета </w:t>
      </w:r>
      <w:r w:rsidR="00FF05B4" w:rsidRPr="006C140F">
        <w:rPr>
          <w:rFonts w:ascii="Arial" w:hAnsi="Arial" w:cs="Arial"/>
          <w:sz w:val="24"/>
          <w:szCs w:val="24"/>
        </w:rPr>
        <w:t xml:space="preserve">городского округа Клин </w:t>
      </w:r>
      <w:r w:rsidRPr="006C140F">
        <w:rPr>
          <w:rFonts w:ascii="Arial" w:hAnsi="Arial" w:cs="Arial"/>
          <w:sz w:val="24"/>
          <w:szCs w:val="24"/>
        </w:rPr>
        <w:t>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 по мероприятиям, не завершенным в утвержденные сроки, причины их невыполнения и предложения по дальнейшей реализации.</w:t>
      </w:r>
    </w:p>
    <w:p w:rsidR="00922EAC" w:rsidRPr="006C140F" w:rsidRDefault="00922EAC" w:rsidP="00BC19E6">
      <w:pPr>
        <w:tabs>
          <w:tab w:val="left" w:pos="5340"/>
        </w:tabs>
        <w:ind w:firstLine="709"/>
        <w:jc w:val="both"/>
        <w:rPr>
          <w:rFonts w:ascii="Arial" w:hAnsi="Arial" w:cs="Arial"/>
          <w:sz w:val="24"/>
          <w:szCs w:val="24"/>
        </w:rPr>
      </w:pPr>
      <w:r w:rsidRPr="006C140F">
        <w:rPr>
          <w:rFonts w:ascii="Arial" w:hAnsi="Arial" w:cs="Arial"/>
          <w:sz w:val="24"/>
          <w:szCs w:val="24"/>
        </w:rPr>
        <w:t>По показателям, не достигшим запланированного уровня, проводится анализ причин невыполнения, и разрабатываются предложения по их дальнейшему достижению.</w:t>
      </w:r>
    </w:p>
    <w:p w:rsidR="00922EAC" w:rsidRPr="006C140F" w:rsidRDefault="00922EAC" w:rsidP="00BC19E6">
      <w:pPr>
        <w:tabs>
          <w:tab w:val="left" w:pos="5340"/>
        </w:tabs>
        <w:ind w:firstLine="709"/>
        <w:jc w:val="both"/>
        <w:rPr>
          <w:rFonts w:ascii="Arial" w:hAnsi="Arial" w:cs="Arial"/>
          <w:sz w:val="24"/>
          <w:szCs w:val="24"/>
        </w:rPr>
        <w:sectPr w:rsidR="00922EAC" w:rsidRPr="006C140F" w:rsidSect="00BC19E6">
          <w:type w:val="nextColumn"/>
          <w:pgSz w:w="11907" w:h="16840"/>
          <w:pgMar w:top="1134" w:right="567" w:bottom="1134" w:left="1134" w:header="0" w:footer="0" w:gutter="0"/>
          <w:cols w:space="720"/>
        </w:sectPr>
      </w:pPr>
      <w:r w:rsidRPr="006C140F">
        <w:rPr>
          <w:rFonts w:ascii="Arial" w:hAnsi="Arial" w:cs="Arial"/>
          <w:sz w:val="24"/>
          <w:szCs w:val="24"/>
        </w:rPr>
        <w:t xml:space="preserve"> </w:t>
      </w:r>
    </w:p>
    <w:p w:rsidR="00922EAC" w:rsidRPr="006C140F" w:rsidRDefault="00D21DFE" w:rsidP="00BC19E6">
      <w:pPr>
        <w:widowControl w:val="0"/>
        <w:autoSpaceDE w:val="0"/>
        <w:autoSpaceDN w:val="0"/>
        <w:jc w:val="center"/>
        <w:rPr>
          <w:rFonts w:ascii="Arial" w:hAnsi="Arial" w:cs="Arial"/>
          <w:b/>
          <w:sz w:val="24"/>
          <w:szCs w:val="24"/>
        </w:rPr>
      </w:pPr>
      <w:bookmarkStart w:id="3" w:name="P366"/>
      <w:bookmarkEnd w:id="3"/>
      <w:r w:rsidRPr="006C140F">
        <w:rPr>
          <w:rFonts w:ascii="Arial" w:hAnsi="Arial" w:cs="Arial"/>
          <w:b/>
          <w:sz w:val="24"/>
          <w:szCs w:val="24"/>
        </w:rPr>
        <w:t>Перечень мероприятий</w:t>
      </w:r>
      <w:r w:rsidR="00717D67" w:rsidRPr="006C140F">
        <w:rPr>
          <w:rFonts w:ascii="Arial" w:hAnsi="Arial" w:cs="Arial"/>
          <w:b/>
          <w:sz w:val="24"/>
          <w:szCs w:val="24"/>
        </w:rPr>
        <w:t xml:space="preserve"> п</w:t>
      </w:r>
      <w:r w:rsidR="00922EAC" w:rsidRPr="006C140F">
        <w:rPr>
          <w:rFonts w:ascii="Arial" w:hAnsi="Arial" w:cs="Arial"/>
          <w:b/>
          <w:sz w:val="24"/>
          <w:szCs w:val="24"/>
        </w:rPr>
        <w:t>одпрогр</w:t>
      </w:r>
      <w:r w:rsidR="009D185C" w:rsidRPr="006C140F">
        <w:rPr>
          <w:rFonts w:ascii="Arial" w:hAnsi="Arial" w:cs="Arial"/>
          <w:b/>
          <w:sz w:val="24"/>
          <w:szCs w:val="24"/>
        </w:rPr>
        <w:t>аммы № 3 «Развитие конкуренции»</w:t>
      </w:r>
    </w:p>
    <w:tbl>
      <w:tblPr>
        <w:tblpPr w:leftFromText="180" w:rightFromText="180" w:vertAnchor="text" w:horzAnchor="margin" w:tblpXSpec="center" w:tblpY="127"/>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8"/>
        <w:gridCol w:w="1553"/>
        <w:gridCol w:w="1231"/>
        <w:gridCol w:w="1532"/>
        <w:gridCol w:w="1608"/>
        <w:gridCol w:w="423"/>
        <w:gridCol w:w="439"/>
        <w:gridCol w:w="423"/>
        <w:gridCol w:w="439"/>
        <w:gridCol w:w="423"/>
        <w:gridCol w:w="439"/>
        <w:gridCol w:w="423"/>
        <w:gridCol w:w="439"/>
        <w:gridCol w:w="423"/>
        <w:gridCol w:w="838"/>
        <w:gridCol w:w="24"/>
        <w:gridCol w:w="880"/>
        <w:gridCol w:w="1422"/>
        <w:gridCol w:w="1852"/>
      </w:tblGrid>
      <w:tr w:rsidR="009D185C" w:rsidRPr="00BC19E6" w:rsidTr="006C140F">
        <w:tc>
          <w:tcPr>
            <w:tcW w:w="137"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r w:rsidRPr="006C140F">
              <w:rPr>
                <w:sz w:val="16"/>
                <w:szCs w:val="16"/>
              </w:rPr>
              <w:t>N п/п</w:t>
            </w:r>
          </w:p>
        </w:tc>
        <w:tc>
          <w:tcPr>
            <w:tcW w:w="510"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r w:rsidRPr="006C140F">
              <w:rPr>
                <w:sz w:val="16"/>
                <w:szCs w:val="16"/>
              </w:rPr>
              <w:t>Мероприятие подпрограммы</w:t>
            </w:r>
          </w:p>
        </w:tc>
        <w:tc>
          <w:tcPr>
            <w:tcW w:w="404"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r w:rsidRPr="006C140F">
              <w:rPr>
                <w:sz w:val="16"/>
                <w:szCs w:val="16"/>
              </w:rPr>
              <w:t>Сроки исполнения мероприятий</w:t>
            </w:r>
          </w:p>
        </w:tc>
        <w:tc>
          <w:tcPr>
            <w:tcW w:w="503"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r w:rsidRPr="006C140F">
              <w:rPr>
                <w:sz w:val="16"/>
                <w:szCs w:val="16"/>
              </w:rPr>
              <w:t>Источники финансирования</w:t>
            </w:r>
          </w:p>
        </w:tc>
        <w:tc>
          <w:tcPr>
            <w:tcW w:w="528"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r w:rsidRPr="006C140F">
              <w:rPr>
                <w:sz w:val="16"/>
                <w:szCs w:val="16"/>
              </w:rPr>
              <w:t>Объем финансирования мероприятия в году, предшествующему году начала реализации мунпрограммы(тыс. руб.)</w:t>
            </w:r>
          </w:p>
        </w:tc>
        <w:tc>
          <w:tcPr>
            <w:tcW w:w="283"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r w:rsidRPr="006C140F">
              <w:rPr>
                <w:sz w:val="16"/>
                <w:szCs w:val="16"/>
              </w:rPr>
              <w:t>Всего (тыс. руб.)</w:t>
            </w:r>
          </w:p>
        </w:tc>
        <w:tc>
          <w:tcPr>
            <w:tcW w:w="1560" w:type="pct"/>
            <w:gridSpan w:val="10"/>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r w:rsidRPr="006C140F">
              <w:rPr>
                <w:sz w:val="16"/>
                <w:szCs w:val="16"/>
              </w:rPr>
              <w:t>Объем финансирования по годам (тыс. руб.)</w:t>
            </w:r>
          </w:p>
        </w:tc>
        <w:tc>
          <w:tcPr>
            <w:tcW w:w="467"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r w:rsidRPr="006C140F">
              <w:rPr>
                <w:sz w:val="16"/>
                <w:szCs w:val="16"/>
              </w:rPr>
              <w:t>Ответственный за выполнение мероприятия подпрограммы</w:t>
            </w:r>
          </w:p>
        </w:tc>
        <w:tc>
          <w:tcPr>
            <w:tcW w:w="608"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r w:rsidRPr="006C140F">
              <w:rPr>
                <w:sz w:val="16"/>
                <w:szCs w:val="16"/>
              </w:rPr>
              <w:t>Результаты выполнения мероприятия подпрограммы</w:t>
            </w:r>
          </w:p>
        </w:tc>
      </w:tr>
      <w:tr w:rsidR="009D185C" w:rsidRPr="00BC19E6" w:rsidTr="006C140F">
        <w:trPr>
          <w:trHeight w:val="1564"/>
        </w:trPr>
        <w:tc>
          <w:tcPr>
            <w:tcW w:w="137" w:type="pct"/>
            <w:vMerge/>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p>
        </w:tc>
        <w:tc>
          <w:tcPr>
            <w:tcW w:w="503" w:type="pct"/>
            <w:vMerge/>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p>
        </w:tc>
        <w:tc>
          <w:tcPr>
            <w:tcW w:w="283" w:type="pct"/>
            <w:gridSpan w:val="2"/>
            <w:vMerge/>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p>
        </w:tc>
        <w:tc>
          <w:tcPr>
            <w:tcW w:w="283" w:type="pct"/>
            <w:gridSpan w:val="2"/>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r w:rsidRPr="006C140F">
              <w:rPr>
                <w:sz w:val="16"/>
                <w:szCs w:val="16"/>
              </w:rPr>
              <w:t>2017г.</w:t>
            </w:r>
          </w:p>
        </w:tc>
        <w:tc>
          <w:tcPr>
            <w:tcW w:w="283" w:type="pct"/>
            <w:gridSpan w:val="2"/>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r w:rsidRPr="006C140F">
              <w:rPr>
                <w:sz w:val="16"/>
                <w:szCs w:val="16"/>
              </w:rPr>
              <w:t>2018г.</w:t>
            </w:r>
          </w:p>
        </w:tc>
        <w:tc>
          <w:tcPr>
            <w:tcW w:w="283" w:type="pct"/>
            <w:gridSpan w:val="2"/>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r w:rsidRPr="006C140F">
              <w:rPr>
                <w:sz w:val="16"/>
                <w:szCs w:val="16"/>
              </w:rPr>
              <w:t>2019г.</w:t>
            </w:r>
          </w:p>
        </w:tc>
        <w:tc>
          <w:tcPr>
            <w:tcW w:w="414" w:type="pct"/>
            <w:gridSpan w:val="2"/>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r w:rsidRPr="006C140F">
              <w:rPr>
                <w:sz w:val="16"/>
                <w:szCs w:val="16"/>
              </w:rPr>
              <w:t>2020г.</w:t>
            </w:r>
          </w:p>
        </w:tc>
        <w:tc>
          <w:tcPr>
            <w:tcW w:w="297" w:type="pct"/>
            <w:gridSpan w:val="2"/>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r w:rsidRPr="006C140F">
              <w:rPr>
                <w:sz w:val="16"/>
                <w:szCs w:val="16"/>
              </w:rPr>
              <w:t>2021г.</w:t>
            </w:r>
          </w:p>
        </w:tc>
        <w:tc>
          <w:tcPr>
            <w:tcW w:w="467" w:type="pct"/>
            <w:vMerge/>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p>
        </w:tc>
      </w:tr>
      <w:tr w:rsidR="009D185C" w:rsidRPr="00BC19E6" w:rsidTr="006C140F">
        <w:tc>
          <w:tcPr>
            <w:tcW w:w="137"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r w:rsidRPr="006C140F">
              <w:rPr>
                <w:sz w:val="16"/>
                <w:szCs w:val="16"/>
              </w:rPr>
              <w:t>1.</w:t>
            </w:r>
          </w:p>
        </w:tc>
        <w:tc>
          <w:tcPr>
            <w:tcW w:w="510"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b/>
                <w:sz w:val="16"/>
                <w:szCs w:val="16"/>
              </w:rPr>
            </w:pPr>
            <w:r w:rsidRPr="006C140F">
              <w:rPr>
                <w:b/>
                <w:sz w:val="16"/>
                <w:szCs w:val="16"/>
              </w:rPr>
              <w:t>Основное                мероприятие 1</w:t>
            </w:r>
          </w:p>
          <w:p w:rsidR="009D185C" w:rsidRPr="006C140F" w:rsidRDefault="009D185C" w:rsidP="00BC19E6">
            <w:pPr>
              <w:pStyle w:val="ConsPlusNormal"/>
              <w:ind w:firstLine="0"/>
              <w:jc w:val="center"/>
              <w:rPr>
                <w:sz w:val="16"/>
                <w:szCs w:val="16"/>
              </w:rPr>
            </w:pPr>
            <w:r w:rsidRPr="006C140F">
              <w:rPr>
                <w:sz w:val="16"/>
                <w:szCs w:val="16"/>
              </w:rPr>
              <w:t>Развитие сферы муниципальных закупок</w:t>
            </w:r>
          </w:p>
        </w:tc>
        <w:tc>
          <w:tcPr>
            <w:tcW w:w="404" w:type="pct"/>
            <w:vMerge w:val="restart"/>
            <w:tcBorders>
              <w:top w:val="single" w:sz="4" w:space="0" w:color="auto"/>
              <w:left w:val="single" w:sz="4" w:space="0" w:color="auto"/>
              <w:bottom w:val="single" w:sz="4" w:space="0" w:color="auto"/>
              <w:right w:val="single" w:sz="4" w:space="0" w:color="auto"/>
            </w:tcBorders>
            <w:vAlign w:val="center"/>
          </w:tcPr>
          <w:p w:rsidR="009D185C" w:rsidRPr="006C140F" w:rsidRDefault="009D185C" w:rsidP="00BC19E6">
            <w:pPr>
              <w:pStyle w:val="ConsPlusNormal"/>
              <w:ind w:firstLine="0"/>
              <w:jc w:val="center"/>
              <w:rPr>
                <w:sz w:val="16"/>
                <w:szCs w:val="16"/>
              </w:rPr>
            </w:pPr>
            <w:r w:rsidRPr="006C140F">
              <w:rPr>
                <w:sz w:val="16"/>
                <w:szCs w:val="16"/>
              </w:rPr>
              <w:t>2017-2021</w:t>
            </w:r>
          </w:p>
        </w:tc>
        <w:tc>
          <w:tcPr>
            <w:tcW w:w="503" w:type="pct"/>
            <w:tcBorders>
              <w:top w:val="single" w:sz="4" w:space="0" w:color="auto"/>
              <w:left w:val="single" w:sz="4" w:space="0" w:color="auto"/>
              <w:bottom w:val="single" w:sz="4" w:space="0" w:color="auto"/>
              <w:right w:val="single" w:sz="4" w:space="0" w:color="auto"/>
            </w:tcBorders>
            <w:vAlign w:val="center"/>
            <w:hideMark/>
          </w:tcPr>
          <w:p w:rsidR="009D185C" w:rsidRPr="006C140F" w:rsidRDefault="009D185C" w:rsidP="00BC19E6">
            <w:pPr>
              <w:pStyle w:val="ConsPlusNormal"/>
              <w:ind w:firstLine="0"/>
              <w:jc w:val="center"/>
              <w:rPr>
                <w:sz w:val="16"/>
                <w:szCs w:val="16"/>
              </w:rPr>
            </w:pPr>
            <w:r w:rsidRPr="006C140F">
              <w:rPr>
                <w:sz w:val="16"/>
                <w:szCs w:val="16"/>
              </w:rPr>
              <w:t>Итого</w:t>
            </w:r>
          </w:p>
        </w:tc>
        <w:tc>
          <w:tcPr>
            <w:tcW w:w="528" w:type="pct"/>
            <w:tcBorders>
              <w:top w:val="single" w:sz="4" w:space="0" w:color="auto"/>
              <w:left w:val="single" w:sz="4" w:space="0" w:color="auto"/>
              <w:bottom w:val="single" w:sz="4" w:space="0" w:color="auto"/>
              <w:right w:val="single" w:sz="4" w:space="0" w:color="auto"/>
            </w:tcBorders>
            <w:vAlign w:val="center"/>
          </w:tcPr>
          <w:p w:rsidR="009D185C" w:rsidRPr="006C140F" w:rsidRDefault="009D185C" w:rsidP="00BC19E6">
            <w:pPr>
              <w:pStyle w:val="ConsPlusNormal"/>
              <w:ind w:firstLine="0"/>
              <w:jc w:val="center"/>
              <w:rPr>
                <w:sz w:val="16"/>
                <w:szCs w:val="16"/>
              </w:rPr>
            </w:pPr>
            <w:r w:rsidRPr="006C140F">
              <w:rPr>
                <w:sz w:val="16"/>
                <w:szCs w:val="16"/>
              </w:rPr>
              <w:t>10000,00</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9D185C" w:rsidRPr="006C140F" w:rsidRDefault="00213A1E" w:rsidP="00BC19E6">
            <w:pPr>
              <w:pStyle w:val="ConsPlusNormal"/>
              <w:ind w:firstLine="0"/>
              <w:jc w:val="center"/>
              <w:rPr>
                <w:sz w:val="16"/>
                <w:szCs w:val="16"/>
              </w:rPr>
            </w:pPr>
            <w:r w:rsidRPr="006C140F">
              <w:rPr>
                <w:sz w:val="16"/>
                <w:szCs w:val="16"/>
              </w:rPr>
              <w:t>49503,5</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9D185C" w:rsidRPr="006C140F" w:rsidRDefault="00213A1E" w:rsidP="00BC19E6">
            <w:pPr>
              <w:pStyle w:val="ConsPlusNormal"/>
              <w:ind w:firstLine="0"/>
              <w:jc w:val="center"/>
              <w:rPr>
                <w:sz w:val="16"/>
                <w:szCs w:val="16"/>
              </w:rPr>
            </w:pPr>
            <w:r w:rsidRPr="006C140F">
              <w:rPr>
                <w:sz w:val="16"/>
                <w:szCs w:val="16"/>
              </w:rPr>
              <w:t>9503,5</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9D185C" w:rsidRPr="006C140F" w:rsidRDefault="009D185C" w:rsidP="00BC19E6">
            <w:pPr>
              <w:pStyle w:val="ConsPlusNormal"/>
              <w:ind w:firstLine="0"/>
              <w:jc w:val="center"/>
              <w:rPr>
                <w:sz w:val="16"/>
                <w:szCs w:val="16"/>
              </w:rPr>
            </w:pPr>
            <w:r w:rsidRPr="006C140F">
              <w:rPr>
                <w:sz w:val="16"/>
                <w:szCs w:val="16"/>
              </w:rPr>
              <w:t>10000,00</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9D185C" w:rsidRPr="006C140F" w:rsidRDefault="009D185C" w:rsidP="00BC19E6">
            <w:pPr>
              <w:pStyle w:val="ConsPlusNormal"/>
              <w:ind w:firstLine="0"/>
              <w:jc w:val="center"/>
              <w:rPr>
                <w:sz w:val="16"/>
                <w:szCs w:val="16"/>
              </w:rPr>
            </w:pPr>
            <w:r w:rsidRPr="006C140F">
              <w:rPr>
                <w:sz w:val="16"/>
                <w:szCs w:val="16"/>
              </w:rPr>
              <w:t>10000,00</w:t>
            </w:r>
          </w:p>
        </w:tc>
        <w:tc>
          <w:tcPr>
            <w:tcW w:w="414" w:type="pct"/>
            <w:gridSpan w:val="2"/>
            <w:tcBorders>
              <w:top w:val="single" w:sz="4" w:space="0" w:color="auto"/>
              <w:left w:val="single" w:sz="4" w:space="0" w:color="auto"/>
              <w:bottom w:val="single" w:sz="4" w:space="0" w:color="auto"/>
              <w:right w:val="single" w:sz="4" w:space="0" w:color="auto"/>
            </w:tcBorders>
            <w:vAlign w:val="center"/>
          </w:tcPr>
          <w:p w:rsidR="009D185C" w:rsidRPr="006C140F" w:rsidRDefault="009D185C" w:rsidP="00BC19E6">
            <w:pPr>
              <w:pStyle w:val="ConsPlusNormal"/>
              <w:ind w:firstLine="0"/>
              <w:jc w:val="center"/>
              <w:rPr>
                <w:sz w:val="16"/>
                <w:szCs w:val="16"/>
              </w:rPr>
            </w:pPr>
            <w:r w:rsidRPr="006C140F">
              <w:rPr>
                <w:sz w:val="16"/>
                <w:szCs w:val="16"/>
              </w:rPr>
              <w:t>10000,00</w:t>
            </w:r>
          </w:p>
        </w:tc>
        <w:tc>
          <w:tcPr>
            <w:tcW w:w="297" w:type="pct"/>
            <w:gridSpan w:val="2"/>
            <w:tcBorders>
              <w:top w:val="single" w:sz="4" w:space="0" w:color="auto"/>
              <w:left w:val="single" w:sz="4" w:space="0" w:color="auto"/>
              <w:bottom w:val="single" w:sz="4" w:space="0" w:color="auto"/>
              <w:right w:val="single" w:sz="4" w:space="0" w:color="auto"/>
            </w:tcBorders>
            <w:vAlign w:val="center"/>
          </w:tcPr>
          <w:p w:rsidR="009D185C" w:rsidRPr="006C140F" w:rsidRDefault="009D185C" w:rsidP="00BC19E6">
            <w:pPr>
              <w:pStyle w:val="ConsPlusNormal"/>
              <w:ind w:firstLine="0"/>
              <w:jc w:val="center"/>
              <w:rPr>
                <w:sz w:val="16"/>
                <w:szCs w:val="16"/>
              </w:rPr>
            </w:pPr>
            <w:r w:rsidRPr="006C140F">
              <w:rPr>
                <w:sz w:val="16"/>
                <w:szCs w:val="16"/>
              </w:rPr>
              <w:t>10000,00</w:t>
            </w:r>
          </w:p>
        </w:tc>
        <w:tc>
          <w:tcPr>
            <w:tcW w:w="467" w:type="pct"/>
            <w:vMerge w:val="restart"/>
            <w:tcBorders>
              <w:top w:val="single" w:sz="4" w:space="0" w:color="auto"/>
              <w:left w:val="single" w:sz="4" w:space="0" w:color="auto"/>
              <w:right w:val="single" w:sz="4" w:space="0" w:color="auto"/>
            </w:tcBorders>
            <w:vAlign w:val="center"/>
          </w:tcPr>
          <w:p w:rsidR="009D185C" w:rsidRPr="006C140F" w:rsidRDefault="009D185C" w:rsidP="00BC19E6">
            <w:pPr>
              <w:pStyle w:val="ConsPlusNormal"/>
              <w:ind w:firstLine="0"/>
              <w:jc w:val="center"/>
              <w:rPr>
                <w:sz w:val="16"/>
                <w:szCs w:val="16"/>
              </w:rPr>
            </w:pPr>
            <w:r w:rsidRPr="006C140F">
              <w:rPr>
                <w:sz w:val="16"/>
                <w:szCs w:val="16"/>
              </w:rPr>
              <w:t>МКУ «Центр проведения торгов»</w:t>
            </w:r>
          </w:p>
        </w:tc>
        <w:tc>
          <w:tcPr>
            <w:tcW w:w="608" w:type="pct"/>
            <w:vMerge w:val="restart"/>
            <w:tcBorders>
              <w:top w:val="single" w:sz="4" w:space="0" w:color="auto"/>
              <w:left w:val="single" w:sz="4" w:space="0" w:color="auto"/>
              <w:right w:val="single" w:sz="4" w:space="0" w:color="auto"/>
            </w:tcBorders>
            <w:vAlign w:val="center"/>
          </w:tcPr>
          <w:p w:rsidR="009D185C" w:rsidRPr="006C140F" w:rsidRDefault="009D185C" w:rsidP="00BC19E6">
            <w:pPr>
              <w:pStyle w:val="ConsPlusNormal"/>
              <w:ind w:firstLine="0"/>
              <w:jc w:val="center"/>
              <w:rPr>
                <w:sz w:val="16"/>
                <w:szCs w:val="16"/>
              </w:rPr>
            </w:pPr>
            <w:r w:rsidRPr="006C140F">
              <w:rPr>
                <w:sz w:val="16"/>
                <w:szCs w:val="16"/>
              </w:rPr>
              <w:t>Подготовка документации с учетом требований законо</w:t>
            </w:r>
            <w:r w:rsidR="00941F69" w:rsidRPr="006C140F">
              <w:rPr>
                <w:sz w:val="16"/>
                <w:szCs w:val="16"/>
              </w:rPr>
              <w:t>дательства</w:t>
            </w:r>
            <w:r w:rsidRPr="006C140F">
              <w:rPr>
                <w:sz w:val="16"/>
                <w:szCs w:val="16"/>
              </w:rPr>
              <w:t>. Формирование свода допустимых закупочных практик. Со</w:t>
            </w:r>
            <w:r w:rsidR="00941F69" w:rsidRPr="006C140F">
              <w:rPr>
                <w:sz w:val="16"/>
                <w:szCs w:val="16"/>
              </w:rPr>
              <w:t xml:space="preserve">здание </w:t>
            </w:r>
            <w:r w:rsidRPr="006C140F">
              <w:rPr>
                <w:sz w:val="16"/>
                <w:szCs w:val="16"/>
              </w:rPr>
              <w:t>доступной заказчикам базы примерных форм типовых документов. Применяемых при осуществлении закупок. Снижение доли контрактов, заключенных без объявления торгов.</w:t>
            </w:r>
          </w:p>
        </w:tc>
      </w:tr>
      <w:tr w:rsidR="00213A1E" w:rsidRPr="00BC19E6" w:rsidTr="006C140F">
        <w:tc>
          <w:tcPr>
            <w:tcW w:w="137" w:type="pct"/>
            <w:vMerge/>
            <w:tcBorders>
              <w:top w:val="single" w:sz="4" w:space="0" w:color="auto"/>
              <w:left w:val="single" w:sz="4" w:space="0" w:color="auto"/>
              <w:bottom w:val="single" w:sz="4" w:space="0" w:color="auto"/>
              <w:right w:val="single" w:sz="4" w:space="0" w:color="auto"/>
            </w:tcBorders>
            <w:vAlign w:val="center"/>
            <w:hideMark/>
          </w:tcPr>
          <w:p w:rsidR="00213A1E" w:rsidRPr="006C140F" w:rsidRDefault="00213A1E" w:rsidP="00BC19E6">
            <w:pPr>
              <w:pStyle w:val="ConsPlusNormal"/>
              <w:ind w:firstLine="0"/>
              <w:jc w:val="center"/>
              <w:rPr>
                <w:sz w:val="16"/>
                <w:szCs w:val="16"/>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rsidR="00213A1E" w:rsidRPr="006C140F" w:rsidRDefault="00213A1E" w:rsidP="00BC19E6">
            <w:pPr>
              <w:pStyle w:val="ConsPlusNormal"/>
              <w:ind w:firstLine="0"/>
              <w:jc w:val="center"/>
              <w:rPr>
                <w:sz w:val="16"/>
                <w:szCs w:val="16"/>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213A1E" w:rsidRPr="006C140F" w:rsidRDefault="00213A1E" w:rsidP="00BC19E6">
            <w:pPr>
              <w:pStyle w:val="ConsPlusNormal"/>
              <w:ind w:firstLine="0"/>
              <w:jc w:val="center"/>
              <w:rPr>
                <w:sz w:val="16"/>
                <w:szCs w:val="16"/>
              </w:rPr>
            </w:pPr>
          </w:p>
        </w:tc>
        <w:tc>
          <w:tcPr>
            <w:tcW w:w="503" w:type="pct"/>
            <w:tcBorders>
              <w:top w:val="single" w:sz="4" w:space="0" w:color="auto"/>
              <w:left w:val="single" w:sz="4" w:space="0" w:color="auto"/>
              <w:bottom w:val="single" w:sz="4" w:space="0" w:color="auto"/>
              <w:right w:val="single" w:sz="4" w:space="0" w:color="auto"/>
            </w:tcBorders>
            <w:vAlign w:val="center"/>
          </w:tcPr>
          <w:p w:rsidR="00213A1E" w:rsidRPr="006C140F" w:rsidRDefault="00E110DA" w:rsidP="00BC19E6">
            <w:pPr>
              <w:pStyle w:val="ConsPlusNormal"/>
              <w:ind w:firstLine="0"/>
              <w:jc w:val="center"/>
              <w:rPr>
                <w:sz w:val="16"/>
                <w:szCs w:val="16"/>
              </w:rPr>
            </w:pPr>
            <w:r w:rsidRPr="006C140F">
              <w:rPr>
                <w:sz w:val="16"/>
                <w:szCs w:val="16"/>
              </w:rPr>
              <w:t>Средства бюджета Клинского муниципального района</w:t>
            </w:r>
          </w:p>
        </w:tc>
        <w:tc>
          <w:tcPr>
            <w:tcW w:w="528" w:type="pct"/>
            <w:tcBorders>
              <w:top w:val="single" w:sz="4" w:space="0" w:color="auto"/>
              <w:left w:val="single" w:sz="4" w:space="0" w:color="auto"/>
              <w:bottom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r w:rsidRPr="006C140F">
              <w:rPr>
                <w:sz w:val="16"/>
                <w:szCs w:val="16"/>
              </w:rPr>
              <w:t>10000,00</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r w:rsidRPr="006C140F">
              <w:rPr>
                <w:sz w:val="16"/>
                <w:szCs w:val="16"/>
              </w:rPr>
              <w:t>49503,5</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r w:rsidRPr="006C140F">
              <w:rPr>
                <w:sz w:val="16"/>
                <w:szCs w:val="16"/>
              </w:rPr>
              <w:t>9503,5</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r w:rsidRPr="006C140F">
              <w:rPr>
                <w:sz w:val="16"/>
                <w:szCs w:val="16"/>
              </w:rPr>
              <w:t>10000,00</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r w:rsidRPr="006C140F">
              <w:rPr>
                <w:sz w:val="16"/>
                <w:szCs w:val="16"/>
              </w:rPr>
              <w:t>10000,00</w:t>
            </w:r>
          </w:p>
        </w:tc>
        <w:tc>
          <w:tcPr>
            <w:tcW w:w="414" w:type="pct"/>
            <w:gridSpan w:val="2"/>
            <w:tcBorders>
              <w:top w:val="single" w:sz="4" w:space="0" w:color="auto"/>
              <w:left w:val="single" w:sz="4" w:space="0" w:color="auto"/>
              <w:bottom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r w:rsidRPr="006C140F">
              <w:rPr>
                <w:sz w:val="16"/>
                <w:szCs w:val="16"/>
              </w:rPr>
              <w:t>10000,00</w:t>
            </w:r>
          </w:p>
        </w:tc>
        <w:tc>
          <w:tcPr>
            <w:tcW w:w="297" w:type="pct"/>
            <w:gridSpan w:val="2"/>
            <w:tcBorders>
              <w:top w:val="single" w:sz="4" w:space="0" w:color="auto"/>
              <w:left w:val="single" w:sz="4" w:space="0" w:color="auto"/>
              <w:bottom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r w:rsidRPr="006C140F">
              <w:rPr>
                <w:sz w:val="16"/>
                <w:szCs w:val="16"/>
              </w:rPr>
              <w:t>10000,00</w:t>
            </w:r>
          </w:p>
        </w:tc>
        <w:tc>
          <w:tcPr>
            <w:tcW w:w="467" w:type="pct"/>
            <w:vMerge/>
            <w:tcBorders>
              <w:left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p>
        </w:tc>
        <w:tc>
          <w:tcPr>
            <w:tcW w:w="608" w:type="pct"/>
            <w:vMerge/>
            <w:tcBorders>
              <w:left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p>
        </w:tc>
      </w:tr>
      <w:tr w:rsidR="00F84206" w:rsidRPr="00BC19E6" w:rsidTr="006C140F">
        <w:trPr>
          <w:trHeight w:val="2302"/>
        </w:trPr>
        <w:tc>
          <w:tcPr>
            <w:tcW w:w="137" w:type="pct"/>
            <w:tcBorders>
              <w:top w:val="single" w:sz="4" w:space="0" w:color="auto"/>
              <w:left w:val="single" w:sz="4" w:space="0" w:color="auto"/>
              <w:right w:val="single" w:sz="4" w:space="0" w:color="auto"/>
            </w:tcBorders>
            <w:vAlign w:val="center"/>
            <w:hideMark/>
          </w:tcPr>
          <w:p w:rsidR="00F84206" w:rsidRPr="006C140F" w:rsidRDefault="00F84206" w:rsidP="00BC19E6">
            <w:pPr>
              <w:pStyle w:val="ConsPlusNormal"/>
              <w:ind w:firstLine="0"/>
              <w:jc w:val="center"/>
              <w:rPr>
                <w:sz w:val="16"/>
                <w:szCs w:val="16"/>
              </w:rPr>
            </w:pPr>
            <w:r w:rsidRPr="006C140F">
              <w:rPr>
                <w:sz w:val="16"/>
                <w:szCs w:val="16"/>
              </w:rPr>
              <w:t>1.1.</w:t>
            </w:r>
          </w:p>
        </w:tc>
        <w:tc>
          <w:tcPr>
            <w:tcW w:w="510" w:type="pct"/>
            <w:tcBorders>
              <w:top w:val="single" w:sz="4" w:space="0" w:color="auto"/>
              <w:left w:val="single" w:sz="4" w:space="0" w:color="auto"/>
              <w:right w:val="single" w:sz="4" w:space="0" w:color="auto"/>
            </w:tcBorders>
            <w:vAlign w:val="center"/>
            <w:hideMark/>
          </w:tcPr>
          <w:p w:rsidR="00F84206" w:rsidRPr="006C140F" w:rsidRDefault="00F84206" w:rsidP="00BC19E6">
            <w:pPr>
              <w:pStyle w:val="ConsPlusNormal"/>
              <w:ind w:firstLine="0"/>
              <w:jc w:val="center"/>
              <w:rPr>
                <w:sz w:val="16"/>
                <w:szCs w:val="16"/>
              </w:rPr>
            </w:pPr>
            <w:r w:rsidRPr="006C140F">
              <w:rPr>
                <w:sz w:val="16"/>
                <w:szCs w:val="16"/>
              </w:rPr>
              <w:t>Повышение качества подготовки документации</w:t>
            </w:r>
          </w:p>
        </w:tc>
        <w:tc>
          <w:tcPr>
            <w:tcW w:w="404" w:type="pct"/>
            <w:tcBorders>
              <w:top w:val="single" w:sz="4" w:space="0" w:color="auto"/>
              <w:left w:val="single" w:sz="4" w:space="0" w:color="auto"/>
              <w:right w:val="single" w:sz="4" w:space="0" w:color="auto"/>
            </w:tcBorders>
            <w:vAlign w:val="center"/>
          </w:tcPr>
          <w:p w:rsidR="00F84206" w:rsidRPr="006C140F" w:rsidRDefault="00F84206" w:rsidP="00BC19E6">
            <w:pPr>
              <w:pStyle w:val="ConsPlusNormal"/>
              <w:ind w:firstLine="0"/>
              <w:jc w:val="center"/>
              <w:rPr>
                <w:sz w:val="16"/>
                <w:szCs w:val="16"/>
              </w:rPr>
            </w:pPr>
            <w:r w:rsidRPr="006C140F">
              <w:rPr>
                <w:sz w:val="16"/>
                <w:szCs w:val="16"/>
              </w:rPr>
              <w:t>2017-2021</w:t>
            </w:r>
          </w:p>
        </w:tc>
        <w:tc>
          <w:tcPr>
            <w:tcW w:w="2874" w:type="pct"/>
            <w:gridSpan w:val="14"/>
            <w:tcBorders>
              <w:top w:val="single" w:sz="4" w:space="0" w:color="auto"/>
              <w:left w:val="single" w:sz="4" w:space="0" w:color="auto"/>
              <w:right w:val="single" w:sz="4" w:space="0" w:color="auto"/>
            </w:tcBorders>
            <w:vAlign w:val="center"/>
            <w:hideMark/>
          </w:tcPr>
          <w:p w:rsidR="00F84206" w:rsidRPr="006C140F" w:rsidRDefault="00F84206" w:rsidP="00BC19E6">
            <w:pPr>
              <w:pStyle w:val="ConsPlusNormal"/>
              <w:ind w:firstLine="0"/>
              <w:jc w:val="center"/>
              <w:rPr>
                <w:sz w:val="16"/>
                <w:szCs w:val="16"/>
              </w:rPr>
            </w:pPr>
            <w:r w:rsidRPr="006C140F">
              <w:rPr>
                <w:sz w:val="16"/>
                <w:szCs w:val="16"/>
              </w:rPr>
              <w:t xml:space="preserve">В пределах средств, предусмотренных на обеспечение деятельности Администрации </w:t>
            </w:r>
            <w:r w:rsidR="00E40D61" w:rsidRPr="006C140F">
              <w:rPr>
                <w:sz w:val="16"/>
                <w:szCs w:val="16"/>
              </w:rPr>
              <w:t xml:space="preserve"> </w:t>
            </w:r>
            <w:r w:rsidR="009C63E3" w:rsidRPr="006C140F">
              <w:rPr>
                <w:sz w:val="16"/>
                <w:szCs w:val="16"/>
              </w:rPr>
              <w:t>городского округа Клин</w:t>
            </w:r>
          </w:p>
          <w:p w:rsidR="00F84206" w:rsidRPr="006C140F" w:rsidRDefault="00F84206" w:rsidP="00BC19E6">
            <w:pPr>
              <w:pStyle w:val="ConsPlusNormal"/>
              <w:ind w:firstLine="0"/>
              <w:jc w:val="center"/>
              <w:rPr>
                <w:sz w:val="16"/>
                <w:szCs w:val="16"/>
              </w:rPr>
            </w:pPr>
          </w:p>
          <w:p w:rsidR="00F84206" w:rsidRPr="006C140F" w:rsidRDefault="00F84206" w:rsidP="00BC19E6">
            <w:pPr>
              <w:pStyle w:val="ConsPlusNormal"/>
              <w:ind w:firstLine="0"/>
              <w:jc w:val="center"/>
              <w:rPr>
                <w:sz w:val="16"/>
                <w:szCs w:val="16"/>
              </w:rPr>
            </w:pPr>
          </w:p>
          <w:p w:rsidR="00F84206" w:rsidRPr="006C140F" w:rsidRDefault="00F84206" w:rsidP="00BC19E6">
            <w:pPr>
              <w:pStyle w:val="ConsPlusNormal"/>
              <w:ind w:firstLine="0"/>
              <w:jc w:val="center"/>
              <w:rPr>
                <w:sz w:val="16"/>
                <w:szCs w:val="16"/>
              </w:rPr>
            </w:pPr>
          </w:p>
          <w:p w:rsidR="00F84206" w:rsidRPr="006C140F" w:rsidRDefault="00F84206" w:rsidP="00BC19E6">
            <w:pPr>
              <w:pStyle w:val="ConsPlusNormal"/>
              <w:ind w:firstLine="0"/>
              <w:jc w:val="center"/>
              <w:rPr>
                <w:sz w:val="16"/>
                <w:szCs w:val="16"/>
              </w:rPr>
            </w:pPr>
          </w:p>
          <w:p w:rsidR="00F84206" w:rsidRPr="006C140F" w:rsidRDefault="00F84206" w:rsidP="00BC19E6">
            <w:pPr>
              <w:pStyle w:val="ConsPlusNormal"/>
              <w:jc w:val="center"/>
              <w:rPr>
                <w:sz w:val="16"/>
                <w:szCs w:val="16"/>
              </w:rPr>
            </w:pPr>
          </w:p>
        </w:tc>
        <w:tc>
          <w:tcPr>
            <w:tcW w:w="467" w:type="pct"/>
            <w:tcBorders>
              <w:top w:val="single" w:sz="4" w:space="0" w:color="auto"/>
              <w:left w:val="single" w:sz="4" w:space="0" w:color="auto"/>
              <w:right w:val="single" w:sz="4" w:space="0" w:color="auto"/>
            </w:tcBorders>
            <w:vAlign w:val="center"/>
          </w:tcPr>
          <w:p w:rsidR="00F84206" w:rsidRPr="006C140F" w:rsidRDefault="00F84206" w:rsidP="00BC19E6">
            <w:pPr>
              <w:pStyle w:val="ConsPlusNormal"/>
              <w:ind w:firstLine="0"/>
              <w:jc w:val="center"/>
              <w:rPr>
                <w:sz w:val="16"/>
                <w:szCs w:val="16"/>
              </w:rPr>
            </w:pPr>
            <w:r w:rsidRPr="006C140F">
              <w:rPr>
                <w:sz w:val="16"/>
                <w:szCs w:val="16"/>
              </w:rPr>
              <w:t>МКУ «Центр проведения торгов»</w:t>
            </w:r>
          </w:p>
        </w:tc>
        <w:tc>
          <w:tcPr>
            <w:tcW w:w="608" w:type="pct"/>
            <w:tcBorders>
              <w:top w:val="single" w:sz="4" w:space="0" w:color="auto"/>
              <w:left w:val="single" w:sz="4" w:space="0" w:color="auto"/>
              <w:right w:val="single" w:sz="4" w:space="0" w:color="auto"/>
            </w:tcBorders>
            <w:vAlign w:val="center"/>
          </w:tcPr>
          <w:p w:rsidR="00F84206" w:rsidRPr="006C140F" w:rsidRDefault="00F84206" w:rsidP="00BC19E6">
            <w:pPr>
              <w:pStyle w:val="ConsPlusNormal"/>
              <w:ind w:firstLine="0"/>
              <w:jc w:val="center"/>
              <w:rPr>
                <w:sz w:val="16"/>
                <w:szCs w:val="16"/>
              </w:rPr>
            </w:pPr>
            <w:r w:rsidRPr="006C140F">
              <w:rPr>
                <w:sz w:val="16"/>
                <w:szCs w:val="16"/>
              </w:rPr>
              <w:t>К 2021г. Доля обоснованных, частично обоснованных жалоб в Федеральную антимонопольную службу (ФАС России) от общего количества опубликованных торгов)) составит 1,2%</w:t>
            </w:r>
          </w:p>
        </w:tc>
      </w:tr>
      <w:tr w:rsidR="00F84206" w:rsidRPr="00BC19E6" w:rsidTr="006C140F">
        <w:trPr>
          <w:trHeight w:val="1734"/>
        </w:trPr>
        <w:tc>
          <w:tcPr>
            <w:tcW w:w="137" w:type="pct"/>
            <w:tcBorders>
              <w:top w:val="single" w:sz="4" w:space="0" w:color="auto"/>
              <w:left w:val="single" w:sz="4" w:space="0" w:color="auto"/>
              <w:bottom w:val="single" w:sz="4" w:space="0" w:color="auto"/>
              <w:right w:val="single" w:sz="4" w:space="0" w:color="auto"/>
            </w:tcBorders>
            <w:vAlign w:val="center"/>
            <w:hideMark/>
          </w:tcPr>
          <w:p w:rsidR="00F84206" w:rsidRPr="006C140F" w:rsidRDefault="00F84206" w:rsidP="00BC19E6">
            <w:pPr>
              <w:pStyle w:val="ConsPlusNormal"/>
              <w:ind w:firstLine="0"/>
              <w:jc w:val="center"/>
              <w:rPr>
                <w:sz w:val="16"/>
                <w:szCs w:val="16"/>
              </w:rPr>
            </w:pPr>
            <w:r w:rsidRPr="006C140F">
              <w:rPr>
                <w:sz w:val="16"/>
                <w:szCs w:val="16"/>
              </w:rPr>
              <w:t>1.2.</w:t>
            </w:r>
          </w:p>
        </w:tc>
        <w:tc>
          <w:tcPr>
            <w:tcW w:w="510" w:type="pct"/>
            <w:tcBorders>
              <w:top w:val="single" w:sz="4" w:space="0" w:color="auto"/>
              <w:left w:val="single" w:sz="4" w:space="0" w:color="auto"/>
              <w:bottom w:val="single" w:sz="4" w:space="0" w:color="auto"/>
              <w:right w:val="single" w:sz="4" w:space="0" w:color="auto"/>
            </w:tcBorders>
            <w:vAlign w:val="center"/>
            <w:hideMark/>
          </w:tcPr>
          <w:p w:rsidR="00F84206" w:rsidRPr="006C140F" w:rsidRDefault="00F84206" w:rsidP="00BC19E6">
            <w:pPr>
              <w:pStyle w:val="ConsPlusNormal"/>
              <w:ind w:firstLine="0"/>
              <w:jc w:val="center"/>
              <w:rPr>
                <w:sz w:val="16"/>
                <w:szCs w:val="16"/>
              </w:rPr>
            </w:pPr>
            <w:r w:rsidRPr="006C140F">
              <w:rPr>
                <w:sz w:val="16"/>
                <w:szCs w:val="16"/>
              </w:rPr>
              <w:t>Внедрение механизма распространения допустимых закупочных практик</w:t>
            </w:r>
          </w:p>
        </w:tc>
        <w:tc>
          <w:tcPr>
            <w:tcW w:w="404" w:type="pct"/>
            <w:tcBorders>
              <w:top w:val="single" w:sz="4" w:space="0" w:color="auto"/>
              <w:left w:val="single" w:sz="4" w:space="0" w:color="auto"/>
              <w:bottom w:val="single" w:sz="4" w:space="0" w:color="auto"/>
              <w:right w:val="single" w:sz="4" w:space="0" w:color="auto"/>
            </w:tcBorders>
            <w:vAlign w:val="center"/>
          </w:tcPr>
          <w:p w:rsidR="00F84206" w:rsidRPr="006C140F" w:rsidRDefault="00F84206" w:rsidP="00BC19E6">
            <w:pPr>
              <w:pStyle w:val="ConsPlusNormal"/>
              <w:ind w:firstLine="0"/>
              <w:jc w:val="center"/>
              <w:rPr>
                <w:sz w:val="16"/>
                <w:szCs w:val="16"/>
              </w:rPr>
            </w:pPr>
            <w:r w:rsidRPr="006C140F">
              <w:rPr>
                <w:sz w:val="16"/>
                <w:szCs w:val="16"/>
              </w:rPr>
              <w:t>2017-2021</w:t>
            </w:r>
          </w:p>
        </w:tc>
        <w:tc>
          <w:tcPr>
            <w:tcW w:w="2874" w:type="pct"/>
            <w:gridSpan w:val="14"/>
            <w:tcBorders>
              <w:top w:val="single" w:sz="4" w:space="0" w:color="auto"/>
              <w:left w:val="single" w:sz="4" w:space="0" w:color="auto"/>
              <w:right w:val="single" w:sz="4" w:space="0" w:color="auto"/>
            </w:tcBorders>
            <w:vAlign w:val="center"/>
            <w:hideMark/>
          </w:tcPr>
          <w:p w:rsidR="00F84206" w:rsidRPr="006C140F" w:rsidRDefault="00F84206" w:rsidP="00BC19E6">
            <w:pPr>
              <w:pStyle w:val="ConsPlusNormal"/>
              <w:jc w:val="center"/>
              <w:rPr>
                <w:sz w:val="16"/>
                <w:szCs w:val="16"/>
              </w:rPr>
            </w:pPr>
            <w:r w:rsidRPr="006C140F">
              <w:rPr>
                <w:sz w:val="16"/>
                <w:szCs w:val="16"/>
              </w:rPr>
              <w:t xml:space="preserve">В пределах средств, предусмотренных на обеспечение деятельности Администрации </w:t>
            </w:r>
            <w:r w:rsidR="00E40D61" w:rsidRPr="006C140F">
              <w:rPr>
                <w:sz w:val="16"/>
                <w:szCs w:val="16"/>
              </w:rPr>
              <w:t xml:space="preserve"> </w:t>
            </w:r>
            <w:r w:rsidR="009C63E3" w:rsidRPr="006C140F">
              <w:rPr>
                <w:sz w:val="16"/>
                <w:szCs w:val="16"/>
              </w:rPr>
              <w:t>городского округа Клин</w:t>
            </w:r>
            <w:r w:rsidR="00E40D61" w:rsidRPr="006C140F">
              <w:rPr>
                <w:sz w:val="16"/>
                <w:szCs w:val="16"/>
              </w:rPr>
              <w:t xml:space="preserve"> </w:t>
            </w:r>
          </w:p>
        </w:tc>
        <w:tc>
          <w:tcPr>
            <w:tcW w:w="467" w:type="pct"/>
            <w:tcBorders>
              <w:top w:val="single" w:sz="4" w:space="0" w:color="auto"/>
              <w:left w:val="single" w:sz="4" w:space="0" w:color="auto"/>
              <w:right w:val="single" w:sz="4" w:space="0" w:color="auto"/>
            </w:tcBorders>
            <w:vAlign w:val="center"/>
          </w:tcPr>
          <w:p w:rsidR="00F84206" w:rsidRPr="006C140F" w:rsidRDefault="00F84206" w:rsidP="00BC19E6">
            <w:pPr>
              <w:pStyle w:val="ConsPlusNormal"/>
              <w:ind w:firstLine="0"/>
              <w:jc w:val="center"/>
              <w:rPr>
                <w:sz w:val="16"/>
                <w:szCs w:val="16"/>
              </w:rPr>
            </w:pPr>
            <w:r w:rsidRPr="006C140F">
              <w:rPr>
                <w:sz w:val="16"/>
                <w:szCs w:val="16"/>
              </w:rPr>
              <w:t>МКУ «Центр проведения торгов»</w:t>
            </w:r>
          </w:p>
        </w:tc>
        <w:tc>
          <w:tcPr>
            <w:tcW w:w="608" w:type="pct"/>
            <w:tcBorders>
              <w:top w:val="single" w:sz="4" w:space="0" w:color="auto"/>
              <w:left w:val="single" w:sz="4" w:space="0" w:color="auto"/>
              <w:right w:val="single" w:sz="4" w:space="0" w:color="auto"/>
            </w:tcBorders>
            <w:vAlign w:val="center"/>
          </w:tcPr>
          <w:p w:rsidR="00F84206" w:rsidRPr="006C140F" w:rsidRDefault="00F84206" w:rsidP="00BC19E6">
            <w:pPr>
              <w:pStyle w:val="ConsPlusNormal"/>
              <w:ind w:firstLine="0"/>
              <w:jc w:val="center"/>
              <w:rPr>
                <w:sz w:val="16"/>
                <w:szCs w:val="16"/>
              </w:rPr>
            </w:pPr>
            <w:r w:rsidRPr="006C140F">
              <w:rPr>
                <w:sz w:val="16"/>
                <w:szCs w:val="16"/>
              </w:rPr>
              <w:t>Формирование свода допустимых закупочных практик. Создание, доступной заказчикам, базы примерных форм типовых документов. Применяемых при осуществлении и закупок.</w:t>
            </w:r>
          </w:p>
        </w:tc>
      </w:tr>
      <w:tr w:rsidR="00F84206" w:rsidRPr="00BC19E6" w:rsidTr="006C140F">
        <w:trPr>
          <w:trHeight w:val="2161"/>
        </w:trPr>
        <w:tc>
          <w:tcPr>
            <w:tcW w:w="137" w:type="pct"/>
            <w:tcBorders>
              <w:top w:val="single" w:sz="4" w:space="0" w:color="auto"/>
              <w:left w:val="single" w:sz="4" w:space="0" w:color="auto"/>
              <w:bottom w:val="single" w:sz="4" w:space="0" w:color="auto"/>
              <w:right w:val="single" w:sz="4" w:space="0" w:color="auto"/>
            </w:tcBorders>
            <w:vAlign w:val="center"/>
            <w:hideMark/>
          </w:tcPr>
          <w:p w:rsidR="00F84206" w:rsidRPr="006C140F" w:rsidRDefault="00F84206" w:rsidP="00BC19E6">
            <w:pPr>
              <w:pStyle w:val="ConsPlusNormal"/>
              <w:ind w:firstLine="0"/>
              <w:jc w:val="center"/>
              <w:rPr>
                <w:sz w:val="16"/>
                <w:szCs w:val="16"/>
              </w:rPr>
            </w:pPr>
            <w:r w:rsidRPr="006C140F">
              <w:rPr>
                <w:sz w:val="16"/>
                <w:szCs w:val="16"/>
              </w:rPr>
              <w:t>1.3.</w:t>
            </w:r>
          </w:p>
        </w:tc>
        <w:tc>
          <w:tcPr>
            <w:tcW w:w="510" w:type="pct"/>
            <w:tcBorders>
              <w:top w:val="single" w:sz="4" w:space="0" w:color="auto"/>
              <w:left w:val="single" w:sz="4" w:space="0" w:color="auto"/>
              <w:bottom w:val="single" w:sz="4" w:space="0" w:color="auto"/>
              <w:right w:val="single" w:sz="4" w:space="0" w:color="auto"/>
            </w:tcBorders>
            <w:vAlign w:val="center"/>
            <w:hideMark/>
          </w:tcPr>
          <w:p w:rsidR="00F84206" w:rsidRPr="006C140F" w:rsidRDefault="00F84206" w:rsidP="00BC19E6">
            <w:pPr>
              <w:pStyle w:val="ConsPlusNormal"/>
              <w:ind w:firstLine="0"/>
              <w:jc w:val="center"/>
              <w:rPr>
                <w:sz w:val="16"/>
                <w:szCs w:val="16"/>
              </w:rPr>
            </w:pPr>
            <w:r w:rsidRPr="006C140F">
              <w:rPr>
                <w:sz w:val="16"/>
                <w:szCs w:val="16"/>
              </w:rPr>
              <w:t>Уменьшение доли размещения заказа у единственного источника</w:t>
            </w:r>
          </w:p>
        </w:tc>
        <w:tc>
          <w:tcPr>
            <w:tcW w:w="404" w:type="pct"/>
            <w:tcBorders>
              <w:top w:val="single" w:sz="4" w:space="0" w:color="auto"/>
              <w:left w:val="single" w:sz="4" w:space="0" w:color="auto"/>
              <w:bottom w:val="single" w:sz="4" w:space="0" w:color="auto"/>
              <w:right w:val="single" w:sz="4" w:space="0" w:color="auto"/>
            </w:tcBorders>
            <w:vAlign w:val="center"/>
          </w:tcPr>
          <w:p w:rsidR="00F84206" w:rsidRPr="006C140F" w:rsidRDefault="00F84206" w:rsidP="00BC19E6">
            <w:pPr>
              <w:pStyle w:val="ConsPlusNormal"/>
              <w:ind w:firstLine="0"/>
              <w:jc w:val="center"/>
              <w:rPr>
                <w:sz w:val="16"/>
                <w:szCs w:val="16"/>
              </w:rPr>
            </w:pPr>
            <w:r w:rsidRPr="006C140F">
              <w:rPr>
                <w:sz w:val="16"/>
                <w:szCs w:val="16"/>
              </w:rPr>
              <w:t>2017-2021</w:t>
            </w:r>
          </w:p>
        </w:tc>
        <w:tc>
          <w:tcPr>
            <w:tcW w:w="2874" w:type="pct"/>
            <w:gridSpan w:val="14"/>
            <w:tcBorders>
              <w:top w:val="single" w:sz="4" w:space="0" w:color="auto"/>
              <w:left w:val="single" w:sz="4" w:space="0" w:color="auto"/>
              <w:right w:val="single" w:sz="4" w:space="0" w:color="auto"/>
            </w:tcBorders>
            <w:vAlign w:val="center"/>
            <w:hideMark/>
          </w:tcPr>
          <w:p w:rsidR="00F84206" w:rsidRPr="006C140F" w:rsidRDefault="00F84206" w:rsidP="00BC19E6">
            <w:pPr>
              <w:pStyle w:val="ConsPlusNormal"/>
              <w:jc w:val="center"/>
              <w:rPr>
                <w:sz w:val="16"/>
                <w:szCs w:val="16"/>
              </w:rPr>
            </w:pPr>
            <w:r w:rsidRPr="006C140F">
              <w:rPr>
                <w:sz w:val="16"/>
                <w:szCs w:val="16"/>
              </w:rPr>
              <w:t xml:space="preserve">В пределах средств, предусмотренных на обеспечение деятельности Администрации </w:t>
            </w:r>
            <w:r w:rsidR="00E40D61" w:rsidRPr="006C140F">
              <w:rPr>
                <w:sz w:val="16"/>
                <w:szCs w:val="16"/>
              </w:rPr>
              <w:t xml:space="preserve"> </w:t>
            </w:r>
            <w:r w:rsidR="009C63E3" w:rsidRPr="006C140F">
              <w:rPr>
                <w:sz w:val="16"/>
                <w:szCs w:val="16"/>
              </w:rPr>
              <w:t>городского округа Клин</w:t>
            </w:r>
            <w:r w:rsidR="00E40D61" w:rsidRPr="006C140F">
              <w:rPr>
                <w:sz w:val="16"/>
                <w:szCs w:val="16"/>
              </w:rPr>
              <w:t xml:space="preserve"> </w:t>
            </w:r>
          </w:p>
        </w:tc>
        <w:tc>
          <w:tcPr>
            <w:tcW w:w="467" w:type="pct"/>
            <w:tcBorders>
              <w:top w:val="single" w:sz="4" w:space="0" w:color="auto"/>
              <w:left w:val="single" w:sz="4" w:space="0" w:color="auto"/>
              <w:right w:val="single" w:sz="4" w:space="0" w:color="auto"/>
            </w:tcBorders>
            <w:vAlign w:val="center"/>
          </w:tcPr>
          <w:p w:rsidR="00F84206" w:rsidRPr="006C140F" w:rsidRDefault="00F84206" w:rsidP="00BC19E6">
            <w:pPr>
              <w:pStyle w:val="ConsPlusNormal"/>
              <w:ind w:firstLine="0"/>
              <w:jc w:val="center"/>
              <w:rPr>
                <w:sz w:val="16"/>
                <w:szCs w:val="16"/>
              </w:rPr>
            </w:pPr>
            <w:r w:rsidRPr="006C140F">
              <w:rPr>
                <w:sz w:val="16"/>
                <w:szCs w:val="16"/>
              </w:rPr>
              <w:t>МКУ «Центр проведения торгов»</w:t>
            </w:r>
          </w:p>
        </w:tc>
        <w:tc>
          <w:tcPr>
            <w:tcW w:w="608" w:type="pct"/>
            <w:tcBorders>
              <w:top w:val="single" w:sz="4" w:space="0" w:color="auto"/>
              <w:left w:val="single" w:sz="4" w:space="0" w:color="auto"/>
              <w:right w:val="single" w:sz="4" w:space="0" w:color="auto"/>
            </w:tcBorders>
            <w:vAlign w:val="center"/>
          </w:tcPr>
          <w:p w:rsidR="00F84206" w:rsidRPr="006C140F" w:rsidRDefault="00F84206" w:rsidP="00BC19E6">
            <w:pPr>
              <w:pStyle w:val="ConsPlusNormal"/>
              <w:ind w:firstLine="0"/>
              <w:jc w:val="center"/>
              <w:rPr>
                <w:sz w:val="16"/>
                <w:szCs w:val="16"/>
              </w:rPr>
            </w:pPr>
            <w:r w:rsidRPr="006C140F">
              <w:rPr>
                <w:sz w:val="16"/>
                <w:szCs w:val="16"/>
              </w:rPr>
              <w:t>К 2021г.: Доля контрактов, заключенных по результатам несостоявшихся торгов, на которые не было подано заявок. Либо заявки были отклонены, либо подана одна заявка (от общего количества контрактов) достигнет 16 %</w:t>
            </w:r>
          </w:p>
        </w:tc>
      </w:tr>
      <w:tr w:rsidR="00213A1E" w:rsidRPr="00BC19E6" w:rsidTr="006C140F">
        <w:trPr>
          <w:trHeight w:val="2220"/>
        </w:trPr>
        <w:tc>
          <w:tcPr>
            <w:tcW w:w="137" w:type="pct"/>
            <w:tcBorders>
              <w:left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r w:rsidRPr="006C140F">
              <w:rPr>
                <w:sz w:val="16"/>
                <w:szCs w:val="16"/>
              </w:rPr>
              <w:t>1.4</w:t>
            </w:r>
          </w:p>
        </w:tc>
        <w:tc>
          <w:tcPr>
            <w:tcW w:w="510" w:type="pct"/>
            <w:tcBorders>
              <w:left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r w:rsidRPr="006C140F">
              <w:rPr>
                <w:sz w:val="16"/>
                <w:szCs w:val="16"/>
              </w:rPr>
              <w:t>Обеспечение деятельности МКУ «Центр проведения торгов»</w:t>
            </w:r>
          </w:p>
        </w:tc>
        <w:tc>
          <w:tcPr>
            <w:tcW w:w="404" w:type="pct"/>
            <w:tcBorders>
              <w:left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r w:rsidRPr="006C140F">
              <w:rPr>
                <w:sz w:val="16"/>
                <w:szCs w:val="16"/>
              </w:rPr>
              <w:t>2017-2021</w:t>
            </w:r>
          </w:p>
        </w:tc>
        <w:tc>
          <w:tcPr>
            <w:tcW w:w="503" w:type="pct"/>
            <w:tcBorders>
              <w:top w:val="single" w:sz="4" w:space="0" w:color="auto"/>
              <w:left w:val="single" w:sz="4" w:space="0" w:color="auto"/>
              <w:right w:val="single" w:sz="4" w:space="0" w:color="auto"/>
            </w:tcBorders>
            <w:vAlign w:val="center"/>
          </w:tcPr>
          <w:p w:rsidR="00213A1E" w:rsidRPr="006C140F" w:rsidRDefault="00472705" w:rsidP="00BC19E6">
            <w:pPr>
              <w:pStyle w:val="ConsPlusNormal"/>
              <w:ind w:firstLine="0"/>
              <w:jc w:val="center"/>
              <w:rPr>
                <w:sz w:val="16"/>
                <w:szCs w:val="16"/>
              </w:rPr>
            </w:pPr>
            <w:r w:rsidRPr="006C140F">
              <w:rPr>
                <w:sz w:val="16"/>
                <w:szCs w:val="16"/>
              </w:rPr>
              <w:t>Средства бюджета Клинского муниципального района</w:t>
            </w:r>
          </w:p>
        </w:tc>
        <w:tc>
          <w:tcPr>
            <w:tcW w:w="667" w:type="pct"/>
            <w:gridSpan w:val="2"/>
            <w:tcBorders>
              <w:top w:val="single" w:sz="4" w:space="0" w:color="auto"/>
              <w:left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r w:rsidRPr="006C140F">
              <w:rPr>
                <w:sz w:val="16"/>
                <w:szCs w:val="16"/>
              </w:rPr>
              <w:t>10000,00</w:t>
            </w:r>
          </w:p>
        </w:tc>
        <w:tc>
          <w:tcPr>
            <w:tcW w:w="283" w:type="pct"/>
            <w:gridSpan w:val="2"/>
            <w:tcBorders>
              <w:top w:val="single" w:sz="4" w:space="0" w:color="auto"/>
              <w:left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r w:rsidRPr="006C140F">
              <w:rPr>
                <w:sz w:val="16"/>
                <w:szCs w:val="16"/>
              </w:rPr>
              <w:t>49503,5</w:t>
            </w:r>
          </w:p>
        </w:tc>
        <w:tc>
          <w:tcPr>
            <w:tcW w:w="283" w:type="pct"/>
            <w:gridSpan w:val="2"/>
            <w:tcBorders>
              <w:top w:val="single" w:sz="4" w:space="0" w:color="auto"/>
              <w:left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r w:rsidRPr="006C140F">
              <w:rPr>
                <w:sz w:val="16"/>
                <w:szCs w:val="16"/>
              </w:rPr>
              <w:t>9503,5</w:t>
            </w:r>
          </w:p>
        </w:tc>
        <w:tc>
          <w:tcPr>
            <w:tcW w:w="283" w:type="pct"/>
            <w:gridSpan w:val="2"/>
            <w:tcBorders>
              <w:top w:val="single" w:sz="4" w:space="0" w:color="auto"/>
              <w:left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r w:rsidRPr="006C140F">
              <w:rPr>
                <w:sz w:val="16"/>
                <w:szCs w:val="16"/>
              </w:rPr>
              <w:t>10000,00</w:t>
            </w:r>
          </w:p>
        </w:tc>
        <w:tc>
          <w:tcPr>
            <w:tcW w:w="283" w:type="pct"/>
            <w:gridSpan w:val="2"/>
            <w:tcBorders>
              <w:top w:val="single" w:sz="4" w:space="0" w:color="auto"/>
              <w:left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r w:rsidRPr="006C140F">
              <w:rPr>
                <w:sz w:val="16"/>
                <w:szCs w:val="16"/>
              </w:rPr>
              <w:t>10000,00</w:t>
            </w:r>
          </w:p>
        </w:tc>
        <w:tc>
          <w:tcPr>
            <w:tcW w:w="283" w:type="pct"/>
            <w:gridSpan w:val="2"/>
            <w:tcBorders>
              <w:top w:val="single" w:sz="4" w:space="0" w:color="auto"/>
              <w:left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r w:rsidRPr="006C140F">
              <w:rPr>
                <w:sz w:val="16"/>
                <w:szCs w:val="16"/>
              </w:rPr>
              <w:t>10000,00</w:t>
            </w:r>
          </w:p>
        </w:tc>
        <w:tc>
          <w:tcPr>
            <w:tcW w:w="289" w:type="pct"/>
            <w:tcBorders>
              <w:top w:val="single" w:sz="4" w:space="0" w:color="auto"/>
              <w:left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r w:rsidRPr="006C140F">
              <w:rPr>
                <w:sz w:val="16"/>
                <w:szCs w:val="16"/>
              </w:rPr>
              <w:t>10000,00</w:t>
            </w:r>
          </w:p>
        </w:tc>
        <w:tc>
          <w:tcPr>
            <w:tcW w:w="467" w:type="pct"/>
            <w:tcBorders>
              <w:top w:val="single" w:sz="4" w:space="0" w:color="auto"/>
              <w:left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r w:rsidRPr="006C140F">
              <w:rPr>
                <w:sz w:val="16"/>
                <w:szCs w:val="16"/>
              </w:rPr>
              <w:t>МКУ «Центр проведения торгов»</w:t>
            </w:r>
          </w:p>
        </w:tc>
        <w:tc>
          <w:tcPr>
            <w:tcW w:w="608" w:type="pct"/>
            <w:tcBorders>
              <w:top w:val="single" w:sz="4" w:space="0" w:color="auto"/>
              <w:left w:val="single" w:sz="4" w:space="0" w:color="auto"/>
              <w:right w:val="single" w:sz="4" w:space="0" w:color="auto"/>
            </w:tcBorders>
            <w:vAlign w:val="center"/>
          </w:tcPr>
          <w:p w:rsidR="00213A1E" w:rsidRPr="006C140F" w:rsidRDefault="00213A1E" w:rsidP="00BC19E6">
            <w:pPr>
              <w:pStyle w:val="ConsPlusNormal"/>
              <w:ind w:firstLine="0"/>
              <w:jc w:val="center"/>
              <w:rPr>
                <w:sz w:val="16"/>
                <w:szCs w:val="16"/>
              </w:rPr>
            </w:pPr>
            <w:r w:rsidRPr="006C140F">
              <w:rPr>
                <w:sz w:val="16"/>
                <w:szCs w:val="16"/>
              </w:rPr>
              <w:t>Эффективное выполнение функций и полномочий аппаратом МКУ «Центр проведения торгов». К 2021г.: доля экономии бюджетных денежных средств в результате проведения торгов от общей суммы объявленных торгов составит 11 %</w:t>
            </w:r>
          </w:p>
        </w:tc>
      </w:tr>
      <w:tr w:rsidR="009D185C" w:rsidRPr="00BC19E6" w:rsidTr="006C140F">
        <w:trPr>
          <w:trHeight w:val="458"/>
        </w:trPr>
        <w:tc>
          <w:tcPr>
            <w:tcW w:w="137" w:type="pct"/>
            <w:vMerge w:val="restart"/>
            <w:tcBorders>
              <w:left w:val="single" w:sz="4" w:space="0" w:color="auto"/>
              <w:right w:val="single" w:sz="4" w:space="0" w:color="auto"/>
            </w:tcBorders>
            <w:vAlign w:val="center"/>
          </w:tcPr>
          <w:p w:rsidR="009D185C" w:rsidRPr="006C140F" w:rsidRDefault="009D185C" w:rsidP="00BC19E6">
            <w:pPr>
              <w:pStyle w:val="ConsPlusNormal"/>
              <w:ind w:firstLine="0"/>
              <w:jc w:val="center"/>
              <w:rPr>
                <w:sz w:val="16"/>
                <w:szCs w:val="16"/>
              </w:rPr>
            </w:pPr>
            <w:r w:rsidRPr="006C140F">
              <w:rPr>
                <w:sz w:val="16"/>
                <w:szCs w:val="16"/>
              </w:rPr>
              <w:t>2.</w:t>
            </w:r>
          </w:p>
        </w:tc>
        <w:tc>
          <w:tcPr>
            <w:tcW w:w="510" w:type="pct"/>
            <w:vMerge w:val="restart"/>
            <w:tcBorders>
              <w:left w:val="single" w:sz="4" w:space="0" w:color="auto"/>
              <w:right w:val="single" w:sz="4" w:space="0" w:color="auto"/>
            </w:tcBorders>
            <w:vAlign w:val="center"/>
          </w:tcPr>
          <w:p w:rsidR="009D185C" w:rsidRPr="006C140F" w:rsidRDefault="009D185C" w:rsidP="00BC19E6">
            <w:pPr>
              <w:pStyle w:val="ConsPlusNormal"/>
              <w:ind w:firstLine="0"/>
              <w:jc w:val="center"/>
              <w:rPr>
                <w:b/>
                <w:sz w:val="16"/>
                <w:szCs w:val="16"/>
              </w:rPr>
            </w:pPr>
            <w:r w:rsidRPr="006C140F">
              <w:rPr>
                <w:b/>
                <w:sz w:val="16"/>
                <w:szCs w:val="16"/>
              </w:rPr>
              <w:t>Основное                 мероприятие 2</w:t>
            </w:r>
          </w:p>
          <w:p w:rsidR="009D185C" w:rsidRPr="006C140F" w:rsidRDefault="009D185C" w:rsidP="00BC19E6">
            <w:pPr>
              <w:pStyle w:val="ConsPlusNormal"/>
              <w:ind w:firstLine="0"/>
              <w:jc w:val="center"/>
              <w:rPr>
                <w:sz w:val="16"/>
                <w:szCs w:val="16"/>
              </w:rPr>
            </w:pPr>
            <w:r w:rsidRPr="006C140F">
              <w:rPr>
                <w:sz w:val="16"/>
                <w:szCs w:val="16"/>
              </w:rPr>
              <w:t>Внедрение стандарта развития конкуренции</w:t>
            </w:r>
          </w:p>
        </w:tc>
        <w:tc>
          <w:tcPr>
            <w:tcW w:w="404" w:type="pct"/>
            <w:vMerge w:val="restart"/>
            <w:tcBorders>
              <w:left w:val="single" w:sz="4" w:space="0" w:color="auto"/>
              <w:right w:val="single" w:sz="4" w:space="0" w:color="auto"/>
            </w:tcBorders>
            <w:vAlign w:val="center"/>
          </w:tcPr>
          <w:p w:rsidR="009D185C" w:rsidRPr="006C140F" w:rsidRDefault="009D185C" w:rsidP="00BC19E6">
            <w:pPr>
              <w:pStyle w:val="ConsPlusNormal"/>
              <w:ind w:firstLine="0"/>
              <w:jc w:val="center"/>
              <w:rPr>
                <w:sz w:val="16"/>
                <w:szCs w:val="16"/>
              </w:rPr>
            </w:pPr>
            <w:r w:rsidRPr="006C140F">
              <w:rPr>
                <w:sz w:val="16"/>
                <w:szCs w:val="16"/>
              </w:rPr>
              <w:t>2017-2021</w:t>
            </w:r>
          </w:p>
        </w:tc>
        <w:tc>
          <w:tcPr>
            <w:tcW w:w="503" w:type="pct"/>
            <w:tcBorders>
              <w:top w:val="single" w:sz="4" w:space="0" w:color="auto"/>
              <w:left w:val="single" w:sz="4" w:space="0" w:color="auto"/>
              <w:bottom w:val="single" w:sz="4" w:space="0" w:color="auto"/>
              <w:right w:val="single" w:sz="4" w:space="0" w:color="auto"/>
            </w:tcBorders>
            <w:vAlign w:val="center"/>
          </w:tcPr>
          <w:p w:rsidR="009D185C" w:rsidRPr="006C140F" w:rsidRDefault="009D185C" w:rsidP="00BC19E6">
            <w:pPr>
              <w:pStyle w:val="ConsPlusNormal"/>
              <w:ind w:firstLine="0"/>
              <w:jc w:val="center"/>
              <w:rPr>
                <w:sz w:val="16"/>
                <w:szCs w:val="16"/>
              </w:rPr>
            </w:pPr>
            <w:r w:rsidRPr="006C140F">
              <w:rPr>
                <w:sz w:val="16"/>
                <w:szCs w:val="16"/>
              </w:rPr>
              <w:t>Итого</w:t>
            </w:r>
          </w:p>
        </w:tc>
        <w:tc>
          <w:tcPr>
            <w:tcW w:w="667" w:type="pct"/>
            <w:gridSpan w:val="2"/>
            <w:tcBorders>
              <w:top w:val="single" w:sz="4" w:space="0" w:color="auto"/>
              <w:left w:val="single" w:sz="4" w:space="0" w:color="auto"/>
              <w:bottom w:val="single" w:sz="4" w:space="0" w:color="auto"/>
              <w:right w:val="single" w:sz="4" w:space="0" w:color="auto"/>
            </w:tcBorders>
            <w:vAlign w:val="center"/>
          </w:tcPr>
          <w:p w:rsidR="009D185C" w:rsidRPr="006C140F" w:rsidRDefault="009D185C" w:rsidP="00BC19E6">
            <w:pPr>
              <w:pStyle w:val="ConsPlusNormal"/>
              <w:ind w:firstLine="0"/>
              <w:jc w:val="center"/>
              <w:rPr>
                <w:sz w:val="16"/>
                <w:szCs w:val="16"/>
              </w:rPr>
            </w:pPr>
            <w:r w:rsidRPr="006C140F">
              <w:rPr>
                <w:sz w:val="16"/>
                <w:szCs w:val="16"/>
              </w:rPr>
              <w:t>0</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9D185C" w:rsidRPr="006C140F" w:rsidRDefault="009D185C" w:rsidP="00BC19E6">
            <w:pPr>
              <w:pStyle w:val="ConsPlusNormal"/>
              <w:ind w:firstLine="0"/>
              <w:jc w:val="center"/>
              <w:rPr>
                <w:sz w:val="16"/>
                <w:szCs w:val="16"/>
              </w:rPr>
            </w:pPr>
            <w:r w:rsidRPr="006C140F">
              <w:rPr>
                <w:sz w:val="16"/>
                <w:szCs w:val="16"/>
              </w:rPr>
              <w:t>0</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9D185C" w:rsidRPr="006C140F" w:rsidRDefault="009D185C" w:rsidP="00BC19E6">
            <w:pPr>
              <w:pStyle w:val="ConsPlusNormal"/>
              <w:ind w:firstLine="0"/>
              <w:jc w:val="center"/>
              <w:rPr>
                <w:sz w:val="16"/>
                <w:szCs w:val="16"/>
              </w:rPr>
            </w:pPr>
            <w:r w:rsidRPr="006C140F">
              <w:rPr>
                <w:sz w:val="16"/>
                <w:szCs w:val="16"/>
              </w:rPr>
              <w:t>0</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9D185C" w:rsidRPr="006C140F" w:rsidRDefault="009D185C" w:rsidP="00BC19E6">
            <w:pPr>
              <w:pStyle w:val="ConsPlusNormal"/>
              <w:ind w:firstLine="0"/>
              <w:jc w:val="center"/>
              <w:rPr>
                <w:sz w:val="16"/>
                <w:szCs w:val="16"/>
              </w:rPr>
            </w:pPr>
            <w:r w:rsidRPr="006C140F">
              <w:rPr>
                <w:sz w:val="16"/>
                <w:szCs w:val="16"/>
              </w:rPr>
              <w:t>0</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9D185C" w:rsidRPr="006C140F" w:rsidRDefault="009D185C" w:rsidP="00BC19E6">
            <w:pPr>
              <w:pStyle w:val="ConsPlusNormal"/>
              <w:ind w:firstLine="0"/>
              <w:jc w:val="center"/>
              <w:rPr>
                <w:sz w:val="16"/>
                <w:szCs w:val="16"/>
              </w:rPr>
            </w:pPr>
            <w:r w:rsidRPr="006C140F">
              <w:rPr>
                <w:sz w:val="16"/>
                <w:szCs w:val="16"/>
              </w:rPr>
              <w:t>0</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9D185C" w:rsidRPr="006C140F" w:rsidRDefault="009D185C" w:rsidP="00BC19E6">
            <w:pPr>
              <w:pStyle w:val="ConsPlusNormal"/>
              <w:ind w:firstLine="0"/>
              <w:jc w:val="center"/>
              <w:rPr>
                <w:sz w:val="16"/>
                <w:szCs w:val="16"/>
              </w:rPr>
            </w:pPr>
            <w:r w:rsidRPr="006C140F">
              <w:rPr>
                <w:sz w:val="16"/>
                <w:szCs w:val="16"/>
              </w:rPr>
              <w:t>0</w:t>
            </w:r>
          </w:p>
        </w:tc>
        <w:tc>
          <w:tcPr>
            <w:tcW w:w="289" w:type="pct"/>
            <w:tcBorders>
              <w:top w:val="single" w:sz="4" w:space="0" w:color="auto"/>
              <w:left w:val="single" w:sz="4" w:space="0" w:color="auto"/>
              <w:bottom w:val="single" w:sz="4" w:space="0" w:color="auto"/>
              <w:right w:val="single" w:sz="4" w:space="0" w:color="auto"/>
            </w:tcBorders>
            <w:vAlign w:val="center"/>
          </w:tcPr>
          <w:p w:rsidR="009D185C" w:rsidRPr="006C140F" w:rsidRDefault="009D185C" w:rsidP="00BC19E6">
            <w:pPr>
              <w:pStyle w:val="ConsPlusNormal"/>
              <w:ind w:firstLine="0"/>
              <w:jc w:val="center"/>
              <w:rPr>
                <w:sz w:val="16"/>
                <w:szCs w:val="16"/>
              </w:rPr>
            </w:pPr>
            <w:r w:rsidRPr="006C140F">
              <w:rPr>
                <w:sz w:val="16"/>
                <w:szCs w:val="16"/>
              </w:rPr>
              <w:t>0</w:t>
            </w:r>
          </w:p>
        </w:tc>
        <w:tc>
          <w:tcPr>
            <w:tcW w:w="467" w:type="pct"/>
            <w:vMerge w:val="restart"/>
            <w:tcBorders>
              <w:top w:val="single" w:sz="4" w:space="0" w:color="auto"/>
              <w:left w:val="single" w:sz="4" w:space="0" w:color="auto"/>
              <w:right w:val="single" w:sz="4" w:space="0" w:color="auto"/>
            </w:tcBorders>
            <w:vAlign w:val="center"/>
          </w:tcPr>
          <w:p w:rsidR="009D185C" w:rsidRPr="006C140F" w:rsidRDefault="0079773D" w:rsidP="00BC19E6">
            <w:pPr>
              <w:pStyle w:val="ConsPlusNormal"/>
              <w:ind w:firstLine="0"/>
              <w:jc w:val="center"/>
              <w:rPr>
                <w:sz w:val="16"/>
                <w:szCs w:val="16"/>
              </w:rPr>
            </w:pPr>
            <w:r w:rsidRPr="006C140F">
              <w:rPr>
                <w:sz w:val="16"/>
                <w:szCs w:val="16"/>
              </w:rPr>
              <w:t>МКУ «Центр проведения торгов»</w:t>
            </w:r>
          </w:p>
        </w:tc>
        <w:tc>
          <w:tcPr>
            <w:tcW w:w="608" w:type="pct"/>
            <w:vMerge w:val="restart"/>
            <w:tcBorders>
              <w:top w:val="single" w:sz="4" w:space="0" w:color="auto"/>
              <w:left w:val="single" w:sz="4" w:space="0" w:color="auto"/>
              <w:right w:val="single" w:sz="4" w:space="0" w:color="auto"/>
            </w:tcBorders>
            <w:vAlign w:val="center"/>
          </w:tcPr>
          <w:p w:rsidR="009D185C" w:rsidRPr="006C140F" w:rsidRDefault="009D185C" w:rsidP="00BC19E6">
            <w:pPr>
              <w:pStyle w:val="ConsPlusNormal"/>
              <w:ind w:firstLine="0"/>
              <w:jc w:val="center"/>
              <w:rPr>
                <w:sz w:val="16"/>
                <w:szCs w:val="16"/>
              </w:rPr>
            </w:pPr>
            <w:r w:rsidRPr="006C140F">
              <w:rPr>
                <w:sz w:val="16"/>
                <w:szCs w:val="16"/>
              </w:rPr>
              <w:t>Эффективная реализация стандарта развития конкуренции</w:t>
            </w:r>
          </w:p>
        </w:tc>
      </w:tr>
      <w:tr w:rsidR="00F84206" w:rsidRPr="00BC19E6" w:rsidTr="006C140F">
        <w:tc>
          <w:tcPr>
            <w:tcW w:w="137" w:type="pct"/>
            <w:vMerge/>
            <w:tcBorders>
              <w:left w:val="single" w:sz="4" w:space="0" w:color="auto"/>
              <w:right w:val="single" w:sz="4" w:space="0" w:color="auto"/>
            </w:tcBorders>
            <w:vAlign w:val="center"/>
          </w:tcPr>
          <w:p w:rsidR="00F84206" w:rsidRPr="006C140F" w:rsidRDefault="00F84206" w:rsidP="00BC19E6">
            <w:pPr>
              <w:pStyle w:val="ConsPlusNormal"/>
              <w:ind w:firstLine="0"/>
              <w:jc w:val="center"/>
              <w:rPr>
                <w:sz w:val="16"/>
                <w:szCs w:val="16"/>
              </w:rPr>
            </w:pPr>
          </w:p>
        </w:tc>
        <w:tc>
          <w:tcPr>
            <w:tcW w:w="510" w:type="pct"/>
            <w:vMerge/>
            <w:tcBorders>
              <w:left w:val="single" w:sz="4" w:space="0" w:color="auto"/>
              <w:right w:val="single" w:sz="4" w:space="0" w:color="auto"/>
            </w:tcBorders>
            <w:vAlign w:val="center"/>
          </w:tcPr>
          <w:p w:rsidR="00F84206" w:rsidRPr="006C140F" w:rsidRDefault="00F84206" w:rsidP="00BC19E6">
            <w:pPr>
              <w:pStyle w:val="ConsPlusNormal"/>
              <w:ind w:firstLine="0"/>
              <w:jc w:val="center"/>
              <w:rPr>
                <w:sz w:val="16"/>
                <w:szCs w:val="16"/>
              </w:rPr>
            </w:pPr>
          </w:p>
        </w:tc>
        <w:tc>
          <w:tcPr>
            <w:tcW w:w="404" w:type="pct"/>
            <w:vMerge/>
            <w:tcBorders>
              <w:left w:val="single" w:sz="4" w:space="0" w:color="auto"/>
              <w:right w:val="single" w:sz="4" w:space="0" w:color="auto"/>
            </w:tcBorders>
            <w:vAlign w:val="center"/>
          </w:tcPr>
          <w:p w:rsidR="00F84206" w:rsidRPr="006C140F" w:rsidRDefault="00F84206" w:rsidP="00BC19E6">
            <w:pPr>
              <w:pStyle w:val="ConsPlusNormal"/>
              <w:ind w:firstLine="0"/>
              <w:jc w:val="center"/>
              <w:rPr>
                <w:sz w:val="16"/>
                <w:szCs w:val="16"/>
              </w:rPr>
            </w:pPr>
          </w:p>
        </w:tc>
        <w:tc>
          <w:tcPr>
            <w:tcW w:w="2874" w:type="pct"/>
            <w:gridSpan w:val="14"/>
            <w:tcBorders>
              <w:top w:val="single" w:sz="4" w:space="0" w:color="auto"/>
              <w:left w:val="single" w:sz="4" w:space="0" w:color="auto"/>
              <w:bottom w:val="single" w:sz="4" w:space="0" w:color="auto"/>
              <w:right w:val="single" w:sz="4" w:space="0" w:color="auto"/>
            </w:tcBorders>
            <w:vAlign w:val="center"/>
          </w:tcPr>
          <w:p w:rsidR="00F84206" w:rsidRPr="006C140F" w:rsidRDefault="00B46CE9"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Администрации  городского округа Клин</w:t>
            </w:r>
          </w:p>
        </w:tc>
        <w:tc>
          <w:tcPr>
            <w:tcW w:w="467" w:type="pct"/>
            <w:vMerge/>
            <w:tcBorders>
              <w:left w:val="single" w:sz="4" w:space="0" w:color="auto"/>
              <w:right w:val="single" w:sz="4" w:space="0" w:color="auto"/>
            </w:tcBorders>
            <w:vAlign w:val="center"/>
          </w:tcPr>
          <w:p w:rsidR="00F84206" w:rsidRPr="006C140F" w:rsidRDefault="00F84206" w:rsidP="00BC19E6">
            <w:pPr>
              <w:pStyle w:val="ConsPlusNormal"/>
              <w:ind w:firstLine="0"/>
              <w:jc w:val="center"/>
              <w:rPr>
                <w:sz w:val="16"/>
                <w:szCs w:val="16"/>
              </w:rPr>
            </w:pPr>
          </w:p>
        </w:tc>
        <w:tc>
          <w:tcPr>
            <w:tcW w:w="608" w:type="pct"/>
            <w:vMerge/>
            <w:tcBorders>
              <w:left w:val="single" w:sz="4" w:space="0" w:color="auto"/>
              <w:right w:val="single" w:sz="4" w:space="0" w:color="auto"/>
            </w:tcBorders>
            <w:vAlign w:val="center"/>
          </w:tcPr>
          <w:p w:rsidR="00F84206" w:rsidRPr="006C140F" w:rsidRDefault="00F84206" w:rsidP="00BC19E6">
            <w:pPr>
              <w:pStyle w:val="ConsPlusNormal"/>
              <w:ind w:firstLine="0"/>
              <w:jc w:val="center"/>
              <w:rPr>
                <w:sz w:val="16"/>
                <w:szCs w:val="16"/>
              </w:rPr>
            </w:pPr>
          </w:p>
        </w:tc>
      </w:tr>
      <w:tr w:rsidR="00F84206" w:rsidRPr="00BC19E6" w:rsidTr="006C140F">
        <w:tc>
          <w:tcPr>
            <w:tcW w:w="137" w:type="pct"/>
            <w:tcBorders>
              <w:left w:val="single" w:sz="4" w:space="0" w:color="auto"/>
              <w:right w:val="single" w:sz="4" w:space="0" w:color="auto"/>
            </w:tcBorders>
            <w:vAlign w:val="center"/>
          </w:tcPr>
          <w:p w:rsidR="00F84206" w:rsidRPr="006C140F" w:rsidRDefault="00F84206" w:rsidP="00BC19E6">
            <w:pPr>
              <w:pStyle w:val="ConsPlusNormal"/>
              <w:ind w:firstLine="0"/>
              <w:jc w:val="center"/>
              <w:rPr>
                <w:sz w:val="16"/>
                <w:szCs w:val="16"/>
              </w:rPr>
            </w:pPr>
            <w:r w:rsidRPr="006C140F">
              <w:rPr>
                <w:sz w:val="16"/>
                <w:szCs w:val="16"/>
              </w:rPr>
              <w:t>2.1</w:t>
            </w:r>
          </w:p>
        </w:tc>
        <w:tc>
          <w:tcPr>
            <w:tcW w:w="510" w:type="pct"/>
            <w:tcBorders>
              <w:left w:val="single" w:sz="4" w:space="0" w:color="auto"/>
              <w:right w:val="single" w:sz="4" w:space="0" w:color="auto"/>
            </w:tcBorders>
            <w:vAlign w:val="center"/>
          </w:tcPr>
          <w:p w:rsidR="00F84206" w:rsidRPr="006C140F" w:rsidRDefault="00F84206" w:rsidP="00BC19E6">
            <w:pPr>
              <w:pStyle w:val="ConsPlusNormal"/>
              <w:ind w:firstLine="0"/>
              <w:jc w:val="center"/>
              <w:rPr>
                <w:sz w:val="16"/>
                <w:szCs w:val="16"/>
              </w:rPr>
            </w:pPr>
            <w:r w:rsidRPr="006C140F">
              <w:rPr>
                <w:sz w:val="16"/>
                <w:szCs w:val="16"/>
              </w:rPr>
              <w:t>Внедрение стандарта развития конкуренции</w:t>
            </w:r>
          </w:p>
        </w:tc>
        <w:tc>
          <w:tcPr>
            <w:tcW w:w="404" w:type="pct"/>
            <w:tcBorders>
              <w:left w:val="single" w:sz="4" w:space="0" w:color="auto"/>
              <w:right w:val="single" w:sz="4" w:space="0" w:color="auto"/>
            </w:tcBorders>
            <w:vAlign w:val="center"/>
          </w:tcPr>
          <w:p w:rsidR="00F84206" w:rsidRPr="006C140F" w:rsidRDefault="00F84206" w:rsidP="00BC19E6">
            <w:pPr>
              <w:pStyle w:val="ConsPlusNormal"/>
              <w:ind w:firstLine="0"/>
              <w:jc w:val="center"/>
              <w:rPr>
                <w:sz w:val="16"/>
                <w:szCs w:val="16"/>
              </w:rPr>
            </w:pPr>
            <w:r w:rsidRPr="006C140F">
              <w:rPr>
                <w:sz w:val="16"/>
                <w:szCs w:val="16"/>
              </w:rPr>
              <w:t>2017-2021</w:t>
            </w:r>
          </w:p>
        </w:tc>
        <w:tc>
          <w:tcPr>
            <w:tcW w:w="2874" w:type="pct"/>
            <w:gridSpan w:val="14"/>
            <w:tcBorders>
              <w:top w:val="single" w:sz="4" w:space="0" w:color="auto"/>
              <w:left w:val="single" w:sz="4" w:space="0" w:color="auto"/>
              <w:bottom w:val="single" w:sz="4" w:space="0" w:color="auto"/>
              <w:right w:val="single" w:sz="4" w:space="0" w:color="auto"/>
            </w:tcBorders>
            <w:vAlign w:val="center"/>
          </w:tcPr>
          <w:p w:rsidR="00F84206" w:rsidRPr="006C140F" w:rsidRDefault="00B46CE9" w:rsidP="00BC19E6">
            <w:pPr>
              <w:pStyle w:val="ConsPlusNormal"/>
              <w:jc w:val="center"/>
              <w:rPr>
                <w:sz w:val="16"/>
                <w:szCs w:val="16"/>
              </w:rPr>
            </w:pPr>
            <w:r w:rsidRPr="006C140F">
              <w:rPr>
                <w:sz w:val="16"/>
                <w:szCs w:val="16"/>
              </w:rPr>
              <w:t>В пределах средств, предусмотренных на обеспечение деятельности Администрации  городского округа Клин</w:t>
            </w:r>
          </w:p>
        </w:tc>
        <w:tc>
          <w:tcPr>
            <w:tcW w:w="467" w:type="pct"/>
            <w:tcBorders>
              <w:left w:val="single" w:sz="4" w:space="0" w:color="auto"/>
              <w:right w:val="single" w:sz="4" w:space="0" w:color="auto"/>
            </w:tcBorders>
            <w:vAlign w:val="center"/>
          </w:tcPr>
          <w:p w:rsidR="00F84206" w:rsidRPr="006C140F" w:rsidRDefault="00F84206" w:rsidP="00BC19E6">
            <w:pPr>
              <w:pStyle w:val="ConsPlusNormal"/>
              <w:ind w:firstLine="0"/>
              <w:jc w:val="center"/>
              <w:rPr>
                <w:sz w:val="16"/>
                <w:szCs w:val="16"/>
              </w:rPr>
            </w:pPr>
            <w:r w:rsidRPr="006C140F">
              <w:rPr>
                <w:sz w:val="16"/>
                <w:szCs w:val="16"/>
              </w:rPr>
              <w:t>МКУ «Центр проведения торгов»</w:t>
            </w:r>
          </w:p>
        </w:tc>
        <w:tc>
          <w:tcPr>
            <w:tcW w:w="608" w:type="pct"/>
            <w:tcBorders>
              <w:left w:val="single" w:sz="4" w:space="0" w:color="auto"/>
              <w:right w:val="single" w:sz="4" w:space="0" w:color="auto"/>
            </w:tcBorders>
            <w:vAlign w:val="center"/>
          </w:tcPr>
          <w:p w:rsidR="00F84206" w:rsidRPr="006C140F" w:rsidRDefault="00F84206" w:rsidP="00BC19E6">
            <w:pPr>
              <w:pStyle w:val="ConsPlusNormal"/>
              <w:ind w:firstLine="0"/>
              <w:jc w:val="center"/>
              <w:rPr>
                <w:sz w:val="16"/>
                <w:szCs w:val="16"/>
              </w:rPr>
            </w:pPr>
            <w:r w:rsidRPr="006C140F">
              <w:rPr>
                <w:sz w:val="16"/>
                <w:szCs w:val="16"/>
              </w:rPr>
              <w:t>К 2021г.:- Доля несостоявщихся торгов (от общего количества объявленных торгов) составит 16%;</w:t>
            </w:r>
          </w:p>
          <w:p w:rsidR="00F84206" w:rsidRPr="006C140F" w:rsidRDefault="00F84206" w:rsidP="00BC19E6">
            <w:pPr>
              <w:pStyle w:val="ConsPlusNormal"/>
              <w:ind w:firstLine="0"/>
              <w:jc w:val="center"/>
              <w:rPr>
                <w:sz w:val="16"/>
                <w:szCs w:val="16"/>
              </w:rPr>
            </w:pPr>
            <w:r w:rsidRPr="006C140F">
              <w:rPr>
                <w:sz w:val="16"/>
                <w:szCs w:val="16"/>
              </w:rPr>
              <w:t>- Среднее количество участников на торгах возрастет до 4%;</w:t>
            </w:r>
          </w:p>
          <w:p w:rsidR="00F84206" w:rsidRPr="006C140F" w:rsidRDefault="00F84206" w:rsidP="00BC19E6">
            <w:pPr>
              <w:pStyle w:val="ConsPlusNormal"/>
              <w:ind w:firstLine="0"/>
              <w:jc w:val="center"/>
              <w:rPr>
                <w:sz w:val="16"/>
                <w:szCs w:val="16"/>
              </w:rPr>
            </w:pPr>
            <w:r w:rsidRPr="006C140F">
              <w:rPr>
                <w:sz w:val="16"/>
                <w:szCs w:val="16"/>
              </w:rPr>
              <w:t>- Количество реализованных требований стандарта развития конкуренции достигнет 7%; - Доля закупок среди субъектов малого предпринимательства, социально ориентированных некоммерческих организаций составит 25%.</w:t>
            </w:r>
          </w:p>
        </w:tc>
      </w:tr>
    </w:tbl>
    <w:p w:rsidR="007F7BF5" w:rsidRPr="00BC19E6" w:rsidRDefault="007F7BF5" w:rsidP="00BC19E6">
      <w:pPr>
        <w:rPr>
          <w:rFonts w:ascii="Arial" w:hAnsi="Arial" w:cs="Arial"/>
          <w:sz w:val="26"/>
          <w:szCs w:val="26"/>
        </w:rPr>
        <w:sectPr w:rsidR="007F7BF5" w:rsidRPr="00BC19E6" w:rsidSect="00BC19E6">
          <w:type w:val="nextColumn"/>
          <w:pgSz w:w="16840" w:h="11907" w:orient="landscape"/>
          <w:pgMar w:top="1134" w:right="567" w:bottom="1134" w:left="1134" w:header="720" w:footer="720" w:gutter="0"/>
          <w:cols w:space="720"/>
        </w:sectPr>
      </w:pPr>
    </w:p>
    <w:p w:rsidR="00143C64" w:rsidRPr="006C140F" w:rsidRDefault="00404C22" w:rsidP="00BC19E6">
      <w:pPr>
        <w:ind w:left="12744"/>
        <w:rPr>
          <w:rFonts w:ascii="Arial" w:hAnsi="Arial" w:cs="Arial"/>
          <w:sz w:val="24"/>
          <w:szCs w:val="24"/>
        </w:rPr>
      </w:pPr>
      <w:r w:rsidRPr="006C140F">
        <w:rPr>
          <w:rFonts w:ascii="Arial" w:hAnsi="Arial" w:cs="Arial"/>
          <w:sz w:val="24"/>
          <w:szCs w:val="24"/>
        </w:rPr>
        <w:t xml:space="preserve">Приложение </w:t>
      </w:r>
      <w:r w:rsidR="00143C64" w:rsidRPr="006C140F">
        <w:rPr>
          <w:rFonts w:ascii="Arial" w:hAnsi="Arial" w:cs="Arial"/>
          <w:sz w:val="24"/>
          <w:szCs w:val="24"/>
        </w:rPr>
        <w:t>№</w:t>
      </w:r>
      <w:r w:rsidR="0020458E" w:rsidRPr="006C140F">
        <w:rPr>
          <w:rFonts w:ascii="Arial" w:hAnsi="Arial" w:cs="Arial"/>
          <w:sz w:val="24"/>
          <w:szCs w:val="24"/>
        </w:rPr>
        <w:t xml:space="preserve"> </w:t>
      </w:r>
      <w:r w:rsidRPr="006C140F">
        <w:rPr>
          <w:rFonts w:ascii="Arial" w:hAnsi="Arial" w:cs="Arial"/>
          <w:sz w:val="24"/>
          <w:szCs w:val="24"/>
        </w:rPr>
        <w:t>4</w:t>
      </w:r>
    </w:p>
    <w:p w:rsidR="00161A74" w:rsidRPr="006C140F" w:rsidRDefault="00473B42" w:rsidP="00BC19E6">
      <w:pPr>
        <w:ind w:left="11328"/>
        <w:jc w:val="center"/>
        <w:rPr>
          <w:rFonts w:ascii="Arial" w:hAnsi="Arial" w:cs="Arial"/>
          <w:sz w:val="24"/>
          <w:szCs w:val="24"/>
        </w:rPr>
      </w:pPr>
      <w:r w:rsidRPr="006C140F">
        <w:rPr>
          <w:rFonts w:ascii="Arial" w:hAnsi="Arial" w:cs="Arial"/>
          <w:sz w:val="24"/>
          <w:szCs w:val="24"/>
        </w:rPr>
        <w:t xml:space="preserve">     </w:t>
      </w:r>
      <w:r w:rsidR="00143C64" w:rsidRPr="006C140F">
        <w:rPr>
          <w:rFonts w:ascii="Arial" w:hAnsi="Arial" w:cs="Arial"/>
          <w:sz w:val="24"/>
          <w:szCs w:val="24"/>
        </w:rPr>
        <w:t>к Программе</w:t>
      </w:r>
      <w:r w:rsidR="00404C22" w:rsidRPr="006C140F">
        <w:rPr>
          <w:rFonts w:ascii="Arial" w:hAnsi="Arial" w:cs="Arial"/>
          <w:sz w:val="24"/>
          <w:szCs w:val="24"/>
        </w:rPr>
        <w:t xml:space="preserve"> </w:t>
      </w:r>
    </w:p>
    <w:p w:rsidR="00161A74" w:rsidRPr="006C140F" w:rsidRDefault="00161A74" w:rsidP="00BC19E6">
      <w:pPr>
        <w:jc w:val="right"/>
        <w:rPr>
          <w:rFonts w:ascii="Arial" w:hAnsi="Arial" w:cs="Arial"/>
          <w:b/>
          <w:sz w:val="24"/>
          <w:szCs w:val="24"/>
        </w:rPr>
      </w:pPr>
    </w:p>
    <w:p w:rsidR="004D1250" w:rsidRPr="006C140F" w:rsidRDefault="004D1250" w:rsidP="00BC19E6">
      <w:pPr>
        <w:jc w:val="center"/>
        <w:rPr>
          <w:rFonts w:ascii="Arial" w:hAnsi="Arial" w:cs="Arial"/>
          <w:b/>
          <w:sz w:val="24"/>
          <w:szCs w:val="24"/>
        </w:rPr>
      </w:pPr>
    </w:p>
    <w:p w:rsidR="004D1250" w:rsidRPr="006C140F" w:rsidRDefault="004D1250" w:rsidP="00BC19E6">
      <w:pPr>
        <w:widowControl w:val="0"/>
        <w:autoSpaceDE w:val="0"/>
        <w:autoSpaceDN w:val="0"/>
        <w:adjustRightInd w:val="0"/>
        <w:jc w:val="center"/>
        <w:rPr>
          <w:rFonts w:ascii="Arial" w:hAnsi="Arial" w:cs="Arial"/>
          <w:b/>
          <w:sz w:val="24"/>
          <w:szCs w:val="24"/>
        </w:rPr>
      </w:pPr>
      <w:r w:rsidRPr="006C140F">
        <w:rPr>
          <w:rFonts w:ascii="Arial" w:hAnsi="Arial" w:cs="Arial"/>
          <w:b/>
          <w:sz w:val="24"/>
          <w:szCs w:val="24"/>
        </w:rPr>
        <w:t>Паспорт подпрограммы № 4 «Повышение инвестиционной привлекательности городского округа Клин»</w:t>
      </w:r>
    </w:p>
    <w:p w:rsidR="004D1250" w:rsidRPr="00BC19E6" w:rsidRDefault="004D1250" w:rsidP="00BC19E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83"/>
        <w:gridCol w:w="2399"/>
        <w:gridCol w:w="2402"/>
        <w:gridCol w:w="818"/>
        <w:gridCol w:w="818"/>
        <w:gridCol w:w="818"/>
        <w:gridCol w:w="818"/>
        <w:gridCol w:w="818"/>
        <w:gridCol w:w="989"/>
      </w:tblGrid>
      <w:tr w:rsidR="004D1250" w:rsidRPr="00BC19E6" w:rsidTr="001E7708">
        <w:trPr>
          <w:trHeight w:val="353"/>
        </w:trPr>
        <w:tc>
          <w:tcPr>
            <w:tcW w:w="1763" w:type="pct"/>
            <w:tcBorders>
              <w:top w:val="single" w:sz="4" w:space="0" w:color="auto"/>
              <w:left w:val="single" w:sz="4" w:space="0" w:color="auto"/>
              <w:bottom w:val="single" w:sz="4" w:space="0" w:color="auto"/>
              <w:right w:val="single" w:sz="4" w:space="0" w:color="auto"/>
            </w:tcBorders>
            <w:vAlign w:val="center"/>
            <w:hideMark/>
          </w:tcPr>
          <w:p w:rsidR="004D1250" w:rsidRPr="00BC19E6" w:rsidRDefault="004D1250" w:rsidP="00BC19E6">
            <w:pPr>
              <w:pStyle w:val="ConsPlusNormal"/>
              <w:ind w:firstLine="0"/>
              <w:jc w:val="center"/>
            </w:pPr>
            <w:r w:rsidRPr="00BC19E6">
              <w:t>Муниципальный заказчик подпрограммы</w:t>
            </w:r>
          </w:p>
        </w:tc>
        <w:tc>
          <w:tcPr>
            <w:tcW w:w="3237" w:type="pct"/>
            <w:gridSpan w:val="8"/>
            <w:tcBorders>
              <w:top w:val="single" w:sz="4" w:space="0" w:color="auto"/>
              <w:left w:val="single" w:sz="4" w:space="0" w:color="auto"/>
              <w:bottom w:val="single" w:sz="4" w:space="0" w:color="auto"/>
              <w:right w:val="single" w:sz="4" w:space="0" w:color="auto"/>
            </w:tcBorders>
            <w:vAlign w:val="center"/>
          </w:tcPr>
          <w:p w:rsidR="004D1250" w:rsidRPr="00BC19E6" w:rsidRDefault="004D1250" w:rsidP="00BC19E6">
            <w:pPr>
              <w:pStyle w:val="ConsPlusNormal"/>
              <w:ind w:firstLine="0"/>
              <w:jc w:val="center"/>
            </w:pPr>
            <w:r w:rsidRPr="00BC19E6">
              <w:t xml:space="preserve">Администрация </w:t>
            </w:r>
            <w:r w:rsidR="00B46CE9" w:rsidRPr="00BC19E6">
              <w:t>городского округа Клин</w:t>
            </w:r>
          </w:p>
        </w:tc>
      </w:tr>
      <w:tr w:rsidR="004D1250" w:rsidRPr="00BC19E6" w:rsidTr="001E7708">
        <w:tc>
          <w:tcPr>
            <w:tcW w:w="1763" w:type="pct"/>
            <w:vMerge w:val="restart"/>
            <w:tcBorders>
              <w:top w:val="single" w:sz="4" w:space="0" w:color="auto"/>
              <w:left w:val="single" w:sz="4" w:space="0" w:color="auto"/>
              <w:right w:val="single" w:sz="4" w:space="0" w:color="auto"/>
            </w:tcBorders>
            <w:vAlign w:val="center"/>
            <w:hideMark/>
          </w:tcPr>
          <w:p w:rsidR="004D1250" w:rsidRPr="00BC19E6" w:rsidRDefault="004D1250" w:rsidP="00BC19E6">
            <w:pPr>
              <w:pStyle w:val="ConsPlusNormal"/>
              <w:ind w:firstLine="0"/>
              <w:jc w:val="center"/>
            </w:pPr>
            <w:r w:rsidRPr="00BC19E6">
              <w:t>Источники финансирования подпрограммы по годам реализации и главным распорядителям бюджетных средств, в том числе по годам:</w:t>
            </w:r>
          </w:p>
        </w:tc>
        <w:tc>
          <w:tcPr>
            <w:tcW w:w="786" w:type="pct"/>
            <w:vMerge w:val="restart"/>
            <w:tcBorders>
              <w:top w:val="single" w:sz="4" w:space="0" w:color="auto"/>
              <w:left w:val="single" w:sz="4" w:space="0" w:color="auto"/>
              <w:bottom w:val="single" w:sz="4" w:space="0" w:color="auto"/>
              <w:right w:val="single" w:sz="4" w:space="0" w:color="auto"/>
            </w:tcBorders>
            <w:vAlign w:val="center"/>
            <w:hideMark/>
          </w:tcPr>
          <w:p w:rsidR="004D1250" w:rsidRPr="00BC19E6" w:rsidRDefault="004D1250" w:rsidP="00BC19E6">
            <w:pPr>
              <w:pStyle w:val="ConsPlusNormal"/>
              <w:ind w:firstLine="0"/>
              <w:jc w:val="center"/>
            </w:pPr>
            <w:r w:rsidRPr="00BC19E6">
              <w:t>Главный распорядитель бюджетных средств</w:t>
            </w:r>
          </w:p>
        </w:tc>
        <w:tc>
          <w:tcPr>
            <w:tcW w:w="787" w:type="pct"/>
            <w:vMerge w:val="restart"/>
            <w:tcBorders>
              <w:top w:val="single" w:sz="4" w:space="0" w:color="auto"/>
              <w:left w:val="single" w:sz="4" w:space="0" w:color="auto"/>
              <w:bottom w:val="single" w:sz="4" w:space="0" w:color="auto"/>
              <w:right w:val="single" w:sz="4" w:space="0" w:color="auto"/>
            </w:tcBorders>
            <w:vAlign w:val="center"/>
            <w:hideMark/>
          </w:tcPr>
          <w:p w:rsidR="004D1250" w:rsidRPr="00BC19E6" w:rsidRDefault="004D1250" w:rsidP="00BC19E6">
            <w:pPr>
              <w:pStyle w:val="ConsPlusNormal"/>
              <w:ind w:firstLine="0"/>
              <w:jc w:val="center"/>
            </w:pPr>
            <w:r w:rsidRPr="00BC19E6">
              <w:t>Источник финансирования</w:t>
            </w:r>
          </w:p>
        </w:tc>
        <w:tc>
          <w:tcPr>
            <w:tcW w:w="1665" w:type="pct"/>
            <w:gridSpan w:val="6"/>
            <w:tcBorders>
              <w:top w:val="single" w:sz="4" w:space="0" w:color="auto"/>
              <w:left w:val="single" w:sz="4" w:space="0" w:color="auto"/>
              <w:bottom w:val="single" w:sz="4" w:space="0" w:color="auto"/>
              <w:right w:val="single" w:sz="4" w:space="0" w:color="auto"/>
            </w:tcBorders>
            <w:vAlign w:val="center"/>
            <w:hideMark/>
          </w:tcPr>
          <w:p w:rsidR="004D1250" w:rsidRPr="00BC19E6" w:rsidRDefault="004D1250" w:rsidP="00BC19E6">
            <w:pPr>
              <w:pStyle w:val="ConsPlusNormal"/>
              <w:ind w:firstLine="0"/>
              <w:jc w:val="center"/>
            </w:pPr>
            <w:r w:rsidRPr="00BC19E6">
              <w:t>Расходы (тыс. рублей)</w:t>
            </w:r>
          </w:p>
        </w:tc>
      </w:tr>
      <w:tr w:rsidR="004D1250" w:rsidRPr="00BC19E6" w:rsidTr="00830553">
        <w:tc>
          <w:tcPr>
            <w:tcW w:w="1763" w:type="pct"/>
            <w:vMerge/>
            <w:tcBorders>
              <w:left w:val="single" w:sz="4" w:space="0" w:color="auto"/>
              <w:right w:val="single" w:sz="4" w:space="0" w:color="auto"/>
            </w:tcBorders>
            <w:vAlign w:val="center"/>
            <w:hideMark/>
          </w:tcPr>
          <w:p w:rsidR="004D1250" w:rsidRPr="00BC19E6" w:rsidRDefault="004D1250" w:rsidP="00BC19E6">
            <w:pPr>
              <w:jc w:val="center"/>
              <w:rPr>
                <w:rFonts w:ascii="Arial" w:hAnsi="Arial" w:cs="Arial"/>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4D1250" w:rsidRPr="00BC19E6" w:rsidRDefault="004D1250" w:rsidP="00BC19E6">
            <w:pPr>
              <w:jc w:val="center"/>
              <w:rPr>
                <w:rFonts w:ascii="Arial" w:hAnsi="Arial" w:cs="Arial"/>
              </w:rPr>
            </w:pPr>
          </w:p>
        </w:tc>
        <w:tc>
          <w:tcPr>
            <w:tcW w:w="787" w:type="pct"/>
            <w:vMerge/>
            <w:tcBorders>
              <w:top w:val="single" w:sz="4" w:space="0" w:color="auto"/>
              <w:left w:val="single" w:sz="4" w:space="0" w:color="auto"/>
              <w:bottom w:val="single" w:sz="4" w:space="0" w:color="auto"/>
              <w:right w:val="single" w:sz="4" w:space="0" w:color="auto"/>
            </w:tcBorders>
            <w:vAlign w:val="center"/>
            <w:hideMark/>
          </w:tcPr>
          <w:p w:rsidR="004D1250" w:rsidRPr="00BC19E6" w:rsidRDefault="004D1250" w:rsidP="00BC19E6">
            <w:pPr>
              <w:jc w:val="center"/>
              <w:rPr>
                <w:rFonts w:ascii="Arial" w:hAnsi="Arial" w:cs="Arial"/>
              </w:rPr>
            </w:pPr>
          </w:p>
        </w:tc>
        <w:tc>
          <w:tcPr>
            <w:tcW w:w="268" w:type="pct"/>
            <w:tcBorders>
              <w:top w:val="single" w:sz="4" w:space="0" w:color="auto"/>
              <w:left w:val="single" w:sz="4" w:space="0" w:color="auto"/>
              <w:bottom w:val="single" w:sz="4" w:space="0" w:color="auto"/>
              <w:right w:val="single" w:sz="4" w:space="0" w:color="auto"/>
            </w:tcBorders>
            <w:vAlign w:val="center"/>
            <w:hideMark/>
          </w:tcPr>
          <w:p w:rsidR="004D1250" w:rsidRPr="00BC19E6" w:rsidRDefault="004D1250" w:rsidP="00BC19E6">
            <w:pPr>
              <w:pStyle w:val="ConsPlusNormal"/>
              <w:ind w:firstLine="0"/>
              <w:jc w:val="center"/>
            </w:pPr>
            <w:r w:rsidRPr="00BC19E6">
              <w:t>2017</w:t>
            </w:r>
          </w:p>
        </w:tc>
        <w:tc>
          <w:tcPr>
            <w:tcW w:w="268" w:type="pct"/>
            <w:tcBorders>
              <w:top w:val="single" w:sz="4" w:space="0" w:color="auto"/>
              <w:left w:val="single" w:sz="4" w:space="0" w:color="auto"/>
              <w:bottom w:val="single" w:sz="4" w:space="0" w:color="auto"/>
              <w:right w:val="single" w:sz="4" w:space="0" w:color="auto"/>
            </w:tcBorders>
            <w:vAlign w:val="center"/>
            <w:hideMark/>
          </w:tcPr>
          <w:p w:rsidR="004D1250" w:rsidRPr="00BC19E6" w:rsidRDefault="004D1250" w:rsidP="00BC19E6">
            <w:pPr>
              <w:pStyle w:val="ConsPlusNormal"/>
              <w:ind w:firstLine="0"/>
              <w:jc w:val="center"/>
            </w:pPr>
            <w:r w:rsidRPr="00BC19E6">
              <w:t>2018</w:t>
            </w:r>
          </w:p>
        </w:tc>
        <w:tc>
          <w:tcPr>
            <w:tcW w:w="268" w:type="pct"/>
            <w:tcBorders>
              <w:top w:val="single" w:sz="4" w:space="0" w:color="auto"/>
              <w:left w:val="single" w:sz="4" w:space="0" w:color="auto"/>
              <w:bottom w:val="single" w:sz="4" w:space="0" w:color="auto"/>
              <w:right w:val="single" w:sz="4" w:space="0" w:color="auto"/>
            </w:tcBorders>
            <w:vAlign w:val="center"/>
            <w:hideMark/>
          </w:tcPr>
          <w:p w:rsidR="004D1250" w:rsidRPr="00BC19E6" w:rsidRDefault="004D1250" w:rsidP="00BC19E6">
            <w:pPr>
              <w:pStyle w:val="ConsPlusNormal"/>
              <w:ind w:firstLine="0"/>
              <w:jc w:val="center"/>
            </w:pPr>
            <w:r w:rsidRPr="00BC19E6">
              <w:t>2019</w:t>
            </w:r>
          </w:p>
        </w:tc>
        <w:tc>
          <w:tcPr>
            <w:tcW w:w="268" w:type="pct"/>
            <w:tcBorders>
              <w:top w:val="single" w:sz="4" w:space="0" w:color="auto"/>
              <w:left w:val="single" w:sz="4" w:space="0" w:color="auto"/>
              <w:bottom w:val="single" w:sz="4" w:space="0" w:color="auto"/>
              <w:right w:val="single" w:sz="4" w:space="0" w:color="auto"/>
            </w:tcBorders>
            <w:vAlign w:val="center"/>
            <w:hideMark/>
          </w:tcPr>
          <w:p w:rsidR="004D1250" w:rsidRPr="00BC19E6" w:rsidRDefault="004D1250" w:rsidP="00BC19E6">
            <w:pPr>
              <w:pStyle w:val="ConsPlusNormal"/>
              <w:ind w:firstLine="0"/>
              <w:jc w:val="center"/>
            </w:pPr>
            <w:r w:rsidRPr="00BC19E6">
              <w:t>2020</w:t>
            </w:r>
          </w:p>
        </w:tc>
        <w:tc>
          <w:tcPr>
            <w:tcW w:w="268" w:type="pct"/>
            <w:tcBorders>
              <w:top w:val="single" w:sz="4" w:space="0" w:color="auto"/>
              <w:left w:val="single" w:sz="4" w:space="0" w:color="auto"/>
              <w:bottom w:val="single" w:sz="4" w:space="0" w:color="auto"/>
              <w:right w:val="single" w:sz="4" w:space="0" w:color="auto"/>
            </w:tcBorders>
            <w:vAlign w:val="center"/>
            <w:hideMark/>
          </w:tcPr>
          <w:p w:rsidR="004D1250" w:rsidRPr="00BC19E6" w:rsidRDefault="004D1250" w:rsidP="00BC19E6">
            <w:pPr>
              <w:pStyle w:val="ConsPlusNormal"/>
              <w:ind w:firstLine="0"/>
              <w:jc w:val="center"/>
            </w:pPr>
            <w:r w:rsidRPr="00BC19E6">
              <w:t>2021</w:t>
            </w:r>
          </w:p>
        </w:tc>
        <w:tc>
          <w:tcPr>
            <w:tcW w:w="324" w:type="pct"/>
            <w:tcBorders>
              <w:top w:val="single" w:sz="4" w:space="0" w:color="auto"/>
              <w:left w:val="single" w:sz="4" w:space="0" w:color="auto"/>
              <w:bottom w:val="single" w:sz="4" w:space="0" w:color="auto"/>
              <w:right w:val="single" w:sz="4" w:space="0" w:color="auto"/>
            </w:tcBorders>
            <w:vAlign w:val="center"/>
            <w:hideMark/>
          </w:tcPr>
          <w:p w:rsidR="004D1250" w:rsidRPr="00BC19E6" w:rsidRDefault="004D1250" w:rsidP="00BC19E6">
            <w:pPr>
              <w:pStyle w:val="ConsPlusNormal"/>
              <w:ind w:firstLine="0"/>
              <w:jc w:val="center"/>
            </w:pPr>
            <w:r w:rsidRPr="00BC19E6">
              <w:t>Итого</w:t>
            </w:r>
          </w:p>
        </w:tc>
      </w:tr>
      <w:tr w:rsidR="004D1250" w:rsidRPr="00BC19E6" w:rsidTr="001E7708">
        <w:tc>
          <w:tcPr>
            <w:tcW w:w="1763" w:type="pct"/>
            <w:vMerge/>
            <w:tcBorders>
              <w:left w:val="single" w:sz="4" w:space="0" w:color="auto"/>
              <w:right w:val="single" w:sz="4" w:space="0" w:color="auto"/>
            </w:tcBorders>
            <w:vAlign w:val="center"/>
          </w:tcPr>
          <w:p w:rsidR="004D1250" w:rsidRPr="00BC19E6" w:rsidRDefault="004D1250" w:rsidP="00BC19E6">
            <w:pPr>
              <w:jc w:val="center"/>
              <w:rPr>
                <w:rFonts w:ascii="Arial" w:hAnsi="Arial" w:cs="Arial"/>
              </w:rPr>
            </w:pPr>
          </w:p>
        </w:tc>
        <w:tc>
          <w:tcPr>
            <w:tcW w:w="786" w:type="pct"/>
            <w:vMerge w:val="restart"/>
            <w:tcBorders>
              <w:top w:val="single" w:sz="4" w:space="0" w:color="auto"/>
              <w:left w:val="single" w:sz="4" w:space="0" w:color="auto"/>
              <w:bottom w:val="single" w:sz="4" w:space="0" w:color="auto"/>
              <w:right w:val="single" w:sz="4" w:space="0" w:color="auto"/>
            </w:tcBorders>
            <w:vAlign w:val="center"/>
          </w:tcPr>
          <w:p w:rsidR="004D1250" w:rsidRPr="00BC19E6" w:rsidRDefault="004D1250" w:rsidP="00BC19E6">
            <w:pPr>
              <w:jc w:val="center"/>
              <w:rPr>
                <w:rFonts w:ascii="Arial" w:hAnsi="Arial" w:cs="Arial"/>
              </w:rPr>
            </w:pPr>
            <w:r w:rsidRPr="00BC19E6">
              <w:rPr>
                <w:rFonts w:ascii="Arial" w:hAnsi="Arial" w:cs="Arial"/>
              </w:rPr>
              <w:t xml:space="preserve">Администрация </w:t>
            </w:r>
            <w:r w:rsidR="00B46CE9" w:rsidRPr="00BC19E6">
              <w:rPr>
                <w:rFonts w:ascii="Arial" w:hAnsi="Arial" w:cs="Arial"/>
              </w:rPr>
              <w:t>городского округа Клин</w:t>
            </w:r>
          </w:p>
        </w:tc>
        <w:tc>
          <w:tcPr>
            <w:tcW w:w="787" w:type="pct"/>
            <w:tcBorders>
              <w:top w:val="single" w:sz="4" w:space="0" w:color="auto"/>
              <w:left w:val="single" w:sz="4" w:space="0" w:color="auto"/>
              <w:bottom w:val="single" w:sz="4" w:space="0" w:color="auto"/>
              <w:right w:val="single" w:sz="4" w:space="0" w:color="auto"/>
            </w:tcBorders>
            <w:vAlign w:val="center"/>
          </w:tcPr>
          <w:p w:rsidR="004D1250" w:rsidRPr="00BC19E6" w:rsidRDefault="004D1250" w:rsidP="00BC19E6">
            <w:pPr>
              <w:pStyle w:val="ConsPlusNormal"/>
              <w:ind w:firstLine="0"/>
              <w:jc w:val="center"/>
            </w:pPr>
            <w:r w:rsidRPr="00BC19E6">
              <w:t>Итого</w:t>
            </w:r>
          </w:p>
        </w:tc>
        <w:tc>
          <w:tcPr>
            <w:tcW w:w="1665" w:type="pct"/>
            <w:gridSpan w:val="6"/>
            <w:tcBorders>
              <w:top w:val="single" w:sz="4" w:space="0" w:color="auto"/>
              <w:left w:val="single" w:sz="4" w:space="0" w:color="auto"/>
              <w:bottom w:val="single" w:sz="4" w:space="0" w:color="auto"/>
              <w:right w:val="single" w:sz="4" w:space="0" w:color="auto"/>
            </w:tcBorders>
            <w:vAlign w:val="center"/>
          </w:tcPr>
          <w:p w:rsidR="004D1250" w:rsidRPr="00BC19E6" w:rsidRDefault="004D1250" w:rsidP="00BC19E6">
            <w:pPr>
              <w:jc w:val="center"/>
              <w:rPr>
                <w:rFonts w:ascii="Arial" w:hAnsi="Arial" w:cs="Arial"/>
              </w:rPr>
            </w:pPr>
            <w:r w:rsidRPr="00BC19E6">
              <w:rPr>
                <w:rFonts w:ascii="Arial" w:hAnsi="Arial" w:cs="Arial"/>
              </w:rPr>
              <w:t>В пределах средств, предусмотренных на обеспечение деятельности городского округа Клин.</w:t>
            </w:r>
          </w:p>
        </w:tc>
      </w:tr>
      <w:tr w:rsidR="00830553" w:rsidRPr="00BC19E6" w:rsidTr="00830553">
        <w:tc>
          <w:tcPr>
            <w:tcW w:w="1763" w:type="pct"/>
            <w:vMerge/>
            <w:tcBorders>
              <w:left w:val="single" w:sz="4" w:space="0" w:color="auto"/>
              <w:right w:val="single" w:sz="4" w:space="0" w:color="auto"/>
            </w:tcBorders>
            <w:vAlign w:val="center"/>
            <w:hideMark/>
          </w:tcPr>
          <w:p w:rsidR="00830553" w:rsidRPr="00BC19E6" w:rsidRDefault="00830553" w:rsidP="00BC19E6">
            <w:pPr>
              <w:jc w:val="center"/>
              <w:rPr>
                <w:rFonts w:ascii="Arial" w:hAnsi="Arial" w:cs="Arial"/>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830553" w:rsidRPr="00BC19E6" w:rsidRDefault="00830553" w:rsidP="00BC19E6">
            <w:pPr>
              <w:jc w:val="center"/>
              <w:rPr>
                <w:rFonts w:ascii="Arial" w:hAnsi="Arial" w:cs="Arial"/>
              </w:rPr>
            </w:pPr>
          </w:p>
        </w:tc>
        <w:tc>
          <w:tcPr>
            <w:tcW w:w="2452" w:type="pct"/>
            <w:gridSpan w:val="7"/>
            <w:tcBorders>
              <w:top w:val="single" w:sz="4" w:space="0" w:color="auto"/>
              <w:left w:val="single" w:sz="4" w:space="0" w:color="auto"/>
              <w:bottom w:val="single" w:sz="4" w:space="0" w:color="auto"/>
              <w:right w:val="single" w:sz="4" w:space="0" w:color="auto"/>
            </w:tcBorders>
            <w:vAlign w:val="center"/>
            <w:hideMark/>
          </w:tcPr>
          <w:p w:rsidR="00830553" w:rsidRPr="00BC19E6" w:rsidRDefault="00830553" w:rsidP="00BC19E6">
            <w:pPr>
              <w:jc w:val="center"/>
              <w:rPr>
                <w:rFonts w:ascii="Arial" w:hAnsi="Arial" w:cs="Arial"/>
              </w:rPr>
            </w:pPr>
            <w:r w:rsidRPr="00BC19E6">
              <w:rPr>
                <w:rFonts w:ascii="Arial" w:hAnsi="Arial" w:cs="Arial"/>
              </w:rPr>
              <w:t>В пределах средств, предусмотренных на обеспечение деятельности городского округа Клин.</w:t>
            </w:r>
          </w:p>
        </w:tc>
      </w:tr>
    </w:tbl>
    <w:p w:rsidR="009E06AE" w:rsidRPr="00BC19E6" w:rsidRDefault="009E06AE" w:rsidP="00BC19E6">
      <w:pPr>
        <w:pStyle w:val="ConsPlusNormal"/>
        <w:tabs>
          <w:tab w:val="left" w:pos="467"/>
        </w:tabs>
        <w:sectPr w:rsidR="009E06AE" w:rsidRPr="00BC19E6" w:rsidSect="00BC19E6">
          <w:type w:val="nextColumn"/>
          <w:pgSz w:w="16840" w:h="11907" w:orient="landscape"/>
          <w:pgMar w:top="1134" w:right="567" w:bottom="1134" w:left="1134" w:header="720" w:footer="720" w:gutter="0"/>
          <w:cols w:space="720"/>
        </w:sectPr>
      </w:pPr>
    </w:p>
    <w:p w:rsidR="00237B26" w:rsidRPr="00BC19E6" w:rsidRDefault="00237B26" w:rsidP="00BC19E6">
      <w:pPr>
        <w:pStyle w:val="ConsPlusNormal"/>
        <w:tabs>
          <w:tab w:val="left" w:pos="467"/>
        </w:tabs>
      </w:pPr>
    </w:p>
    <w:p w:rsidR="00237B26" w:rsidRPr="006C140F" w:rsidRDefault="00732C65" w:rsidP="00BC19E6">
      <w:pPr>
        <w:widowControl w:val="0"/>
        <w:autoSpaceDE w:val="0"/>
        <w:autoSpaceDN w:val="0"/>
        <w:ind w:firstLine="567"/>
        <w:jc w:val="center"/>
        <w:rPr>
          <w:rFonts w:ascii="Arial" w:hAnsi="Arial" w:cs="Arial"/>
          <w:b/>
          <w:sz w:val="24"/>
          <w:szCs w:val="24"/>
        </w:rPr>
      </w:pPr>
      <w:r w:rsidRPr="006C140F">
        <w:rPr>
          <w:rFonts w:ascii="Arial" w:hAnsi="Arial" w:cs="Arial"/>
          <w:b/>
          <w:sz w:val="24"/>
          <w:szCs w:val="24"/>
        </w:rPr>
        <w:t>1</w:t>
      </w:r>
      <w:r w:rsidR="00237B26" w:rsidRPr="006C140F">
        <w:rPr>
          <w:rFonts w:ascii="Arial" w:hAnsi="Arial" w:cs="Arial"/>
          <w:b/>
          <w:sz w:val="24"/>
          <w:szCs w:val="24"/>
        </w:rPr>
        <w:t>. Характ</w:t>
      </w:r>
      <w:r w:rsidR="00E256F4" w:rsidRPr="006C140F">
        <w:rPr>
          <w:rFonts w:ascii="Arial" w:hAnsi="Arial" w:cs="Arial"/>
          <w:b/>
          <w:sz w:val="24"/>
          <w:szCs w:val="24"/>
        </w:rPr>
        <w:t>еристика проблем и мероприятий П</w:t>
      </w:r>
      <w:r w:rsidR="00237B26" w:rsidRPr="006C140F">
        <w:rPr>
          <w:rFonts w:ascii="Arial" w:hAnsi="Arial" w:cs="Arial"/>
          <w:b/>
          <w:sz w:val="24"/>
          <w:szCs w:val="24"/>
        </w:rPr>
        <w:t>одпрограммы</w:t>
      </w:r>
    </w:p>
    <w:p w:rsidR="00237B26" w:rsidRPr="006C140F" w:rsidRDefault="00237B26" w:rsidP="00BC19E6">
      <w:pPr>
        <w:widowControl w:val="0"/>
        <w:autoSpaceDE w:val="0"/>
        <w:autoSpaceDN w:val="0"/>
        <w:ind w:firstLine="567"/>
        <w:jc w:val="both"/>
        <w:rPr>
          <w:rFonts w:ascii="Arial" w:hAnsi="Arial" w:cs="Arial"/>
          <w:b/>
          <w:sz w:val="24"/>
          <w:szCs w:val="24"/>
        </w:rPr>
      </w:pPr>
    </w:p>
    <w:p w:rsidR="00237B26" w:rsidRPr="006C140F" w:rsidRDefault="00237B26" w:rsidP="00BC19E6">
      <w:pPr>
        <w:widowControl w:val="0"/>
        <w:autoSpaceDE w:val="0"/>
        <w:autoSpaceDN w:val="0"/>
        <w:ind w:firstLine="567"/>
        <w:jc w:val="both"/>
        <w:rPr>
          <w:rFonts w:ascii="Arial" w:hAnsi="Arial" w:cs="Arial"/>
          <w:sz w:val="24"/>
          <w:szCs w:val="24"/>
        </w:rPr>
      </w:pPr>
      <w:r w:rsidRPr="006C140F">
        <w:rPr>
          <w:rFonts w:ascii="Arial" w:hAnsi="Arial" w:cs="Arial"/>
          <w:sz w:val="24"/>
          <w:szCs w:val="24"/>
        </w:rPr>
        <w:t xml:space="preserve">Создание благоприятной экономической среды на территории </w:t>
      </w:r>
      <w:r w:rsidR="00BB3AB8" w:rsidRPr="006C140F">
        <w:rPr>
          <w:rFonts w:ascii="Arial" w:hAnsi="Arial" w:cs="Arial"/>
          <w:sz w:val="24"/>
          <w:szCs w:val="24"/>
        </w:rPr>
        <w:t>городского округа</w:t>
      </w:r>
      <w:r w:rsidRPr="006C140F">
        <w:rPr>
          <w:rFonts w:ascii="Arial" w:hAnsi="Arial" w:cs="Arial"/>
          <w:sz w:val="24"/>
          <w:szCs w:val="24"/>
        </w:rPr>
        <w:t xml:space="preserve"> зависит, прежде всего, от организаций реального сектора экономики и в первую очередь промышленности.</w:t>
      </w:r>
    </w:p>
    <w:p w:rsidR="00237B26" w:rsidRPr="006C140F" w:rsidRDefault="00237B26" w:rsidP="00BC19E6">
      <w:pPr>
        <w:widowControl w:val="0"/>
        <w:autoSpaceDE w:val="0"/>
        <w:autoSpaceDN w:val="0"/>
        <w:ind w:firstLine="567"/>
        <w:jc w:val="both"/>
        <w:rPr>
          <w:rFonts w:ascii="Arial" w:hAnsi="Arial" w:cs="Arial"/>
          <w:sz w:val="24"/>
          <w:szCs w:val="24"/>
        </w:rPr>
      </w:pPr>
      <w:r w:rsidRPr="006C140F">
        <w:rPr>
          <w:rFonts w:ascii="Arial" w:hAnsi="Arial" w:cs="Arial"/>
          <w:sz w:val="24"/>
          <w:szCs w:val="24"/>
        </w:rPr>
        <w:t>В этой сфере проблематика заключается в отсутствии у предприятий достаточных оборотных средств, квалифицированных кадров, возможности привлечения инвестиций, необходимых инженерных сетей и т.д.</w:t>
      </w:r>
    </w:p>
    <w:p w:rsidR="00237B26" w:rsidRPr="006C140F" w:rsidRDefault="00237B26" w:rsidP="00BC19E6">
      <w:pPr>
        <w:widowControl w:val="0"/>
        <w:autoSpaceDE w:val="0"/>
        <w:autoSpaceDN w:val="0"/>
        <w:ind w:firstLine="567"/>
        <w:jc w:val="both"/>
        <w:rPr>
          <w:rFonts w:ascii="Arial" w:hAnsi="Arial" w:cs="Arial"/>
          <w:sz w:val="24"/>
          <w:szCs w:val="24"/>
        </w:rPr>
      </w:pPr>
      <w:r w:rsidRPr="006C140F">
        <w:rPr>
          <w:rFonts w:ascii="Arial" w:hAnsi="Arial" w:cs="Arial"/>
          <w:sz w:val="24"/>
          <w:szCs w:val="24"/>
        </w:rPr>
        <w:t xml:space="preserve">Развитие экономики связано с открытием новых предприятий и созданием новых рабочих мест. В </w:t>
      </w:r>
      <w:r w:rsidR="00C93308" w:rsidRPr="006C140F">
        <w:rPr>
          <w:rFonts w:ascii="Arial" w:hAnsi="Arial" w:cs="Arial"/>
          <w:sz w:val="24"/>
          <w:szCs w:val="24"/>
        </w:rPr>
        <w:t>городском округе Клин</w:t>
      </w:r>
      <w:r w:rsidR="00732C65" w:rsidRPr="006C140F">
        <w:rPr>
          <w:rFonts w:ascii="Arial" w:hAnsi="Arial" w:cs="Arial"/>
          <w:sz w:val="24"/>
          <w:szCs w:val="24"/>
        </w:rPr>
        <w:t xml:space="preserve"> </w:t>
      </w:r>
      <w:r w:rsidRPr="006C140F">
        <w:rPr>
          <w:rFonts w:ascii="Arial" w:hAnsi="Arial" w:cs="Arial"/>
          <w:sz w:val="24"/>
          <w:szCs w:val="24"/>
        </w:rPr>
        <w:t>имеются необходимые условия для привлечения инвесторов. В соответствии со схемой территориального планирования, предусмотрены площадки для создания индустриальных парков и промыш</w:t>
      </w:r>
      <w:r w:rsidR="00732C65" w:rsidRPr="006C140F">
        <w:rPr>
          <w:rFonts w:ascii="Arial" w:hAnsi="Arial" w:cs="Arial"/>
          <w:sz w:val="24"/>
          <w:szCs w:val="24"/>
        </w:rPr>
        <w:t>ленных зон в округе</w:t>
      </w:r>
      <w:r w:rsidRPr="006C140F">
        <w:rPr>
          <w:rFonts w:ascii="Arial" w:hAnsi="Arial" w:cs="Arial"/>
          <w:sz w:val="24"/>
          <w:szCs w:val="24"/>
        </w:rPr>
        <w:t>.</w:t>
      </w:r>
    </w:p>
    <w:p w:rsidR="0020458E" w:rsidRPr="006C140F" w:rsidRDefault="00237B26" w:rsidP="00BC19E6">
      <w:pPr>
        <w:widowControl w:val="0"/>
        <w:autoSpaceDE w:val="0"/>
        <w:autoSpaceDN w:val="0"/>
        <w:ind w:firstLine="567"/>
        <w:jc w:val="both"/>
        <w:rPr>
          <w:rFonts w:ascii="Arial" w:hAnsi="Arial" w:cs="Arial"/>
          <w:sz w:val="24"/>
          <w:szCs w:val="24"/>
        </w:rPr>
      </w:pPr>
      <w:r w:rsidRPr="006C140F">
        <w:rPr>
          <w:rFonts w:ascii="Arial" w:hAnsi="Arial" w:cs="Arial"/>
          <w:sz w:val="24"/>
          <w:szCs w:val="24"/>
        </w:rPr>
        <w:t xml:space="preserve">Для координации работы с инвесторами на территории </w:t>
      </w:r>
      <w:r w:rsidR="00C93308" w:rsidRPr="006C140F">
        <w:rPr>
          <w:rFonts w:ascii="Arial" w:hAnsi="Arial" w:cs="Arial"/>
          <w:sz w:val="24"/>
          <w:szCs w:val="24"/>
        </w:rPr>
        <w:t xml:space="preserve">городского округа Клин </w:t>
      </w:r>
      <w:r w:rsidRPr="006C140F">
        <w:rPr>
          <w:rFonts w:ascii="Arial" w:hAnsi="Arial" w:cs="Arial"/>
          <w:sz w:val="24"/>
          <w:szCs w:val="24"/>
        </w:rPr>
        <w:t xml:space="preserve">создан «Инвестиционный совет при Главе </w:t>
      </w:r>
      <w:r w:rsidR="00EC22E0" w:rsidRPr="006C140F">
        <w:rPr>
          <w:rFonts w:ascii="Arial" w:hAnsi="Arial" w:cs="Arial"/>
          <w:sz w:val="24"/>
          <w:szCs w:val="24"/>
        </w:rPr>
        <w:t>городского округа Клин</w:t>
      </w:r>
      <w:r w:rsidR="00732C65" w:rsidRPr="006C140F">
        <w:rPr>
          <w:rFonts w:ascii="Arial" w:hAnsi="Arial" w:cs="Arial"/>
          <w:sz w:val="24"/>
          <w:szCs w:val="24"/>
        </w:rPr>
        <w:t>».</w:t>
      </w:r>
    </w:p>
    <w:p w:rsidR="00237B26" w:rsidRPr="006C140F" w:rsidRDefault="00237B26" w:rsidP="00BC19E6">
      <w:pPr>
        <w:widowControl w:val="0"/>
        <w:autoSpaceDE w:val="0"/>
        <w:autoSpaceDN w:val="0"/>
        <w:ind w:firstLine="567"/>
        <w:jc w:val="both"/>
        <w:rPr>
          <w:rFonts w:ascii="Arial" w:hAnsi="Arial" w:cs="Arial"/>
          <w:sz w:val="24"/>
          <w:szCs w:val="24"/>
        </w:rPr>
      </w:pPr>
      <w:r w:rsidRPr="006C140F">
        <w:rPr>
          <w:rFonts w:ascii="Arial" w:hAnsi="Arial" w:cs="Arial"/>
          <w:sz w:val="24"/>
          <w:szCs w:val="24"/>
        </w:rPr>
        <w:t xml:space="preserve">Администрация </w:t>
      </w:r>
      <w:r w:rsidR="00732C65" w:rsidRPr="006C140F">
        <w:rPr>
          <w:rFonts w:ascii="Arial" w:hAnsi="Arial" w:cs="Arial"/>
          <w:sz w:val="24"/>
          <w:szCs w:val="24"/>
        </w:rPr>
        <w:t>городского округа Клин</w:t>
      </w:r>
      <w:r w:rsidRPr="006C140F">
        <w:rPr>
          <w:rFonts w:ascii="Arial" w:hAnsi="Arial" w:cs="Arial"/>
          <w:sz w:val="24"/>
          <w:szCs w:val="24"/>
        </w:rPr>
        <w:t xml:space="preserve"> имеет большой опыт привлечения инвестиций и оказания содействия инвесторам в реализации проектов.</w:t>
      </w:r>
    </w:p>
    <w:p w:rsidR="006B362B" w:rsidRPr="006C140F" w:rsidRDefault="00FD0181"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Среди</w:t>
      </w:r>
      <w:r w:rsidR="00732C65" w:rsidRPr="006C140F">
        <w:rPr>
          <w:rFonts w:ascii="Arial" w:hAnsi="Arial" w:cs="Arial"/>
          <w:bCs/>
          <w:sz w:val="24"/>
          <w:szCs w:val="24"/>
        </w:rPr>
        <w:t xml:space="preserve"> промышленных предприятий</w:t>
      </w:r>
      <w:r w:rsidRPr="006C140F">
        <w:rPr>
          <w:rFonts w:ascii="Arial" w:hAnsi="Arial" w:cs="Arial"/>
          <w:bCs/>
          <w:sz w:val="24"/>
          <w:szCs w:val="24"/>
        </w:rPr>
        <w:t xml:space="preserve"> лидирующее положение занимают ОАО «Сан ИнБев» (производство пива), ООО «Реккит Бенкизер» (производство моющих средств), ООО «Эй Джи Си Флэт Гласс Клин» (производство строительного стекла) и ОАО «Мясокомбинат Клинский», удельный вес которых в общем объеме промышленного производства района превышает 70%. </w:t>
      </w:r>
    </w:p>
    <w:p w:rsidR="00FD0181" w:rsidRPr="006C140F" w:rsidRDefault="00FD0181"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Успешно работают и другие пищевые предпр</w:t>
      </w:r>
      <w:r w:rsidR="00732C65" w:rsidRPr="006C140F">
        <w:rPr>
          <w:rFonts w:ascii="Arial" w:hAnsi="Arial" w:cs="Arial"/>
          <w:bCs/>
          <w:sz w:val="24"/>
          <w:szCs w:val="24"/>
        </w:rPr>
        <w:t>иятия</w:t>
      </w:r>
      <w:r w:rsidRPr="006C140F">
        <w:rPr>
          <w:rFonts w:ascii="Arial" w:hAnsi="Arial" w:cs="Arial"/>
          <w:bCs/>
          <w:sz w:val="24"/>
          <w:szCs w:val="24"/>
        </w:rPr>
        <w:t>:</w:t>
      </w:r>
    </w:p>
    <w:p w:rsidR="00FD0181" w:rsidRPr="006C140F" w:rsidRDefault="00FD0181"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ОАО «Клинский хлебокомбинат», ОАО «Геркулес», ЗАО «Рыбхоз Клинский», ОАО «Клинские напитки».</w:t>
      </w:r>
    </w:p>
    <w:p w:rsidR="00FD0181" w:rsidRPr="006C140F" w:rsidRDefault="00FD0181"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ab/>
        <w:t>Оборот производства товаров, услуг и продажи товаров промышленными предприятиями по полному кругу за 2016г. составляет 68,6 млрд. руб., 109% к аналогичному показателю 2015г. (62,9 млрд. руб.).</w:t>
      </w:r>
    </w:p>
    <w:p w:rsidR="00FD0181" w:rsidRPr="006C140F" w:rsidRDefault="00FD0181" w:rsidP="00BC19E6">
      <w:pPr>
        <w:widowControl w:val="0"/>
        <w:autoSpaceDE w:val="0"/>
        <w:autoSpaceDN w:val="0"/>
        <w:ind w:firstLine="567"/>
        <w:jc w:val="both"/>
        <w:rPr>
          <w:rFonts w:ascii="Arial" w:hAnsi="Arial" w:cs="Arial"/>
          <w:bCs/>
          <w:sz w:val="24"/>
          <w:szCs w:val="24"/>
        </w:rPr>
      </w:pPr>
      <w:r w:rsidRPr="006C140F">
        <w:rPr>
          <w:rFonts w:ascii="Arial" w:hAnsi="Arial" w:cs="Arial"/>
          <w:b/>
          <w:bCs/>
          <w:sz w:val="24"/>
          <w:szCs w:val="24"/>
        </w:rPr>
        <w:t xml:space="preserve"> </w:t>
      </w:r>
      <w:r w:rsidRPr="006C140F">
        <w:rPr>
          <w:rFonts w:ascii="Arial" w:hAnsi="Arial" w:cs="Arial"/>
          <w:bCs/>
          <w:sz w:val="24"/>
          <w:szCs w:val="24"/>
        </w:rPr>
        <w:t>В 2016 году произведено 59,7 млрд. рублей, рост к прошлому году 108,5%,</w:t>
      </w:r>
      <w:r w:rsidRPr="006C140F">
        <w:rPr>
          <w:rFonts w:ascii="Arial" w:hAnsi="Arial" w:cs="Arial"/>
          <w:b/>
          <w:bCs/>
          <w:sz w:val="24"/>
          <w:szCs w:val="24"/>
        </w:rPr>
        <w:t xml:space="preserve"> </w:t>
      </w:r>
      <w:r w:rsidRPr="006C140F">
        <w:rPr>
          <w:rFonts w:ascii="Arial" w:hAnsi="Arial" w:cs="Arial"/>
          <w:bCs/>
          <w:sz w:val="24"/>
          <w:szCs w:val="24"/>
        </w:rPr>
        <w:t>на 1 жителя сегодня производится товаров и услуг на сумму в  466 тыс.рублей.</w:t>
      </w:r>
    </w:p>
    <w:p w:rsidR="00FD0181" w:rsidRPr="006C140F" w:rsidRDefault="00FD0181"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К 2021г. планируется рост до 109% предприятиями будет произведено 90,6 млрд.руб.</w:t>
      </w:r>
    </w:p>
    <w:p w:rsidR="00FD0181" w:rsidRPr="006C140F" w:rsidRDefault="00FD0181"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На предприятиях промышленности работает более 9 тыс.человек, средняя заработная плата – 36 тыс. руб. (рост к прошлому году – 107,8%).</w:t>
      </w:r>
    </w:p>
    <w:p w:rsidR="00FD0181" w:rsidRPr="006C140F" w:rsidRDefault="00FD0181"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 xml:space="preserve">В 2016 году инвестиции в основной капитал составили 6,4 млрд.руб, рост к соответствующему периоду прошлого года </w:t>
      </w:r>
      <w:r w:rsidR="00925B07" w:rsidRPr="006C140F">
        <w:rPr>
          <w:rFonts w:ascii="Arial" w:hAnsi="Arial" w:cs="Arial"/>
          <w:bCs/>
          <w:sz w:val="24"/>
          <w:szCs w:val="24"/>
        </w:rPr>
        <w:t>110</w:t>
      </w:r>
      <w:r w:rsidRPr="006C140F">
        <w:rPr>
          <w:rFonts w:ascii="Arial" w:hAnsi="Arial" w:cs="Arial"/>
          <w:bCs/>
          <w:sz w:val="24"/>
          <w:szCs w:val="24"/>
        </w:rPr>
        <w:t xml:space="preserve">%. </w:t>
      </w:r>
    </w:p>
    <w:p w:rsidR="00FD0181" w:rsidRPr="006C140F" w:rsidRDefault="00FD0181"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Всего за 15 п</w:t>
      </w:r>
      <w:r w:rsidR="00732C65" w:rsidRPr="006C140F">
        <w:rPr>
          <w:rFonts w:ascii="Arial" w:hAnsi="Arial" w:cs="Arial"/>
          <w:bCs/>
          <w:sz w:val="24"/>
          <w:szCs w:val="24"/>
        </w:rPr>
        <w:t>редыдущих лет в экономику округа</w:t>
      </w:r>
      <w:r w:rsidRPr="006C140F">
        <w:rPr>
          <w:rFonts w:ascii="Arial" w:hAnsi="Arial" w:cs="Arial"/>
          <w:bCs/>
          <w:sz w:val="24"/>
          <w:szCs w:val="24"/>
        </w:rPr>
        <w:t xml:space="preserve"> привлечено 70 млрд.руб. инвестиций, реализовано 15 проектов.</w:t>
      </w:r>
    </w:p>
    <w:p w:rsidR="00237B26" w:rsidRPr="006C140F" w:rsidRDefault="00FD0181"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За последние 15 лет было создано 15 новых проектов, в том числе с иностранным капиталом (ОАО «Сан ИнБев» (производство пива), ООО «Реккит Бенкизер» (производство моющих средств), ООО «Эй Джи Си Флэт Гласс Клин» (производство строительного стекла) и др.)), ООО «Евростиль Системс Клин» (производство комплектующих деталей для автомобилей для пластмасс)</w:t>
      </w:r>
    </w:p>
    <w:p w:rsidR="0020458E" w:rsidRPr="006C140F" w:rsidRDefault="0020458E" w:rsidP="00BC19E6">
      <w:pPr>
        <w:widowControl w:val="0"/>
        <w:autoSpaceDE w:val="0"/>
        <w:autoSpaceDN w:val="0"/>
        <w:ind w:firstLine="567"/>
        <w:jc w:val="center"/>
        <w:rPr>
          <w:rFonts w:ascii="Arial" w:hAnsi="Arial" w:cs="Arial"/>
          <w:b/>
          <w:sz w:val="24"/>
          <w:szCs w:val="24"/>
        </w:rPr>
      </w:pPr>
    </w:p>
    <w:p w:rsidR="00237B26" w:rsidRPr="006C140F" w:rsidRDefault="0014517F" w:rsidP="00BC19E6">
      <w:pPr>
        <w:widowControl w:val="0"/>
        <w:autoSpaceDE w:val="0"/>
        <w:autoSpaceDN w:val="0"/>
        <w:ind w:firstLine="567"/>
        <w:jc w:val="center"/>
        <w:rPr>
          <w:rFonts w:ascii="Arial" w:hAnsi="Arial" w:cs="Arial"/>
          <w:b/>
          <w:sz w:val="24"/>
          <w:szCs w:val="24"/>
        </w:rPr>
      </w:pPr>
      <w:r w:rsidRPr="006C140F">
        <w:rPr>
          <w:rFonts w:ascii="Arial" w:hAnsi="Arial" w:cs="Arial"/>
          <w:b/>
          <w:sz w:val="24"/>
          <w:szCs w:val="24"/>
        </w:rPr>
        <w:t>2</w:t>
      </w:r>
      <w:r w:rsidR="00237B26" w:rsidRPr="006C140F">
        <w:rPr>
          <w:rFonts w:ascii="Arial" w:hAnsi="Arial" w:cs="Arial"/>
          <w:b/>
          <w:sz w:val="24"/>
          <w:szCs w:val="24"/>
        </w:rPr>
        <w:t xml:space="preserve">. Концептуальные направления преобразования отдельных </w:t>
      </w:r>
      <w:r w:rsidR="0020458E" w:rsidRPr="006C140F">
        <w:rPr>
          <w:rFonts w:ascii="Arial" w:hAnsi="Arial" w:cs="Arial"/>
          <w:b/>
          <w:sz w:val="24"/>
          <w:szCs w:val="24"/>
        </w:rPr>
        <w:t xml:space="preserve">                            </w:t>
      </w:r>
      <w:r w:rsidR="00237B26" w:rsidRPr="006C140F">
        <w:rPr>
          <w:rFonts w:ascii="Arial" w:hAnsi="Arial" w:cs="Arial"/>
          <w:b/>
          <w:sz w:val="24"/>
          <w:szCs w:val="24"/>
        </w:rPr>
        <w:t xml:space="preserve">сфер социально-экономического развития </w:t>
      </w:r>
      <w:r w:rsidR="00732C65" w:rsidRPr="006C140F">
        <w:rPr>
          <w:rFonts w:ascii="Arial" w:hAnsi="Arial" w:cs="Arial"/>
          <w:b/>
          <w:sz w:val="24"/>
          <w:szCs w:val="24"/>
        </w:rPr>
        <w:t>городского округа Клин</w:t>
      </w:r>
      <w:r w:rsidR="00237B26" w:rsidRPr="006C140F">
        <w:rPr>
          <w:rFonts w:ascii="Arial" w:hAnsi="Arial" w:cs="Arial"/>
          <w:b/>
          <w:sz w:val="24"/>
          <w:szCs w:val="24"/>
        </w:rPr>
        <w:t>, реализуемых в рамках Подпрограммы</w:t>
      </w:r>
    </w:p>
    <w:p w:rsidR="00237B26" w:rsidRPr="006C140F" w:rsidRDefault="00237B26" w:rsidP="00BC19E6">
      <w:pPr>
        <w:widowControl w:val="0"/>
        <w:autoSpaceDE w:val="0"/>
        <w:autoSpaceDN w:val="0"/>
        <w:ind w:firstLine="567"/>
        <w:jc w:val="both"/>
        <w:rPr>
          <w:rFonts w:ascii="Arial" w:hAnsi="Arial" w:cs="Arial"/>
          <w:b/>
          <w:sz w:val="24"/>
          <w:szCs w:val="24"/>
        </w:rPr>
      </w:pPr>
    </w:p>
    <w:p w:rsidR="00014E3E" w:rsidRPr="006C140F" w:rsidRDefault="00014E3E"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Основными концептуальными направлениями являются:</w:t>
      </w:r>
    </w:p>
    <w:p w:rsidR="00014E3E" w:rsidRPr="006C140F" w:rsidRDefault="00014E3E"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1. Развитие и сопровождение международных и межрегион</w:t>
      </w:r>
      <w:r w:rsidR="00A86C0A" w:rsidRPr="006C140F">
        <w:rPr>
          <w:rFonts w:ascii="Arial" w:hAnsi="Arial" w:cs="Arial"/>
          <w:bCs/>
          <w:sz w:val="24"/>
          <w:szCs w:val="24"/>
        </w:rPr>
        <w:t xml:space="preserve">альных связей </w:t>
      </w:r>
      <w:r w:rsidR="00732C65" w:rsidRPr="006C140F">
        <w:rPr>
          <w:rFonts w:ascii="Arial" w:hAnsi="Arial" w:cs="Arial"/>
          <w:bCs/>
          <w:sz w:val="24"/>
          <w:szCs w:val="24"/>
        </w:rPr>
        <w:t>городского округа Клин</w:t>
      </w:r>
      <w:r w:rsidRPr="006C140F">
        <w:rPr>
          <w:rFonts w:ascii="Arial" w:hAnsi="Arial" w:cs="Arial"/>
          <w:bCs/>
          <w:sz w:val="24"/>
          <w:szCs w:val="24"/>
        </w:rPr>
        <w:t>.</w:t>
      </w:r>
    </w:p>
    <w:p w:rsidR="00014E3E" w:rsidRPr="006C140F" w:rsidRDefault="00014E3E"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2. Продвижение инвес</w:t>
      </w:r>
      <w:r w:rsidR="00A86C0A" w:rsidRPr="006C140F">
        <w:rPr>
          <w:rFonts w:ascii="Arial" w:hAnsi="Arial" w:cs="Arial"/>
          <w:bCs/>
          <w:sz w:val="24"/>
          <w:szCs w:val="24"/>
        </w:rPr>
        <w:t xml:space="preserve">тиционного потенциала </w:t>
      </w:r>
      <w:r w:rsidR="00732C65" w:rsidRPr="006C140F">
        <w:rPr>
          <w:rFonts w:ascii="Arial" w:hAnsi="Arial" w:cs="Arial"/>
          <w:bCs/>
          <w:sz w:val="24"/>
          <w:szCs w:val="24"/>
        </w:rPr>
        <w:t>городского округа Клин</w:t>
      </w:r>
    </w:p>
    <w:p w:rsidR="0020458E" w:rsidRPr="006C140F" w:rsidRDefault="00014E3E"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 xml:space="preserve">Данные направления определяют инвестиционную привлекательность </w:t>
      </w:r>
      <w:r w:rsidR="00C93308" w:rsidRPr="006C140F">
        <w:rPr>
          <w:rFonts w:ascii="Arial" w:hAnsi="Arial" w:cs="Arial"/>
          <w:sz w:val="24"/>
          <w:szCs w:val="24"/>
        </w:rPr>
        <w:t>городского округа Клин</w:t>
      </w:r>
      <w:r w:rsidR="00C93308" w:rsidRPr="006C140F">
        <w:rPr>
          <w:rFonts w:ascii="Arial" w:hAnsi="Arial" w:cs="Arial"/>
          <w:bCs/>
          <w:sz w:val="24"/>
          <w:szCs w:val="24"/>
        </w:rPr>
        <w:t xml:space="preserve"> </w:t>
      </w:r>
      <w:r w:rsidRPr="006C140F">
        <w:rPr>
          <w:rFonts w:ascii="Arial" w:hAnsi="Arial" w:cs="Arial"/>
          <w:bCs/>
          <w:sz w:val="24"/>
          <w:szCs w:val="24"/>
        </w:rPr>
        <w:t>для иностранных и российских инвесторов, выделяют приоритетные направления развития и объектов/проектов привлечения инвестиций, налаживают и расширяют варианты сотрудничества как с субъектами Российской Федерации, так и с иностранными государствами/регионами иностранных государств. Реализация данных направлений позволяет обеспечить привлечение иностранных и российских инвестици</w:t>
      </w:r>
      <w:r w:rsidR="00A86C0A" w:rsidRPr="006C140F">
        <w:rPr>
          <w:rFonts w:ascii="Arial" w:hAnsi="Arial" w:cs="Arial"/>
          <w:bCs/>
          <w:sz w:val="24"/>
          <w:szCs w:val="24"/>
        </w:rPr>
        <w:t xml:space="preserve">й в экономику </w:t>
      </w:r>
      <w:r w:rsidR="00C93308" w:rsidRPr="006C140F">
        <w:rPr>
          <w:rFonts w:ascii="Arial" w:hAnsi="Arial" w:cs="Arial"/>
          <w:sz w:val="24"/>
          <w:szCs w:val="24"/>
        </w:rPr>
        <w:t>городского округа Клин</w:t>
      </w:r>
      <w:r w:rsidRPr="006C140F">
        <w:rPr>
          <w:rFonts w:ascii="Arial" w:hAnsi="Arial" w:cs="Arial"/>
          <w:bCs/>
          <w:sz w:val="24"/>
          <w:szCs w:val="24"/>
        </w:rPr>
        <w:t>. Вышеуказанные направления развиваются через участие в международных и межрегиональных форумах и конференциях, организацию инвестиционных мероприятий на территории Подмосковья, презентации инвестиционного потенциала, встречи на высшем уровне региона с руководителями загранпредставительств иностранных государств в Российской Федерации, высшего менеджмента бизнес-структур, ассоциаций.</w:t>
      </w:r>
    </w:p>
    <w:p w:rsidR="00014E3E" w:rsidRPr="006C140F" w:rsidRDefault="00014E3E"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Данное направление включает организационные и операционные изменения в инвестиционной инфраструктуре, совершенствование процессов реализации инвестиционных проектов, государственные меры поддержки инвестиционных проектов; оказание поддержки (в том числе проработка новых механизмов поддержки) на региональном и федеральном уровне</w:t>
      </w:r>
      <w:r w:rsidR="00A86C0A" w:rsidRPr="006C140F">
        <w:rPr>
          <w:rFonts w:ascii="Arial" w:hAnsi="Arial" w:cs="Arial"/>
          <w:bCs/>
          <w:sz w:val="24"/>
          <w:szCs w:val="24"/>
        </w:rPr>
        <w:t>.</w:t>
      </w:r>
    </w:p>
    <w:p w:rsidR="00014E3E" w:rsidRPr="006C140F" w:rsidRDefault="007F7BF5"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3</w:t>
      </w:r>
      <w:r w:rsidR="00014E3E" w:rsidRPr="006C140F">
        <w:rPr>
          <w:rFonts w:ascii="Arial" w:hAnsi="Arial" w:cs="Arial"/>
          <w:bCs/>
          <w:sz w:val="24"/>
          <w:szCs w:val="24"/>
        </w:rPr>
        <w:t>. Создание современных инфраструктурно подготовленных площадок многопрофильных индустриальных парков, технологических парков, промышленных площадок.</w:t>
      </w:r>
    </w:p>
    <w:p w:rsidR="00014E3E" w:rsidRPr="006C140F" w:rsidRDefault="007F7BF5"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4</w:t>
      </w:r>
      <w:r w:rsidR="00014E3E" w:rsidRPr="006C140F">
        <w:rPr>
          <w:rFonts w:ascii="Arial" w:hAnsi="Arial" w:cs="Arial"/>
          <w:bCs/>
          <w:sz w:val="24"/>
          <w:szCs w:val="24"/>
        </w:rPr>
        <w:t>. Подготовка профессионального кадрового состава для субъектов нового бизнеса.</w:t>
      </w:r>
    </w:p>
    <w:p w:rsidR="00014E3E" w:rsidRPr="006C140F" w:rsidRDefault="007F7BF5"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5</w:t>
      </w:r>
      <w:r w:rsidR="00014E3E" w:rsidRPr="006C140F">
        <w:rPr>
          <w:rFonts w:ascii="Arial" w:hAnsi="Arial" w:cs="Arial"/>
          <w:bCs/>
          <w:sz w:val="24"/>
          <w:szCs w:val="24"/>
        </w:rPr>
        <w:t>. Упрощение доступа к финансовым ресурсам для создания нового или модернизации существующего бизнеса.</w:t>
      </w:r>
    </w:p>
    <w:p w:rsidR="00014E3E" w:rsidRPr="006C140F" w:rsidRDefault="007F7BF5"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6</w:t>
      </w:r>
      <w:r w:rsidR="00014E3E" w:rsidRPr="006C140F">
        <w:rPr>
          <w:rFonts w:ascii="Arial" w:hAnsi="Arial" w:cs="Arial"/>
          <w:bCs/>
          <w:sz w:val="24"/>
          <w:szCs w:val="24"/>
        </w:rPr>
        <w:t xml:space="preserve">. Получение прямого, открытого и прозрачного доступа к различного вида льготам </w:t>
      </w:r>
      <w:r w:rsidR="00C93308" w:rsidRPr="006C140F">
        <w:rPr>
          <w:rFonts w:ascii="Arial" w:hAnsi="Arial" w:cs="Arial"/>
          <w:sz w:val="24"/>
          <w:szCs w:val="24"/>
        </w:rPr>
        <w:t>городского округа Клин</w:t>
      </w:r>
      <w:r w:rsidR="00A86C0A" w:rsidRPr="006C140F">
        <w:rPr>
          <w:rFonts w:ascii="Arial" w:hAnsi="Arial" w:cs="Arial"/>
          <w:bCs/>
          <w:sz w:val="24"/>
          <w:szCs w:val="24"/>
        </w:rPr>
        <w:t xml:space="preserve">, </w:t>
      </w:r>
      <w:r w:rsidR="00014E3E" w:rsidRPr="006C140F">
        <w:rPr>
          <w:rFonts w:ascii="Arial" w:hAnsi="Arial" w:cs="Arial"/>
          <w:bCs/>
          <w:sz w:val="24"/>
          <w:szCs w:val="24"/>
        </w:rPr>
        <w:t>Московской области (налоговые льготы, субсидии, государственные гарантии, гранты и т.д.).</w:t>
      </w:r>
    </w:p>
    <w:p w:rsidR="00014E3E" w:rsidRPr="006C140F" w:rsidRDefault="007F7BF5"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7</w:t>
      </w:r>
      <w:r w:rsidR="00014E3E" w:rsidRPr="006C140F">
        <w:rPr>
          <w:rFonts w:ascii="Arial" w:hAnsi="Arial" w:cs="Arial"/>
          <w:bCs/>
          <w:sz w:val="24"/>
          <w:szCs w:val="24"/>
        </w:rPr>
        <w:t>. Финансовые и юридические консультации для предприятий, планирующих размещение в и</w:t>
      </w:r>
      <w:r w:rsidR="00A86C0A" w:rsidRPr="006C140F">
        <w:rPr>
          <w:rFonts w:ascii="Arial" w:hAnsi="Arial" w:cs="Arial"/>
          <w:bCs/>
          <w:sz w:val="24"/>
          <w:szCs w:val="24"/>
        </w:rPr>
        <w:t xml:space="preserve">ндустриальных парках </w:t>
      </w:r>
      <w:r w:rsidR="00C93308" w:rsidRPr="006C140F">
        <w:rPr>
          <w:rFonts w:ascii="Arial" w:hAnsi="Arial" w:cs="Arial"/>
          <w:sz w:val="24"/>
          <w:szCs w:val="24"/>
        </w:rPr>
        <w:t>городского округа Клин</w:t>
      </w:r>
      <w:r w:rsidR="00014E3E" w:rsidRPr="006C140F">
        <w:rPr>
          <w:rFonts w:ascii="Arial" w:hAnsi="Arial" w:cs="Arial"/>
          <w:bCs/>
          <w:sz w:val="24"/>
          <w:szCs w:val="24"/>
        </w:rPr>
        <w:t>.</w:t>
      </w:r>
    </w:p>
    <w:p w:rsidR="00014E3E" w:rsidRPr="006C140F" w:rsidRDefault="00014E3E"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 xml:space="preserve">Упрощение доступа к финансовым ресурсам, получение прямого доступа к льготам Московской области, а также компетентные финансовые и юридические консультации позволят реализовывать социально значимые для </w:t>
      </w:r>
      <w:r w:rsidR="00C93308" w:rsidRPr="006C140F">
        <w:rPr>
          <w:rFonts w:ascii="Arial" w:hAnsi="Arial" w:cs="Arial"/>
          <w:sz w:val="24"/>
          <w:szCs w:val="24"/>
        </w:rPr>
        <w:t>городского округа Клин</w:t>
      </w:r>
      <w:r w:rsidRPr="006C140F">
        <w:rPr>
          <w:rFonts w:ascii="Arial" w:hAnsi="Arial" w:cs="Arial"/>
          <w:bCs/>
          <w:sz w:val="24"/>
          <w:szCs w:val="24"/>
        </w:rPr>
        <w:t xml:space="preserve"> инвестиционные проекты с низкой степенью финансовой обеспеченности.</w:t>
      </w:r>
    </w:p>
    <w:p w:rsidR="00014E3E" w:rsidRPr="006C140F" w:rsidRDefault="007F7BF5"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8</w:t>
      </w:r>
      <w:r w:rsidR="00014E3E" w:rsidRPr="006C140F">
        <w:rPr>
          <w:rFonts w:ascii="Arial" w:hAnsi="Arial" w:cs="Arial"/>
          <w:bCs/>
          <w:sz w:val="24"/>
          <w:szCs w:val="24"/>
        </w:rPr>
        <w:t>. Совершенствование механизма предоставления земельных участков в индустриальных парках на льготных условиях для представителей малого и среднего бизнеса.</w:t>
      </w:r>
    </w:p>
    <w:p w:rsidR="00014E3E" w:rsidRPr="006C140F" w:rsidRDefault="00014E3E"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 xml:space="preserve">Данная мера позволит сохранить и усилить положительную динамику создания малых и средних предприятий в </w:t>
      </w:r>
      <w:r w:rsidR="00EC22E0" w:rsidRPr="006C140F">
        <w:rPr>
          <w:rFonts w:ascii="Arial" w:hAnsi="Arial" w:cs="Arial"/>
          <w:bCs/>
          <w:sz w:val="24"/>
          <w:szCs w:val="24"/>
        </w:rPr>
        <w:t>городском округе Клин</w:t>
      </w:r>
      <w:r w:rsidRPr="006C140F">
        <w:rPr>
          <w:rFonts w:ascii="Arial" w:hAnsi="Arial" w:cs="Arial"/>
          <w:bCs/>
          <w:sz w:val="24"/>
          <w:szCs w:val="24"/>
        </w:rPr>
        <w:t xml:space="preserve">, создать крепкую </w:t>
      </w:r>
      <w:r w:rsidR="00A86C0A" w:rsidRPr="006C140F">
        <w:rPr>
          <w:rFonts w:ascii="Arial" w:hAnsi="Arial" w:cs="Arial"/>
          <w:bCs/>
          <w:sz w:val="24"/>
          <w:szCs w:val="24"/>
        </w:rPr>
        <w:t>опору развития экономики района</w:t>
      </w:r>
      <w:r w:rsidRPr="006C140F">
        <w:rPr>
          <w:rFonts w:ascii="Arial" w:hAnsi="Arial" w:cs="Arial"/>
          <w:bCs/>
          <w:sz w:val="24"/>
          <w:szCs w:val="24"/>
        </w:rPr>
        <w:t>, что изменит вектор маятниковой миграции и обеспечит сбалансированное пространственное развитие его территорий.</w:t>
      </w:r>
    </w:p>
    <w:p w:rsidR="00014E3E" w:rsidRPr="006C140F" w:rsidRDefault="007F7BF5"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9</w:t>
      </w:r>
      <w:r w:rsidR="00014E3E" w:rsidRPr="006C140F">
        <w:rPr>
          <w:rFonts w:ascii="Arial" w:hAnsi="Arial" w:cs="Arial"/>
          <w:bCs/>
          <w:sz w:val="24"/>
          <w:szCs w:val="24"/>
        </w:rPr>
        <w:t>. В рамках развития кооперации между предприятиями Подмосковья создание базы данных</w:t>
      </w:r>
      <w:r w:rsidR="00A86C0A" w:rsidRPr="006C140F">
        <w:rPr>
          <w:rFonts w:ascii="Arial" w:hAnsi="Arial" w:cs="Arial"/>
          <w:bCs/>
          <w:sz w:val="24"/>
          <w:szCs w:val="24"/>
        </w:rPr>
        <w:t xml:space="preserve"> предприятий </w:t>
      </w:r>
      <w:r w:rsidR="00C93308" w:rsidRPr="006C140F">
        <w:rPr>
          <w:rFonts w:ascii="Arial" w:hAnsi="Arial" w:cs="Arial"/>
          <w:sz w:val="24"/>
          <w:szCs w:val="24"/>
        </w:rPr>
        <w:t>городского округа Клин</w:t>
      </w:r>
      <w:r w:rsidR="00A86C0A" w:rsidRPr="006C140F">
        <w:rPr>
          <w:rFonts w:ascii="Arial" w:hAnsi="Arial" w:cs="Arial"/>
          <w:bCs/>
          <w:sz w:val="24"/>
          <w:szCs w:val="24"/>
        </w:rPr>
        <w:t>, для включения в перечень</w:t>
      </w:r>
      <w:r w:rsidR="00014E3E" w:rsidRPr="006C140F">
        <w:rPr>
          <w:rFonts w:ascii="Arial" w:hAnsi="Arial" w:cs="Arial"/>
          <w:bCs/>
          <w:sz w:val="24"/>
          <w:szCs w:val="24"/>
        </w:rPr>
        <w:t xml:space="preserve"> номенклатуры, которую производят и потребляют предприятия Московской области.</w:t>
      </w:r>
    </w:p>
    <w:p w:rsidR="00014E3E" w:rsidRPr="006C140F" w:rsidRDefault="007F7BF5"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10</w:t>
      </w:r>
      <w:r w:rsidR="00014E3E" w:rsidRPr="006C140F">
        <w:rPr>
          <w:rFonts w:ascii="Arial" w:hAnsi="Arial" w:cs="Arial"/>
          <w:bCs/>
          <w:sz w:val="24"/>
          <w:szCs w:val="24"/>
        </w:rPr>
        <w:t>. Пров</w:t>
      </w:r>
      <w:r w:rsidR="001F56E9" w:rsidRPr="006C140F">
        <w:rPr>
          <w:rFonts w:ascii="Arial" w:hAnsi="Arial" w:cs="Arial"/>
          <w:bCs/>
          <w:sz w:val="24"/>
          <w:szCs w:val="24"/>
        </w:rPr>
        <w:t xml:space="preserve">едение Совета Директоров предприятий </w:t>
      </w:r>
      <w:r w:rsidR="00C93308" w:rsidRPr="006C140F">
        <w:rPr>
          <w:rFonts w:ascii="Arial" w:hAnsi="Arial" w:cs="Arial"/>
          <w:sz w:val="24"/>
          <w:szCs w:val="24"/>
        </w:rPr>
        <w:t>городского округа Клин</w:t>
      </w:r>
      <w:r w:rsidR="001F56E9" w:rsidRPr="006C140F">
        <w:rPr>
          <w:rFonts w:ascii="Arial" w:hAnsi="Arial" w:cs="Arial"/>
          <w:bCs/>
          <w:sz w:val="24"/>
          <w:szCs w:val="24"/>
        </w:rPr>
        <w:t>,</w:t>
      </w:r>
      <w:r w:rsidR="00014E3E" w:rsidRPr="006C140F">
        <w:rPr>
          <w:rFonts w:ascii="Arial" w:hAnsi="Arial" w:cs="Arial"/>
          <w:bCs/>
          <w:sz w:val="24"/>
          <w:szCs w:val="24"/>
        </w:rPr>
        <w:t xml:space="preserve"> с целью активизации участия в федеральных программах поддержки промышленности, программах поддержки экспор</w:t>
      </w:r>
      <w:r w:rsidR="001F56E9" w:rsidRPr="006C140F">
        <w:rPr>
          <w:rFonts w:ascii="Arial" w:hAnsi="Arial" w:cs="Arial"/>
          <w:bCs/>
          <w:sz w:val="24"/>
          <w:szCs w:val="24"/>
        </w:rPr>
        <w:t>т,</w:t>
      </w:r>
      <w:r w:rsidR="00014E3E" w:rsidRPr="006C140F">
        <w:rPr>
          <w:rFonts w:ascii="Arial" w:hAnsi="Arial" w:cs="Arial"/>
          <w:bCs/>
          <w:sz w:val="24"/>
          <w:szCs w:val="24"/>
        </w:rPr>
        <w:t xml:space="preserve"> выработки механизма по упрощени</w:t>
      </w:r>
      <w:r w:rsidR="001F56E9" w:rsidRPr="006C140F">
        <w:rPr>
          <w:rFonts w:ascii="Arial" w:hAnsi="Arial" w:cs="Arial"/>
          <w:bCs/>
          <w:sz w:val="24"/>
          <w:szCs w:val="24"/>
        </w:rPr>
        <w:t xml:space="preserve">ю допуска предприятий </w:t>
      </w:r>
      <w:r w:rsidR="00B644FF" w:rsidRPr="006C140F">
        <w:rPr>
          <w:rFonts w:ascii="Arial" w:hAnsi="Arial" w:cs="Arial"/>
          <w:bCs/>
          <w:sz w:val="24"/>
          <w:szCs w:val="24"/>
        </w:rPr>
        <w:t>городского округа Клин</w:t>
      </w:r>
      <w:r w:rsidR="00014E3E" w:rsidRPr="006C140F">
        <w:rPr>
          <w:rFonts w:ascii="Arial" w:hAnsi="Arial" w:cs="Arial"/>
          <w:bCs/>
          <w:sz w:val="24"/>
          <w:szCs w:val="24"/>
        </w:rPr>
        <w:t xml:space="preserve"> к государственным закупкам.</w:t>
      </w:r>
    </w:p>
    <w:p w:rsidR="003E36ED" w:rsidRPr="006C140F" w:rsidRDefault="007F7BF5"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11</w:t>
      </w:r>
      <w:r w:rsidR="001F56E9" w:rsidRPr="006C140F">
        <w:rPr>
          <w:rFonts w:ascii="Arial" w:hAnsi="Arial" w:cs="Arial"/>
          <w:bCs/>
          <w:sz w:val="24"/>
          <w:szCs w:val="24"/>
        </w:rPr>
        <w:t>. Р</w:t>
      </w:r>
      <w:r w:rsidR="00014E3E" w:rsidRPr="006C140F">
        <w:rPr>
          <w:rFonts w:ascii="Arial" w:hAnsi="Arial" w:cs="Arial"/>
          <w:bCs/>
          <w:sz w:val="24"/>
          <w:szCs w:val="24"/>
        </w:rPr>
        <w:t>аботы по программе импортозамещения</w:t>
      </w:r>
      <w:r w:rsidR="001F56E9" w:rsidRPr="006C140F">
        <w:rPr>
          <w:rFonts w:ascii="Arial" w:hAnsi="Arial" w:cs="Arial"/>
          <w:bCs/>
          <w:sz w:val="24"/>
          <w:szCs w:val="24"/>
        </w:rPr>
        <w:t>.</w:t>
      </w:r>
    </w:p>
    <w:p w:rsidR="00237B26" w:rsidRPr="006C140F" w:rsidRDefault="003E36ED" w:rsidP="00BC19E6">
      <w:pPr>
        <w:widowControl w:val="0"/>
        <w:autoSpaceDE w:val="0"/>
        <w:autoSpaceDN w:val="0"/>
        <w:ind w:firstLine="567"/>
        <w:jc w:val="both"/>
        <w:rPr>
          <w:rFonts w:ascii="Arial" w:hAnsi="Arial" w:cs="Arial"/>
          <w:bCs/>
          <w:sz w:val="24"/>
          <w:szCs w:val="24"/>
        </w:rPr>
      </w:pPr>
      <w:r w:rsidRPr="006C140F">
        <w:rPr>
          <w:rFonts w:ascii="Arial" w:hAnsi="Arial" w:cs="Arial"/>
          <w:bCs/>
          <w:sz w:val="24"/>
          <w:szCs w:val="24"/>
        </w:rPr>
        <w:t xml:space="preserve"> </w:t>
      </w:r>
      <w:r w:rsidR="00237B26" w:rsidRPr="006C140F">
        <w:rPr>
          <w:rFonts w:ascii="Arial" w:hAnsi="Arial" w:cs="Arial"/>
          <w:bCs/>
          <w:sz w:val="24"/>
          <w:szCs w:val="24"/>
        </w:rPr>
        <w:t>Экономический потенциал района формирует, в первую очередь, промышленность, основными отраслями которой являются производство пищевых продуктов, химическое производство, стекольное производство.</w:t>
      </w:r>
    </w:p>
    <w:p w:rsidR="00237B26" w:rsidRPr="006C140F" w:rsidRDefault="00237B26" w:rsidP="00BC19E6">
      <w:pPr>
        <w:widowControl w:val="0"/>
        <w:autoSpaceDE w:val="0"/>
        <w:autoSpaceDN w:val="0"/>
        <w:jc w:val="both"/>
        <w:rPr>
          <w:rFonts w:ascii="Arial" w:hAnsi="Arial" w:cs="Arial"/>
          <w:bCs/>
          <w:sz w:val="24"/>
          <w:szCs w:val="24"/>
        </w:rPr>
      </w:pPr>
    </w:p>
    <w:p w:rsidR="003E36ED" w:rsidRPr="006C140F" w:rsidRDefault="003E36ED" w:rsidP="00BC19E6">
      <w:pPr>
        <w:widowControl w:val="0"/>
        <w:autoSpaceDE w:val="0"/>
        <w:autoSpaceDN w:val="0"/>
        <w:jc w:val="both"/>
        <w:rPr>
          <w:rFonts w:ascii="Arial" w:hAnsi="Arial" w:cs="Arial"/>
          <w:bCs/>
          <w:sz w:val="24"/>
          <w:szCs w:val="24"/>
        </w:rPr>
        <w:sectPr w:rsidR="003E36ED" w:rsidRPr="006C140F" w:rsidSect="00BC19E6">
          <w:type w:val="nextColumn"/>
          <w:pgSz w:w="11907" w:h="16840"/>
          <w:pgMar w:top="1134" w:right="567" w:bottom="1134" w:left="1134" w:header="720" w:footer="720" w:gutter="0"/>
          <w:cols w:space="720"/>
        </w:sectPr>
      </w:pPr>
    </w:p>
    <w:p w:rsidR="002D4B0A" w:rsidRPr="00BC19E6" w:rsidRDefault="002D4B0A" w:rsidP="00BC19E6">
      <w:pPr>
        <w:pStyle w:val="ConsPlusNormal"/>
        <w:ind w:firstLine="0"/>
        <w:rPr>
          <w:b/>
          <w:sz w:val="26"/>
          <w:szCs w:val="26"/>
        </w:rPr>
      </w:pPr>
    </w:p>
    <w:p w:rsidR="007F7BF5" w:rsidRPr="006C140F" w:rsidRDefault="002D4B0A" w:rsidP="00BC19E6">
      <w:pPr>
        <w:pStyle w:val="ConsPlusNormal"/>
        <w:jc w:val="center"/>
        <w:rPr>
          <w:b/>
          <w:sz w:val="24"/>
          <w:szCs w:val="24"/>
        </w:rPr>
      </w:pPr>
      <w:r w:rsidRPr="006C140F">
        <w:rPr>
          <w:b/>
          <w:sz w:val="24"/>
          <w:szCs w:val="24"/>
        </w:rPr>
        <w:t>Перече</w:t>
      </w:r>
      <w:r w:rsidR="007F7BF5" w:rsidRPr="006C140F">
        <w:rPr>
          <w:b/>
          <w:sz w:val="24"/>
          <w:szCs w:val="24"/>
        </w:rPr>
        <w:t>нь мероприятий подпрограммы № 4</w:t>
      </w:r>
    </w:p>
    <w:p w:rsidR="002D4B0A" w:rsidRPr="006C140F" w:rsidRDefault="002D4B0A" w:rsidP="00BC19E6">
      <w:pPr>
        <w:pStyle w:val="ConsPlusNormal"/>
        <w:jc w:val="center"/>
        <w:rPr>
          <w:b/>
          <w:sz w:val="24"/>
          <w:szCs w:val="24"/>
        </w:rPr>
      </w:pPr>
      <w:r w:rsidRPr="006C140F">
        <w:rPr>
          <w:b/>
          <w:sz w:val="24"/>
          <w:szCs w:val="24"/>
        </w:rPr>
        <w:t>«Повышение инвестиционной привлекательности городского округа Клин»</w:t>
      </w:r>
    </w:p>
    <w:p w:rsidR="002D4B0A" w:rsidRPr="00BC19E6" w:rsidRDefault="002D4B0A" w:rsidP="00BC19E6">
      <w:pPr>
        <w:pStyle w:val="ConsPlusNormal"/>
        <w:jc w:val="both"/>
      </w:pPr>
    </w:p>
    <w:tbl>
      <w:tblPr>
        <w:tblW w:w="4993"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4"/>
        <w:gridCol w:w="2107"/>
        <w:gridCol w:w="908"/>
        <w:gridCol w:w="1610"/>
        <w:gridCol w:w="1478"/>
        <w:gridCol w:w="640"/>
        <w:gridCol w:w="631"/>
        <w:gridCol w:w="631"/>
        <w:gridCol w:w="631"/>
        <w:gridCol w:w="631"/>
        <w:gridCol w:w="658"/>
        <w:gridCol w:w="2103"/>
        <w:gridCol w:w="2640"/>
      </w:tblGrid>
      <w:tr w:rsidR="00BF7876" w:rsidRPr="006C140F" w:rsidTr="006C140F">
        <w:tc>
          <w:tcPr>
            <w:tcW w:w="188"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N п/п</w:t>
            </w:r>
          </w:p>
        </w:tc>
        <w:tc>
          <w:tcPr>
            <w:tcW w:w="691"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Мероприятие подпрограммы</w:t>
            </w:r>
          </w:p>
        </w:tc>
        <w:tc>
          <w:tcPr>
            <w:tcW w:w="298"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Сроки исполнения мероприятий</w:t>
            </w:r>
          </w:p>
        </w:tc>
        <w:tc>
          <w:tcPr>
            <w:tcW w:w="528"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Источники финансирования</w:t>
            </w:r>
          </w:p>
        </w:tc>
        <w:tc>
          <w:tcPr>
            <w:tcW w:w="485"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Объем финансирования мероприятия в году, предшествующему году начала реализации мунпрограммы (тыс. руб.)</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Всего (тыс. руб.)</w:t>
            </w:r>
          </w:p>
        </w:tc>
        <w:tc>
          <w:tcPr>
            <w:tcW w:w="1044" w:type="pct"/>
            <w:gridSpan w:val="5"/>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Объем финансирования по годам (тыс. руб.)</w:t>
            </w:r>
          </w:p>
        </w:tc>
        <w:tc>
          <w:tcPr>
            <w:tcW w:w="690"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Ответственный за выполнение мероприятия подпрограммы</w:t>
            </w:r>
          </w:p>
        </w:tc>
        <w:tc>
          <w:tcPr>
            <w:tcW w:w="866"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Результаты выполнения мероприятия подпрограммы</w:t>
            </w:r>
          </w:p>
        </w:tc>
      </w:tr>
      <w:tr w:rsidR="00BF7876" w:rsidRPr="006C140F" w:rsidTr="006C140F">
        <w:tc>
          <w:tcPr>
            <w:tcW w:w="188" w:type="pct"/>
            <w:vMerge/>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p>
        </w:tc>
        <w:tc>
          <w:tcPr>
            <w:tcW w:w="691" w:type="pct"/>
            <w:vMerge/>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p>
        </w:tc>
        <w:tc>
          <w:tcPr>
            <w:tcW w:w="485" w:type="pct"/>
            <w:vMerge/>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2017г</w:t>
            </w:r>
          </w:p>
        </w:tc>
        <w:tc>
          <w:tcPr>
            <w:tcW w:w="207" w:type="pct"/>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2018г</w:t>
            </w:r>
          </w:p>
        </w:tc>
        <w:tc>
          <w:tcPr>
            <w:tcW w:w="207" w:type="pct"/>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2019г</w:t>
            </w:r>
          </w:p>
        </w:tc>
        <w:tc>
          <w:tcPr>
            <w:tcW w:w="207" w:type="pct"/>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2020г</w:t>
            </w:r>
          </w:p>
        </w:tc>
        <w:tc>
          <w:tcPr>
            <w:tcW w:w="216" w:type="pct"/>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2021г</w:t>
            </w:r>
          </w:p>
        </w:tc>
        <w:tc>
          <w:tcPr>
            <w:tcW w:w="690" w:type="pct"/>
            <w:vMerge/>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p>
        </w:tc>
        <w:tc>
          <w:tcPr>
            <w:tcW w:w="866" w:type="pct"/>
            <w:vMerge/>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p>
        </w:tc>
      </w:tr>
      <w:tr w:rsidR="00BF7876" w:rsidRPr="006C140F" w:rsidTr="006C140F">
        <w:trPr>
          <w:trHeight w:val="960"/>
        </w:trPr>
        <w:tc>
          <w:tcPr>
            <w:tcW w:w="188" w:type="pct"/>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1.</w:t>
            </w:r>
          </w:p>
        </w:tc>
        <w:tc>
          <w:tcPr>
            <w:tcW w:w="691" w:type="pct"/>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b/>
                <w:sz w:val="16"/>
                <w:szCs w:val="16"/>
              </w:rPr>
            </w:pPr>
            <w:r w:rsidRPr="006C140F">
              <w:rPr>
                <w:b/>
                <w:sz w:val="16"/>
                <w:szCs w:val="16"/>
              </w:rPr>
              <w:t>Основное мероприятие 1.</w:t>
            </w:r>
          </w:p>
          <w:p w:rsidR="002D4B0A" w:rsidRPr="006C140F" w:rsidRDefault="002D4B0A" w:rsidP="00BC19E6">
            <w:pPr>
              <w:tabs>
                <w:tab w:val="left" w:pos="2576"/>
              </w:tabs>
              <w:jc w:val="center"/>
              <w:rPr>
                <w:rFonts w:ascii="Arial" w:hAnsi="Arial" w:cs="Arial"/>
                <w:sz w:val="16"/>
                <w:szCs w:val="16"/>
              </w:rPr>
            </w:pPr>
            <w:r w:rsidRPr="006C140F">
              <w:rPr>
                <w:rFonts w:ascii="Arial" w:hAnsi="Arial" w:cs="Arial"/>
                <w:sz w:val="16"/>
                <w:szCs w:val="16"/>
              </w:rPr>
              <w:t>Продвижение инвестиционного потенциала городского округа Клин</w:t>
            </w:r>
          </w:p>
          <w:p w:rsidR="002D4B0A" w:rsidRPr="006C140F" w:rsidRDefault="002D4B0A" w:rsidP="00BC19E6">
            <w:pPr>
              <w:pStyle w:val="ConsPlusNormal"/>
              <w:ind w:firstLine="0"/>
              <w:jc w:val="center"/>
              <w:rPr>
                <w:sz w:val="16"/>
                <w:szCs w:val="16"/>
              </w:rPr>
            </w:pPr>
          </w:p>
        </w:tc>
        <w:tc>
          <w:tcPr>
            <w:tcW w:w="298" w:type="pct"/>
            <w:tcBorders>
              <w:top w:val="single" w:sz="4" w:space="0" w:color="auto"/>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2017-2021 годы.</w:t>
            </w:r>
          </w:p>
        </w:tc>
        <w:tc>
          <w:tcPr>
            <w:tcW w:w="2267" w:type="pct"/>
            <w:gridSpan w:val="8"/>
            <w:tcBorders>
              <w:top w:val="single" w:sz="4" w:space="0" w:color="auto"/>
              <w:left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690" w:type="pct"/>
            <w:tcBorders>
              <w:top w:val="single" w:sz="4" w:space="0" w:color="auto"/>
              <w:left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 xml:space="preserve">Управление перспективного развития </w:t>
            </w:r>
            <w:r w:rsidR="00B46CE9" w:rsidRPr="006C140F">
              <w:rPr>
                <w:sz w:val="16"/>
                <w:szCs w:val="16"/>
              </w:rPr>
              <w:t>городского округа Клин</w:t>
            </w:r>
          </w:p>
        </w:tc>
        <w:tc>
          <w:tcPr>
            <w:tcW w:w="866" w:type="pct"/>
            <w:tcBorders>
              <w:top w:val="single" w:sz="4" w:space="0" w:color="auto"/>
              <w:left w:val="single" w:sz="4" w:space="0" w:color="auto"/>
              <w:right w:val="single" w:sz="4" w:space="0" w:color="auto"/>
            </w:tcBorders>
            <w:vAlign w:val="center"/>
          </w:tcPr>
          <w:p w:rsidR="007F7BF5" w:rsidRPr="006C140F" w:rsidRDefault="007F7BF5" w:rsidP="00BC19E6">
            <w:pPr>
              <w:jc w:val="center"/>
              <w:rPr>
                <w:rFonts w:ascii="Arial" w:hAnsi="Arial" w:cs="Arial"/>
                <w:sz w:val="16"/>
                <w:szCs w:val="16"/>
              </w:rPr>
            </w:pPr>
            <w:r w:rsidRPr="006C140F">
              <w:rPr>
                <w:rFonts w:ascii="Arial" w:hAnsi="Arial" w:cs="Arial"/>
                <w:sz w:val="16"/>
                <w:szCs w:val="16"/>
              </w:rPr>
              <w:t>К 2021г.</w:t>
            </w:r>
          </w:p>
          <w:p w:rsidR="002D4B0A" w:rsidRPr="006C140F" w:rsidRDefault="002D4B0A" w:rsidP="00BC19E6">
            <w:pPr>
              <w:jc w:val="center"/>
              <w:rPr>
                <w:rFonts w:ascii="Arial" w:hAnsi="Arial" w:cs="Arial"/>
                <w:sz w:val="16"/>
                <w:szCs w:val="16"/>
              </w:rPr>
            </w:pPr>
            <w:r w:rsidRPr="006C140F">
              <w:rPr>
                <w:rFonts w:ascii="Arial" w:hAnsi="Arial" w:cs="Arial"/>
                <w:sz w:val="16"/>
                <w:szCs w:val="16"/>
              </w:rPr>
              <w:t>Объем инвестиций, привлеченных в основной капитал (без учета бюджетных инвестиций и жилищного строительства</w:t>
            </w:r>
            <w:r w:rsidR="00C2401F" w:rsidRPr="006C140F">
              <w:rPr>
                <w:rFonts w:ascii="Arial" w:hAnsi="Arial" w:cs="Arial"/>
                <w:sz w:val="16"/>
                <w:szCs w:val="16"/>
              </w:rPr>
              <w:t>)</w:t>
            </w:r>
            <w:r w:rsidRPr="006C140F">
              <w:rPr>
                <w:rFonts w:ascii="Arial" w:hAnsi="Arial" w:cs="Arial"/>
                <w:sz w:val="16"/>
                <w:szCs w:val="16"/>
              </w:rPr>
              <w:t xml:space="preserve"> составит</w:t>
            </w:r>
            <w:r w:rsidR="00C2401F" w:rsidRPr="006C140F">
              <w:rPr>
                <w:rFonts w:ascii="Arial" w:hAnsi="Arial" w:cs="Arial"/>
                <w:sz w:val="16"/>
                <w:szCs w:val="16"/>
              </w:rPr>
              <w:t xml:space="preserve"> </w:t>
            </w:r>
            <w:r w:rsidR="00A7097B" w:rsidRPr="006C140F">
              <w:rPr>
                <w:rFonts w:ascii="Arial" w:hAnsi="Arial" w:cs="Arial"/>
                <w:sz w:val="16"/>
                <w:szCs w:val="16"/>
              </w:rPr>
              <w:t>25,1</w:t>
            </w:r>
            <w:r w:rsidR="00C2401F" w:rsidRPr="006C140F">
              <w:rPr>
                <w:rFonts w:ascii="Arial" w:hAnsi="Arial" w:cs="Arial"/>
                <w:sz w:val="16"/>
                <w:szCs w:val="16"/>
              </w:rPr>
              <w:t xml:space="preserve"> тыс. рублей.</w:t>
            </w:r>
            <w:r w:rsidRPr="006C140F">
              <w:rPr>
                <w:rFonts w:ascii="Arial" w:hAnsi="Arial" w:cs="Arial"/>
                <w:sz w:val="16"/>
                <w:szCs w:val="16"/>
              </w:rPr>
              <w:t xml:space="preserve"> </w:t>
            </w:r>
          </w:p>
        </w:tc>
      </w:tr>
      <w:tr w:rsidR="00BF7876" w:rsidRPr="006C140F" w:rsidTr="006C140F">
        <w:trPr>
          <w:trHeight w:val="767"/>
        </w:trPr>
        <w:tc>
          <w:tcPr>
            <w:tcW w:w="188" w:type="pct"/>
            <w:tcBorders>
              <w:top w:val="single" w:sz="4" w:space="0" w:color="auto"/>
              <w:left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1.1.</w:t>
            </w:r>
          </w:p>
        </w:tc>
        <w:tc>
          <w:tcPr>
            <w:tcW w:w="691" w:type="pct"/>
            <w:tcBorders>
              <w:top w:val="single" w:sz="4" w:space="0" w:color="auto"/>
              <w:left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Создание многопрофильных индустриальных парков, технопарков, промышленных зон</w:t>
            </w:r>
          </w:p>
        </w:tc>
        <w:tc>
          <w:tcPr>
            <w:tcW w:w="298" w:type="pct"/>
            <w:tcBorders>
              <w:top w:val="single" w:sz="4" w:space="0" w:color="auto"/>
              <w:left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2017-2021 годы.</w:t>
            </w:r>
          </w:p>
        </w:tc>
        <w:tc>
          <w:tcPr>
            <w:tcW w:w="2267" w:type="pct"/>
            <w:gridSpan w:val="8"/>
            <w:tcBorders>
              <w:top w:val="single" w:sz="4" w:space="0" w:color="auto"/>
              <w:left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690" w:type="pct"/>
            <w:tcBorders>
              <w:top w:val="single" w:sz="4" w:space="0" w:color="auto"/>
              <w:left w:val="single" w:sz="4" w:space="0" w:color="auto"/>
              <w:right w:val="single" w:sz="4" w:space="0" w:color="auto"/>
            </w:tcBorders>
            <w:vAlign w:val="center"/>
          </w:tcPr>
          <w:p w:rsidR="002D4B0A" w:rsidRPr="006C140F" w:rsidRDefault="00103EB3" w:rsidP="00BC19E6">
            <w:pPr>
              <w:pStyle w:val="ConsPlusNormal"/>
              <w:ind w:firstLine="0"/>
              <w:jc w:val="center"/>
              <w:rPr>
                <w:sz w:val="16"/>
                <w:szCs w:val="16"/>
              </w:rPr>
            </w:pPr>
            <w:r w:rsidRPr="006C140F">
              <w:rPr>
                <w:sz w:val="16"/>
                <w:szCs w:val="16"/>
              </w:rPr>
              <w:t>Управление перспективного развития городского округа Клин</w:t>
            </w:r>
          </w:p>
        </w:tc>
        <w:tc>
          <w:tcPr>
            <w:tcW w:w="866" w:type="pct"/>
            <w:tcBorders>
              <w:top w:val="single" w:sz="4" w:space="0" w:color="auto"/>
              <w:left w:val="single" w:sz="4" w:space="0" w:color="auto"/>
              <w:right w:val="single" w:sz="4" w:space="0" w:color="auto"/>
            </w:tcBorders>
            <w:vAlign w:val="center"/>
          </w:tcPr>
          <w:p w:rsidR="002D4B0A" w:rsidRPr="006C140F" w:rsidRDefault="00737D8C" w:rsidP="00BC19E6">
            <w:pPr>
              <w:pStyle w:val="ConsPlusNormal"/>
              <w:ind w:firstLine="0"/>
              <w:jc w:val="center"/>
              <w:rPr>
                <w:sz w:val="16"/>
                <w:szCs w:val="16"/>
              </w:rPr>
            </w:pPr>
            <w:r w:rsidRPr="006C140F">
              <w:rPr>
                <w:sz w:val="16"/>
                <w:szCs w:val="16"/>
              </w:rPr>
              <w:t xml:space="preserve">К 2021 году </w:t>
            </w:r>
            <w:r w:rsidR="0008478A" w:rsidRPr="006C140F">
              <w:rPr>
                <w:sz w:val="16"/>
                <w:szCs w:val="16"/>
              </w:rPr>
              <w:t>количество созданных новых индустриальных парков, технопарков, промышленных площадок составит 2 единицы.</w:t>
            </w:r>
          </w:p>
        </w:tc>
      </w:tr>
      <w:tr w:rsidR="00BF7876" w:rsidRPr="006C140F" w:rsidTr="006C140F">
        <w:trPr>
          <w:trHeight w:val="357"/>
        </w:trPr>
        <w:tc>
          <w:tcPr>
            <w:tcW w:w="188" w:type="pct"/>
            <w:tcBorders>
              <w:top w:val="single" w:sz="4" w:space="0" w:color="auto"/>
              <w:left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1.2.</w:t>
            </w:r>
          </w:p>
        </w:tc>
        <w:tc>
          <w:tcPr>
            <w:tcW w:w="691" w:type="pct"/>
            <w:tcBorders>
              <w:top w:val="single" w:sz="4" w:space="0" w:color="auto"/>
              <w:left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Участие в выставочно-ярмарочных мероприятиях, форумах, направленных на повышение конкурентоспособности и инвестиционной привлекательности</w:t>
            </w:r>
          </w:p>
        </w:tc>
        <w:tc>
          <w:tcPr>
            <w:tcW w:w="298" w:type="pct"/>
            <w:tcBorders>
              <w:top w:val="single" w:sz="4" w:space="0" w:color="auto"/>
              <w:left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2017-2021 годы.</w:t>
            </w:r>
          </w:p>
        </w:tc>
        <w:tc>
          <w:tcPr>
            <w:tcW w:w="2267" w:type="pct"/>
            <w:gridSpan w:val="8"/>
            <w:tcBorders>
              <w:top w:val="single" w:sz="4" w:space="0" w:color="auto"/>
              <w:left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690" w:type="pct"/>
            <w:tcBorders>
              <w:top w:val="single" w:sz="4" w:space="0" w:color="auto"/>
              <w:left w:val="single" w:sz="4" w:space="0" w:color="auto"/>
              <w:right w:val="single" w:sz="4" w:space="0" w:color="auto"/>
            </w:tcBorders>
            <w:vAlign w:val="center"/>
          </w:tcPr>
          <w:p w:rsidR="002D4B0A" w:rsidRPr="006C140F" w:rsidRDefault="00103EB3" w:rsidP="00BC19E6">
            <w:pPr>
              <w:pStyle w:val="ConsPlusNormal"/>
              <w:ind w:firstLine="0"/>
              <w:jc w:val="center"/>
              <w:rPr>
                <w:sz w:val="16"/>
                <w:szCs w:val="16"/>
              </w:rPr>
            </w:pPr>
            <w:r w:rsidRPr="006C140F">
              <w:rPr>
                <w:sz w:val="16"/>
                <w:szCs w:val="16"/>
              </w:rPr>
              <w:t>Управление перспективного развития городского округа Клин</w:t>
            </w:r>
          </w:p>
        </w:tc>
        <w:tc>
          <w:tcPr>
            <w:tcW w:w="866" w:type="pct"/>
            <w:tcBorders>
              <w:top w:val="single" w:sz="4" w:space="0" w:color="auto"/>
              <w:left w:val="single" w:sz="4" w:space="0" w:color="auto"/>
              <w:right w:val="single" w:sz="4" w:space="0" w:color="auto"/>
            </w:tcBorders>
            <w:vAlign w:val="center"/>
          </w:tcPr>
          <w:p w:rsidR="002D4B0A" w:rsidRPr="006C140F" w:rsidRDefault="00D4716C" w:rsidP="00BC19E6">
            <w:pPr>
              <w:pStyle w:val="ConsPlusNormal"/>
              <w:ind w:firstLine="0"/>
              <w:jc w:val="center"/>
              <w:rPr>
                <w:sz w:val="16"/>
                <w:szCs w:val="16"/>
              </w:rPr>
            </w:pPr>
            <w:r w:rsidRPr="006C140F">
              <w:rPr>
                <w:sz w:val="16"/>
                <w:szCs w:val="16"/>
              </w:rPr>
              <w:t>К 2021 году процент заполняемости индустриального парка составит 20 процентов.</w:t>
            </w:r>
          </w:p>
        </w:tc>
      </w:tr>
      <w:tr w:rsidR="00BF7876" w:rsidRPr="006C140F" w:rsidTr="006C140F">
        <w:trPr>
          <w:trHeight w:val="1682"/>
        </w:trPr>
        <w:tc>
          <w:tcPr>
            <w:tcW w:w="188" w:type="pct"/>
            <w:tcBorders>
              <w:top w:val="single" w:sz="4" w:space="0" w:color="auto"/>
              <w:left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1.3.</w:t>
            </w:r>
          </w:p>
        </w:tc>
        <w:tc>
          <w:tcPr>
            <w:tcW w:w="691" w:type="pct"/>
            <w:tcBorders>
              <w:top w:val="single" w:sz="4" w:space="0" w:color="auto"/>
              <w:left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Организация работы с возможными участниками для заключения соглашений об участии сторон государственно-частного партнерства в реализации инвестиционных проектов</w:t>
            </w:r>
          </w:p>
        </w:tc>
        <w:tc>
          <w:tcPr>
            <w:tcW w:w="298" w:type="pct"/>
            <w:tcBorders>
              <w:top w:val="single" w:sz="4" w:space="0" w:color="auto"/>
              <w:left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2017-2021 годы.</w:t>
            </w:r>
          </w:p>
        </w:tc>
        <w:tc>
          <w:tcPr>
            <w:tcW w:w="2267" w:type="pct"/>
            <w:gridSpan w:val="8"/>
            <w:tcBorders>
              <w:top w:val="single" w:sz="4" w:space="0" w:color="auto"/>
              <w:left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690" w:type="pct"/>
            <w:tcBorders>
              <w:top w:val="single" w:sz="4" w:space="0" w:color="auto"/>
              <w:left w:val="single" w:sz="4" w:space="0" w:color="auto"/>
              <w:right w:val="single" w:sz="4" w:space="0" w:color="auto"/>
            </w:tcBorders>
            <w:vAlign w:val="center"/>
          </w:tcPr>
          <w:p w:rsidR="002D4B0A" w:rsidRPr="006C140F" w:rsidRDefault="00103EB3" w:rsidP="00BC19E6">
            <w:pPr>
              <w:pStyle w:val="ConsPlusNormal"/>
              <w:ind w:firstLine="0"/>
              <w:jc w:val="center"/>
              <w:rPr>
                <w:sz w:val="16"/>
                <w:szCs w:val="16"/>
              </w:rPr>
            </w:pPr>
            <w:r w:rsidRPr="006C140F">
              <w:rPr>
                <w:sz w:val="16"/>
                <w:szCs w:val="16"/>
              </w:rPr>
              <w:t>Управление перспективного развития городского округа Клин</w:t>
            </w:r>
          </w:p>
        </w:tc>
        <w:tc>
          <w:tcPr>
            <w:tcW w:w="866" w:type="pct"/>
            <w:tcBorders>
              <w:top w:val="single" w:sz="4" w:space="0" w:color="auto"/>
              <w:left w:val="single" w:sz="4" w:space="0" w:color="auto"/>
              <w:right w:val="single" w:sz="4" w:space="0" w:color="auto"/>
            </w:tcBorders>
            <w:vAlign w:val="center"/>
          </w:tcPr>
          <w:p w:rsidR="002D4B0A" w:rsidRPr="006C140F" w:rsidRDefault="00A3590D" w:rsidP="00BC19E6">
            <w:pPr>
              <w:pStyle w:val="ConsPlusNormal"/>
              <w:ind w:firstLine="0"/>
              <w:jc w:val="center"/>
              <w:rPr>
                <w:sz w:val="16"/>
                <w:szCs w:val="16"/>
              </w:rPr>
            </w:pPr>
            <w:r w:rsidRPr="006C140F">
              <w:rPr>
                <w:sz w:val="16"/>
                <w:szCs w:val="16"/>
              </w:rPr>
              <w:t>К 2021 году количество привлеченных резидентов индустриальных парков, технопарков, промышленных площадок составит 17 единиц. К 2021 году количество резидентов индустриальных парков, технопарков, промышленных площадок  начавших производство составит 13 единиц.</w:t>
            </w:r>
          </w:p>
          <w:p w:rsidR="004E247F" w:rsidRPr="006C140F" w:rsidRDefault="004E247F" w:rsidP="00BC19E6">
            <w:pPr>
              <w:pStyle w:val="ConsPlusNormal"/>
              <w:ind w:firstLine="0"/>
              <w:jc w:val="center"/>
              <w:rPr>
                <w:sz w:val="16"/>
                <w:szCs w:val="16"/>
              </w:rPr>
            </w:pPr>
          </w:p>
        </w:tc>
      </w:tr>
      <w:tr w:rsidR="00BF7876" w:rsidRPr="006C140F" w:rsidTr="006C140F">
        <w:trPr>
          <w:trHeight w:val="737"/>
        </w:trPr>
        <w:tc>
          <w:tcPr>
            <w:tcW w:w="188" w:type="pct"/>
            <w:tcBorders>
              <w:top w:val="single" w:sz="4" w:space="0" w:color="auto"/>
              <w:left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1.4.</w:t>
            </w:r>
          </w:p>
        </w:tc>
        <w:tc>
          <w:tcPr>
            <w:tcW w:w="691" w:type="pct"/>
            <w:tcBorders>
              <w:top w:val="single" w:sz="4" w:space="0" w:color="auto"/>
              <w:left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Формирование реестра реализуемых инвестиционных проектов, ввод информации в систему ЕАС ПИП</w:t>
            </w:r>
          </w:p>
        </w:tc>
        <w:tc>
          <w:tcPr>
            <w:tcW w:w="298" w:type="pct"/>
            <w:tcBorders>
              <w:top w:val="single" w:sz="4" w:space="0" w:color="auto"/>
              <w:left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2017-2021 годы.</w:t>
            </w:r>
          </w:p>
        </w:tc>
        <w:tc>
          <w:tcPr>
            <w:tcW w:w="2267" w:type="pct"/>
            <w:gridSpan w:val="8"/>
            <w:tcBorders>
              <w:top w:val="single" w:sz="4" w:space="0" w:color="auto"/>
              <w:left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690" w:type="pct"/>
            <w:tcBorders>
              <w:top w:val="single" w:sz="4" w:space="0" w:color="auto"/>
              <w:left w:val="single" w:sz="4" w:space="0" w:color="auto"/>
              <w:right w:val="single" w:sz="4" w:space="0" w:color="auto"/>
            </w:tcBorders>
            <w:vAlign w:val="center"/>
          </w:tcPr>
          <w:p w:rsidR="002D4B0A" w:rsidRPr="006C140F" w:rsidRDefault="00103EB3" w:rsidP="00BC19E6">
            <w:pPr>
              <w:pStyle w:val="ConsPlusNormal"/>
              <w:ind w:firstLine="0"/>
              <w:jc w:val="center"/>
              <w:rPr>
                <w:sz w:val="16"/>
                <w:szCs w:val="16"/>
              </w:rPr>
            </w:pPr>
            <w:r w:rsidRPr="006C140F">
              <w:rPr>
                <w:sz w:val="16"/>
                <w:szCs w:val="16"/>
              </w:rPr>
              <w:t>Управление перспективного развития городского округа Клин</w:t>
            </w:r>
          </w:p>
        </w:tc>
        <w:tc>
          <w:tcPr>
            <w:tcW w:w="866" w:type="pct"/>
            <w:tcBorders>
              <w:top w:val="single" w:sz="4" w:space="0" w:color="auto"/>
              <w:left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p>
        </w:tc>
      </w:tr>
      <w:tr w:rsidR="00BF7876" w:rsidRPr="006C140F" w:rsidTr="006C140F">
        <w:trPr>
          <w:trHeight w:val="881"/>
        </w:trPr>
        <w:tc>
          <w:tcPr>
            <w:tcW w:w="188" w:type="pct"/>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2.</w:t>
            </w:r>
          </w:p>
        </w:tc>
        <w:tc>
          <w:tcPr>
            <w:tcW w:w="691" w:type="pct"/>
            <w:tcBorders>
              <w:top w:val="single" w:sz="4" w:space="0" w:color="auto"/>
              <w:left w:val="single" w:sz="4" w:space="0" w:color="auto"/>
              <w:bottom w:val="single" w:sz="4" w:space="0" w:color="auto"/>
              <w:right w:val="single" w:sz="4" w:space="0" w:color="auto"/>
            </w:tcBorders>
            <w:vAlign w:val="center"/>
            <w:hideMark/>
          </w:tcPr>
          <w:p w:rsidR="002D4B0A" w:rsidRPr="006C140F" w:rsidRDefault="002D4B0A" w:rsidP="00BC19E6">
            <w:pPr>
              <w:widowControl w:val="0"/>
              <w:tabs>
                <w:tab w:val="center" w:pos="4677"/>
                <w:tab w:val="right" w:pos="9355"/>
              </w:tabs>
              <w:autoSpaceDE w:val="0"/>
              <w:autoSpaceDN w:val="0"/>
              <w:adjustRightInd w:val="0"/>
              <w:ind w:right="-86"/>
              <w:jc w:val="center"/>
              <w:rPr>
                <w:rFonts w:ascii="Arial" w:hAnsi="Arial" w:cs="Arial"/>
                <w:b/>
                <w:sz w:val="16"/>
                <w:szCs w:val="16"/>
              </w:rPr>
            </w:pPr>
            <w:r w:rsidRPr="006C140F">
              <w:rPr>
                <w:rFonts w:ascii="Arial" w:hAnsi="Arial" w:cs="Arial"/>
                <w:b/>
                <w:sz w:val="16"/>
                <w:szCs w:val="16"/>
              </w:rPr>
              <w:t>Основное мероприятие 2.</w:t>
            </w:r>
          </w:p>
          <w:p w:rsidR="002D4B0A" w:rsidRPr="006C140F" w:rsidRDefault="002D4B0A" w:rsidP="00BC19E6">
            <w:pPr>
              <w:pStyle w:val="ConsPlusNormal"/>
              <w:ind w:firstLine="0"/>
              <w:jc w:val="center"/>
              <w:rPr>
                <w:sz w:val="16"/>
                <w:szCs w:val="16"/>
              </w:rPr>
            </w:pPr>
            <w:r w:rsidRPr="006C140F">
              <w:rPr>
                <w:sz w:val="16"/>
                <w:szCs w:val="16"/>
              </w:rPr>
              <w:t>Проведение мероприятий по увеличению рабочих мест на территории городского округа Клин</w:t>
            </w:r>
          </w:p>
        </w:tc>
        <w:tc>
          <w:tcPr>
            <w:tcW w:w="298" w:type="pct"/>
            <w:tcBorders>
              <w:top w:val="single" w:sz="4" w:space="0" w:color="auto"/>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2017-2021 годы.</w:t>
            </w:r>
          </w:p>
        </w:tc>
        <w:tc>
          <w:tcPr>
            <w:tcW w:w="2267" w:type="pct"/>
            <w:gridSpan w:val="8"/>
            <w:tcBorders>
              <w:top w:val="single" w:sz="4" w:space="0" w:color="auto"/>
              <w:left w:val="single" w:sz="4" w:space="0" w:color="auto"/>
              <w:right w:val="single" w:sz="4" w:space="0" w:color="auto"/>
            </w:tcBorders>
            <w:vAlign w:val="center"/>
            <w:hideMark/>
          </w:tcPr>
          <w:p w:rsidR="002D4B0A" w:rsidRPr="006C140F" w:rsidRDefault="002D4B0A"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690" w:type="pct"/>
            <w:tcBorders>
              <w:top w:val="single" w:sz="4" w:space="0" w:color="auto"/>
              <w:left w:val="single" w:sz="4" w:space="0" w:color="auto"/>
              <w:right w:val="single" w:sz="4" w:space="0" w:color="auto"/>
            </w:tcBorders>
            <w:vAlign w:val="center"/>
          </w:tcPr>
          <w:p w:rsidR="002D4B0A" w:rsidRPr="006C140F" w:rsidRDefault="00103EB3" w:rsidP="00BC19E6">
            <w:pPr>
              <w:pStyle w:val="ConsPlusNormal"/>
              <w:ind w:firstLine="0"/>
              <w:jc w:val="center"/>
              <w:rPr>
                <w:sz w:val="16"/>
                <w:szCs w:val="16"/>
              </w:rPr>
            </w:pPr>
            <w:r w:rsidRPr="006C140F">
              <w:rPr>
                <w:sz w:val="16"/>
                <w:szCs w:val="16"/>
              </w:rPr>
              <w:t>Управление перспективного развития городского округа Клин</w:t>
            </w:r>
          </w:p>
        </w:tc>
        <w:tc>
          <w:tcPr>
            <w:tcW w:w="866" w:type="pct"/>
            <w:tcBorders>
              <w:top w:val="single" w:sz="4" w:space="0" w:color="auto"/>
              <w:left w:val="single" w:sz="4" w:space="0" w:color="auto"/>
              <w:right w:val="single" w:sz="4" w:space="0" w:color="auto"/>
            </w:tcBorders>
            <w:vAlign w:val="center"/>
          </w:tcPr>
          <w:p w:rsidR="002D4B0A" w:rsidRPr="006C140F" w:rsidRDefault="002D4B0A" w:rsidP="00BC19E6">
            <w:pPr>
              <w:widowControl w:val="0"/>
              <w:autoSpaceDE w:val="0"/>
              <w:autoSpaceDN w:val="0"/>
              <w:adjustRightInd w:val="0"/>
              <w:jc w:val="center"/>
              <w:rPr>
                <w:rFonts w:ascii="Arial" w:hAnsi="Arial" w:cs="Arial"/>
                <w:sz w:val="16"/>
                <w:szCs w:val="16"/>
              </w:rPr>
            </w:pPr>
            <w:r w:rsidRPr="006C140F">
              <w:rPr>
                <w:rFonts w:ascii="Arial" w:hAnsi="Arial" w:cs="Arial"/>
                <w:sz w:val="16"/>
                <w:szCs w:val="16"/>
              </w:rPr>
              <w:t>К 2021 году:</w:t>
            </w:r>
          </w:p>
          <w:p w:rsidR="002D4B0A" w:rsidRPr="006C140F" w:rsidRDefault="002D4B0A" w:rsidP="00BC19E6">
            <w:pPr>
              <w:pStyle w:val="ConsPlusNormal"/>
              <w:ind w:firstLine="0"/>
              <w:jc w:val="center"/>
              <w:rPr>
                <w:sz w:val="16"/>
                <w:szCs w:val="16"/>
              </w:rPr>
            </w:pPr>
            <w:r w:rsidRPr="006C140F">
              <w:rPr>
                <w:sz w:val="16"/>
                <w:szCs w:val="16"/>
              </w:rPr>
              <w:t>Количество созданных рабочих мест, всего составит 860</w:t>
            </w:r>
          </w:p>
        </w:tc>
      </w:tr>
      <w:tr w:rsidR="00BF7876" w:rsidRPr="006C140F" w:rsidTr="006C140F">
        <w:tc>
          <w:tcPr>
            <w:tcW w:w="188" w:type="pct"/>
            <w:tcBorders>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2.1.</w:t>
            </w:r>
          </w:p>
        </w:tc>
        <w:tc>
          <w:tcPr>
            <w:tcW w:w="691" w:type="pct"/>
            <w:tcBorders>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Осуществление взаимодействия с потенциальными инвесторами и действующими организациями по созданию новых рабочих мест</w:t>
            </w:r>
          </w:p>
        </w:tc>
        <w:tc>
          <w:tcPr>
            <w:tcW w:w="298" w:type="pct"/>
            <w:tcBorders>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2017-2021 годы.</w:t>
            </w:r>
          </w:p>
        </w:tc>
        <w:tc>
          <w:tcPr>
            <w:tcW w:w="2267" w:type="pct"/>
            <w:gridSpan w:val="8"/>
            <w:tcBorders>
              <w:top w:val="single" w:sz="4" w:space="0" w:color="auto"/>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690" w:type="pct"/>
            <w:tcBorders>
              <w:top w:val="single" w:sz="4" w:space="0" w:color="auto"/>
              <w:left w:val="single" w:sz="4" w:space="0" w:color="auto"/>
              <w:bottom w:val="single" w:sz="4" w:space="0" w:color="auto"/>
              <w:right w:val="single" w:sz="4" w:space="0" w:color="auto"/>
            </w:tcBorders>
            <w:vAlign w:val="center"/>
          </w:tcPr>
          <w:p w:rsidR="002D4B0A" w:rsidRPr="006C140F" w:rsidRDefault="00103EB3" w:rsidP="00BC19E6">
            <w:pPr>
              <w:pStyle w:val="ConsPlusNormal"/>
              <w:ind w:firstLine="0"/>
              <w:jc w:val="center"/>
              <w:rPr>
                <w:sz w:val="16"/>
                <w:szCs w:val="16"/>
              </w:rPr>
            </w:pPr>
            <w:r w:rsidRPr="006C140F">
              <w:rPr>
                <w:sz w:val="16"/>
                <w:szCs w:val="16"/>
              </w:rPr>
              <w:t>Управление перспективного развития городского округа Клин</w:t>
            </w:r>
          </w:p>
        </w:tc>
        <w:tc>
          <w:tcPr>
            <w:tcW w:w="866" w:type="pct"/>
            <w:tcBorders>
              <w:top w:val="single" w:sz="4" w:space="0" w:color="auto"/>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p>
        </w:tc>
      </w:tr>
      <w:tr w:rsidR="00BF7876" w:rsidRPr="006C140F" w:rsidTr="006C140F">
        <w:tc>
          <w:tcPr>
            <w:tcW w:w="188" w:type="pct"/>
            <w:tcBorders>
              <w:top w:val="single" w:sz="4" w:space="0" w:color="auto"/>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2.2.</w:t>
            </w:r>
          </w:p>
        </w:tc>
        <w:tc>
          <w:tcPr>
            <w:tcW w:w="691" w:type="pct"/>
            <w:tcBorders>
              <w:top w:val="single" w:sz="4" w:space="0" w:color="auto"/>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Проведение мероприятий по информированию бизнес сообщества о мерах поддержки инвесторов при реализации инвестиционных проектов</w:t>
            </w:r>
          </w:p>
        </w:tc>
        <w:tc>
          <w:tcPr>
            <w:tcW w:w="298" w:type="pct"/>
            <w:tcBorders>
              <w:top w:val="single" w:sz="4" w:space="0" w:color="auto"/>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2017-2021 годы.</w:t>
            </w:r>
          </w:p>
        </w:tc>
        <w:tc>
          <w:tcPr>
            <w:tcW w:w="2267" w:type="pct"/>
            <w:gridSpan w:val="8"/>
            <w:tcBorders>
              <w:top w:val="single" w:sz="4" w:space="0" w:color="auto"/>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690" w:type="pct"/>
            <w:tcBorders>
              <w:top w:val="single" w:sz="4" w:space="0" w:color="auto"/>
              <w:left w:val="single" w:sz="4" w:space="0" w:color="auto"/>
              <w:bottom w:val="single" w:sz="4" w:space="0" w:color="auto"/>
              <w:right w:val="single" w:sz="4" w:space="0" w:color="auto"/>
            </w:tcBorders>
            <w:vAlign w:val="center"/>
          </w:tcPr>
          <w:p w:rsidR="002D4B0A" w:rsidRPr="006C140F" w:rsidRDefault="00103EB3" w:rsidP="00BC19E6">
            <w:pPr>
              <w:pStyle w:val="ConsPlusNormal"/>
              <w:ind w:firstLine="0"/>
              <w:jc w:val="center"/>
              <w:rPr>
                <w:sz w:val="16"/>
                <w:szCs w:val="16"/>
              </w:rPr>
            </w:pPr>
            <w:r w:rsidRPr="006C140F">
              <w:rPr>
                <w:sz w:val="16"/>
                <w:szCs w:val="16"/>
              </w:rPr>
              <w:t>Управление перспективного развития городского округа Клин</w:t>
            </w:r>
          </w:p>
        </w:tc>
        <w:tc>
          <w:tcPr>
            <w:tcW w:w="866" w:type="pct"/>
            <w:tcBorders>
              <w:top w:val="single" w:sz="4" w:space="0" w:color="auto"/>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p>
        </w:tc>
      </w:tr>
      <w:tr w:rsidR="00BF7876" w:rsidRPr="006C140F" w:rsidTr="006C140F">
        <w:trPr>
          <w:trHeight w:val="1076"/>
        </w:trPr>
        <w:tc>
          <w:tcPr>
            <w:tcW w:w="188" w:type="pct"/>
            <w:tcBorders>
              <w:top w:val="single" w:sz="4" w:space="0" w:color="auto"/>
              <w:left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3.</w:t>
            </w:r>
          </w:p>
        </w:tc>
        <w:tc>
          <w:tcPr>
            <w:tcW w:w="691" w:type="pct"/>
            <w:tcBorders>
              <w:top w:val="single" w:sz="4" w:space="0" w:color="auto"/>
              <w:left w:val="single" w:sz="4" w:space="0" w:color="auto"/>
              <w:right w:val="single" w:sz="4" w:space="0" w:color="auto"/>
            </w:tcBorders>
            <w:vAlign w:val="center"/>
          </w:tcPr>
          <w:p w:rsidR="002D4B0A" w:rsidRPr="006C140F" w:rsidRDefault="002D4B0A" w:rsidP="00BC19E6">
            <w:pPr>
              <w:pStyle w:val="ConsPlusNormal"/>
              <w:ind w:firstLine="0"/>
              <w:jc w:val="center"/>
              <w:rPr>
                <w:b/>
                <w:sz w:val="16"/>
                <w:szCs w:val="16"/>
              </w:rPr>
            </w:pPr>
            <w:r w:rsidRPr="006C140F">
              <w:rPr>
                <w:b/>
                <w:sz w:val="16"/>
                <w:szCs w:val="16"/>
              </w:rPr>
              <w:t>Основное мероприятие 3.</w:t>
            </w:r>
          </w:p>
          <w:p w:rsidR="002D4B0A" w:rsidRPr="006C140F" w:rsidRDefault="002D4B0A" w:rsidP="00BC19E6">
            <w:pPr>
              <w:pStyle w:val="ConsPlusNormal"/>
              <w:ind w:firstLine="0"/>
              <w:jc w:val="center"/>
              <w:rPr>
                <w:sz w:val="16"/>
                <w:szCs w:val="16"/>
              </w:rPr>
            </w:pPr>
            <w:r w:rsidRPr="006C140F">
              <w:rPr>
                <w:sz w:val="16"/>
                <w:szCs w:val="16"/>
              </w:rPr>
              <w:t>Проведение мероприятий по увеличению размера заработанной платы на территории городского округа Клин</w:t>
            </w:r>
          </w:p>
        </w:tc>
        <w:tc>
          <w:tcPr>
            <w:tcW w:w="298" w:type="pct"/>
            <w:tcBorders>
              <w:top w:val="single" w:sz="4" w:space="0" w:color="auto"/>
              <w:left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2017-2021 годы.</w:t>
            </w:r>
          </w:p>
        </w:tc>
        <w:tc>
          <w:tcPr>
            <w:tcW w:w="2267" w:type="pct"/>
            <w:gridSpan w:val="8"/>
            <w:tcBorders>
              <w:top w:val="single" w:sz="4" w:space="0" w:color="auto"/>
              <w:left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690" w:type="pct"/>
            <w:tcBorders>
              <w:top w:val="single" w:sz="4" w:space="0" w:color="auto"/>
              <w:left w:val="single" w:sz="4" w:space="0" w:color="auto"/>
              <w:right w:val="single" w:sz="4" w:space="0" w:color="auto"/>
            </w:tcBorders>
            <w:vAlign w:val="center"/>
          </w:tcPr>
          <w:p w:rsidR="002D4B0A" w:rsidRPr="006C140F" w:rsidRDefault="00103EB3" w:rsidP="00BC19E6">
            <w:pPr>
              <w:pStyle w:val="ConsPlusNormal"/>
              <w:ind w:firstLine="0"/>
              <w:jc w:val="center"/>
              <w:rPr>
                <w:sz w:val="16"/>
                <w:szCs w:val="16"/>
              </w:rPr>
            </w:pPr>
            <w:r w:rsidRPr="006C140F">
              <w:rPr>
                <w:sz w:val="16"/>
                <w:szCs w:val="16"/>
              </w:rPr>
              <w:t>Управление перспективного развития городского округа Клин</w:t>
            </w:r>
          </w:p>
        </w:tc>
        <w:tc>
          <w:tcPr>
            <w:tcW w:w="866" w:type="pct"/>
            <w:tcBorders>
              <w:top w:val="single" w:sz="4" w:space="0" w:color="auto"/>
              <w:left w:val="single" w:sz="4" w:space="0" w:color="auto"/>
              <w:right w:val="single" w:sz="4" w:space="0" w:color="auto"/>
            </w:tcBorders>
            <w:vAlign w:val="center"/>
          </w:tcPr>
          <w:p w:rsidR="007F7BF5" w:rsidRPr="006C140F" w:rsidRDefault="007F7BF5" w:rsidP="00BC19E6">
            <w:pPr>
              <w:pStyle w:val="ConsPlusNormal"/>
              <w:ind w:firstLine="0"/>
              <w:jc w:val="center"/>
              <w:rPr>
                <w:sz w:val="16"/>
                <w:szCs w:val="16"/>
              </w:rPr>
            </w:pPr>
            <w:r w:rsidRPr="006C140F">
              <w:rPr>
                <w:sz w:val="16"/>
                <w:szCs w:val="16"/>
              </w:rPr>
              <w:t>К 2021г.</w:t>
            </w:r>
          </w:p>
          <w:p w:rsidR="002D4B0A" w:rsidRPr="006C140F" w:rsidRDefault="002D4B0A" w:rsidP="00BC19E6">
            <w:pPr>
              <w:pStyle w:val="ConsPlusNormal"/>
              <w:ind w:firstLine="0"/>
              <w:jc w:val="center"/>
              <w:rPr>
                <w:sz w:val="16"/>
                <w:szCs w:val="16"/>
              </w:rPr>
            </w:pPr>
            <w:r w:rsidRPr="006C140F">
              <w:rPr>
                <w:sz w:val="16"/>
                <w:szCs w:val="16"/>
              </w:rPr>
              <w:t>Увеличение среднемесячной заработной платы работников организаций, не относящихся к субъектам малого предпринимательства на 120%</w:t>
            </w:r>
          </w:p>
        </w:tc>
      </w:tr>
      <w:tr w:rsidR="00BF7876" w:rsidRPr="006C140F" w:rsidTr="006C140F">
        <w:tc>
          <w:tcPr>
            <w:tcW w:w="188" w:type="pct"/>
            <w:tcBorders>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3.1.</w:t>
            </w:r>
          </w:p>
        </w:tc>
        <w:tc>
          <w:tcPr>
            <w:tcW w:w="691" w:type="pct"/>
            <w:tcBorders>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Мониторинг динамики заработанной платы на действующих предприятиях</w:t>
            </w:r>
          </w:p>
        </w:tc>
        <w:tc>
          <w:tcPr>
            <w:tcW w:w="298" w:type="pct"/>
            <w:tcBorders>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2017-2021 годы.</w:t>
            </w:r>
          </w:p>
        </w:tc>
        <w:tc>
          <w:tcPr>
            <w:tcW w:w="2267" w:type="pct"/>
            <w:gridSpan w:val="8"/>
            <w:tcBorders>
              <w:top w:val="single" w:sz="4" w:space="0" w:color="auto"/>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690" w:type="pct"/>
            <w:tcBorders>
              <w:top w:val="single" w:sz="4" w:space="0" w:color="auto"/>
              <w:left w:val="single" w:sz="4" w:space="0" w:color="auto"/>
              <w:bottom w:val="single" w:sz="4" w:space="0" w:color="auto"/>
              <w:right w:val="single" w:sz="4" w:space="0" w:color="auto"/>
            </w:tcBorders>
            <w:vAlign w:val="center"/>
          </w:tcPr>
          <w:p w:rsidR="002D4B0A" w:rsidRPr="006C140F" w:rsidRDefault="00103EB3" w:rsidP="00BC19E6">
            <w:pPr>
              <w:pStyle w:val="ConsPlusNormal"/>
              <w:ind w:firstLine="0"/>
              <w:jc w:val="center"/>
              <w:rPr>
                <w:sz w:val="16"/>
                <w:szCs w:val="16"/>
              </w:rPr>
            </w:pPr>
            <w:r w:rsidRPr="006C140F">
              <w:rPr>
                <w:sz w:val="16"/>
                <w:szCs w:val="16"/>
              </w:rPr>
              <w:t>Управление перспективного развития городского округа Клин</w:t>
            </w:r>
          </w:p>
        </w:tc>
        <w:tc>
          <w:tcPr>
            <w:tcW w:w="866" w:type="pct"/>
            <w:vAlign w:val="center"/>
          </w:tcPr>
          <w:p w:rsidR="002D4B0A" w:rsidRPr="006C140F" w:rsidRDefault="002D4B0A" w:rsidP="00BC19E6">
            <w:pPr>
              <w:pStyle w:val="ConsPlusNormal"/>
              <w:ind w:firstLine="0"/>
              <w:jc w:val="center"/>
              <w:rPr>
                <w:sz w:val="16"/>
                <w:szCs w:val="16"/>
              </w:rPr>
            </w:pPr>
          </w:p>
        </w:tc>
      </w:tr>
      <w:tr w:rsidR="00BF7876" w:rsidRPr="006C140F" w:rsidTr="006C140F">
        <w:tc>
          <w:tcPr>
            <w:tcW w:w="188" w:type="pct"/>
            <w:tcBorders>
              <w:top w:val="single" w:sz="4" w:space="0" w:color="auto"/>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3.2.</w:t>
            </w:r>
          </w:p>
        </w:tc>
        <w:tc>
          <w:tcPr>
            <w:tcW w:w="691" w:type="pct"/>
            <w:tcBorders>
              <w:top w:val="single" w:sz="4" w:space="0" w:color="auto"/>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Содействие увеличению размера реальной заработанной платы в соответствии с постановлением Правительства РФ от 30.11.2016 №118 в рамках трехстороннего соглашения</w:t>
            </w:r>
          </w:p>
        </w:tc>
        <w:tc>
          <w:tcPr>
            <w:tcW w:w="298" w:type="pct"/>
            <w:tcBorders>
              <w:top w:val="single" w:sz="4" w:space="0" w:color="auto"/>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2017-2021 годы.</w:t>
            </w:r>
          </w:p>
        </w:tc>
        <w:tc>
          <w:tcPr>
            <w:tcW w:w="2267" w:type="pct"/>
            <w:gridSpan w:val="8"/>
            <w:tcBorders>
              <w:top w:val="single" w:sz="4" w:space="0" w:color="auto"/>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690" w:type="pct"/>
            <w:tcBorders>
              <w:top w:val="single" w:sz="4" w:space="0" w:color="auto"/>
              <w:left w:val="single" w:sz="4" w:space="0" w:color="auto"/>
              <w:bottom w:val="single" w:sz="4" w:space="0" w:color="auto"/>
              <w:right w:val="single" w:sz="4" w:space="0" w:color="auto"/>
            </w:tcBorders>
            <w:vAlign w:val="center"/>
          </w:tcPr>
          <w:p w:rsidR="002D4B0A" w:rsidRPr="006C140F" w:rsidRDefault="00103EB3" w:rsidP="00BC19E6">
            <w:pPr>
              <w:pStyle w:val="ConsPlusNormal"/>
              <w:ind w:firstLine="0"/>
              <w:jc w:val="center"/>
              <w:rPr>
                <w:sz w:val="16"/>
                <w:szCs w:val="16"/>
              </w:rPr>
            </w:pPr>
            <w:r w:rsidRPr="006C140F">
              <w:rPr>
                <w:sz w:val="16"/>
                <w:szCs w:val="16"/>
              </w:rPr>
              <w:t>Управление перспективного развития городского округа Клин</w:t>
            </w:r>
          </w:p>
        </w:tc>
        <w:tc>
          <w:tcPr>
            <w:tcW w:w="866" w:type="pct"/>
            <w:vAlign w:val="center"/>
          </w:tcPr>
          <w:p w:rsidR="002D4B0A" w:rsidRPr="006C140F" w:rsidRDefault="002D4B0A" w:rsidP="00BC19E6">
            <w:pPr>
              <w:pStyle w:val="ConsPlusNormal"/>
              <w:ind w:firstLine="0"/>
              <w:jc w:val="center"/>
              <w:rPr>
                <w:sz w:val="16"/>
                <w:szCs w:val="16"/>
              </w:rPr>
            </w:pPr>
          </w:p>
        </w:tc>
      </w:tr>
      <w:tr w:rsidR="00BF7876" w:rsidRPr="006C140F" w:rsidTr="006C140F">
        <w:tc>
          <w:tcPr>
            <w:tcW w:w="188" w:type="pct"/>
            <w:tcBorders>
              <w:top w:val="single" w:sz="4" w:space="0" w:color="auto"/>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3.3.</w:t>
            </w:r>
          </w:p>
        </w:tc>
        <w:tc>
          <w:tcPr>
            <w:tcW w:w="691" w:type="pct"/>
            <w:tcBorders>
              <w:top w:val="single" w:sz="4" w:space="0" w:color="auto"/>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Проведение организационных мероприятий по увеличению заработанной платы работников организаций и предприятий</w:t>
            </w:r>
          </w:p>
        </w:tc>
        <w:tc>
          <w:tcPr>
            <w:tcW w:w="298" w:type="pct"/>
            <w:tcBorders>
              <w:top w:val="single" w:sz="4" w:space="0" w:color="auto"/>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2017-2021 годы.</w:t>
            </w:r>
          </w:p>
        </w:tc>
        <w:tc>
          <w:tcPr>
            <w:tcW w:w="2267" w:type="pct"/>
            <w:gridSpan w:val="8"/>
            <w:tcBorders>
              <w:top w:val="single" w:sz="4" w:space="0" w:color="auto"/>
              <w:left w:val="single" w:sz="4" w:space="0" w:color="auto"/>
              <w:bottom w:val="single" w:sz="4" w:space="0" w:color="auto"/>
              <w:right w:val="single" w:sz="4" w:space="0" w:color="auto"/>
            </w:tcBorders>
            <w:vAlign w:val="center"/>
          </w:tcPr>
          <w:p w:rsidR="002D4B0A" w:rsidRPr="006C140F" w:rsidRDefault="002D4B0A"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690" w:type="pct"/>
            <w:tcBorders>
              <w:top w:val="single" w:sz="4" w:space="0" w:color="auto"/>
              <w:left w:val="single" w:sz="4" w:space="0" w:color="auto"/>
              <w:bottom w:val="single" w:sz="4" w:space="0" w:color="auto"/>
              <w:right w:val="single" w:sz="4" w:space="0" w:color="auto"/>
            </w:tcBorders>
            <w:vAlign w:val="center"/>
          </w:tcPr>
          <w:p w:rsidR="002D4B0A" w:rsidRPr="006C140F" w:rsidRDefault="00103EB3" w:rsidP="00BC19E6">
            <w:pPr>
              <w:pStyle w:val="ConsPlusNormal"/>
              <w:ind w:firstLine="0"/>
              <w:jc w:val="center"/>
              <w:rPr>
                <w:sz w:val="16"/>
                <w:szCs w:val="16"/>
              </w:rPr>
            </w:pPr>
            <w:r w:rsidRPr="006C140F">
              <w:rPr>
                <w:sz w:val="16"/>
                <w:szCs w:val="16"/>
              </w:rPr>
              <w:t>Управление перспективного развития городского округа Клин</w:t>
            </w:r>
          </w:p>
        </w:tc>
        <w:tc>
          <w:tcPr>
            <w:tcW w:w="866" w:type="pct"/>
            <w:vAlign w:val="center"/>
          </w:tcPr>
          <w:p w:rsidR="002D4B0A" w:rsidRPr="006C140F" w:rsidRDefault="002D4B0A" w:rsidP="00BC19E6">
            <w:pPr>
              <w:pStyle w:val="ConsPlusNormal"/>
              <w:ind w:firstLine="0"/>
              <w:jc w:val="center"/>
              <w:rPr>
                <w:sz w:val="16"/>
                <w:szCs w:val="16"/>
              </w:rPr>
            </w:pPr>
          </w:p>
        </w:tc>
      </w:tr>
    </w:tbl>
    <w:p w:rsidR="00AC16CB" w:rsidRPr="00BC19E6" w:rsidRDefault="00AC16CB" w:rsidP="00BC19E6">
      <w:pPr>
        <w:rPr>
          <w:rFonts w:ascii="Arial" w:hAnsi="Arial" w:cs="Arial"/>
          <w:b/>
          <w:sz w:val="26"/>
          <w:szCs w:val="26"/>
        </w:rPr>
      </w:pPr>
    </w:p>
    <w:p w:rsidR="00237A5D" w:rsidRPr="006C140F" w:rsidRDefault="00D21DFE" w:rsidP="00BC19E6">
      <w:pPr>
        <w:widowControl w:val="0"/>
        <w:autoSpaceDE w:val="0"/>
        <w:autoSpaceDN w:val="0"/>
        <w:adjustRightInd w:val="0"/>
        <w:jc w:val="center"/>
        <w:rPr>
          <w:rFonts w:ascii="Arial" w:hAnsi="Arial" w:cs="Arial"/>
          <w:b/>
          <w:sz w:val="24"/>
          <w:szCs w:val="24"/>
        </w:rPr>
      </w:pPr>
      <w:r w:rsidRPr="006C140F">
        <w:rPr>
          <w:rFonts w:ascii="Arial" w:hAnsi="Arial" w:cs="Arial"/>
          <w:b/>
          <w:sz w:val="24"/>
          <w:szCs w:val="24"/>
        </w:rPr>
        <w:t>Паспорт п</w:t>
      </w:r>
      <w:r w:rsidR="0077578F" w:rsidRPr="006C140F">
        <w:rPr>
          <w:rFonts w:ascii="Arial" w:hAnsi="Arial" w:cs="Arial"/>
          <w:b/>
          <w:sz w:val="24"/>
          <w:szCs w:val="24"/>
        </w:rPr>
        <w:t xml:space="preserve">одпрограммы № 5 </w:t>
      </w:r>
      <w:r w:rsidR="006A7684" w:rsidRPr="006C140F">
        <w:rPr>
          <w:rFonts w:ascii="Arial" w:hAnsi="Arial" w:cs="Arial"/>
          <w:b/>
          <w:sz w:val="24"/>
          <w:szCs w:val="24"/>
        </w:rPr>
        <w:t>«</w:t>
      </w:r>
      <w:r w:rsidR="00237A5D" w:rsidRPr="006C140F">
        <w:rPr>
          <w:rFonts w:ascii="Arial" w:hAnsi="Arial" w:cs="Arial"/>
          <w:b/>
          <w:sz w:val="24"/>
          <w:szCs w:val="24"/>
        </w:rPr>
        <w:t>Развитие потребительского рынка городского округа Клин</w:t>
      </w:r>
      <w:r w:rsidR="006A7684" w:rsidRPr="006C140F">
        <w:rPr>
          <w:rFonts w:ascii="Arial" w:hAnsi="Arial" w:cs="Arial"/>
          <w:b/>
          <w:sz w:val="24"/>
          <w:szCs w:val="24"/>
        </w:rPr>
        <w:t>»</w:t>
      </w:r>
    </w:p>
    <w:p w:rsidR="00237A5D" w:rsidRPr="00BC19E6" w:rsidRDefault="00237A5D" w:rsidP="00BC19E6">
      <w:pPr>
        <w:pStyle w:val="ConsPlusNormal"/>
        <w:jc w:val="both"/>
        <w:rPr>
          <w:sz w:val="26"/>
          <w:szCs w:val="26"/>
        </w:rPr>
      </w:pPr>
    </w:p>
    <w:tbl>
      <w:tblPr>
        <w:tblW w:w="4992"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695"/>
        <w:gridCol w:w="2207"/>
        <w:gridCol w:w="1911"/>
        <w:gridCol w:w="1475"/>
        <w:gridCol w:w="1368"/>
        <w:gridCol w:w="1472"/>
        <w:gridCol w:w="1365"/>
        <w:gridCol w:w="1274"/>
        <w:gridCol w:w="1472"/>
      </w:tblGrid>
      <w:tr w:rsidR="00237A5D" w:rsidRPr="00BC19E6" w:rsidTr="006C140F">
        <w:trPr>
          <w:trHeight w:val="353"/>
        </w:trPr>
        <w:tc>
          <w:tcPr>
            <w:tcW w:w="884" w:type="pct"/>
            <w:tcBorders>
              <w:top w:val="single" w:sz="4" w:space="0" w:color="auto"/>
              <w:left w:val="single" w:sz="4" w:space="0" w:color="auto"/>
              <w:bottom w:val="single" w:sz="4" w:space="0" w:color="auto"/>
              <w:right w:val="single" w:sz="4" w:space="0" w:color="auto"/>
            </w:tcBorders>
            <w:vAlign w:val="center"/>
            <w:hideMark/>
          </w:tcPr>
          <w:p w:rsidR="00237A5D" w:rsidRPr="00BC19E6" w:rsidRDefault="00237A5D" w:rsidP="00BC19E6">
            <w:pPr>
              <w:pStyle w:val="ConsPlusNormal"/>
              <w:ind w:firstLine="0"/>
              <w:jc w:val="center"/>
            </w:pPr>
            <w:r w:rsidRPr="00BC19E6">
              <w:t>Муниципальный заказчик подпрограммы</w:t>
            </w:r>
          </w:p>
        </w:tc>
        <w:tc>
          <w:tcPr>
            <w:tcW w:w="4116" w:type="pct"/>
            <w:gridSpan w:val="8"/>
            <w:tcBorders>
              <w:top w:val="single" w:sz="4" w:space="0" w:color="auto"/>
              <w:left w:val="single" w:sz="4" w:space="0" w:color="auto"/>
              <w:bottom w:val="single" w:sz="4" w:space="0" w:color="auto"/>
              <w:right w:val="single" w:sz="4" w:space="0" w:color="auto"/>
            </w:tcBorders>
            <w:vAlign w:val="center"/>
          </w:tcPr>
          <w:p w:rsidR="00237A5D" w:rsidRPr="00BC19E6" w:rsidRDefault="00F84206" w:rsidP="00BC19E6">
            <w:pPr>
              <w:pStyle w:val="ConsPlusNormal"/>
              <w:jc w:val="center"/>
            </w:pPr>
            <w:r w:rsidRPr="00BC19E6">
              <w:t xml:space="preserve">Администрация </w:t>
            </w:r>
            <w:r w:rsidR="00103EB3" w:rsidRPr="00BC19E6">
              <w:t>городского округа Клин</w:t>
            </w:r>
          </w:p>
        </w:tc>
      </w:tr>
      <w:tr w:rsidR="00237A5D" w:rsidRPr="00BC19E6" w:rsidTr="006C140F">
        <w:tc>
          <w:tcPr>
            <w:tcW w:w="884" w:type="pct"/>
            <w:vMerge w:val="restart"/>
            <w:tcBorders>
              <w:top w:val="single" w:sz="4" w:space="0" w:color="auto"/>
              <w:left w:val="single" w:sz="4" w:space="0" w:color="auto"/>
              <w:right w:val="single" w:sz="4" w:space="0" w:color="auto"/>
            </w:tcBorders>
            <w:vAlign w:val="center"/>
            <w:hideMark/>
          </w:tcPr>
          <w:p w:rsidR="00237A5D" w:rsidRPr="00BC19E6" w:rsidRDefault="00237A5D" w:rsidP="00BC19E6">
            <w:pPr>
              <w:pStyle w:val="ConsPlusNormal"/>
              <w:ind w:firstLine="0"/>
              <w:jc w:val="center"/>
            </w:pPr>
            <w:r w:rsidRPr="00BC19E6">
              <w:t>Источники финансирования подпрограммы по годам реализации и главным распорядителям бюджетных средств, в том числе по годам:</w:t>
            </w:r>
          </w:p>
        </w:tc>
        <w:tc>
          <w:tcPr>
            <w:tcW w:w="724" w:type="pct"/>
            <w:vMerge w:val="restart"/>
            <w:tcBorders>
              <w:top w:val="single" w:sz="4" w:space="0" w:color="auto"/>
              <w:left w:val="single" w:sz="4" w:space="0" w:color="auto"/>
              <w:bottom w:val="single" w:sz="4" w:space="0" w:color="auto"/>
              <w:right w:val="single" w:sz="4" w:space="0" w:color="auto"/>
            </w:tcBorders>
            <w:vAlign w:val="center"/>
            <w:hideMark/>
          </w:tcPr>
          <w:p w:rsidR="00237A5D" w:rsidRPr="00BC19E6" w:rsidRDefault="00237A5D" w:rsidP="00BC19E6">
            <w:pPr>
              <w:pStyle w:val="ConsPlusNormal"/>
              <w:ind w:firstLine="0"/>
              <w:jc w:val="center"/>
            </w:pPr>
            <w:r w:rsidRPr="00BC19E6">
              <w:t>Главный распорядитель бюджетных средств</w:t>
            </w:r>
          </w:p>
        </w:tc>
        <w:tc>
          <w:tcPr>
            <w:tcW w:w="627" w:type="pct"/>
            <w:vMerge w:val="restart"/>
            <w:tcBorders>
              <w:top w:val="single" w:sz="4" w:space="0" w:color="auto"/>
              <w:left w:val="single" w:sz="4" w:space="0" w:color="auto"/>
              <w:bottom w:val="single" w:sz="4" w:space="0" w:color="auto"/>
              <w:right w:val="single" w:sz="4" w:space="0" w:color="auto"/>
            </w:tcBorders>
            <w:vAlign w:val="center"/>
            <w:hideMark/>
          </w:tcPr>
          <w:p w:rsidR="00237A5D" w:rsidRPr="00BC19E6" w:rsidRDefault="00237A5D" w:rsidP="00BC19E6">
            <w:pPr>
              <w:pStyle w:val="ConsPlusNormal"/>
              <w:ind w:firstLine="0"/>
              <w:jc w:val="center"/>
            </w:pPr>
            <w:r w:rsidRPr="00BC19E6">
              <w:t>Источник финансирования</w:t>
            </w:r>
          </w:p>
        </w:tc>
        <w:tc>
          <w:tcPr>
            <w:tcW w:w="2765" w:type="pct"/>
            <w:gridSpan w:val="6"/>
            <w:tcBorders>
              <w:top w:val="single" w:sz="4" w:space="0" w:color="auto"/>
              <w:left w:val="single" w:sz="4" w:space="0" w:color="auto"/>
              <w:bottom w:val="single" w:sz="4" w:space="0" w:color="auto"/>
              <w:right w:val="single" w:sz="4" w:space="0" w:color="auto"/>
            </w:tcBorders>
            <w:vAlign w:val="center"/>
            <w:hideMark/>
          </w:tcPr>
          <w:p w:rsidR="00237A5D" w:rsidRPr="00BC19E6" w:rsidRDefault="00237A5D" w:rsidP="00BC19E6">
            <w:pPr>
              <w:pStyle w:val="ConsPlusNormal"/>
              <w:ind w:firstLine="0"/>
              <w:jc w:val="center"/>
            </w:pPr>
            <w:r w:rsidRPr="00BC19E6">
              <w:t>Расходы (тыс. рублей)</w:t>
            </w:r>
          </w:p>
        </w:tc>
      </w:tr>
      <w:tr w:rsidR="0091103B" w:rsidRPr="00BC19E6" w:rsidTr="006C140F">
        <w:tc>
          <w:tcPr>
            <w:tcW w:w="884" w:type="pct"/>
            <w:vMerge/>
            <w:tcBorders>
              <w:left w:val="single" w:sz="4" w:space="0" w:color="auto"/>
              <w:right w:val="single" w:sz="4" w:space="0" w:color="auto"/>
            </w:tcBorders>
            <w:vAlign w:val="center"/>
            <w:hideMark/>
          </w:tcPr>
          <w:p w:rsidR="00237A5D" w:rsidRPr="00BC19E6" w:rsidRDefault="00237A5D" w:rsidP="00BC19E6">
            <w:pPr>
              <w:jc w:val="center"/>
              <w:rPr>
                <w:rFonts w:ascii="Arial" w:hAnsi="Arial" w:cs="Arial"/>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237A5D" w:rsidRPr="00BC19E6" w:rsidRDefault="00237A5D" w:rsidP="00BC19E6">
            <w:pPr>
              <w:jc w:val="center"/>
              <w:rPr>
                <w:rFonts w:ascii="Arial" w:hAnsi="Arial" w:cs="Arial"/>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237A5D" w:rsidRPr="00BC19E6" w:rsidRDefault="00237A5D" w:rsidP="00BC19E6">
            <w:pPr>
              <w:jc w:val="center"/>
              <w:rPr>
                <w:rFonts w:ascii="Arial" w:hAnsi="Arial" w:cs="Arial"/>
              </w:rPr>
            </w:pPr>
          </w:p>
        </w:tc>
        <w:tc>
          <w:tcPr>
            <w:tcW w:w="484" w:type="pct"/>
            <w:tcBorders>
              <w:top w:val="single" w:sz="4" w:space="0" w:color="auto"/>
              <w:left w:val="single" w:sz="4" w:space="0" w:color="auto"/>
              <w:bottom w:val="single" w:sz="4" w:space="0" w:color="auto"/>
              <w:right w:val="single" w:sz="4" w:space="0" w:color="auto"/>
            </w:tcBorders>
            <w:vAlign w:val="center"/>
            <w:hideMark/>
          </w:tcPr>
          <w:p w:rsidR="00237A5D" w:rsidRPr="00BC19E6" w:rsidRDefault="007F7BF5" w:rsidP="00BC19E6">
            <w:pPr>
              <w:pStyle w:val="ConsPlusNormal"/>
              <w:ind w:firstLine="0"/>
              <w:jc w:val="center"/>
            </w:pPr>
            <w:r w:rsidRPr="00BC19E6">
              <w:t>2017</w:t>
            </w:r>
          </w:p>
        </w:tc>
        <w:tc>
          <w:tcPr>
            <w:tcW w:w="449" w:type="pct"/>
            <w:tcBorders>
              <w:top w:val="single" w:sz="4" w:space="0" w:color="auto"/>
              <w:left w:val="single" w:sz="4" w:space="0" w:color="auto"/>
              <w:bottom w:val="single" w:sz="4" w:space="0" w:color="auto"/>
              <w:right w:val="single" w:sz="4" w:space="0" w:color="auto"/>
            </w:tcBorders>
            <w:vAlign w:val="center"/>
            <w:hideMark/>
          </w:tcPr>
          <w:p w:rsidR="00237A5D" w:rsidRPr="00BC19E6" w:rsidRDefault="007F7BF5" w:rsidP="00BC19E6">
            <w:pPr>
              <w:pStyle w:val="ConsPlusNormal"/>
              <w:ind w:firstLine="0"/>
              <w:jc w:val="center"/>
            </w:pPr>
            <w:r w:rsidRPr="00BC19E6">
              <w:t>2018</w:t>
            </w:r>
          </w:p>
        </w:tc>
        <w:tc>
          <w:tcPr>
            <w:tcW w:w="483" w:type="pct"/>
            <w:tcBorders>
              <w:top w:val="single" w:sz="4" w:space="0" w:color="auto"/>
              <w:left w:val="single" w:sz="4" w:space="0" w:color="auto"/>
              <w:bottom w:val="single" w:sz="4" w:space="0" w:color="auto"/>
              <w:right w:val="single" w:sz="4" w:space="0" w:color="auto"/>
            </w:tcBorders>
            <w:vAlign w:val="center"/>
            <w:hideMark/>
          </w:tcPr>
          <w:p w:rsidR="00237A5D" w:rsidRPr="00BC19E6" w:rsidRDefault="007F7BF5" w:rsidP="00BC19E6">
            <w:pPr>
              <w:pStyle w:val="ConsPlusNormal"/>
              <w:ind w:firstLine="0"/>
              <w:jc w:val="center"/>
            </w:pPr>
            <w:r w:rsidRPr="00BC19E6">
              <w:t>2019</w:t>
            </w:r>
          </w:p>
        </w:tc>
        <w:tc>
          <w:tcPr>
            <w:tcW w:w="448" w:type="pct"/>
            <w:tcBorders>
              <w:top w:val="single" w:sz="4" w:space="0" w:color="auto"/>
              <w:left w:val="single" w:sz="4" w:space="0" w:color="auto"/>
              <w:bottom w:val="single" w:sz="4" w:space="0" w:color="auto"/>
              <w:right w:val="single" w:sz="4" w:space="0" w:color="auto"/>
            </w:tcBorders>
            <w:vAlign w:val="center"/>
            <w:hideMark/>
          </w:tcPr>
          <w:p w:rsidR="00237A5D" w:rsidRPr="00BC19E6" w:rsidRDefault="007F7BF5" w:rsidP="00BC19E6">
            <w:pPr>
              <w:pStyle w:val="ConsPlusNormal"/>
              <w:ind w:firstLine="0"/>
              <w:jc w:val="center"/>
            </w:pPr>
            <w:r w:rsidRPr="00BC19E6">
              <w:t>2020</w:t>
            </w:r>
          </w:p>
        </w:tc>
        <w:tc>
          <w:tcPr>
            <w:tcW w:w="418" w:type="pct"/>
            <w:tcBorders>
              <w:top w:val="single" w:sz="4" w:space="0" w:color="auto"/>
              <w:left w:val="single" w:sz="4" w:space="0" w:color="auto"/>
              <w:bottom w:val="single" w:sz="4" w:space="0" w:color="auto"/>
              <w:right w:val="single" w:sz="4" w:space="0" w:color="auto"/>
            </w:tcBorders>
            <w:vAlign w:val="center"/>
            <w:hideMark/>
          </w:tcPr>
          <w:p w:rsidR="00237A5D" w:rsidRPr="00BC19E6" w:rsidRDefault="007F7BF5" w:rsidP="00BC19E6">
            <w:pPr>
              <w:pStyle w:val="ConsPlusNormal"/>
              <w:ind w:firstLine="0"/>
              <w:jc w:val="center"/>
            </w:pPr>
            <w:r w:rsidRPr="00BC19E6">
              <w:t>2021</w:t>
            </w:r>
          </w:p>
        </w:tc>
        <w:tc>
          <w:tcPr>
            <w:tcW w:w="483" w:type="pct"/>
            <w:tcBorders>
              <w:top w:val="single" w:sz="4" w:space="0" w:color="auto"/>
              <w:left w:val="single" w:sz="4" w:space="0" w:color="auto"/>
              <w:bottom w:val="single" w:sz="4" w:space="0" w:color="auto"/>
              <w:right w:val="single" w:sz="4" w:space="0" w:color="auto"/>
            </w:tcBorders>
            <w:vAlign w:val="center"/>
            <w:hideMark/>
          </w:tcPr>
          <w:p w:rsidR="00237A5D" w:rsidRPr="00BC19E6" w:rsidRDefault="00237A5D" w:rsidP="00BC19E6">
            <w:pPr>
              <w:pStyle w:val="ConsPlusNormal"/>
              <w:ind w:firstLine="0"/>
              <w:jc w:val="center"/>
            </w:pPr>
            <w:r w:rsidRPr="00BC19E6">
              <w:t>Итого</w:t>
            </w:r>
          </w:p>
        </w:tc>
      </w:tr>
      <w:tr w:rsidR="00374319" w:rsidRPr="00BC19E6" w:rsidTr="006C140F">
        <w:tc>
          <w:tcPr>
            <w:tcW w:w="884" w:type="pct"/>
            <w:vMerge/>
            <w:tcBorders>
              <w:left w:val="single" w:sz="4" w:space="0" w:color="auto"/>
              <w:right w:val="single" w:sz="4" w:space="0" w:color="auto"/>
            </w:tcBorders>
            <w:vAlign w:val="center"/>
            <w:hideMark/>
          </w:tcPr>
          <w:p w:rsidR="00374319" w:rsidRPr="00BC19E6" w:rsidRDefault="00374319" w:rsidP="00BC19E6">
            <w:pPr>
              <w:pStyle w:val="ConsPlusNormal"/>
              <w:jc w:val="center"/>
            </w:pPr>
          </w:p>
        </w:tc>
        <w:tc>
          <w:tcPr>
            <w:tcW w:w="724" w:type="pct"/>
            <w:vMerge w:val="restart"/>
            <w:tcBorders>
              <w:top w:val="single" w:sz="4" w:space="0" w:color="auto"/>
              <w:left w:val="single" w:sz="4" w:space="0" w:color="auto"/>
              <w:bottom w:val="single" w:sz="4" w:space="0" w:color="auto"/>
              <w:right w:val="single" w:sz="4" w:space="0" w:color="auto"/>
            </w:tcBorders>
            <w:vAlign w:val="center"/>
          </w:tcPr>
          <w:p w:rsidR="00374319" w:rsidRPr="00BC19E6" w:rsidRDefault="00374319" w:rsidP="00BC19E6">
            <w:pPr>
              <w:pStyle w:val="ConsPlusNormal"/>
              <w:ind w:firstLine="0"/>
              <w:jc w:val="center"/>
            </w:pPr>
            <w:r w:rsidRPr="00BC19E6">
              <w:t>Администрация городского округа Клин</w:t>
            </w:r>
          </w:p>
        </w:tc>
        <w:tc>
          <w:tcPr>
            <w:tcW w:w="627" w:type="pct"/>
            <w:tcBorders>
              <w:top w:val="single" w:sz="4" w:space="0" w:color="auto"/>
              <w:left w:val="single" w:sz="4" w:space="0" w:color="auto"/>
              <w:bottom w:val="single" w:sz="4" w:space="0" w:color="auto"/>
              <w:right w:val="single" w:sz="4" w:space="0" w:color="auto"/>
            </w:tcBorders>
            <w:vAlign w:val="center"/>
            <w:hideMark/>
          </w:tcPr>
          <w:p w:rsidR="00374319" w:rsidRPr="00BC19E6" w:rsidRDefault="00374319" w:rsidP="00BC19E6">
            <w:pPr>
              <w:pStyle w:val="ConsPlusNormal"/>
              <w:ind w:firstLine="0"/>
              <w:jc w:val="center"/>
            </w:pPr>
            <w:r w:rsidRPr="00BC19E6">
              <w:t>Всего:</w:t>
            </w:r>
          </w:p>
          <w:p w:rsidR="00374319" w:rsidRPr="00BC19E6" w:rsidRDefault="00374319" w:rsidP="00BC19E6">
            <w:pPr>
              <w:pStyle w:val="ConsPlusNormal"/>
              <w:ind w:firstLine="0"/>
              <w:jc w:val="center"/>
            </w:pPr>
            <w:r w:rsidRPr="00BC19E6">
              <w:t>в том числе:</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33832,4</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34489,5</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34501,1</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35010,9</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35010,9</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172844,8</w:t>
            </w:r>
          </w:p>
        </w:tc>
      </w:tr>
      <w:tr w:rsidR="00374319" w:rsidRPr="00BC19E6" w:rsidTr="006C140F">
        <w:tc>
          <w:tcPr>
            <w:tcW w:w="884" w:type="pct"/>
            <w:vMerge/>
            <w:tcBorders>
              <w:left w:val="single" w:sz="4" w:space="0" w:color="auto"/>
              <w:right w:val="single" w:sz="4" w:space="0" w:color="auto"/>
            </w:tcBorders>
            <w:vAlign w:val="center"/>
            <w:hideMark/>
          </w:tcPr>
          <w:p w:rsidR="00374319" w:rsidRPr="00BC19E6" w:rsidRDefault="00374319" w:rsidP="00BC19E6">
            <w:pPr>
              <w:jc w:val="center"/>
              <w:rPr>
                <w:rFonts w:ascii="Arial" w:hAnsi="Arial" w:cs="Arial"/>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374319" w:rsidRPr="00BC19E6" w:rsidRDefault="00374319" w:rsidP="00BC19E6">
            <w:pPr>
              <w:jc w:val="center"/>
              <w:rPr>
                <w:rFonts w:ascii="Arial" w:hAnsi="Arial" w:cs="Arial"/>
              </w:rPr>
            </w:pPr>
          </w:p>
        </w:tc>
        <w:tc>
          <w:tcPr>
            <w:tcW w:w="627" w:type="pct"/>
            <w:tcBorders>
              <w:top w:val="single" w:sz="4" w:space="0" w:color="auto"/>
              <w:left w:val="single" w:sz="4" w:space="0" w:color="auto"/>
              <w:bottom w:val="single" w:sz="4" w:space="0" w:color="auto"/>
              <w:right w:val="single" w:sz="4" w:space="0" w:color="auto"/>
            </w:tcBorders>
            <w:vAlign w:val="center"/>
            <w:hideMark/>
          </w:tcPr>
          <w:p w:rsidR="00374319" w:rsidRPr="00BC19E6" w:rsidRDefault="00472705" w:rsidP="00BC19E6">
            <w:pPr>
              <w:pStyle w:val="ConsPlusNormal"/>
              <w:ind w:firstLine="0"/>
              <w:jc w:val="center"/>
            </w:pPr>
            <w:r w:rsidRPr="00BC19E6">
              <w:t>Средства бюджета Клинского муниципального района</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11908,5</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10574</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jc w:val="center"/>
              <w:rPr>
                <w:rFonts w:ascii="Arial" w:hAnsi="Arial" w:cs="Arial"/>
              </w:rPr>
            </w:pPr>
            <w:r w:rsidRPr="00BC19E6">
              <w:rPr>
                <w:rFonts w:ascii="Arial" w:hAnsi="Arial" w:cs="Arial"/>
              </w:rPr>
              <w:t>10553,3</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jc w:val="center"/>
              <w:rPr>
                <w:rFonts w:ascii="Arial" w:hAnsi="Arial" w:cs="Arial"/>
              </w:rPr>
            </w:pPr>
            <w:r w:rsidRPr="00BC19E6">
              <w:rPr>
                <w:rFonts w:ascii="Arial" w:hAnsi="Arial" w:cs="Arial"/>
              </w:rPr>
              <w:t>11029</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11029</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55093,8</w:t>
            </w:r>
          </w:p>
        </w:tc>
      </w:tr>
      <w:tr w:rsidR="00374319" w:rsidRPr="00BC19E6" w:rsidTr="006C140F">
        <w:tc>
          <w:tcPr>
            <w:tcW w:w="884" w:type="pct"/>
            <w:vMerge/>
            <w:tcBorders>
              <w:left w:val="single" w:sz="4" w:space="0" w:color="auto"/>
              <w:right w:val="single" w:sz="4" w:space="0" w:color="auto"/>
            </w:tcBorders>
            <w:vAlign w:val="center"/>
            <w:hideMark/>
          </w:tcPr>
          <w:p w:rsidR="00374319" w:rsidRPr="00BC19E6" w:rsidRDefault="00374319" w:rsidP="00BC19E6">
            <w:pPr>
              <w:jc w:val="center"/>
              <w:rPr>
                <w:rFonts w:ascii="Arial" w:hAnsi="Arial" w:cs="Arial"/>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374319" w:rsidRPr="00BC19E6" w:rsidRDefault="00374319" w:rsidP="00BC19E6">
            <w:pPr>
              <w:jc w:val="center"/>
              <w:rPr>
                <w:rFonts w:ascii="Arial" w:hAnsi="Arial" w:cs="Arial"/>
              </w:rPr>
            </w:pPr>
          </w:p>
        </w:tc>
        <w:tc>
          <w:tcPr>
            <w:tcW w:w="627" w:type="pct"/>
            <w:tcBorders>
              <w:top w:val="single" w:sz="4" w:space="0" w:color="auto"/>
              <w:left w:val="single" w:sz="4" w:space="0" w:color="auto"/>
              <w:bottom w:val="single" w:sz="4" w:space="0" w:color="auto"/>
              <w:right w:val="single" w:sz="4" w:space="0" w:color="auto"/>
            </w:tcBorders>
            <w:vAlign w:val="center"/>
          </w:tcPr>
          <w:p w:rsidR="00374319" w:rsidRPr="00BC19E6" w:rsidRDefault="00374319" w:rsidP="00BC19E6">
            <w:pPr>
              <w:pStyle w:val="ConsPlusNormal"/>
              <w:ind w:firstLine="0"/>
              <w:jc w:val="center"/>
            </w:pPr>
            <w:r w:rsidRPr="00BC19E6">
              <w:t>Средства бюджетов городских и сельских поселений муниципального района, в том числе:</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21923,9</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23915,5</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23947,8</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23981,9</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23981,9</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117751</w:t>
            </w:r>
          </w:p>
        </w:tc>
      </w:tr>
      <w:tr w:rsidR="00374319" w:rsidRPr="00BC19E6" w:rsidTr="006C140F">
        <w:tc>
          <w:tcPr>
            <w:tcW w:w="884" w:type="pct"/>
            <w:vMerge/>
            <w:tcBorders>
              <w:left w:val="single" w:sz="4" w:space="0" w:color="auto"/>
              <w:right w:val="single" w:sz="4" w:space="0" w:color="auto"/>
            </w:tcBorders>
            <w:vAlign w:val="center"/>
          </w:tcPr>
          <w:p w:rsidR="00374319" w:rsidRPr="00BC19E6" w:rsidRDefault="00374319" w:rsidP="00BC19E6">
            <w:pPr>
              <w:jc w:val="center"/>
              <w:rPr>
                <w:rFonts w:ascii="Arial" w:hAnsi="Arial" w:cs="Arial"/>
              </w:rPr>
            </w:pPr>
          </w:p>
        </w:tc>
        <w:tc>
          <w:tcPr>
            <w:tcW w:w="724" w:type="pct"/>
            <w:vMerge/>
            <w:tcBorders>
              <w:top w:val="single" w:sz="4" w:space="0" w:color="auto"/>
              <w:left w:val="single" w:sz="4" w:space="0" w:color="auto"/>
              <w:bottom w:val="single" w:sz="4" w:space="0" w:color="auto"/>
              <w:right w:val="single" w:sz="4" w:space="0" w:color="auto"/>
            </w:tcBorders>
            <w:vAlign w:val="center"/>
          </w:tcPr>
          <w:p w:rsidR="00374319" w:rsidRPr="00BC19E6" w:rsidRDefault="00374319" w:rsidP="00BC19E6">
            <w:pPr>
              <w:jc w:val="center"/>
              <w:rPr>
                <w:rFonts w:ascii="Arial" w:hAnsi="Arial" w:cs="Arial"/>
              </w:rPr>
            </w:pPr>
          </w:p>
        </w:tc>
        <w:tc>
          <w:tcPr>
            <w:tcW w:w="627" w:type="pct"/>
            <w:tcBorders>
              <w:top w:val="single" w:sz="4" w:space="0" w:color="auto"/>
              <w:left w:val="single" w:sz="4" w:space="0" w:color="auto"/>
              <w:bottom w:val="single" w:sz="4" w:space="0" w:color="auto"/>
              <w:right w:val="single" w:sz="4" w:space="0" w:color="auto"/>
            </w:tcBorders>
            <w:vAlign w:val="center"/>
          </w:tcPr>
          <w:p w:rsidR="00374319" w:rsidRPr="00BC19E6" w:rsidRDefault="00374319" w:rsidP="00BC19E6">
            <w:pPr>
              <w:pStyle w:val="ConsPlusNormal"/>
              <w:ind w:firstLine="0"/>
              <w:jc w:val="center"/>
            </w:pPr>
            <w:r w:rsidRPr="00BC19E6">
              <w:t>Средства бюджета городского поселения Клин</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21421,8</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23212,5</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23212,5</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23212,5</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23212,5</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114271,8</w:t>
            </w:r>
          </w:p>
        </w:tc>
      </w:tr>
      <w:tr w:rsidR="00374319" w:rsidRPr="00BC19E6" w:rsidTr="006C140F">
        <w:tc>
          <w:tcPr>
            <w:tcW w:w="884" w:type="pct"/>
            <w:vMerge/>
            <w:tcBorders>
              <w:left w:val="single" w:sz="4" w:space="0" w:color="auto"/>
              <w:right w:val="single" w:sz="4" w:space="0" w:color="auto"/>
            </w:tcBorders>
            <w:vAlign w:val="center"/>
          </w:tcPr>
          <w:p w:rsidR="00374319" w:rsidRPr="00BC19E6" w:rsidRDefault="00374319" w:rsidP="00BC19E6">
            <w:pPr>
              <w:jc w:val="center"/>
              <w:rPr>
                <w:rFonts w:ascii="Arial" w:hAnsi="Arial" w:cs="Arial"/>
              </w:rPr>
            </w:pPr>
          </w:p>
        </w:tc>
        <w:tc>
          <w:tcPr>
            <w:tcW w:w="724" w:type="pct"/>
            <w:vMerge/>
            <w:tcBorders>
              <w:top w:val="single" w:sz="4" w:space="0" w:color="auto"/>
              <w:left w:val="single" w:sz="4" w:space="0" w:color="auto"/>
              <w:bottom w:val="single" w:sz="4" w:space="0" w:color="auto"/>
              <w:right w:val="single" w:sz="4" w:space="0" w:color="auto"/>
            </w:tcBorders>
            <w:vAlign w:val="center"/>
          </w:tcPr>
          <w:p w:rsidR="00374319" w:rsidRPr="00BC19E6" w:rsidRDefault="00374319" w:rsidP="00BC19E6">
            <w:pPr>
              <w:jc w:val="center"/>
              <w:rPr>
                <w:rFonts w:ascii="Arial" w:hAnsi="Arial" w:cs="Arial"/>
              </w:rPr>
            </w:pPr>
          </w:p>
        </w:tc>
        <w:tc>
          <w:tcPr>
            <w:tcW w:w="627" w:type="pct"/>
            <w:tcBorders>
              <w:top w:val="single" w:sz="4" w:space="0" w:color="auto"/>
              <w:left w:val="single" w:sz="4" w:space="0" w:color="auto"/>
              <w:bottom w:val="single" w:sz="4" w:space="0" w:color="auto"/>
              <w:right w:val="single" w:sz="4" w:space="0" w:color="auto"/>
            </w:tcBorders>
            <w:vAlign w:val="center"/>
          </w:tcPr>
          <w:p w:rsidR="00374319" w:rsidRPr="00BC19E6" w:rsidRDefault="00374319" w:rsidP="00BC19E6">
            <w:pPr>
              <w:pStyle w:val="ConsPlusNormal"/>
              <w:ind w:firstLine="0"/>
              <w:jc w:val="center"/>
            </w:pPr>
            <w:r w:rsidRPr="00BC19E6">
              <w:t>Средства бюджета городского поселения Решетниково</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502,1</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703</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735,3</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769,4</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769,4</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374319" w:rsidRPr="00BC19E6" w:rsidRDefault="00374319" w:rsidP="00BC19E6">
            <w:pPr>
              <w:pStyle w:val="ConsPlusNormal"/>
              <w:ind w:firstLine="0"/>
              <w:jc w:val="center"/>
            </w:pPr>
            <w:r w:rsidRPr="00BC19E6">
              <w:t>3479,2</w:t>
            </w:r>
          </w:p>
        </w:tc>
      </w:tr>
    </w:tbl>
    <w:p w:rsidR="0077578F" w:rsidRPr="00BC19E6" w:rsidRDefault="0077578F" w:rsidP="00BC19E6">
      <w:pPr>
        <w:widowControl w:val="0"/>
        <w:autoSpaceDE w:val="0"/>
        <w:autoSpaceDN w:val="0"/>
        <w:adjustRightInd w:val="0"/>
        <w:jc w:val="center"/>
        <w:rPr>
          <w:rFonts w:ascii="Arial" w:hAnsi="Arial" w:cs="Arial"/>
          <w:b/>
        </w:rPr>
      </w:pPr>
    </w:p>
    <w:p w:rsidR="0077578F" w:rsidRPr="00BC19E6" w:rsidRDefault="0077578F" w:rsidP="00BC19E6">
      <w:pPr>
        <w:jc w:val="right"/>
        <w:rPr>
          <w:rFonts w:ascii="Arial" w:hAnsi="Arial" w:cs="Arial"/>
          <w:sz w:val="28"/>
          <w:szCs w:val="28"/>
        </w:rPr>
      </w:pPr>
    </w:p>
    <w:p w:rsidR="0077578F" w:rsidRPr="00BC19E6" w:rsidRDefault="0077578F" w:rsidP="00BC19E6">
      <w:pPr>
        <w:rPr>
          <w:rFonts w:ascii="Arial" w:hAnsi="Arial" w:cs="Arial"/>
          <w:b/>
          <w:bCs/>
          <w:sz w:val="28"/>
          <w:szCs w:val="28"/>
        </w:rPr>
        <w:sectPr w:rsidR="0077578F" w:rsidRPr="00BC19E6" w:rsidSect="00BC19E6">
          <w:type w:val="nextColumn"/>
          <w:pgSz w:w="16840" w:h="11907" w:orient="landscape"/>
          <w:pgMar w:top="1134" w:right="567" w:bottom="1134" w:left="1134" w:header="720" w:footer="720" w:gutter="0"/>
          <w:cols w:space="720"/>
        </w:sectPr>
      </w:pPr>
    </w:p>
    <w:p w:rsidR="0077578F" w:rsidRPr="006C140F" w:rsidRDefault="0077578F" w:rsidP="00BC19E6">
      <w:pPr>
        <w:jc w:val="both"/>
        <w:rPr>
          <w:rFonts w:ascii="Arial" w:hAnsi="Arial" w:cs="Arial"/>
          <w:sz w:val="24"/>
          <w:szCs w:val="24"/>
        </w:rPr>
      </w:pPr>
    </w:p>
    <w:p w:rsidR="0077578F" w:rsidRPr="006C140F" w:rsidRDefault="007F7BF5" w:rsidP="00BC19E6">
      <w:pPr>
        <w:jc w:val="center"/>
        <w:rPr>
          <w:rFonts w:ascii="Arial" w:hAnsi="Arial" w:cs="Arial"/>
          <w:b/>
          <w:bCs/>
          <w:sz w:val="24"/>
          <w:szCs w:val="24"/>
        </w:rPr>
      </w:pPr>
      <w:r w:rsidRPr="006C140F">
        <w:rPr>
          <w:rFonts w:ascii="Arial" w:hAnsi="Arial" w:cs="Arial"/>
          <w:b/>
          <w:bCs/>
          <w:sz w:val="24"/>
          <w:szCs w:val="24"/>
        </w:rPr>
        <w:t>1</w:t>
      </w:r>
      <w:r w:rsidR="0077578F" w:rsidRPr="006C140F">
        <w:rPr>
          <w:rFonts w:ascii="Arial" w:hAnsi="Arial" w:cs="Arial"/>
          <w:b/>
          <w:bCs/>
          <w:sz w:val="24"/>
          <w:szCs w:val="24"/>
        </w:rPr>
        <w:t>. Характеристика проблем и мероприятий Подпрограммы</w:t>
      </w:r>
    </w:p>
    <w:p w:rsidR="0077578F" w:rsidRPr="006C140F" w:rsidRDefault="0077578F" w:rsidP="00BC19E6">
      <w:pPr>
        <w:jc w:val="both"/>
        <w:rPr>
          <w:rFonts w:ascii="Arial" w:hAnsi="Arial" w:cs="Arial"/>
          <w:b/>
          <w:bCs/>
          <w:sz w:val="24"/>
          <w:szCs w:val="24"/>
        </w:rPr>
      </w:pP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 xml:space="preserve">Необходимо разработать меры по рациональному размещению объектов потребительского рынка и услуг. На территории </w:t>
      </w:r>
      <w:r w:rsidR="00DB3444" w:rsidRPr="006C140F">
        <w:rPr>
          <w:rFonts w:ascii="Arial" w:hAnsi="Arial" w:cs="Arial"/>
          <w:sz w:val="24"/>
          <w:szCs w:val="24"/>
        </w:rPr>
        <w:t xml:space="preserve">городского округа Клин </w:t>
      </w:r>
      <w:r w:rsidRPr="006C140F">
        <w:rPr>
          <w:rFonts w:ascii="Arial" w:hAnsi="Arial" w:cs="Arial"/>
          <w:sz w:val="24"/>
          <w:szCs w:val="24"/>
        </w:rPr>
        <w:t>ликвидированы все розничные рынки, несоответствующие требованиям законодательства Российской Федерации. В планах до 2021 года придерживаться данной положительной тенденции, и в случае выявления рынков, несоответствующих требованиям законодательства незамедлительно принимать все необходимые меры.</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 xml:space="preserve">На территории </w:t>
      </w:r>
      <w:r w:rsidR="00DB3444" w:rsidRPr="006C140F">
        <w:rPr>
          <w:rFonts w:ascii="Arial" w:hAnsi="Arial" w:cs="Arial"/>
          <w:sz w:val="24"/>
          <w:szCs w:val="24"/>
        </w:rPr>
        <w:t xml:space="preserve">городского округа Клин </w:t>
      </w:r>
      <w:r w:rsidRPr="006C140F">
        <w:rPr>
          <w:rFonts w:ascii="Arial" w:hAnsi="Arial" w:cs="Arial"/>
          <w:sz w:val="24"/>
          <w:szCs w:val="24"/>
        </w:rPr>
        <w:t>1</w:t>
      </w:r>
      <w:r w:rsidR="00C74AC6" w:rsidRPr="006C140F">
        <w:rPr>
          <w:rFonts w:ascii="Arial" w:hAnsi="Arial" w:cs="Arial"/>
          <w:sz w:val="24"/>
          <w:szCs w:val="24"/>
        </w:rPr>
        <w:t>17</w:t>
      </w:r>
      <w:r w:rsidRPr="006C140F">
        <w:rPr>
          <w:rFonts w:ascii="Arial" w:hAnsi="Arial" w:cs="Arial"/>
          <w:sz w:val="24"/>
          <w:szCs w:val="24"/>
        </w:rPr>
        <w:t xml:space="preserve"> нестационарных торговых объектов, расположенных как на муниципальной, так и на частной земле. Управлением перспективного развития </w:t>
      </w:r>
      <w:r w:rsidR="00105296" w:rsidRPr="006C140F">
        <w:rPr>
          <w:rFonts w:ascii="Arial" w:hAnsi="Arial" w:cs="Arial"/>
          <w:sz w:val="24"/>
          <w:szCs w:val="24"/>
        </w:rPr>
        <w:t>городского округа Клин</w:t>
      </w:r>
      <w:r w:rsidRPr="006C140F">
        <w:rPr>
          <w:rFonts w:ascii="Arial" w:hAnsi="Arial" w:cs="Arial"/>
          <w:sz w:val="24"/>
          <w:szCs w:val="24"/>
        </w:rPr>
        <w:t xml:space="preserve"> разработана схема размещения нестационарных торговых объектов на 2016- 2020г.,</w:t>
      </w:r>
      <w:r w:rsidR="00D90147" w:rsidRPr="006C140F">
        <w:rPr>
          <w:rFonts w:ascii="Arial" w:hAnsi="Arial" w:cs="Arial"/>
          <w:sz w:val="24"/>
          <w:szCs w:val="24"/>
        </w:rPr>
        <w:t xml:space="preserve"> </w:t>
      </w:r>
      <w:r w:rsidRPr="006C140F">
        <w:rPr>
          <w:rFonts w:ascii="Arial" w:hAnsi="Arial" w:cs="Arial"/>
          <w:sz w:val="24"/>
          <w:szCs w:val="24"/>
        </w:rPr>
        <w:t>которая включает в себя 1</w:t>
      </w:r>
      <w:r w:rsidR="00C74AC6" w:rsidRPr="006C140F">
        <w:rPr>
          <w:rFonts w:ascii="Arial" w:hAnsi="Arial" w:cs="Arial"/>
          <w:sz w:val="24"/>
          <w:szCs w:val="24"/>
        </w:rPr>
        <w:t>49</w:t>
      </w:r>
      <w:r w:rsidRPr="006C140F">
        <w:rPr>
          <w:rFonts w:ascii="Arial" w:hAnsi="Arial" w:cs="Arial"/>
          <w:sz w:val="24"/>
          <w:szCs w:val="24"/>
        </w:rPr>
        <w:t xml:space="preserve"> мест. Ежегодно проводится конкурс на право размещения нестационарных торговых объектов в </w:t>
      </w:r>
      <w:r w:rsidR="00DB3444" w:rsidRPr="006C140F">
        <w:rPr>
          <w:rFonts w:ascii="Arial" w:hAnsi="Arial" w:cs="Arial"/>
          <w:sz w:val="24"/>
          <w:szCs w:val="24"/>
        </w:rPr>
        <w:t>городском округе Клин</w:t>
      </w:r>
      <w:r w:rsidRPr="006C140F">
        <w:rPr>
          <w:rFonts w:ascii="Arial" w:hAnsi="Arial" w:cs="Arial"/>
          <w:sz w:val="24"/>
          <w:szCs w:val="24"/>
        </w:rPr>
        <w:t xml:space="preserve">. К концу каждого года, в период с 2017г. по 2021г.  планируется ликвидация всех нестационарных объектов, из числа выявленных, в течение отчетного года, несоответствующих требованиям законодательства Российской Федерации, а также приведение всех нестационарных торговых объектов к единому внешнему архитектурно-художественному решению </w:t>
      </w:r>
      <w:r w:rsidR="00DB3444" w:rsidRPr="006C140F">
        <w:rPr>
          <w:rFonts w:ascii="Arial" w:hAnsi="Arial" w:cs="Arial"/>
          <w:sz w:val="24"/>
          <w:szCs w:val="24"/>
        </w:rPr>
        <w:t>городского округа Клин</w:t>
      </w:r>
      <w:r w:rsidRPr="006C140F">
        <w:rPr>
          <w:rFonts w:ascii="Arial" w:hAnsi="Arial" w:cs="Arial"/>
          <w:sz w:val="24"/>
          <w:szCs w:val="24"/>
        </w:rPr>
        <w:t>.</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 xml:space="preserve">На регулярной основе проводятся сезонные ярмарки и ярмарки выходного дня, с участием сельхозпроизводителей. В 2016г. проведено 17 ярмарок на одно место, включенное в сводный перечень мест для проведения ярмарок, что вдвое меньше запланированного значения. Это связано с тем, что более отдаленные от </w:t>
      </w:r>
      <w:r w:rsidR="0001607B" w:rsidRPr="006C140F">
        <w:rPr>
          <w:rFonts w:ascii="Arial" w:hAnsi="Arial" w:cs="Arial"/>
          <w:sz w:val="24"/>
          <w:szCs w:val="24"/>
        </w:rPr>
        <w:t>городского поселения</w:t>
      </w:r>
      <w:r w:rsidRPr="006C140F">
        <w:rPr>
          <w:rFonts w:ascii="Arial" w:hAnsi="Arial" w:cs="Arial"/>
          <w:sz w:val="24"/>
          <w:szCs w:val="24"/>
        </w:rPr>
        <w:t xml:space="preserve"> Клин площадки не пользуются популярностью у организаторов ярмарок. В связи с этим в сводный перечень мест проведения ярмарок на 2017г. включены только востребованные у населения и предпринимателей площадки, а именно – </w:t>
      </w:r>
      <w:r w:rsidR="00C74AC6" w:rsidRPr="006C140F">
        <w:rPr>
          <w:rFonts w:ascii="Arial" w:hAnsi="Arial" w:cs="Arial"/>
          <w:sz w:val="24"/>
          <w:szCs w:val="24"/>
        </w:rPr>
        <w:t>4 площад</w:t>
      </w:r>
      <w:r w:rsidRPr="006C140F">
        <w:rPr>
          <w:rFonts w:ascii="Arial" w:hAnsi="Arial" w:cs="Arial"/>
          <w:sz w:val="24"/>
          <w:szCs w:val="24"/>
        </w:rPr>
        <w:t>к</w:t>
      </w:r>
      <w:r w:rsidR="00C74AC6" w:rsidRPr="006C140F">
        <w:rPr>
          <w:rFonts w:ascii="Arial" w:hAnsi="Arial" w:cs="Arial"/>
          <w:sz w:val="24"/>
          <w:szCs w:val="24"/>
        </w:rPr>
        <w:t>и</w:t>
      </w:r>
      <w:r w:rsidRPr="006C140F">
        <w:rPr>
          <w:rFonts w:ascii="Arial" w:hAnsi="Arial" w:cs="Arial"/>
          <w:sz w:val="24"/>
          <w:szCs w:val="24"/>
        </w:rPr>
        <w:t>.</w:t>
      </w:r>
      <w:r w:rsidR="00C74AC6" w:rsidRPr="006C140F">
        <w:rPr>
          <w:rFonts w:ascii="Arial" w:hAnsi="Arial" w:cs="Arial"/>
          <w:sz w:val="24"/>
          <w:szCs w:val="24"/>
        </w:rPr>
        <w:t xml:space="preserve"> </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 xml:space="preserve">Планируется прирост торговых площадей с использованием внебюджетных инвестиций, который приведет к росту обеспеченности населения площадью торговых объектов и к 2021г. достигнет </w:t>
      </w:r>
      <w:r w:rsidR="001310AF" w:rsidRPr="006C140F">
        <w:rPr>
          <w:rFonts w:ascii="Arial" w:hAnsi="Arial" w:cs="Arial"/>
          <w:sz w:val="24"/>
          <w:szCs w:val="24"/>
        </w:rPr>
        <w:t>920</w:t>
      </w:r>
      <w:r w:rsidRPr="006C140F">
        <w:rPr>
          <w:rFonts w:ascii="Arial" w:hAnsi="Arial" w:cs="Arial"/>
          <w:sz w:val="24"/>
          <w:szCs w:val="24"/>
        </w:rPr>
        <w:t xml:space="preserve"> кв.</w:t>
      </w:r>
      <w:r w:rsidR="00B9773A" w:rsidRPr="006C140F">
        <w:rPr>
          <w:rFonts w:ascii="Arial" w:hAnsi="Arial" w:cs="Arial"/>
          <w:sz w:val="24"/>
          <w:szCs w:val="24"/>
        </w:rPr>
        <w:t xml:space="preserve"> </w:t>
      </w:r>
      <w:r w:rsidRPr="006C140F">
        <w:rPr>
          <w:rFonts w:ascii="Arial" w:hAnsi="Arial" w:cs="Arial"/>
          <w:sz w:val="24"/>
          <w:szCs w:val="24"/>
        </w:rPr>
        <w:t>м.</w:t>
      </w:r>
      <w:r w:rsidR="00B9773A" w:rsidRPr="006C140F">
        <w:rPr>
          <w:rFonts w:ascii="Arial" w:hAnsi="Arial" w:cs="Arial"/>
          <w:sz w:val="24"/>
          <w:szCs w:val="24"/>
        </w:rPr>
        <w:t xml:space="preserve"> </w:t>
      </w:r>
      <w:r w:rsidRPr="006C140F">
        <w:rPr>
          <w:rFonts w:ascii="Arial" w:hAnsi="Arial" w:cs="Arial"/>
          <w:sz w:val="24"/>
          <w:szCs w:val="24"/>
        </w:rPr>
        <w:t>/1000 жителей.</w:t>
      </w:r>
    </w:p>
    <w:p w:rsidR="00CD37BE" w:rsidRPr="006C140F" w:rsidRDefault="00CD37BE" w:rsidP="00BC19E6">
      <w:pPr>
        <w:ind w:firstLine="567"/>
        <w:jc w:val="both"/>
        <w:rPr>
          <w:rFonts w:ascii="Arial" w:hAnsi="Arial" w:cs="Arial"/>
          <w:sz w:val="24"/>
          <w:szCs w:val="24"/>
        </w:rPr>
      </w:pPr>
      <w:r w:rsidRPr="006C140F">
        <w:rPr>
          <w:rFonts w:ascii="Arial" w:hAnsi="Arial" w:cs="Arial"/>
          <w:sz w:val="24"/>
          <w:szCs w:val="24"/>
        </w:rPr>
        <w:t xml:space="preserve">С 2018г. введен показатель «Цивилизованная торговля» </w:t>
      </w:r>
      <w:r w:rsidR="00D740DA" w:rsidRPr="006C140F">
        <w:rPr>
          <w:rFonts w:ascii="Arial" w:hAnsi="Arial" w:cs="Arial"/>
          <w:sz w:val="24"/>
          <w:szCs w:val="24"/>
        </w:rPr>
        <w:t>д</w:t>
      </w:r>
      <w:r w:rsidRPr="006C140F">
        <w:rPr>
          <w:rFonts w:ascii="Arial" w:hAnsi="Arial" w:cs="Arial"/>
          <w:sz w:val="24"/>
          <w:szCs w:val="24"/>
        </w:rPr>
        <w:t xml:space="preserve">ля организации эффективной работы по организации торговой деятельности на территории городского округа Клин. Значение показателя рассчитывается путем умножения суммы баллов, начисляемых ежемесячно за организацию торговой деятельности в соответствии с требованиями законодательства Российской Федерации и с учетом реальных потребностей жителей городского округа Клин.  Целью по данному показателю является достижение 240 и более баллов в год. </w:t>
      </w:r>
    </w:p>
    <w:p w:rsidR="0077578F" w:rsidRPr="006C140F" w:rsidRDefault="00DB3444" w:rsidP="00BC19E6">
      <w:pPr>
        <w:ind w:firstLine="567"/>
        <w:jc w:val="both"/>
        <w:rPr>
          <w:rFonts w:ascii="Arial" w:hAnsi="Arial" w:cs="Arial"/>
          <w:sz w:val="24"/>
          <w:szCs w:val="24"/>
        </w:rPr>
      </w:pPr>
      <w:r w:rsidRPr="006C140F">
        <w:rPr>
          <w:rFonts w:ascii="Arial" w:hAnsi="Arial" w:cs="Arial"/>
          <w:sz w:val="24"/>
          <w:szCs w:val="24"/>
        </w:rPr>
        <w:t xml:space="preserve">Городской округ Клин </w:t>
      </w:r>
      <w:r w:rsidR="0077578F" w:rsidRPr="006C140F">
        <w:rPr>
          <w:rFonts w:ascii="Arial" w:hAnsi="Arial" w:cs="Arial"/>
          <w:sz w:val="24"/>
          <w:szCs w:val="24"/>
        </w:rPr>
        <w:t xml:space="preserve">входит в Программу «100 бань Подмосковья». К 2021г. планируется ввести в эксплуатацию </w:t>
      </w:r>
      <w:r w:rsidR="001310AF" w:rsidRPr="006C140F">
        <w:rPr>
          <w:rFonts w:ascii="Arial" w:hAnsi="Arial" w:cs="Arial"/>
          <w:sz w:val="24"/>
          <w:szCs w:val="24"/>
        </w:rPr>
        <w:t>3</w:t>
      </w:r>
      <w:r w:rsidR="0077578F" w:rsidRPr="006C140F">
        <w:rPr>
          <w:rFonts w:ascii="Arial" w:hAnsi="Arial" w:cs="Arial"/>
          <w:sz w:val="24"/>
          <w:szCs w:val="24"/>
        </w:rPr>
        <w:t xml:space="preserve"> банных объект</w:t>
      </w:r>
      <w:r w:rsidR="001310AF" w:rsidRPr="006C140F">
        <w:rPr>
          <w:rFonts w:ascii="Arial" w:hAnsi="Arial" w:cs="Arial"/>
          <w:sz w:val="24"/>
          <w:szCs w:val="24"/>
        </w:rPr>
        <w:t>а</w:t>
      </w:r>
      <w:r w:rsidR="0077578F" w:rsidRPr="006C140F">
        <w:rPr>
          <w:rFonts w:ascii="Arial" w:hAnsi="Arial" w:cs="Arial"/>
          <w:sz w:val="24"/>
          <w:szCs w:val="24"/>
        </w:rPr>
        <w:t>, в рамках Программы. В 2015г. был введён объект, расположенный по адресу: Клинский район, с.п. Нудольское, п. Нудоль. В декабре 2016г. был введён в эксплуатацию объект, расположенный по адресу: Клинский район, г. Высоковск, ул. Первомайска, д. 5.</w:t>
      </w:r>
    </w:p>
    <w:p w:rsidR="003D788D" w:rsidRPr="006C140F" w:rsidRDefault="0077578F" w:rsidP="00BC19E6">
      <w:pPr>
        <w:ind w:firstLine="567"/>
        <w:jc w:val="both"/>
        <w:rPr>
          <w:rFonts w:ascii="Arial" w:hAnsi="Arial" w:cs="Arial"/>
          <w:sz w:val="24"/>
          <w:szCs w:val="24"/>
        </w:rPr>
      </w:pPr>
      <w:r w:rsidRPr="006C140F">
        <w:rPr>
          <w:rFonts w:ascii="Arial" w:hAnsi="Arial" w:cs="Arial"/>
          <w:sz w:val="24"/>
          <w:szCs w:val="24"/>
        </w:rPr>
        <w:t xml:space="preserve">Для </w:t>
      </w:r>
      <w:r w:rsidR="001310AF" w:rsidRPr="006C140F">
        <w:rPr>
          <w:rFonts w:ascii="Arial" w:hAnsi="Arial" w:cs="Arial"/>
          <w:sz w:val="24"/>
          <w:szCs w:val="24"/>
        </w:rPr>
        <w:t>прироста посадочных мест на объектах общественного питания к 2021г. на 240 пос.</w:t>
      </w:r>
      <w:r w:rsidR="00613B1D" w:rsidRPr="006C140F">
        <w:rPr>
          <w:rFonts w:ascii="Arial" w:hAnsi="Arial" w:cs="Arial"/>
          <w:sz w:val="24"/>
          <w:szCs w:val="24"/>
        </w:rPr>
        <w:t xml:space="preserve"> </w:t>
      </w:r>
      <w:r w:rsidR="001310AF" w:rsidRPr="006C140F">
        <w:rPr>
          <w:rFonts w:ascii="Arial" w:hAnsi="Arial" w:cs="Arial"/>
          <w:sz w:val="24"/>
          <w:szCs w:val="24"/>
        </w:rPr>
        <w:t>мест</w:t>
      </w:r>
      <w:r w:rsidRPr="006C140F">
        <w:rPr>
          <w:rFonts w:ascii="Arial" w:hAnsi="Arial" w:cs="Arial"/>
          <w:sz w:val="24"/>
          <w:szCs w:val="24"/>
        </w:rPr>
        <w:t xml:space="preserve"> в </w:t>
      </w:r>
      <w:r w:rsidR="001310AF" w:rsidRPr="006C140F">
        <w:rPr>
          <w:rFonts w:ascii="Arial" w:hAnsi="Arial" w:cs="Arial"/>
          <w:sz w:val="24"/>
          <w:szCs w:val="24"/>
        </w:rPr>
        <w:t>городском округе Клин</w:t>
      </w:r>
      <w:r w:rsidRPr="006C140F">
        <w:rPr>
          <w:rFonts w:ascii="Arial" w:hAnsi="Arial" w:cs="Arial"/>
          <w:sz w:val="24"/>
          <w:szCs w:val="24"/>
        </w:rPr>
        <w:t xml:space="preserve"> планируется ввод в эксплуатацию объектов общественного питания, устанавливаемых в весенне-летний период, а также ввод объектов общественного питания в формате нестационарного торгового объекта. </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 xml:space="preserve">С целью развития социально-значимых видов </w:t>
      </w:r>
      <w:r w:rsidR="003D788D" w:rsidRPr="006C140F">
        <w:rPr>
          <w:rFonts w:ascii="Arial" w:hAnsi="Arial" w:cs="Arial"/>
          <w:sz w:val="24"/>
          <w:szCs w:val="24"/>
        </w:rPr>
        <w:t>бытовых услуг, восстанавливающих</w:t>
      </w:r>
      <w:r w:rsidRPr="006C140F">
        <w:rPr>
          <w:rFonts w:ascii="Arial" w:hAnsi="Arial" w:cs="Arial"/>
          <w:sz w:val="24"/>
          <w:szCs w:val="24"/>
        </w:rPr>
        <w:t xml:space="preserve"> утраченные потребительские свойства предметов личного п</w:t>
      </w:r>
      <w:r w:rsidR="003D788D" w:rsidRPr="006C140F">
        <w:rPr>
          <w:rFonts w:ascii="Arial" w:hAnsi="Arial" w:cs="Arial"/>
          <w:sz w:val="24"/>
          <w:szCs w:val="24"/>
        </w:rPr>
        <w:t xml:space="preserve">ользования и домашнего обихода </w:t>
      </w:r>
      <w:r w:rsidRPr="006C140F">
        <w:rPr>
          <w:rFonts w:ascii="Arial" w:hAnsi="Arial" w:cs="Arial"/>
          <w:sz w:val="24"/>
          <w:szCs w:val="24"/>
        </w:rPr>
        <w:t>планируется ввод нестационарных комплексов бытовых услуг (мультисервис).</w:t>
      </w:r>
    </w:p>
    <w:p w:rsidR="0077578F" w:rsidRPr="006C140F" w:rsidRDefault="0077578F" w:rsidP="00BC19E6">
      <w:pPr>
        <w:ind w:firstLine="709"/>
        <w:jc w:val="both"/>
        <w:rPr>
          <w:rFonts w:ascii="Arial" w:hAnsi="Arial" w:cs="Arial"/>
          <w:sz w:val="24"/>
          <w:szCs w:val="24"/>
        </w:rPr>
      </w:pPr>
      <w:r w:rsidRPr="006C140F">
        <w:rPr>
          <w:rFonts w:ascii="Arial" w:hAnsi="Arial" w:cs="Arial"/>
          <w:sz w:val="24"/>
          <w:szCs w:val="24"/>
        </w:rPr>
        <w:t xml:space="preserve">На территории </w:t>
      </w:r>
      <w:r w:rsidR="00DB3444" w:rsidRPr="006C140F">
        <w:rPr>
          <w:rFonts w:ascii="Arial" w:hAnsi="Arial" w:cs="Arial"/>
          <w:sz w:val="24"/>
          <w:szCs w:val="24"/>
        </w:rPr>
        <w:t>городского округа Клин</w:t>
      </w:r>
      <w:r w:rsidRPr="006C140F">
        <w:rPr>
          <w:rFonts w:ascii="Arial" w:hAnsi="Arial" w:cs="Arial"/>
          <w:sz w:val="24"/>
          <w:szCs w:val="24"/>
        </w:rPr>
        <w:t xml:space="preserve"> размещено 46 кладбищ общей площадью 16</w:t>
      </w:r>
      <w:r w:rsidR="004D5347" w:rsidRPr="006C140F">
        <w:rPr>
          <w:rFonts w:ascii="Arial" w:hAnsi="Arial" w:cs="Arial"/>
          <w:sz w:val="24"/>
          <w:szCs w:val="24"/>
        </w:rPr>
        <w:t>7,</w:t>
      </w:r>
      <w:r w:rsidRPr="006C140F">
        <w:rPr>
          <w:rFonts w:ascii="Arial" w:hAnsi="Arial" w:cs="Arial"/>
          <w:sz w:val="24"/>
          <w:szCs w:val="24"/>
        </w:rPr>
        <w:t>8 га. Имеющиеся кладбища эксплуатируются в течение длительного периода времени, многие более 100 лет, поэтому в настоящее время не все требования к размещению, устройству и содержанию кладбищ выполнены.</w:t>
      </w:r>
    </w:p>
    <w:p w:rsidR="0077578F" w:rsidRPr="006C140F" w:rsidRDefault="0077578F" w:rsidP="00BC19E6">
      <w:pPr>
        <w:ind w:firstLine="709"/>
        <w:jc w:val="both"/>
        <w:rPr>
          <w:rFonts w:ascii="Arial" w:hAnsi="Arial" w:cs="Arial"/>
          <w:sz w:val="24"/>
          <w:szCs w:val="24"/>
        </w:rPr>
      </w:pPr>
      <w:r w:rsidRPr="006C140F">
        <w:rPr>
          <w:rFonts w:ascii="Arial" w:hAnsi="Arial" w:cs="Arial"/>
          <w:sz w:val="24"/>
          <w:szCs w:val="24"/>
        </w:rPr>
        <w:t>В области особо остро стоит вопрос легализации муниципальных кладбищ, до настоящего времени не все кладбища имеют правоустанавливающие документы на земельные участки. Планируется проведение кадастровых работ земельных участков, занятых кладбищами (для оформления права собственности на земельные участки под кладбищами), юридическое оформление кладбищ.</w:t>
      </w:r>
    </w:p>
    <w:p w:rsidR="0077578F" w:rsidRPr="006C140F" w:rsidRDefault="0077578F" w:rsidP="00BC19E6">
      <w:pPr>
        <w:ind w:firstLine="567"/>
        <w:jc w:val="both"/>
        <w:rPr>
          <w:rFonts w:ascii="Arial" w:hAnsi="Arial" w:cs="Arial"/>
          <w:sz w:val="24"/>
          <w:szCs w:val="24"/>
        </w:rPr>
      </w:pPr>
    </w:p>
    <w:p w:rsidR="0077578F" w:rsidRPr="006C140F" w:rsidRDefault="007F7BF5" w:rsidP="00BC19E6">
      <w:pPr>
        <w:jc w:val="center"/>
        <w:rPr>
          <w:rFonts w:ascii="Arial" w:hAnsi="Arial" w:cs="Arial"/>
          <w:b/>
          <w:bCs/>
          <w:sz w:val="24"/>
          <w:szCs w:val="24"/>
        </w:rPr>
      </w:pPr>
      <w:r w:rsidRPr="006C140F">
        <w:rPr>
          <w:rFonts w:ascii="Arial" w:hAnsi="Arial" w:cs="Arial"/>
          <w:b/>
          <w:bCs/>
          <w:sz w:val="24"/>
          <w:szCs w:val="24"/>
        </w:rPr>
        <w:t>2</w:t>
      </w:r>
      <w:r w:rsidR="0077578F" w:rsidRPr="006C140F">
        <w:rPr>
          <w:rFonts w:ascii="Arial" w:hAnsi="Arial" w:cs="Arial"/>
          <w:b/>
          <w:bCs/>
          <w:sz w:val="24"/>
          <w:szCs w:val="24"/>
        </w:rPr>
        <w:t xml:space="preserve">. Концептуальные направления преобразования отдельных сфер социально-экономического развития </w:t>
      </w:r>
      <w:r w:rsidR="0033480C" w:rsidRPr="006C140F">
        <w:rPr>
          <w:rFonts w:ascii="Arial" w:hAnsi="Arial" w:cs="Arial"/>
          <w:b/>
          <w:bCs/>
          <w:sz w:val="24"/>
          <w:szCs w:val="24"/>
        </w:rPr>
        <w:t>городского округа Клин</w:t>
      </w:r>
      <w:r w:rsidR="0077578F" w:rsidRPr="006C140F">
        <w:rPr>
          <w:rFonts w:ascii="Arial" w:hAnsi="Arial" w:cs="Arial"/>
          <w:b/>
          <w:bCs/>
          <w:sz w:val="24"/>
          <w:szCs w:val="24"/>
        </w:rPr>
        <w:t>, реализуемых в рамках Подпрограммы</w:t>
      </w:r>
    </w:p>
    <w:p w:rsidR="0077578F" w:rsidRPr="006C140F" w:rsidRDefault="0077578F" w:rsidP="00BC19E6">
      <w:pPr>
        <w:jc w:val="center"/>
        <w:rPr>
          <w:rFonts w:ascii="Arial" w:hAnsi="Arial" w:cs="Arial"/>
          <w:b/>
          <w:bCs/>
          <w:sz w:val="24"/>
          <w:szCs w:val="24"/>
        </w:rPr>
      </w:pP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 xml:space="preserve">Потребительский рынок </w:t>
      </w:r>
      <w:r w:rsidR="00E06E82" w:rsidRPr="006C140F">
        <w:rPr>
          <w:rFonts w:ascii="Arial" w:hAnsi="Arial" w:cs="Arial"/>
          <w:sz w:val="24"/>
          <w:szCs w:val="24"/>
        </w:rPr>
        <w:t>городского округа Клин</w:t>
      </w:r>
      <w:r w:rsidRPr="006C140F">
        <w:rPr>
          <w:rFonts w:ascii="Arial" w:hAnsi="Arial" w:cs="Arial"/>
          <w:sz w:val="24"/>
          <w:szCs w:val="24"/>
        </w:rPr>
        <w:t xml:space="preserve"> остается по-прежнему одной из экономически эффективных отраслей, имеющей весомую роль для </w:t>
      </w:r>
      <w:r w:rsidR="00DB3444" w:rsidRPr="006C140F">
        <w:rPr>
          <w:rFonts w:ascii="Arial" w:hAnsi="Arial" w:cs="Arial"/>
          <w:sz w:val="24"/>
          <w:szCs w:val="24"/>
        </w:rPr>
        <w:t>городского округа</w:t>
      </w:r>
      <w:r w:rsidRPr="006C140F">
        <w:rPr>
          <w:rFonts w:ascii="Arial" w:hAnsi="Arial" w:cs="Arial"/>
          <w:sz w:val="24"/>
          <w:szCs w:val="24"/>
        </w:rPr>
        <w:t>. Торговый комплекс представлен в настоящее время как крупными Федеральными сетевыми магнатами («Перекресток», «Магнит», «Дикси», «Мо</w:t>
      </w:r>
      <w:r w:rsidR="001310AF" w:rsidRPr="006C140F">
        <w:rPr>
          <w:rFonts w:ascii="Arial" w:hAnsi="Arial" w:cs="Arial"/>
          <w:sz w:val="24"/>
          <w:szCs w:val="24"/>
        </w:rPr>
        <w:t>нетка», «Пятерочка», «Верный») и</w:t>
      </w:r>
      <w:r w:rsidRPr="006C140F">
        <w:rPr>
          <w:rFonts w:ascii="Arial" w:hAnsi="Arial" w:cs="Arial"/>
          <w:sz w:val="24"/>
          <w:szCs w:val="24"/>
        </w:rPr>
        <w:t xml:space="preserve"> региональными</w:t>
      </w:r>
      <w:r w:rsidR="001310AF" w:rsidRPr="006C140F">
        <w:rPr>
          <w:rFonts w:ascii="Arial" w:hAnsi="Arial" w:cs="Arial"/>
          <w:sz w:val="24"/>
          <w:szCs w:val="24"/>
        </w:rPr>
        <w:t xml:space="preserve"> (Торговая сеть «Мясницкий ряд», «Улыбка радуги»), так и местными торговыми сетями</w:t>
      </w:r>
      <w:r w:rsidRPr="006C140F">
        <w:rPr>
          <w:rFonts w:ascii="Arial" w:hAnsi="Arial" w:cs="Arial"/>
          <w:sz w:val="24"/>
          <w:szCs w:val="24"/>
        </w:rPr>
        <w:t xml:space="preserve"> (Торговая сеть «Ники», Клинское «РАЙПО») и мелкими, в том числе мелкорозничной нестационарной торговой сетью, нацеленной на реализацию товаров местного производства. Такое формирование конкурентной среды на территории </w:t>
      </w:r>
      <w:r w:rsidR="00DB3444" w:rsidRPr="006C140F">
        <w:rPr>
          <w:rFonts w:ascii="Arial" w:hAnsi="Arial" w:cs="Arial"/>
          <w:sz w:val="24"/>
          <w:szCs w:val="24"/>
        </w:rPr>
        <w:t>округа</w:t>
      </w:r>
      <w:r w:rsidRPr="006C140F">
        <w:rPr>
          <w:rFonts w:ascii="Arial" w:hAnsi="Arial" w:cs="Arial"/>
          <w:sz w:val="24"/>
          <w:szCs w:val="24"/>
        </w:rPr>
        <w:t xml:space="preserve"> создает условия для заметного повышени</w:t>
      </w:r>
      <w:r w:rsidR="001310AF" w:rsidRPr="006C140F">
        <w:rPr>
          <w:rFonts w:ascii="Arial" w:hAnsi="Arial" w:cs="Arial"/>
          <w:sz w:val="24"/>
          <w:szCs w:val="24"/>
        </w:rPr>
        <w:t>я</w:t>
      </w:r>
      <w:r w:rsidRPr="006C140F">
        <w:rPr>
          <w:rFonts w:ascii="Arial" w:hAnsi="Arial" w:cs="Arial"/>
          <w:sz w:val="24"/>
          <w:szCs w:val="24"/>
        </w:rPr>
        <w:t xml:space="preserve"> качества сервиса потребительского рынка и эффективной деятельности хозяйствующих субъектов по удовлетворению потребностей населения в товарах и услугах.</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 xml:space="preserve">Для обеспечения жителей </w:t>
      </w:r>
      <w:r w:rsidR="00DB3444" w:rsidRPr="006C140F">
        <w:rPr>
          <w:rFonts w:ascii="Arial" w:hAnsi="Arial" w:cs="Arial"/>
          <w:sz w:val="24"/>
          <w:szCs w:val="24"/>
        </w:rPr>
        <w:t xml:space="preserve">городского округа </w:t>
      </w:r>
      <w:r w:rsidRPr="006C140F">
        <w:rPr>
          <w:rFonts w:ascii="Arial" w:hAnsi="Arial" w:cs="Arial"/>
          <w:sz w:val="24"/>
          <w:szCs w:val="24"/>
        </w:rPr>
        <w:t xml:space="preserve">качественными фермерскими продуктами от местных производителей, на территории </w:t>
      </w:r>
      <w:r w:rsidR="00E06E82" w:rsidRPr="006C140F">
        <w:rPr>
          <w:rFonts w:ascii="Arial" w:hAnsi="Arial" w:cs="Arial"/>
          <w:sz w:val="24"/>
          <w:szCs w:val="24"/>
        </w:rPr>
        <w:t>городского округа Клин</w:t>
      </w:r>
      <w:r w:rsidRPr="006C140F">
        <w:rPr>
          <w:rFonts w:ascii="Arial" w:hAnsi="Arial" w:cs="Arial"/>
          <w:sz w:val="24"/>
          <w:szCs w:val="24"/>
        </w:rPr>
        <w:t xml:space="preserve"> реализуется программа «Подмосковный фермер». Всего к 2021г. планируется открытие </w:t>
      </w:r>
      <w:r w:rsidR="002C6C2F" w:rsidRPr="006C140F">
        <w:rPr>
          <w:rFonts w:ascii="Arial" w:hAnsi="Arial" w:cs="Arial"/>
          <w:sz w:val="24"/>
          <w:szCs w:val="24"/>
        </w:rPr>
        <w:t>3</w:t>
      </w:r>
      <w:r w:rsidRPr="006C140F">
        <w:rPr>
          <w:rFonts w:ascii="Arial" w:hAnsi="Arial" w:cs="Arial"/>
          <w:sz w:val="24"/>
          <w:szCs w:val="24"/>
        </w:rPr>
        <w:t xml:space="preserve"> магазинов по продаже отечественной сельхозпродукции «Подмосковный фермер». В 2016</w:t>
      </w:r>
      <w:r w:rsidR="00963897" w:rsidRPr="006C140F">
        <w:rPr>
          <w:rFonts w:ascii="Arial" w:hAnsi="Arial" w:cs="Arial"/>
          <w:sz w:val="24"/>
          <w:szCs w:val="24"/>
        </w:rPr>
        <w:t xml:space="preserve"> </w:t>
      </w:r>
      <w:r w:rsidRPr="006C140F">
        <w:rPr>
          <w:rFonts w:ascii="Arial" w:hAnsi="Arial" w:cs="Arial"/>
          <w:sz w:val="24"/>
          <w:szCs w:val="24"/>
        </w:rPr>
        <w:t>г. произошел ввод в эксплуатацию первого магазина «Подмосковный фермер».</w:t>
      </w:r>
    </w:p>
    <w:p w:rsidR="003D788D" w:rsidRPr="006C140F" w:rsidRDefault="0077578F" w:rsidP="00BC19E6">
      <w:pPr>
        <w:ind w:firstLine="567"/>
        <w:jc w:val="both"/>
        <w:rPr>
          <w:rFonts w:ascii="Arial" w:hAnsi="Arial" w:cs="Arial"/>
          <w:sz w:val="24"/>
          <w:szCs w:val="24"/>
        </w:rPr>
      </w:pPr>
      <w:r w:rsidRPr="006C140F">
        <w:rPr>
          <w:rFonts w:ascii="Arial" w:hAnsi="Arial" w:cs="Arial"/>
          <w:sz w:val="24"/>
          <w:szCs w:val="24"/>
        </w:rPr>
        <w:t xml:space="preserve">Потребительский спрос на товары и услуги определяется уровнем и динамикой доходов населения, распределением населения по доходным группам. Рост уровня и качества жизни в </w:t>
      </w:r>
      <w:r w:rsidR="00CD0755" w:rsidRPr="006C140F">
        <w:rPr>
          <w:rFonts w:ascii="Arial" w:hAnsi="Arial" w:cs="Arial"/>
          <w:sz w:val="24"/>
          <w:szCs w:val="24"/>
        </w:rPr>
        <w:t xml:space="preserve">городском округе </w:t>
      </w:r>
      <w:r w:rsidRPr="006C140F">
        <w:rPr>
          <w:rFonts w:ascii="Arial" w:hAnsi="Arial" w:cs="Arial"/>
          <w:sz w:val="24"/>
          <w:szCs w:val="24"/>
        </w:rPr>
        <w:t>ведет к увеличению покупательской способности населения, возрастанию потребления основных продуктов питания и увеличению покупок непродовольственных товаров. На потребительском рынке это означает, что наряду с группами потребителей, спрос и удовлетворение потребностей которых обеспечиваются за счет механизмов рыночного саморегулирования, существуют группы потребителей с особо низким уровнем доходов. При росте конкурентной среды на территории района формируется и расширяется перечень товаров с предоставлением значительных скидок и товаров с минимальной наценкой, что является большим подспорьем для потребителей с особо низким уровнем доходов.</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 xml:space="preserve">В настоящее время в </w:t>
      </w:r>
      <w:r w:rsidR="0054236D" w:rsidRPr="006C140F">
        <w:rPr>
          <w:rFonts w:ascii="Arial" w:hAnsi="Arial" w:cs="Arial"/>
          <w:sz w:val="24"/>
          <w:szCs w:val="24"/>
        </w:rPr>
        <w:t xml:space="preserve">городском округе </w:t>
      </w:r>
      <w:r w:rsidRPr="006C140F">
        <w:rPr>
          <w:rFonts w:ascii="Arial" w:hAnsi="Arial" w:cs="Arial"/>
          <w:sz w:val="24"/>
          <w:szCs w:val="24"/>
        </w:rPr>
        <w:t xml:space="preserve">действует более </w:t>
      </w:r>
      <w:r w:rsidR="002C6C2F" w:rsidRPr="006C140F">
        <w:rPr>
          <w:rFonts w:ascii="Arial" w:hAnsi="Arial" w:cs="Arial"/>
          <w:sz w:val="24"/>
          <w:szCs w:val="24"/>
        </w:rPr>
        <w:t>110</w:t>
      </w:r>
      <w:r w:rsidRPr="006C140F">
        <w:rPr>
          <w:rFonts w:ascii="Arial" w:hAnsi="Arial" w:cs="Arial"/>
          <w:sz w:val="24"/>
          <w:szCs w:val="24"/>
        </w:rPr>
        <w:t xml:space="preserve"> социально ориентированных предприятий розничной торговли, общественного питания и бытовых услуг, осуществляющих обслуживание социально незащищенных категорий граждан. Социально ориентированные предприятия потребительского рынка и услуг располагаются крайне неравномерно. Большая их часть сосредоточена в городском поселении Клин.</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 xml:space="preserve">Проблемой развития малого и среднего предпринимательства потребительского рынка Московской области по-прежнему остается недостаток финансовых средств. Процесс кредитования малого и среднего бизнеса в торговле развит недостаточно и характеризуется высокими процентными ставками по кредитам, большим количеством документов, необходимых для доступа к кредитным ресурсам, короткими сроками возврата кредита и </w:t>
      </w:r>
      <w:r w:rsidR="00861827" w:rsidRPr="006C140F">
        <w:rPr>
          <w:rFonts w:ascii="Arial" w:hAnsi="Arial" w:cs="Arial"/>
          <w:sz w:val="24"/>
          <w:szCs w:val="24"/>
        </w:rPr>
        <w:t>т.д</w:t>
      </w:r>
      <w:r w:rsidRPr="006C140F">
        <w:rPr>
          <w:rFonts w:ascii="Arial" w:hAnsi="Arial" w:cs="Arial"/>
          <w:sz w:val="24"/>
          <w:szCs w:val="24"/>
        </w:rPr>
        <w:t>.</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 xml:space="preserve">Различаются по городским и сельским поселениям </w:t>
      </w:r>
      <w:r w:rsidR="0054236D" w:rsidRPr="006C140F">
        <w:rPr>
          <w:rFonts w:ascii="Arial" w:hAnsi="Arial" w:cs="Arial"/>
          <w:sz w:val="24"/>
          <w:szCs w:val="24"/>
        </w:rPr>
        <w:t>округа</w:t>
      </w:r>
      <w:r w:rsidRPr="006C140F">
        <w:rPr>
          <w:rFonts w:ascii="Arial" w:hAnsi="Arial" w:cs="Arial"/>
          <w:sz w:val="24"/>
          <w:szCs w:val="24"/>
        </w:rPr>
        <w:t xml:space="preserve"> уровни обеспеченности розничной торговой сетью, предприятиями общественного питания и бытовых услуг.</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Средний уровень обеспеченности торговыми площадями в 2015 году составил 872 кв.</w:t>
      </w:r>
      <w:r w:rsidR="00C00871" w:rsidRPr="006C140F">
        <w:rPr>
          <w:rFonts w:ascii="Arial" w:hAnsi="Arial" w:cs="Arial"/>
          <w:sz w:val="24"/>
          <w:szCs w:val="24"/>
        </w:rPr>
        <w:t xml:space="preserve"> </w:t>
      </w:r>
      <w:r w:rsidRPr="006C140F">
        <w:rPr>
          <w:rFonts w:ascii="Arial" w:hAnsi="Arial" w:cs="Arial"/>
          <w:sz w:val="24"/>
          <w:szCs w:val="24"/>
        </w:rPr>
        <w:t xml:space="preserve">м на 1 тысячу жителей. Однако норматив минимальной обеспеченности населения площадью торговых объектов, не достигнут в сельских поселениях Нудольское, Петровское, Воронинское. </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Организация предприятий торговли и услуг в сельской местности является непривлекательной для бизнеса сферой деятельности. Создание объектов в отдаленные, малонаселенные сельские пункты связано с серьезными рисками инвестирования и отсутствием гарантий получения прибыли. Для обеспечения жителей таких территорий товарами в необходимом ассортименте Схемой размещения нестационарных торговых объектов предусмотрены автолавки.</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 xml:space="preserve">На сегодняшний день нестационарная торговля - одно из наиболее стремительно развивающихся и перспективных направлений, предлагающих потребителям широкий ассортимент товаров по ценам, зачастую, ниже магазинных. </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Процесс реорганизации рыночной торговли осуществляется в рамках исполнения Федерального закона от 30.12.2006 № 271-ФЗ «О розничных рынках и о внесении изменений в Трудовой кодекс Российской Федерации». С 1 января 2015 года для организации деятельности по продаже товаров на рынках, для сельскохозяйственных рынков и сельскохозяйственных кооперативных рынков независимо от мест их нахождения, управляющие рынками компании вправе использовать исключительно капитальные здания, строения, сооружения. Использование в этих целях временных сооружений запрещается.</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Рынки реконструируются в современные торговые центры, что соответствует требованиям цивилизованной торговли современным технологиям розничной торговли. Преобразование рынков способствует повышению уровня контроля качества и безопасности реализуемых товаров, а также наведению порядка в трудоустройстве мигрантов.</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 xml:space="preserve">Помимо розничной торговли в </w:t>
      </w:r>
      <w:r w:rsidR="0054236D" w:rsidRPr="006C140F">
        <w:rPr>
          <w:rFonts w:ascii="Arial" w:hAnsi="Arial" w:cs="Arial"/>
          <w:sz w:val="24"/>
          <w:szCs w:val="24"/>
        </w:rPr>
        <w:t xml:space="preserve">городском округе </w:t>
      </w:r>
      <w:r w:rsidRPr="006C140F">
        <w:rPr>
          <w:rFonts w:ascii="Arial" w:hAnsi="Arial" w:cs="Arial"/>
          <w:sz w:val="24"/>
          <w:szCs w:val="24"/>
        </w:rPr>
        <w:t>обслуживание жителей осуществляется посредством ярмарочной и нестационарной торговли.</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Постановлением Правительства Московской области от 07.11.2012 № 1394/40 "Об утверждении Порядка организации ярмарок на территории Московской области и продажи товаров (выполнения работ, оказания услуг) на них" определены общие требования к проведению ярмарочных мероприятий. С 01.01.2013 введены четкие ограниченные сроки проведения ярмарок.</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Социальная значимость нестационарной торговли остается высокой, это также значительное подспорье для развития малого и среднего предпринимательства, реализации товаров местных производителей и фермерской продукции.</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 xml:space="preserve">В </w:t>
      </w:r>
      <w:r w:rsidR="0054236D" w:rsidRPr="006C140F">
        <w:rPr>
          <w:rFonts w:ascii="Arial" w:hAnsi="Arial" w:cs="Arial"/>
          <w:sz w:val="24"/>
          <w:szCs w:val="24"/>
        </w:rPr>
        <w:t xml:space="preserve">городском округе Клин </w:t>
      </w:r>
      <w:r w:rsidRPr="006C140F">
        <w:rPr>
          <w:rFonts w:ascii="Arial" w:hAnsi="Arial" w:cs="Arial"/>
          <w:sz w:val="24"/>
          <w:szCs w:val="24"/>
        </w:rPr>
        <w:t>функционирует 1</w:t>
      </w:r>
      <w:r w:rsidR="00227BC9" w:rsidRPr="006C140F">
        <w:rPr>
          <w:rFonts w:ascii="Arial" w:hAnsi="Arial" w:cs="Arial"/>
          <w:sz w:val="24"/>
          <w:szCs w:val="24"/>
        </w:rPr>
        <w:t>17</w:t>
      </w:r>
      <w:r w:rsidRPr="006C140F">
        <w:rPr>
          <w:rFonts w:ascii="Arial" w:hAnsi="Arial" w:cs="Arial"/>
          <w:sz w:val="24"/>
          <w:szCs w:val="24"/>
        </w:rPr>
        <w:t xml:space="preserve"> объектов нестационарной торговли, включающих в себя павильоны, киоски и автолавки, реализующие следующие виды товаров:</w:t>
      </w:r>
    </w:p>
    <w:p w:rsidR="0077578F" w:rsidRPr="00BC19E6" w:rsidRDefault="0077578F" w:rsidP="00BC19E6">
      <w:pPr>
        <w:ind w:left="-709"/>
        <w:jc w:val="both"/>
        <w:rPr>
          <w:rFonts w:ascii="Arial" w:hAnsi="Arial" w:cs="Arial"/>
          <w:sz w:val="26"/>
          <w:szCs w:val="26"/>
        </w:rPr>
      </w:pPr>
      <w:r w:rsidRPr="00BC19E6">
        <w:rPr>
          <w:rFonts w:ascii="Arial" w:hAnsi="Arial" w:cs="Arial"/>
          <w:noProof/>
        </w:rPr>
        <w:drawing>
          <wp:inline distT="0" distB="0" distL="0" distR="0" wp14:anchorId="3C404190" wp14:editId="081FF401">
            <wp:extent cx="6902450" cy="3810000"/>
            <wp:effectExtent l="38100" t="0" r="1270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D788D" w:rsidRPr="00BC19E6" w:rsidRDefault="003D788D" w:rsidP="00BC19E6">
      <w:pPr>
        <w:ind w:left="-709"/>
        <w:jc w:val="both"/>
        <w:rPr>
          <w:rFonts w:ascii="Arial" w:hAnsi="Arial" w:cs="Arial"/>
          <w:sz w:val="26"/>
          <w:szCs w:val="26"/>
        </w:rPr>
      </w:pPr>
    </w:p>
    <w:p w:rsidR="0077578F" w:rsidRPr="006C140F" w:rsidRDefault="0077578F" w:rsidP="00BC19E6">
      <w:pPr>
        <w:ind w:firstLine="567"/>
        <w:jc w:val="both"/>
        <w:rPr>
          <w:rFonts w:ascii="Arial" w:hAnsi="Arial" w:cs="Arial"/>
          <w:sz w:val="24"/>
          <w:szCs w:val="24"/>
        </w:rPr>
      </w:pPr>
      <w:r w:rsidRPr="00BC19E6">
        <w:rPr>
          <w:rFonts w:ascii="Arial" w:hAnsi="Arial" w:cs="Arial"/>
          <w:sz w:val="26"/>
          <w:szCs w:val="26"/>
        </w:rPr>
        <w:tab/>
      </w:r>
      <w:r w:rsidRPr="006C140F">
        <w:rPr>
          <w:rFonts w:ascii="Arial" w:hAnsi="Arial" w:cs="Arial"/>
          <w:sz w:val="24"/>
          <w:szCs w:val="24"/>
        </w:rPr>
        <w:t>Сохраняется ряд проблем и в сфере погребения и похоронного дела в Московской области, решение которых возможно программными методами.</w:t>
      </w:r>
    </w:p>
    <w:p w:rsidR="0077578F" w:rsidRPr="006C140F" w:rsidRDefault="003D0F52" w:rsidP="00BC19E6">
      <w:pPr>
        <w:ind w:firstLine="567"/>
        <w:jc w:val="both"/>
        <w:rPr>
          <w:rFonts w:ascii="Arial" w:hAnsi="Arial" w:cs="Arial"/>
          <w:sz w:val="24"/>
          <w:szCs w:val="24"/>
        </w:rPr>
      </w:pPr>
      <w:r w:rsidRPr="006C140F">
        <w:rPr>
          <w:rFonts w:ascii="Arial" w:hAnsi="Arial" w:cs="Arial"/>
          <w:sz w:val="24"/>
          <w:szCs w:val="24"/>
        </w:rPr>
        <w:tab/>
      </w:r>
      <w:r w:rsidR="0077578F" w:rsidRPr="006C140F">
        <w:rPr>
          <w:rFonts w:ascii="Arial" w:hAnsi="Arial" w:cs="Arial"/>
          <w:sz w:val="24"/>
          <w:szCs w:val="24"/>
        </w:rPr>
        <w:t>Не менее важной проблемой остается дефицит земли под новые захоронения. Созвучным с проблемой дефицита земли является вопрос неблагоустроенных или, другими словами, брошенных могил. Остается важной проблемой низкий уровень содержания кладбищ.</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Таким образом, проблемы развития потребительского рынка, в том числе ритуальных услуг, носят многоаспектный, межотраслевой и межведомственный характер. Их системное решение возможно на базе реализации муниципальной Программы.</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Системное решение проблем развития сферы погребения и похоронного дела возможно путем проведения следующих мероприятий:</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 разработка и реализация стратегии развития похоронного дела до 2021 года;</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 xml:space="preserve">- разработка мероприятий по рациональному размещению объектов похоронного назначения на территории </w:t>
      </w:r>
      <w:r w:rsidR="0054236D" w:rsidRPr="006C140F">
        <w:rPr>
          <w:rFonts w:ascii="Arial" w:hAnsi="Arial" w:cs="Arial"/>
          <w:sz w:val="24"/>
          <w:szCs w:val="24"/>
        </w:rPr>
        <w:t xml:space="preserve">городского округа </w:t>
      </w:r>
      <w:r w:rsidRPr="006C140F">
        <w:rPr>
          <w:rFonts w:ascii="Arial" w:hAnsi="Arial" w:cs="Arial"/>
          <w:sz w:val="24"/>
          <w:szCs w:val="24"/>
        </w:rPr>
        <w:t xml:space="preserve">и формирование базы данных об объектах похоронного назначения, расположенных в </w:t>
      </w:r>
      <w:r w:rsidR="0054236D" w:rsidRPr="006C140F">
        <w:rPr>
          <w:rFonts w:ascii="Arial" w:hAnsi="Arial" w:cs="Arial"/>
          <w:sz w:val="24"/>
          <w:szCs w:val="24"/>
        </w:rPr>
        <w:t>городском округе Клин</w:t>
      </w:r>
      <w:r w:rsidRPr="006C140F">
        <w:rPr>
          <w:rFonts w:ascii="Arial" w:hAnsi="Arial" w:cs="Arial"/>
          <w:sz w:val="24"/>
          <w:szCs w:val="24"/>
        </w:rPr>
        <w:t>;</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 xml:space="preserve">- разработка методических рекомендаций и единых стандартов к организации и содержанию мест погребения (кладбищ), расположенных на территории </w:t>
      </w:r>
      <w:r w:rsidR="0054236D" w:rsidRPr="006C140F">
        <w:rPr>
          <w:rFonts w:ascii="Arial" w:hAnsi="Arial" w:cs="Arial"/>
          <w:sz w:val="24"/>
          <w:szCs w:val="24"/>
        </w:rPr>
        <w:t>городского округа Клин</w:t>
      </w:r>
      <w:r w:rsidRPr="006C140F">
        <w:rPr>
          <w:rFonts w:ascii="Arial" w:hAnsi="Arial" w:cs="Arial"/>
          <w:sz w:val="24"/>
          <w:szCs w:val="24"/>
        </w:rPr>
        <w:t>;</w:t>
      </w:r>
    </w:p>
    <w:p w:rsidR="0077578F" w:rsidRPr="006C140F" w:rsidRDefault="0077578F" w:rsidP="00BC19E6">
      <w:pPr>
        <w:ind w:firstLine="567"/>
        <w:jc w:val="both"/>
        <w:rPr>
          <w:rFonts w:ascii="Arial" w:hAnsi="Arial" w:cs="Arial"/>
          <w:sz w:val="24"/>
          <w:szCs w:val="24"/>
        </w:rPr>
      </w:pPr>
      <w:r w:rsidRPr="006C140F">
        <w:rPr>
          <w:rFonts w:ascii="Arial" w:hAnsi="Arial" w:cs="Arial"/>
          <w:sz w:val="24"/>
          <w:szCs w:val="24"/>
        </w:rPr>
        <w:t xml:space="preserve">- ведение Единого реестра захоронений на кладбищах в </w:t>
      </w:r>
      <w:r w:rsidR="0054236D" w:rsidRPr="006C140F">
        <w:rPr>
          <w:rFonts w:ascii="Arial" w:hAnsi="Arial" w:cs="Arial"/>
          <w:sz w:val="24"/>
          <w:szCs w:val="24"/>
        </w:rPr>
        <w:t>городском округе Клин</w:t>
      </w:r>
      <w:r w:rsidRPr="006C140F">
        <w:rPr>
          <w:rFonts w:ascii="Arial" w:hAnsi="Arial" w:cs="Arial"/>
          <w:sz w:val="24"/>
          <w:szCs w:val="24"/>
        </w:rPr>
        <w:t>.</w:t>
      </w:r>
    </w:p>
    <w:p w:rsidR="0077578F" w:rsidRPr="006C140F" w:rsidRDefault="0077578F" w:rsidP="00BC19E6">
      <w:pPr>
        <w:jc w:val="both"/>
        <w:rPr>
          <w:rFonts w:ascii="Arial" w:hAnsi="Arial" w:cs="Arial"/>
          <w:sz w:val="24"/>
          <w:szCs w:val="24"/>
        </w:rPr>
      </w:pPr>
    </w:p>
    <w:p w:rsidR="0077578F" w:rsidRPr="006C140F" w:rsidRDefault="0077578F" w:rsidP="00BC19E6">
      <w:pPr>
        <w:widowControl w:val="0"/>
        <w:autoSpaceDE w:val="0"/>
        <w:autoSpaceDN w:val="0"/>
        <w:adjustRightInd w:val="0"/>
        <w:jc w:val="center"/>
        <w:rPr>
          <w:rFonts w:ascii="Arial" w:hAnsi="Arial" w:cs="Arial"/>
          <w:b/>
          <w:sz w:val="24"/>
          <w:szCs w:val="24"/>
        </w:rPr>
      </w:pPr>
    </w:p>
    <w:p w:rsidR="0077578F" w:rsidRPr="006C140F" w:rsidRDefault="0077578F" w:rsidP="00BC19E6">
      <w:pPr>
        <w:widowControl w:val="0"/>
        <w:autoSpaceDE w:val="0"/>
        <w:autoSpaceDN w:val="0"/>
        <w:adjustRightInd w:val="0"/>
        <w:rPr>
          <w:rFonts w:ascii="Arial" w:hAnsi="Arial" w:cs="Arial"/>
          <w:b/>
          <w:sz w:val="24"/>
          <w:szCs w:val="24"/>
        </w:rPr>
        <w:sectPr w:rsidR="0077578F" w:rsidRPr="006C140F" w:rsidSect="00BC19E6">
          <w:type w:val="nextColumn"/>
          <w:pgSz w:w="11907" w:h="16840"/>
          <w:pgMar w:top="1134" w:right="567" w:bottom="1134" w:left="1134" w:header="720" w:footer="720" w:gutter="0"/>
          <w:cols w:space="720"/>
        </w:sectPr>
      </w:pPr>
    </w:p>
    <w:p w:rsidR="003D788D" w:rsidRPr="006C140F" w:rsidRDefault="003D788D" w:rsidP="00BC19E6">
      <w:pPr>
        <w:rPr>
          <w:rFonts w:ascii="Arial" w:hAnsi="Arial" w:cs="Arial"/>
          <w:b/>
          <w:sz w:val="24"/>
          <w:szCs w:val="24"/>
        </w:rPr>
      </w:pPr>
    </w:p>
    <w:p w:rsidR="003D788D" w:rsidRPr="006C140F" w:rsidRDefault="003D788D" w:rsidP="00BC19E6">
      <w:pPr>
        <w:jc w:val="center"/>
        <w:rPr>
          <w:rFonts w:ascii="Arial" w:hAnsi="Arial" w:cs="Arial"/>
          <w:b/>
          <w:sz w:val="24"/>
          <w:szCs w:val="24"/>
        </w:rPr>
      </w:pPr>
    </w:p>
    <w:p w:rsidR="00E9285D" w:rsidRPr="006C140F" w:rsidRDefault="0077578F" w:rsidP="00BC19E6">
      <w:pPr>
        <w:jc w:val="center"/>
        <w:rPr>
          <w:rFonts w:ascii="Arial" w:hAnsi="Arial" w:cs="Arial"/>
          <w:b/>
          <w:sz w:val="24"/>
          <w:szCs w:val="24"/>
        </w:rPr>
      </w:pPr>
      <w:r w:rsidRPr="006C140F">
        <w:rPr>
          <w:rFonts w:ascii="Arial" w:hAnsi="Arial" w:cs="Arial"/>
          <w:b/>
          <w:sz w:val="24"/>
          <w:szCs w:val="24"/>
        </w:rPr>
        <w:t>Перечень м</w:t>
      </w:r>
      <w:r w:rsidR="00D21DFE" w:rsidRPr="006C140F">
        <w:rPr>
          <w:rFonts w:ascii="Arial" w:hAnsi="Arial" w:cs="Arial"/>
          <w:b/>
          <w:sz w:val="24"/>
          <w:szCs w:val="24"/>
        </w:rPr>
        <w:t>ероприятий п</w:t>
      </w:r>
      <w:r w:rsidR="00E9285D" w:rsidRPr="006C140F">
        <w:rPr>
          <w:rFonts w:ascii="Arial" w:hAnsi="Arial" w:cs="Arial"/>
          <w:b/>
          <w:sz w:val="24"/>
          <w:szCs w:val="24"/>
        </w:rPr>
        <w:t>одпрограммы № 5 «Развитие потребительского рынка городского округа Клин»</w:t>
      </w:r>
    </w:p>
    <w:p w:rsidR="00E9285D" w:rsidRPr="006C140F" w:rsidRDefault="00E9285D" w:rsidP="00BC19E6">
      <w:pPr>
        <w:pStyle w:val="ConsPlusNormal"/>
        <w:jc w:val="both"/>
        <w:rPr>
          <w:sz w:val="24"/>
          <w:szCs w:val="24"/>
        </w:rPr>
      </w:pPr>
    </w:p>
    <w:p w:rsidR="0077578F" w:rsidRPr="00BC19E6" w:rsidRDefault="0077578F" w:rsidP="00BC19E6">
      <w:pPr>
        <w:jc w:val="center"/>
        <w:rPr>
          <w:rFonts w:ascii="Arial" w:hAnsi="Arial" w:cs="Arial"/>
          <w:b/>
        </w:rPr>
      </w:pPr>
    </w:p>
    <w:tbl>
      <w:tblPr>
        <w:tblW w:w="5043"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6"/>
        <w:gridCol w:w="2103"/>
        <w:gridCol w:w="1471"/>
        <w:gridCol w:w="1031"/>
        <w:gridCol w:w="736"/>
        <w:gridCol w:w="440"/>
        <w:gridCol w:w="449"/>
        <w:gridCol w:w="145"/>
        <w:gridCol w:w="145"/>
        <w:gridCol w:w="296"/>
        <w:gridCol w:w="446"/>
        <w:gridCol w:w="434"/>
        <w:gridCol w:w="453"/>
        <w:gridCol w:w="431"/>
        <w:gridCol w:w="326"/>
        <w:gridCol w:w="126"/>
        <w:gridCol w:w="446"/>
        <w:gridCol w:w="160"/>
        <w:gridCol w:w="157"/>
        <w:gridCol w:w="443"/>
        <w:gridCol w:w="111"/>
        <w:gridCol w:w="40"/>
        <w:gridCol w:w="296"/>
        <w:gridCol w:w="905"/>
        <w:gridCol w:w="1570"/>
        <w:gridCol w:w="1496"/>
      </w:tblGrid>
      <w:tr w:rsidR="00C87735" w:rsidRPr="006C140F" w:rsidTr="006C140F">
        <w:tc>
          <w:tcPr>
            <w:tcW w:w="239" w:type="pct"/>
            <w:vMerge w:val="restart"/>
            <w:tcBorders>
              <w:top w:val="single" w:sz="4" w:space="0" w:color="auto"/>
              <w:left w:val="single" w:sz="4" w:space="0" w:color="auto"/>
              <w:bottom w:val="single" w:sz="4" w:space="0" w:color="auto"/>
              <w:right w:val="single" w:sz="4" w:space="0" w:color="auto"/>
            </w:tcBorders>
            <w:vAlign w:val="center"/>
            <w:hideMark/>
          </w:tcPr>
          <w:p w:rsidR="00274B05" w:rsidRPr="006C140F" w:rsidRDefault="00274B05" w:rsidP="00BC19E6">
            <w:pPr>
              <w:pStyle w:val="ConsPlusNormal"/>
              <w:ind w:firstLine="0"/>
              <w:jc w:val="center"/>
              <w:rPr>
                <w:b/>
                <w:i/>
                <w:sz w:val="16"/>
                <w:szCs w:val="16"/>
              </w:rPr>
            </w:pPr>
            <w:r w:rsidRPr="006C140F">
              <w:rPr>
                <w:b/>
                <w:i/>
                <w:sz w:val="16"/>
                <w:szCs w:val="16"/>
              </w:rPr>
              <w:t>N п/п</w:t>
            </w:r>
          </w:p>
        </w:tc>
        <w:tc>
          <w:tcPr>
            <w:tcW w:w="683" w:type="pct"/>
            <w:vMerge w:val="restart"/>
            <w:tcBorders>
              <w:top w:val="single" w:sz="4" w:space="0" w:color="auto"/>
              <w:left w:val="single" w:sz="4" w:space="0" w:color="auto"/>
              <w:bottom w:val="single" w:sz="4" w:space="0" w:color="auto"/>
              <w:right w:val="single" w:sz="4" w:space="0" w:color="auto"/>
            </w:tcBorders>
            <w:vAlign w:val="center"/>
            <w:hideMark/>
          </w:tcPr>
          <w:p w:rsidR="00274B05" w:rsidRPr="006C140F" w:rsidRDefault="00274B05" w:rsidP="00BC19E6">
            <w:pPr>
              <w:pStyle w:val="ConsPlusNormal"/>
              <w:ind w:firstLine="0"/>
              <w:jc w:val="center"/>
              <w:rPr>
                <w:b/>
                <w:i/>
                <w:sz w:val="16"/>
                <w:szCs w:val="16"/>
              </w:rPr>
            </w:pPr>
            <w:r w:rsidRPr="006C140F">
              <w:rPr>
                <w:b/>
                <w:i/>
                <w:sz w:val="16"/>
                <w:szCs w:val="16"/>
              </w:rPr>
              <w:t>Мероприятие подпрограммы</w:t>
            </w:r>
          </w:p>
        </w:t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74B05" w:rsidRPr="006C140F" w:rsidRDefault="00274B05" w:rsidP="00BC19E6">
            <w:pPr>
              <w:pStyle w:val="ConsPlusNormal"/>
              <w:ind w:firstLine="0"/>
              <w:jc w:val="center"/>
              <w:rPr>
                <w:b/>
                <w:i/>
                <w:sz w:val="16"/>
                <w:szCs w:val="16"/>
              </w:rPr>
            </w:pPr>
            <w:r w:rsidRPr="006C140F">
              <w:rPr>
                <w:b/>
                <w:i/>
                <w:sz w:val="16"/>
                <w:szCs w:val="16"/>
              </w:rPr>
              <w:t>Сроки исполнения мероприятий</w:t>
            </w:r>
          </w:p>
        </w:tc>
        <w:tc>
          <w:tcPr>
            <w:tcW w:w="335" w:type="pct"/>
            <w:vMerge w:val="restart"/>
            <w:tcBorders>
              <w:top w:val="single" w:sz="4" w:space="0" w:color="auto"/>
              <w:left w:val="single" w:sz="4" w:space="0" w:color="auto"/>
              <w:bottom w:val="single" w:sz="4" w:space="0" w:color="auto"/>
              <w:right w:val="single" w:sz="4" w:space="0" w:color="auto"/>
            </w:tcBorders>
            <w:vAlign w:val="center"/>
            <w:hideMark/>
          </w:tcPr>
          <w:p w:rsidR="00274B05" w:rsidRPr="006C140F" w:rsidRDefault="00274B05" w:rsidP="00BC19E6">
            <w:pPr>
              <w:pStyle w:val="ConsPlusNormal"/>
              <w:ind w:firstLine="0"/>
              <w:jc w:val="center"/>
              <w:rPr>
                <w:b/>
                <w:i/>
                <w:sz w:val="16"/>
                <w:szCs w:val="16"/>
              </w:rPr>
            </w:pPr>
            <w:r w:rsidRPr="006C140F">
              <w:rPr>
                <w:b/>
                <w:i/>
                <w:sz w:val="16"/>
                <w:szCs w:val="16"/>
              </w:rPr>
              <w:t>Источники финансирования</w:t>
            </w:r>
          </w:p>
        </w:tc>
        <w:tc>
          <w:tcPr>
            <w:tcW w:w="38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74B05" w:rsidRPr="006C140F" w:rsidRDefault="00274B05" w:rsidP="00BC19E6">
            <w:pPr>
              <w:pStyle w:val="ConsPlusNormal"/>
              <w:ind w:firstLine="0"/>
              <w:jc w:val="center"/>
              <w:rPr>
                <w:b/>
                <w:i/>
                <w:sz w:val="16"/>
                <w:szCs w:val="16"/>
              </w:rPr>
            </w:pPr>
            <w:r w:rsidRPr="006C140F">
              <w:rPr>
                <w:b/>
                <w:i/>
                <w:sz w:val="16"/>
                <w:szCs w:val="16"/>
              </w:rPr>
              <w:t>Объем финансирования мероприятия в году, предшествующему году начала реализации мунпрограммы(тыс. руб.)</w:t>
            </w:r>
          </w:p>
        </w:tc>
        <w:tc>
          <w:tcPr>
            <w:tcW w:w="336" w:type="pct"/>
            <w:gridSpan w:val="4"/>
            <w:vMerge w:val="restart"/>
            <w:tcBorders>
              <w:top w:val="single" w:sz="4" w:space="0" w:color="auto"/>
              <w:left w:val="single" w:sz="4" w:space="0" w:color="auto"/>
              <w:bottom w:val="single" w:sz="4" w:space="0" w:color="auto"/>
              <w:right w:val="single" w:sz="4" w:space="0" w:color="auto"/>
            </w:tcBorders>
            <w:vAlign w:val="center"/>
            <w:hideMark/>
          </w:tcPr>
          <w:p w:rsidR="00274B05" w:rsidRPr="006C140F" w:rsidRDefault="00274B05" w:rsidP="00BC19E6">
            <w:pPr>
              <w:pStyle w:val="ConsPlusNormal"/>
              <w:ind w:firstLine="0"/>
              <w:jc w:val="center"/>
              <w:rPr>
                <w:b/>
                <w:i/>
                <w:sz w:val="16"/>
                <w:szCs w:val="16"/>
              </w:rPr>
            </w:pPr>
            <w:r w:rsidRPr="006C140F">
              <w:rPr>
                <w:b/>
                <w:i/>
                <w:sz w:val="16"/>
                <w:szCs w:val="16"/>
              </w:rPr>
              <w:t>Всего (тыс. руб.)</w:t>
            </w:r>
          </w:p>
        </w:tc>
        <w:tc>
          <w:tcPr>
            <w:tcW w:w="1551" w:type="pct"/>
            <w:gridSpan w:val="14"/>
            <w:tcBorders>
              <w:top w:val="single" w:sz="4" w:space="0" w:color="auto"/>
              <w:left w:val="single" w:sz="4" w:space="0" w:color="auto"/>
              <w:bottom w:val="single" w:sz="4" w:space="0" w:color="auto"/>
              <w:right w:val="single" w:sz="4" w:space="0" w:color="auto"/>
            </w:tcBorders>
            <w:vAlign w:val="center"/>
            <w:hideMark/>
          </w:tcPr>
          <w:p w:rsidR="00274B05" w:rsidRPr="006C140F" w:rsidRDefault="00274B05" w:rsidP="00BC19E6">
            <w:pPr>
              <w:pStyle w:val="ConsPlusNormal"/>
              <w:ind w:firstLine="0"/>
              <w:jc w:val="center"/>
              <w:rPr>
                <w:b/>
                <w:i/>
                <w:sz w:val="16"/>
                <w:szCs w:val="16"/>
              </w:rPr>
            </w:pPr>
            <w:r w:rsidRPr="006C140F">
              <w:rPr>
                <w:b/>
                <w:i/>
                <w:sz w:val="16"/>
                <w:szCs w:val="16"/>
              </w:rPr>
              <w:t>Объем финансирования по годам (тыс. руб.)</w:t>
            </w:r>
          </w:p>
        </w:tc>
        <w:tc>
          <w:tcPr>
            <w:tcW w:w="510" w:type="pct"/>
            <w:vMerge w:val="restart"/>
            <w:tcBorders>
              <w:top w:val="single" w:sz="4" w:space="0" w:color="auto"/>
              <w:left w:val="single" w:sz="4" w:space="0" w:color="auto"/>
              <w:bottom w:val="single" w:sz="4" w:space="0" w:color="auto"/>
              <w:right w:val="single" w:sz="4" w:space="0" w:color="auto"/>
            </w:tcBorders>
            <w:vAlign w:val="center"/>
            <w:hideMark/>
          </w:tcPr>
          <w:p w:rsidR="00274B05" w:rsidRPr="006C140F" w:rsidRDefault="00274B05" w:rsidP="00BC19E6">
            <w:pPr>
              <w:pStyle w:val="ConsPlusNormal"/>
              <w:ind w:firstLine="0"/>
              <w:jc w:val="center"/>
              <w:rPr>
                <w:b/>
                <w:i/>
                <w:sz w:val="16"/>
                <w:szCs w:val="16"/>
              </w:rPr>
            </w:pPr>
            <w:r w:rsidRPr="006C140F">
              <w:rPr>
                <w:b/>
                <w:i/>
                <w:sz w:val="16"/>
                <w:szCs w:val="16"/>
              </w:rPr>
              <w:t>Ответственный за выполнение мероприятия подпрограммы</w:t>
            </w:r>
          </w:p>
        </w:tc>
        <w:tc>
          <w:tcPr>
            <w:tcW w:w="486" w:type="pct"/>
            <w:vMerge w:val="restart"/>
            <w:tcBorders>
              <w:top w:val="single" w:sz="4" w:space="0" w:color="auto"/>
              <w:left w:val="single" w:sz="4" w:space="0" w:color="auto"/>
              <w:bottom w:val="single" w:sz="4" w:space="0" w:color="auto"/>
              <w:right w:val="single" w:sz="4" w:space="0" w:color="auto"/>
            </w:tcBorders>
            <w:vAlign w:val="center"/>
            <w:hideMark/>
          </w:tcPr>
          <w:p w:rsidR="00274B05" w:rsidRPr="006C140F" w:rsidRDefault="00274B05" w:rsidP="00BC19E6">
            <w:pPr>
              <w:pStyle w:val="ConsPlusNormal"/>
              <w:ind w:firstLine="0"/>
              <w:jc w:val="center"/>
              <w:rPr>
                <w:b/>
                <w:i/>
                <w:sz w:val="16"/>
                <w:szCs w:val="16"/>
              </w:rPr>
            </w:pPr>
            <w:r w:rsidRPr="006C140F">
              <w:rPr>
                <w:b/>
                <w:i/>
                <w:sz w:val="16"/>
                <w:szCs w:val="16"/>
              </w:rPr>
              <w:t>Результаты выполнения мероприятия подпрограммы</w:t>
            </w:r>
          </w:p>
        </w:tc>
      </w:tr>
      <w:tr w:rsidR="006C140F" w:rsidRPr="006C140F" w:rsidTr="006C140F">
        <w:trPr>
          <w:trHeight w:val="1187"/>
        </w:trPr>
        <w:tc>
          <w:tcPr>
            <w:tcW w:w="239" w:type="pct"/>
            <w:vMerge/>
            <w:tcBorders>
              <w:top w:val="single" w:sz="4" w:space="0" w:color="auto"/>
              <w:left w:val="single" w:sz="4" w:space="0" w:color="auto"/>
              <w:bottom w:val="single" w:sz="4" w:space="0" w:color="auto"/>
              <w:right w:val="single" w:sz="4" w:space="0" w:color="auto"/>
            </w:tcBorders>
            <w:vAlign w:val="center"/>
            <w:hideMark/>
          </w:tcPr>
          <w:p w:rsidR="000E2D16" w:rsidRPr="006C140F" w:rsidRDefault="000E2D16" w:rsidP="00BC19E6">
            <w:pPr>
              <w:pStyle w:val="ConsPlusNormal"/>
              <w:ind w:firstLine="0"/>
              <w:jc w:val="center"/>
              <w:rPr>
                <w:sz w:val="16"/>
                <w:szCs w:val="16"/>
              </w:rPr>
            </w:pPr>
          </w:p>
        </w:tc>
        <w:tc>
          <w:tcPr>
            <w:tcW w:w="683" w:type="pct"/>
            <w:vMerge/>
            <w:tcBorders>
              <w:top w:val="single" w:sz="4" w:space="0" w:color="auto"/>
              <w:left w:val="single" w:sz="4" w:space="0" w:color="auto"/>
              <w:bottom w:val="single" w:sz="4" w:space="0" w:color="auto"/>
              <w:right w:val="single" w:sz="4" w:space="0" w:color="auto"/>
            </w:tcBorders>
            <w:vAlign w:val="center"/>
            <w:hideMark/>
          </w:tcPr>
          <w:p w:rsidR="000E2D16" w:rsidRPr="006C140F" w:rsidRDefault="000E2D16" w:rsidP="00BC19E6">
            <w:pPr>
              <w:pStyle w:val="ConsPlusNormal"/>
              <w:ind w:firstLine="0"/>
              <w:jc w:val="center"/>
              <w:rPr>
                <w:sz w:val="16"/>
                <w:szCs w:val="16"/>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0E2D16" w:rsidRPr="006C140F" w:rsidRDefault="000E2D16" w:rsidP="00BC19E6">
            <w:pPr>
              <w:pStyle w:val="ConsPlusNormal"/>
              <w:ind w:firstLine="0"/>
              <w:jc w:val="center"/>
              <w:rPr>
                <w:sz w:val="16"/>
                <w:szCs w:val="16"/>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rsidR="000E2D16" w:rsidRPr="006C140F" w:rsidRDefault="000E2D16" w:rsidP="00BC19E6">
            <w:pPr>
              <w:pStyle w:val="ConsPlusNormal"/>
              <w:ind w:firstLine="0"/>
              <w:jc w:val="center"/>
              <w:rPr>
                <w:sz w:val="16"/>
                <w:szCs w:val="16"/>
              </w:rPr>
            </w:pPr>
          </w:p>
        </w:tc>
        <w:tc>
          <w:tcPr>
            <w:tcW w:w="382" w:type="pct"/>
            <w:gridSpan w:val="2"/>
            <w:vMerge/>
            <w:tcBorders>
              <w:top w:val="single" w:sz="4" w:space="0" w:color="auto"/>
              <w:left w:val="single" w:sz="4" w:space="0" w:color="auto"/>
              <w:bottom w:val="single" w:sz="4" w:space="0" w:color="auto"/>
              <w:right w:val="single" w:sz="4" w:space="0" w:color="auto"/>
            </w:tcBorders>
            <w:vAlign w:val="center"/>
            <w:hideMark/>
          </w:tcPr>
          <w:p w:rsidR="000E2D16" w:rsidRPr="006C140F" w:rsidRDefault="000E2D16" w:rsidP="00BC19E6">
            <w:pPr>
              <w:pStyle w:val="ConsPlusNormal"/>
              <w:ind w:firstLine="0"/>
              <w:jc w:val="center"/>
              <w:rPr>
                <w:sz w:val="16"/>
                <w:szCs w:val="16"/>
              </w:rPr>
            </w:pPr>
          </w:p>
        </w:tc>
        <w:tc>
          <w:tcPr>
            <w:tcW w:w="336" w:type="pct"/>
            <w:gridSpan w:val="4"/>
            <w:vMerge/>
            <w:tcBorders>
              <w:top w:val="single" w:sz="4" w:space="0" w:color="auto"/>
              <w:left w:val="single" w:sz="4" w:space="0" w:color="auto"/>
              <w:bottom w:val="single" w:sz="4" w:space="0" w:color="auto"/>
              <w:right w:val="single" w:sz="4" w:space="0" w:color="auto"/>
            </w:tcBorders>
            <w:vAlign w:val="center"/>
            <w:hideMark/>
          </w:tcPr>
          <w:p w:rsidR="000E2D16" w:rsidRPr="006C140F" w:rsidRDefault="000E2D16" w:rsidP="00BC19E6">
            <w:pPr>
              <w:pStyle w:val="ConsPlusNormal"/>
              <w:ind w:firstLine="0"/>
              <w:jc w:val="center"/>
              <w:rPr>
                <w:sz w:val="16"/>
                <w:szCs w:val="16"/>
              </w:rPr>
            </w:pPr>
          </w:p>
        </w:tc>
        <w:tc>
          <w:tcPr>
            <w:tcW w:w="286" w:type="pct"/>
            <w:gridSpan w:val="2"/>
            <w:tcBorders>
              <w:top w:val="single" w:sz="4" w:space="0" w:color="auto"/>
              <w:left w:val="single" w:sz="4" w:space="0" w:color="auto"/>
              <w:bottom w:val="single" w:sz="4" w:space="0" w:color="auto"/>
              <w:right w:val="single" w:sz="4" w:space="0" w:color="auto"/>
            </w:tcBorders>
            <w:vAlign w:val="center"/>
            <w:hideMark/>
          </w:tcPr>
          <w:p w:rsidR="000E2D16" w:rsidRPr="006C140F" w:rsidRDefault="000E2D16" w:rsidP="00BC19E6">
            <w:pPr>
              <w:pStyle w:val="ConsPlusNormal"/>
              <w:ind w:firstLine="0"/>
              <w:jc w:val="center"/>
              <w:rPr>
                <w:b/>
                <w:i/>
                <w:sz w:val="16"/>
                <w:szCs w:val="16"/>
              </w:rPr>
            </w:pPr>
            <w:r w:rsidRPr="006C140F">
              <w:rPr>
                <w:b/>
                <w:i/>
                <w:sz w:val="16"/>
                <w:szCs w:val="16"/>
              </w:rPr>
              <w:t>2017г</w:t>
            </w:r>
          </w:p>
        </w:tc>
        <w:tc>
          <w:tcPr>
            <w:tcW w:w="287" w:type="pct"/>
            <w:gridSpan w:val="2"/>
            <w:tcBorders>
              <w:top w:val="single" w:sz="4" w:space="0" w:color="auto"/>
              <w:left w:val="single" w:sz="4" w:space="0" w:color="auto"/>
              <w:bottom w:val="single" w:sz="4" w:space="0" w:color="auto"/>
              <w:right w:val="single" w:sz="4" w:space="0" w:color="auto"/>
            </w:tcBorders>
            <w:vAlign w:val="center"/>
            <w:hideMark/>
          </w:tcPr>
          <w:p w:rsidR="000E2D16" w:rsidRPr="006C140F" w:rsidRDefault="000E2D16" w:rsidP="00BC19E6">
            <w:pPr>
              <w:pStyle w:val="ConsPlusNormal"/>
              <w:ind w:firstLine="0"/>
              <w:jc w:val="center"/>
              <w:rPr>
                <w:b/>
                <w:i/>
                <w:sz w:val="16"/>
                <w:szCs w:val="16"/>
              </w:rPr>
            </w:pPr>
            <w:r w:rsidRPr="006C140F">
              <w:rPr>
                <w:b/>
                <w:i/>
                <w:sz w:val="16"/>
                <w:szCs w:val="16"/>
              </w:rPr>
              <w:t>2018г</w:t>
            </w:r>
          </w:p>
        </w:tc>
        <w:tc>
          <w:tcPr>
            <w:tcW w:w="292" w:type="pct"/>
            <w:gridSpan w:val="3"/>
            <w:tcBorders>
              <w:top w:val="single" w:sz="4" w:space="0" w:color="auto"/>
              <w:left w:val="single" w:sz="4" w:space="0" w:color="auto"/>
              <w:bottom w:val="single" w:sz="4" w:space="0" w:color="auto"/>
              <w:right w:val="single" w:sz="4" w:space="0" w:color="auto"/>
            </w:tcBorders>
            <w:vAlign w:val="center"/>
            <w:hideMark/>
          </w:tcPr>
          <w:p w:rsidR="000E2D16" w:rsidRPr="006C140F" w:rsidRDefault="000E2D16" w:rsidP="00BC19E6">
            <w:pPr>
              <w:pStyle w:val="ConsPlusNormal"/>
              <w:ind w:firstLine="0"/>
              <w:jc w:val="center"/>
              <w:rPr>
                <w:b/>
                <w:i/>
                <w:sz w:val="16"/>
                <w:szCs w:val="16"/>
              </w:rPr>
            </w:pPr>
            <w:r w:rsidRPr="006C140F">
              <w:rPr>
                <w:b/>
                <w:i/>
                <w:sz w:val="16"/>
                <w:szCs w:val="16"/>
              </w:rPr>
              <w:t>2019г</w:t>
            </w:r>
          </w:p>
        </w:tc>
        <w:tc>
          <w:tcPr>
            <w:tcW w:w="283" w:type="pct"/>
            <w:gridSpan w:val="4"/>
            <w:tcBorders>
              <w:top w:val="single" w:sz="4" w:space="0" w:color="auto"/>
              <w:left w:val="single" w:sz="4" w:space="0" w:color="auto"/>
              <w:bottom w:val="single" w:sz="4" w:space="0" w:color="auto"/>
              <w:right w:val="single" w:sz="4" w:space="0" w:color="auto"/>
            </w:tcBorders>
            <w:vAlign w:val="center"/>
            <w:hideMark/>
          </w:tcPr>
          <w:p w:rsidR="000E2D16" w:rsidRPr="006C140F" w:rsidRDefault="000E2D16" w:rsidP="00BC19E6">
            <w:pPr>
              <w:pStyle w:val="ConsPlusNormal"/>
              <w:ind w:firstLine="0"/>
              <w:jc w:val="center"/>
              <w:rPr>
                <w:b/>
                <w:i/>
                <w:sz w:val="16"/>
                <w:szCs w:val="16"/>
              </w:rPr>
            </w:pPr>
            <w:r w:rsidRPr="006C140F">
              <w:rPr>
                <w:b/>
                <w:i/>
                <w:sz w:val="16"/>
                <w:szCs w:val="16"/>
              </w:rPr>
              <w:t>2020г</w:t>
            </w:r>
          </w:p>
        </w:tc>
        <w:tc>
          <w:tcPr>
            <w:tcW w:w="403" w:type="pct"/>
            <w:gridSpan w:val="3"/>
            <w:tcBorders>
              <w:top w:val="single" w:sz="4" w:space="0" w:color="auto"/>
              <w:left w:val="single" w:sz="4" w:space="0" w:color="auto"/>
              <w:bottom w:val="single" w:sz="4" w:space="0" w:color="auto"/>
              <w:right w:val="single" w:sz="4" w:space="0" w:color="auto"/>
            </w:tcBorders>
            <w:vAlign w:val="center"/>
            <w:hideMark/>
          </w:tcPr>
          <w:p w:rsidR="000E2D16" w:rsidRPr="006C140F" w:rsidRDefault="000E2D16" w:rsidP="00BC19E6">
            <w:pPr>
              <w:pStyle w:val="ConsPlusNormal"/>
              <w:ind w:firstLine="0"/>
              <w:jc w:val="center"/>
              <w:rPr>
                <w:b/>
                <w:i/>
                <w:sz w:val="16"/>
                <w:szCs w:val="16"/>
              </w:rPr>
            </w:pPr>
            <w:r w:rsidRPr="006C140F">
              <w:rPr>
                <w:b/>
                <w:i/>
                <w:sz w:val="16"/>
                <w:szCs w:val="16"/>
              </w:rPr>
              <w:t>2021г</w:t>
            </w:r>
          </w:p>
        </w:tc>
        <w:tc>
          <w:tcPr>
            <w:tcW w:w="510" w:type="pct"/>
            <w:vMerge/>
            <w:tcBorders>
              <w:top w:val="single" w:sz="4" w:space="0" w:color="auto"/>
              <w:left w:val="single" w:sz="4" w:space="0" w:color="auto"/>
              <w:bottom w:val="single" w:sz="4" w:space="0" w:color="auto"/>
              <w:right w:val="single" w:sz="4" w:space="0" w:color="auto"/>
            </w:tcBorders>
            <w:vAlign w:val="center"/>
            <w:hideMark/>
          </w:tcPr>
          <w:p w:rsidR="000E2D16" w:rsidRPr="006C140F" w:rsidRDefault="000E2D16" w:rsidP="00BC19E6">
            <w:pPr>
              <w:pStyle w:val="ConsPlusNormal"/>
              <w:ind w:firstLine="0"/>
              <w:jc w:val="center"/>
              <w:rPr>
                <w:sz w:val="16"/>
                <w:szCs w:val="16"/>
              </w:rPr>
            </w:pPr>
          </w:p>
        </w:tc>
        <w:tc>
          <w:tcPr>
            <w:tcW w:w="486" w:type="pct"/>
            <w:vMerge/>
            <w:tcBorders>
              <w:top w:val="single" w:sz="4" w:space="0" w:color="auto"/>
              <w:left w:val="single" w:sz="4" w:space="0" w:color="auto"/>
              <w:bottom w:val="single" w:sz="4" w:space="0" w:color="auto"/>
              <w:right w:val="single" w:sz="4" w:space="0" w:color="auto"/>
            </w:tcBorders>
            <w:vAlign w:val="center"/>
            <w:hideMark/>
          </w:tcPr>
          <w:p w:rsidR="000E2D16" w:rsidRPr="006C140F" w:rsidRDefault="000E2D16" w:rsidP="00BC19E6">
            <w:pPr>
              <w:pStyle w:val="ConsPlusNormal"/>
              <w:ind w:firstLine="0"/>
              <w:jc w:val="center"/>
              <w:rPr>
                <w:sz w:val="16"/>
                <w:szCs w:val="16"/>
              </w:rPr>
            </w:pPr>
          </w:p>
        </w:tc>
      </w:tr>
      <w:tr w:rsidR="006C140F" w:rsidRPr="006C140F" w:rsidTr="006C140F">
        <w:trPr>
          <w:trHeight w:val="497"/>
        </w:trPr>
        <w:tc>
          <w:tcPr>
            <w:tcW w:w="239" w:type="pct"/>
            <w:vMerge w:val="restart"/>
            <w:tcBorders>
              <w:top w:val="single" w:sz="4" w:space="0" w:color="auto"/>
              <w:left w:val="single" w:sz="4" w:space="0" w:color="auto"/>
              <w:bottom w:val="single" w:sz="4" w:space="0" w:color="auto"/>
              <w:right w:val="single" w:sz="4" w:space="0" w:color="auto"/>
            </w:tcBorders>
            <w:vAlign w:val="center"/>
            <w:hideMark/>
          </w:tcPr>
          <w:p w:rsidR="003A5783" w:rsidRPr="006C140F" w:rsidRDefault="003A5783" w:rsidP="00BC19E6">
            <w:pPr>
              <w:pStyle w:val="ConsPlusNormal"/>
              <w:ind w:firstLine="0"/>
              <w:jc w:val="center"/>
              <w:rPr>
                <w:sz w:val="16"/>
                <w:szCs w:val="16"/>
              </w:rPr>
            </w:pPr>
            <w:r w:rsidRPr="006C140F">
              <w:rPr>
                <w:sz w:val="16"/>
                <w:szCs w:val="16"/>
              </w:rPr>
              <w:t>1.</w:t>
            </w:r>
          </w:p>
        </w:tc>
        <w:tc>
          <w:tcPr>
            <w:tcW w:w="683" w:type="pct"/>
            <w:vMerge w:val="restart"/>
            <w:tcBorders>
              <w:top w:val="single" w:sz="4" w:space="0" w:color="auto"/>
              <w:left w:val="single" w:sz="4" w:space="0" w:color="auto"/>
              <w:bottom w:val="single" w:sz="4" w:space="0" w:color="auto"/>
              <w:right w:val="single" w:sz="4" w:space="0" w:color="auto"/>
            </w:tcBorders>
            <w:vAlign w:val="center"/>
            <w:hideMark/>
          </w:tcPr>
          <w:p w:rsidR="003A5783" w:rsidRPr="006C140F" w:rsidRDefault="003A5783" w:rsidP="00BC19E6">
            <w:pPr>
              <w:pStyle w:val="ConsPlusNormal"/>
              <w:ind w:firstLine="0"/>
              <w:jc w:val="center"/>
              <w:rPr>
                <w:sz w:val="16"/>
                <w:szCs w:val="16"/>
              </w:rPr>
            </w:pPr>
            <w:r w:rsidRPr="006C140F">
              <w:rPr>
                <w:b/>
                <w:sz w:val="16"/>
                <w:szCs w:val="16"/>
              </w:rPr>
              <w:t>Основное мероприятие 1</w:t>
            </w:r>
          </w:p>
          <w:p w:rsidR="003A5783" w:rsidRPr="006C140F" w:rsidRDefault="003A5783" w:rsidP="00BC19E6">
            <w:pPr>
              <w:pStyle w:val="ConsPlusNormal"/>
              <w:ind w:firstLine="0"/>
              <w:jc w:val="center"/>
              <w:rPr>
                <w:sz w:val="16"/>
                <w:szCs w:val="16"/>
              </w:rPr>
            </w:pPr>
            <w:r w:rsidRPr="006C140F">
              <w:rPr>
                <w:sz w:val="16"/>
                <w:szCs w:val="16"/>
              </w:rPr>
              <w:t xml:space="preserve">Развитие потребительского рынка и услуг на территории </w:t>
            </w:r>
            <w:r w:rsidR="005821A1" w:rsidRPr="006C140F">
              <w:rPr>
                <w:sz w:val="16"/>
                <w:szCs w:val="16"/>
              </w:rPr>
              <w:t>городского округа Клин</w:t>
            </w:r>
          </w:p>
        </w:tc>
        <w:tc>
          <w:tcPr>
            <w:tcW w:w="478" w:type="pct"/>
            <w:vMerge w:val="restart"/>
            <w:tcBorders>
              <w:top w:val="single" w:sz="4" w:space="0" w:color="auto"/>
              <w:left w:val="single" w:sz="4" w:space="0" w:color="auto"/>
              <w:bottom w:val="single" w:sz="4" w:space="0" w:color="auto"/>
              <w:right w:val="single" w:sz="4" w:space="0" w:color="auto"/>
            </w:tcBorders>
            <w:vAlign w:val="center"/>
          </w:tcPr>
          <w:p w:rsidR="003A5783" w:rsidRPr="006C140F" w:rsidRDefault="003A5783" w:rsidP="00BC19E6">
            <w:pPr>
              <w:pStyle w:val="ConsPlusNormal"/>
              <w:ind w:firstLine="0"/>
              <w:jc w:val="center"/>
              <w:rPr>
                <w:sz w:val="16"/>
                <w:szCs w:val="16"/>
              </w:rPr>
            </w:pPr>
            <w:r w:rsidRPr="006C140F">
              <w:rPr>
                <w:sz w:val="16"/>
                <w:szCs w:val="16"/>
              </w:rPr>
              <w:t>2017-2021гг.</w:t>
            </w:r>
          </w:p>
        </w:tc>
        <w:tc>
          <w:tcPr>
            <w:tcW w:w="335" w:type="pct"/>
            <w:tcBorders>
              <w:top w:val="single" w:sz="4" w:space="0" w:color="auto"/>
              <w:left w:val="single" w:sz="4" w:space="0" w:color="auto"/>
              <w:bottom w:val="single" w:sz="4" w:space="0" w:color="auto"/>
              <w:right w:val="single" w:sz="4" w:space="0" w:color="auto"/>
            </w:tcBorders>
            <w:vAlign w:val="center"/>
            <w:hideMark/>
          </w:tcPr>
          <w:p w:rsidR="003A5783" w:rsidRPr="006C140F" w:rsidRDefault="003A5783" w:rsidP="00BC19E6">
            <w:pPr>
              <w:pStyle w:val="ConsPlusNormal"/>
              <w:ind w:firstLine="0"/>
              <w:jc w:val="center"/>
              <w:rPr>
                <w:sz w:val="16"/>
                <w:szCs w:val="16"/>
              </w:rPr>
            </w:pPr>
            <w:r w:rsidRPr="006C140F">
              <w:rPr>
                <w:sz w:val="16"/>
                <w:szCs w:val="16"/>
              </w:rPr>
              <w:t>Итого</w:t>
            </w:r>
          </w:p>
        </w:tc>
        <w:tc>
          <w:tcPr>
            <w:tcW w:w="382" w:type="pct"/>
            <w:gridSpan w:val="2"/>
            <w:tcBorders>
              <w:top w:val="single" w:sz="4" w:space="0" w:color="auto"/>
              <w:left w:val="single" w:sz="4" w:space="0" w:color="auto"/>
              <w:bottom w:val="single" w:sz="4" w:space="0" w:color="auto"/>
              <w:right w:val="single" w:sz="4" w:space="0" w:color="auto"/>
            </w:tcBorders>
            <w:vAlign w:val="center"/>
          </w:tcPr>
          <w:p w:rsidR="003A5783" w:rsidRPr="006C140F" w:rsidRDefault="003A5783" w:rsidP="00BC19E6">
            <w:pPr>
              <w:pStyle w:val="ConsPlusNormal"/>
              <w:ind w:firstLine="0"/>
              <w:jc w:val="center"/>
              <w:rPr>
                <w:sz w:val="16"/>
                <w:szCs w:val="16"/>
              </w:rPr>
            </w:pPr>
            <w:r w:rsidRPr="006C140F">
              <w:rPr>
                <w:sz w:val="16"/>
                <w:szCs w:val="16"/>
              </w:rPr>
              <w:t>0</w:t>
            </w:r>
          </w:p>
        </w:tc>
        <w:tc>
          <w:tcPr>
            <w:tcW w:w="336" w:type="pct"/>
            <w:gridSpan w:val="4"/>
            <w:tcBorders>
              <w:top w:val="single" w:sz="4" w:space="0" w:color="auto"/>
              <w:left w:val="single" w:sz="4" w:space="0" w:color="auto"/>
              <w:bottom w:val="single" w:sz="4" w:space="0" w:color="auto"/>
              <w:right w:val="single" w:sz="4" w:space="0" w:color="auto"/>
            </w:tcBorders>
            <w:vAlign w:val="center"/>
          </w:tcPr>
          <w:p w:rsidR="003A5783" w:rsidRPr="006C140F" w:rsidRDefault="007B2723" w:rsidP="00BC19E6">
            <w:pPr>
              <w:pStyle w:val="ConsPlusNormal"/>
              <w:ind w:firstLine="0"/>
              <w:jc w:val="center"/>
              <w:rPr>
                <w:sz w:val="16"/>
                <w:szCs w:val="16"/>
              </w:rPr>
            </w:pPr>
            <w:r w:rsidRPr="006C140F">
              <w:rPr>
                <w:sz w:val="16"/>
                <w:szCs w:val="16"/>
              </w:rPr>
              <w:t>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3A5783" w:rsidRPr="006C140F" w:rsidRDefault="007B2723" w:rsidP="00BC19E6">
            <w:pPr>
              <w:pStyle w:val="ConsPlusNormal"/>
              <w:ind w:firstLine="0"/>
              <w:jc w:val="center"/>
              <w:rPr>
                <w:sz w:val="16"/>
                <w:szCs w:val="16"/>
              </w:rPr>
            </w:pPr>
            <w:r w:rsidRPr="006C140F">
              <w:rPr>
                <w:sz w:val="16"/>
                <w:szCs w:val="16"/>
              </w:rPr>
              <w:t>0</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3A5783" w:rsidRPr="006C140F" w:rsidRDefault="007B2723" w:rsidP="00BC19E6">
            <w:pPr>
              <w:pStyle w:val="ConsPlusNormal"/>
              <w:ind w:firstLine="0"/>
              <w:jc w:val="center"/>
              <w:rPr>
                <w:sz w:val="16"/>
                <w:szCs w:val="16"/>
              </w:rPr>
            </w:pPr>
            <w:r w:rsidRPr="006C140F">
              <w:rPr>
                <w:sz w:val="16"/>
                <w:szCs w:val="16"/>
              </w:rPr>
              <w:t>0</w:t>
            </w:r>
          </w:p>
        </w:tc>
        <w:tc>
          <w:tcPr>
            <w:tcW w:w="292" w:type="pct"/>
            <w:gridSpan w:val="3"/>
            <w:tcBorders>
              <w:top w:val="single" w:sz="4" w:space="0" w:color="auto"/>
              <w:left w:val="single" w:sz="4" w:space="0" w:color="auto"/>
              <w:bottom w:val="single" w:sz="4" w:space="0" w:color="auto"/>
              <w:right w:val="single" w:sz="4" w:space="0" w:color="auto"/>
            </w:tcBorders>
            <w:vAlign w:val="center"/>
          </w:tcPr>
          <w:p w:rsidR="003A5783" w:rsidRPr="006C140F" w:rsidRDefault="007B2723" w:rsidP="00BC19E6">
            <w:pPr>
              <w:pStyle w:val="ConsPlusNormal"/>
              <w:ind w:firstLine="0"/>
              <w:jc w:val="center"/>
              <w:rPr>
                <w:sz w:val="16"/>
                <w:szCs w:val="16"/>
              </w:rPr>
            </w:pPr>
            <w:r w:rsidRPr="006C140F">
              <w:rPr>
                <w:sz w:val="16"/>
                <w:szCs w:val="16"/>
              </w:rPr>
              <w:t>0</w:t>
            </w:r>
          </w:p>
        </w:tc>
        <w:tc>
          <w:tcPr>
            <w:tcW w:w="283" w:type="pct"/>
            <w:gridSpan w:val="4"/>
            <w:tcBorders>
              <w:top w:val="single" w:sz="4" w:space="0" w:color="auto"/>
              <w:left w:val="single" w:sz="4" w:space="0" w:color="auto"/>
              <w:bottom w:val="single" w:sz="4" w:space="0" w:color="auto"/>
              <w:right w:val="single" w:sz="4" w:space="0" w:color="auto"/>
            </w:tcBorders>
            <w:vAlign w:val="center"/>
          </w:tcPr>
          <w:p w:rsidR="003A5783" w:rsidRPr="006C140F" w:rsidRDefault="007B2723" w:rsidP="00BC19E6">
            <w:pPr>
              <w:pStyle w:val="ConsPlusNormal"/>
              <w:ind w:firstLine="0"/>
              <w:jc w:val="center"/>
              <w:rPr>
                <w:sz w:val="16"/>
                <w:szCs w:val="16"/>
              </w:rPr>
            </w:pPr>
            <w:r w:rsidRPr="006C140F">
              <w:rPr>
                <w:sz w:val="16"/>
                <w:szCs w:val="16"/>
              </w:rPr>
              <w:t>0</w:t>
            </w:r>
          </w:p>
        </w:tc>
        <w:tc>
          <w:tcPr>
            <w:tcW w:w="403" w:type="pct"/>
            <w:gridSpan w:val="3"/>
            <w:tcBorders>
              <w:top w:val="single" w:sz="4" w:space="0" w:color="auto"/>
              <w:left w:val="single" w:sz="4" w:space="0" w:color="auto"/>
              <w:bottom w:val="single" w:sz="4" w:space="0" w:color="auto"/>
              <w:right w:val="single" w:sz="4" w:space="0" w:color="auto"/>
            </w:tcBorders>
            <w:vAlign w:val="center"/>
          </w:tcPr>
          <w:p w:rsidR="003A5783" w:rsidRPr="006C140F" w:rsidRDefault="007B2723" w:rsidP="00BC19E6">
            <w:pPr>
              <w:pStyle w:val="ConsPlusNormal"/>
              <w:ind w:firstLine="0"/>
              <w:jc w:val="center"/>
              <w:rPr>
                <w:sz w:val="16"/>
                <w:szCs w:val="16"/>
              </w:rPr>
            </w:pPr>
            <w:r w:rsidRPr="006C140F">
              <w:rPr>
                <w:sz w:val="16"/>
                <w:szCs w:val="16"/>
              </w:rPr>
              <w:t>0</w:t>
            </w:r>
          </w:p>
        </w:tc>
        <w:tc>
          <w:tcPr>
            <w:tcW w:w="510" w:type="pct"/>
            <w:vMerge w:val="restart"/>
            <w:tcBorders>
              <w:top w:val="single" w:sz="4" w:space="0" w:color="auto"/>
              <w:left w:val="single" w:sz="4" w:space="0" w:color="auto"/>
              <w:right w:val="single" w:sz="4" w:space="0" w:color="auto"/>
            </w:tcBorders>
            <w:vAlign w:val="center"/>
          </w:tcPr>
          <w:p w:rsidR="003A5783" w:rsidRPr="006C140F" w:rsidRDefault="003A5783" w:rsidP="00BC19E6">
            <w:pPr>
              <w:pStyle w:val="ConsPlusNormal"/>
              <w:ind w:firstLine="0"/>
              <w:jc w:val="center"/>
              <w:rPr>
                <w:sz w:val="16"/>
                <w:szCs w:val="16"/>
              </w:rPr>
            </w:pPr>
            <w:r w:rsidRPr="006C140F">
              <w:rPr>
                <w:sz w:val="16"/>
                <w:szCs w:val="16"/>
              </w:rPr>
              <w:t xml:space="preserve">Начальник Сектора потребительского рынка и услуг Управления перспективного развития </w:t>
            </w:r>
            <w:r w:rsidR="00B528E5" w:rsidRPr="006C140F">
              <w:rPr>
                <w:sz w:val="16"/>
                <w:szCs w:val="16"/>
              </w:rPr>
              <w:t>городского округа Клин</w:t>
            </w:r>
            <w:r w:rsidRPr="006C140F">
              <w:rPr>
                <w:sz w:val="16"/>
                <w:szCs w:val="16"/>
              </w:rPr>
              <w:t xml:space="preserve"> </w:t>
            </w:r>
            <w:r w:rsidR="0019453D" w:rsidRPr="006C140F">
              <w:rPr>
                <w:sz w:val="16"/>
                <w:szCs w:val="16"/>
              </w:rPr>
              <w:t xml:space="preserve">Е.В. </w:t>
            </w:r>
            <w:r w:rsidRPr="006C140F">
              <w:rPr>
                <w:sz w:val="16"/>
                <w:szCs w:val="16"/>
              </w:rPr>
              <w:t>Курицина</w:t>
            </w:r>
          </w:p>
        </w:tc>
        <w:tc>
          <w:tcPr>
            <w:tcW w:w="486" w:type="pct"/>
            <w:vMerge w:val="restart"/>
            <w:tcBorders>
              <w:top w:val="single" w:sz="4" w:space="0" w:color="auto"/>
              <w:left w:val="single" w:sz="4" w:space="0" w:color="auto"/>
              <w:right w:val="single" w:sz="4" w:space="0" w:color="auto"/>
            </w:tcBorders>
            <w:shd w:val="clear" w:color="auto" w:fill="FFFFFF" w:themeFill="background1"/>
            <w:vAlign w:val="center"/>
          </w:tcPr>
          <w:p w:rsidR="003A5783" w:rsidRPr="006C140F" w:rsidRDefault="003A5783" w:rsidP="00BC19E6">
            <w:pPr>
              <w:pStyle w:val="ConsPlusNormal"/>
              <w:ind w:firstLine="0"/>
              <w:jc w:val="center"/>
              <w:rPr>
                <w:sz w:val="16"/>
                <w:szCs w:val="16"/>
              </w:rPr>
            </w:pPr>
            <w:r w:rsidRPr="006C140F">
              <w:rPr>
                <w:sz w:val="16"/>
                <w:szCs w:val="16"/>
              </w:rPr>
              <w:t>В 2021г. обеспеченность населения площадью торговых объектов составит 930,0 кв.м/1000человек</w:t>
            </w:r>
          </w:p>
          <w:p w:rsidR="00CD37BE" w:rsidRPr="006C140F" w:rsidRDefault="00CD37BE" w:rsidP="00BC19E6">
            <w:pPr>
              <w:pStyle w:val="ConsPlusNormal"/>
              <w:ind w:firstLine="0"/>
              <w:jc w:val="center"/>
              <w:rPr>
                <w:sz w:val="16"/>
                <w:szCs w:val="16"/>
              </w:rPr>
            </w:pPr>
            <w:r w:rsidRPr="006C140F">
              <w:rPr>
                <w:sz w:val="16"/>
                <w:szCs w:val="16"/>
              </w:rPr>
              <w:t>«Цивилизованная торговля» (Эффективность работы органов местного самоуправления по организации торговой деятельности) составит не менее 240 баллов ежегодно.</w:t>
            </w:r>
          </w:p>
        </w:tc>
      </w:tr>
      <w:tr w:rsidR="00AD3B34" w:rsidRPr="006C140F" w:rsidTr="006C140F">
        <w:trPr>
          <w:trHeight w:val="20"/>
        </w:trPr>
        <w:tc>
          <w:tcPr>
            <w:tcW w:w="239" w:type="pct"/>
            <w:vMerge/>
            <w:tcBorders>
              <w:top w:val="single" w:sz="4" w:space="0" w:color="auto"/>
              <w:left w:val="single" w:sz="4" w:space="0" w:color="auto"/>
              <w:bottom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p>
        </w:tc>
        <w:tc>
          <w:tcPr>
            <w:tcW w:w="683" w:type="pct"/>
            <w:vMerge/>
            <w:tcBorders>
              <w:top w:val="single" w:sz="4" w:space="0" w:color="auto"/>
              <w:left w:val="single" w:sz="4" w:space="0" w:color="auto"/>
              <w:bottom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p>
        </w:tc>
        <w:tc>
          <w:tcPr>
            <w:tcW w:w="478" w:type="pct"/>
            <w:vMerge/>
            <w:tcBorders>
              <w:top w:val="single" w:sz="4" w:space="0" w:color="auto"/>
              <w:left w:val="single" w:sz="4" w:space="0" w:color="auto"/>
              <w:bottom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p>
        </w:tc>
        <w:tc>
          <w:tcPr>
            <w:tcW w:w="2604" w:type="pct"/>
            <w:gridSpan w:val="21"/>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510" w:type="pct"/>
            <w:vMerge/>
            <w:tcBorders>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p>
        </w:tc>
        <w:tc>
          <w:tcPr>
            <w:tcW w:w="486" w:type="pct"/>
            <w:vMerge/>
            <w:tcBorders>
              <w:left w:val="single" w:sz="4" w:space="0" w:color="auto"/>
              <w:right w:val="single" w:sz="4" w:space="0" w:color="auto"/>
            </w:tcBorders>
            <w:shd w:val="clear" w:color="auto" w:fill="FFFFFF" w:themeFill="background1"/>
            <w:vAlign w:val="center"/>
          </w:tcPr>
          <w:p w:rsidR="00AD3B34" w:rsidRPr="006C140F" w:rsidRDefault="00AD3B34" w:rsidP="00BC19E6">
            <w:pPr>
              <w:pStyle w:val="ConsPlusNormal"/>
              <w:ind w:firstLine="0"/>
              <w:jc w:val="center"/>
              <w:rPr>
                <w:sz w:val="16"/>
                <w:szCs w:val="16"/>
              </w:rPr>
            </w:pPr>
          </w:p>
        </w:tc>
      </w:tr>
      <w:tr w:rsidR="00AD3B34" w:rsidRPr="006C140F" w:rsidTr="006C140F">
        <w:trPr>
          <w:trHeight w:val="1859"/>
        </w:trPr>
        <w:tc>
          <w:tcPr>
            <w:tcW w:w="239" w:type="pct"/>
            <w:tcBorders>
              <w:top w:val="single" w:sz="4" w:space="0" w:color="auto"/>
              <w:left w:val="single" w:sz="4" w:space="0" w:color="auto"/>
              <w:right w:val="single" w:sz="4" w:space="0" w:color="auto"/>
            </w:tcBorders>
            <w:vAlign w:val="center"/>
            <w:hideMark/>
          </w:tcPr>
          <w:p w:rsidR="00AD3B34" w:rsidRPr="006C140F" w:rsidRDefault="00AD3B34" w:rsidP="00BC19E6">
            <w:pPr>
              <w:pStyle w:val="ConsPlusNormal"/>
              <w:ind w:firstLine="0"/>
              <w:jc w:val="center"/>
              <w:rPr>
                <w:sz w:val="16"/>
                <w:szCs w:val="16"/>
              </w:rPr>
            </w:pPr>
            <w:r w:rsidRPr="006C140F">
              <w:rPr>
                <w:sz w:val="16"/>
                <w:szCs w:val="16"/>
              </w:rPr>
              <w:t>1.1.</w:t>
            </w:r>
          </w:p>
        </w:tc>
        <w:tc>
          <w:tcPr>
            <w:tcW w:w="683" w:type="pct"/>
            <w:tcBorders>
              <w:top w:val="single" w:sz="4" w:space="0" w:color="auto"/>
              <w:left w:val="single" w:sz="4" w:space="0" w:color="auto"/>
              <w:right w:val="single" w:sz="4" w:space="0" w:color="auto"/>
            </w:tcBorders>
            <w:vAlign w:val="center"/>
            <w:hideMark/>
          </w:tcPr>
          <w:p w:rsidR="00AD3B34" w:rsidRPr="006C140F" w:rsidRDefault="00AD3B34" w:rsidP="00BC19E6">
            <w:pPr>
              <w:pStyle w:val="ConsPlusNormal"/>
              <w:ind w:firstLine="0"/>
              <w:jc w:val="center"/>
              <w:rPr>
                <w:sz w:val="16"/>
                <w:szCs w:val="16"/>
              </w:rPr>
            </w:pPr>
            <w:r w:rsidRPr="006C140F">
              <w:rPr>
                <w:sz w:val="16"/>
                <w:szCs w:val="16"/>
              </w:rPr>
              <w:t>Содействие вводу (строительству) новых современных мощностей инфраструктуры потребительского рынка и услуг</w:t>
            </w:r>
          </w:p>
        </w:tc>
        <w:tc>
          <w:tcPr>
            <w:tcW w:w="478" w:type="pct"/>
            <w:tcBorders>
              <w:top w:val="single" w:sz="4" w:space="0" w:color="auto"/>
              <w:left w:val="single" w:sz="4" w:space="0" w:color="auto"/>
              <w:right w:val="single" w:sz="4" w:space="0" w:color="auto"/>
            </w:tcBorders>
            <w:vAlign w:val="center"/>
          </w:tcPr>
          <w:p w:rsidR="00AD3B34" w:rsidRPr="006C140F" w:rsidRDefault="00353B6C" w:rsidP="00BC19E6">
            <w:pPr>
              <w:pStyle w:val="ConsPlusNormal"/>
              <w:ind w:firstLine="0"/>
              <w:jc w:val="center"/>
              <w:rPr>
                <w:sz w:val="16"/>
                <w:szCs w:val="16"/>
              </w:rPr>
            </w:pPr>
            <w:r w:rsidRPr="006C140F">
              <w:rPr>
                <w:sz w:val="16"/>
                <w:szCs w:val="16"/>
              </w:rPr>
              <w:t>2017-2021гг.</w:t>
            </w:r>
          </w:p>
        </w:tc>
        <w:tc>
          <w:tcPr>
            <w:tcW w:w="2604" w:type="pct"/>
            <w:gridSpan w:val="21"/>
            <w:tcBorders>
              <w:top w:val="single" w:sz="4" w:space="0" w:color="auto"/>
              <w:left w:val="single" w:sz="4" w:space="0" w:color="auto"/>
              <w:right w:val="single" w:sz="4" w:space="0" w:color="auto"/>
            </w:tcBorders>
            <w:vAlign w:val="center"/>
            <w:hideMark/>
          </w:tcPr>
          <w:p w:rsidR="00AD3B34" w:rsidRPr="006C140F" w:rsidRDefault="00AD3B34"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510" w:type="pct"/>
            <w:tcBorders>
              <w:top w:val="single" w:sz="4" w:space="0" w:color="auto"/>
              <w:left w:val="single" w:sz="4" w:space="0" w:color="auto"/>
              <w:right w:val="single" w:sz="4" w:space="0" w:color="auto"/>
            </w:tcBorders>
            <w:vAlign w:val="center"/>
          </w:tcPr>
          <w:p w:rsidR="00AD3B34" w:rsidRPr="006C140F" w:rsidRDefault="00B528E5" w:rsidP="00BC19E6">
            <w:pPr>
              <w:pStyle w:val="ConsPlusNormal"/>
              <w:ind w:firstLine="0"/>
              <w:jc w:val="center"/>
              <w:rPr>
                <w:sz w:val="16"/>
                <w:szCs w:val="16"/>
              </w:rPr>
            </w:pPr>
            <w:r w:rsidRPr="006C140F">
              <w:rPr>
                <w:sz w:val="16"/>
                <w:szCs w:val="16"/>
              </w:rPr>
              <w:t>Начальник Сектора потребительского рынка и услуг Управления перспективного развития городского округа Клин Е.В. Курицина</w:t>
            </w:r>
          </w:p>
        </w:tc>
        <w:tc>
          <w:tcPr>
            <w:tcW w:w="486" w:type="pct"/>
            <w:tcBorders>
              <w:top w:val="single" w:sz="4" w:space="0" w:color="auto"/>
              <w:left w:val="single" w:sz="4" w:space="0" w:color="auto"/>
              <w:right w:val="single" w:sz="4" w:space="0" w:color="auto"/>
            </w:tcBorders>
            <w:shd w:val="clear" w:color="auto" w:fill="FFFFFF" w:themeFill="background1"/>
            <w:vAlign w:val="center"/>
          </w:tcPr>
          <w:p w:rsidR="00AD3B34" w:rsidRPr="006C140F" w:rsidRDefault="00AD3B34" w:rsidP="00BC19E6">
            <w:pPr>
              <w:pStyle w:val="ConsPlusNormal"/>
              <w:ind w:firstLine="0"/>
              <w:jc w:val="center"/>
              <w:rPr>
                <w:sz w:val="16"/>
                <w:szCs w:val="16"/>
              </w:rPr>
            </w:pPr>
            <w:r w:rsidRPr="006C140F">
              <w:rPr>
                <w:sz w:val="16"/>
                <w:szCs w:val="16"/>
              </w:rPr>
              <w:t>Разработка мер по рациональному размещению объектов потребительского рынка и услуг</w:t>
            </w:r>
          </w:p>
        </w:tc>
      </w:tr>
      <w:tr w:rsidR="00AD3B34" w:rsidRPr="006C140F" w:rsidTr="006C140F">
        <w:trPr>
          <w:trHeight w:val="1446"/>
        </w:trPr>
        <w:tc>
          <w:tcPr>
            <w:tcW w:w="239" w:type="pct"/>
            <w:tcBorders>
              <w:top w:val="single" w:sz="4" w:space="0" w:color="auto"/>
              <w:left w:val="single" w:sz="4" w:space="0" w:color="auto"/>
              <w:bottom w:val="single" w:sz="4" w:space="0" w:color="auto"/>
              <w:right w:val="single" w:sz="4" w:space="0" w:color="auto"/>
            </w:tcBorders>
            <w:vAlign w:val="center"/>
            <w:hideMark/>
          </w:tcPr>
          <w:p w:rsidR="00AD3B34" w:rsidRPr="006C140F" w:rsidRDefault="00AD3B34" w:rsidP="00BC19E6">
            <w:pPr>
              <w:pStyle w:val="ConsPlusNormal"/>
              <w:ind w:firstLine="0"/>
              <w:jc w:val="center"/>
              <w:rPr>
                <w:sz w:val="16"/>
                <w:szCs w:val="16"/>
              </w:rPr>
            </w:pPr>
            <w:r w:rsidRPr="006C140F">
              <w:rPr>
                <w:sz w:val="16"/>
                <w:szCs w:val="16"/>
              </w:rPr>
              <w:t>1.2.</w:t>
            </w:r>
          </w:p>
        </w:tc>
        <w:tc>
          <w:tcPr>
            <w:tcW w:w="683" w:type="pct"/>
            <w:tcBorders>
              <w:top w:val="single" w:sz="4" w:space="0" w:color="auto"/>
              <w:left w:val="single" w:sz="4" w:space="0" w:color="auto"/>
              <w:bottom w:val="single" w:sz="4" w:space="0" w:color="auto"/>
              <w:right w:val="single" w:sz="4" w:space="0" w:color="auto"/>
            </w:tcBorders>
            <w:vAlign w:val="center"/>
            <w:hideMark/>
          </w:tcPr>
          <w:p w:rsidR="00AD3B34" w:rsidRPr="006C140F" w:rsidRDefault="00AD3B34" w:rsidP="00BC19E6">
            <w:pPr>
              <w:pStyle w:val="ConsPlusNormal"/>
              <w:ind w:firstLine="0"/>
              <w:jc w:val="center"/>
              <w:rPr>
                <w:sz w:val="16"/>
                <w:szCs w:val="16"/>
              </w:rPr>
            </w:pPr>
            <w:r w:rsidRPr="006C140F">
              <w:rPr>
                <w:sz w:val="16"/>
                <w:szCs w:val="16"/>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478" w:type="pct"/>
            <w:tcBorders>
              <w:top w:val="single" w:sz="4" w:space="0" w:color="auto"/>
              <w:left w:val="single" w:sz="4" w:space="0" w:color="auto"/>
              <w:bottom w:val="single" w:sz="4" w:space="0" w:color="auto"/>
              <w:right w:val="single" w:sz="4" w:space="0" w:color="auto"/>
            </w:tcBorders>
            <w:vAlign w:val="center"/>
          </w:tcPr>
          <w:p w:rsidR="00AD3B34" w:rsidRPr="006C140F" w:rsidRDefault="000A025C" w:rsidP="00BC19E6">
            <w:pPr>
              <w:pStyle w:val="ConsPlusNormal"/>
              <w:ind w:firstLine="0"/>
              <w:jc w:val="center"/>
              <w:rPr>
                <w:sz w:val="16"/>
                <w:szCs w:val="16"/>
              </w:rPr>
            </w:pPr>
            <w:r w:rsidRPr="006C140F">
              <w:rPr>
                <w:sz w:val="16"/>
                <w:szCs w:val="16"/>
              </w:rPr>
              <w:t>2017-2021гг.</w:t>
            </w:r>
          </w:p>
        </w:tc>
        <w:tc>
          <w:tcPr>
            <w:tcW w:w="2604" w:type="pct"/>
            <w:gridSpan w:val="21"/>
            <w:tcBorders>
              <w:top w:val="single" w:sz="4" w:space="0" w:color="auto"/>
              <w:left w:val="single" w:sz="4" w:space="0" w:color="auto"/>
              <w:right w:val="single" w:sz="4" w:space="0" w:color="auto"/>
            </w:tcBorders>
            <w:vAlign w:val="center"/>
            <w:hideMark/>
          </w:tcPr>
          <w:p w:rsidR="00AD3B34" w:rsidRPr="006C140F" w:rsidRDefault="00AD3B34"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510" w:type="pct"/>
            <w:tcBorders>
              <w:top w:val="single" w:sz="4" w:space="0" w:color="auto"/>
              <w:left w:val="single" w:sz="4" w:space="0" w:color="auto"/>
              <w:right w:val="single" w:sz="4" w:space="0" w:color="auto"/>
            </w:tcBorders>
            <w:vAlign w:val="center"/>
          </w:tcPr>
          <w:p w:rsidR="00AD3B34" w:rsidRPr="006C140F" w:rsidRDefault="00B528E5" w:rsidP="00BC19E6">
            <w:pPr>
              <w:pStyle w:val="ConsPlusNormal"/>
              <w:ind w:firstLine="0"/>
              <w:jc w:val="center"/>
              <w:rPr>
                <w:sz w:val="16"/>
                <w:szCs w:val="16"/>
              </w:rPr>
            </w:pPr>
            <w:r w:rsidRPr="006C140F">
              <w:rPr>
                <w:sz w:val="16"/>
                <w:szCs w:val="16"/>
              </w:rPr>
              <w:t>Начальник Сектора потребительского рынка и услуг Управления перспективного развития городского округа Клин Е.В. Курицина</w:t>
            </w:r>
          </w:p>
        </w:tc>
        <w:tc>
          <w:tcPr>
            <w:tcW w:w="486" w:type="pct"/>
            <w:tcBorders>
              <w:top w:val="single" w:sz="4" w:space="0" w:color="auto"/>
              <w:left w:val="single" w:sz="4" w:space="0" w:color="auto"/>
              <w:right w:val="single" w:sz="4" w:space="0" w:color="auto"/>
            </w:tcBorders>
            <w:shd w:val="clear" w:color="auto" w:fill="FFFFFF" w:themeFill="background1"/>
            <w:vAlign w:val="center"/>
          </w:tcPr>
          <w:p w:rsidR="00AD3B34" w:rsidRPr="006C140F" w:rsidRDefault="00AD3B34" w:rsidP="00BC19E6">
            <w:pPr>
              <w:pStyle w:val="ConsPlusNormal"/>
              <w:ind w:firstLine="0"/>
              <w:jc w:val="center"/>
              <w:rPr>
                <w:sz w:val="16"/>
                <w:szCs w:val="16"/>
              </w:rPr>
            </w:pPr>
            <w:r w:rsidRPr="006C140F">
              <w:rPr>
                <w:sz w:val="16"/>
                <w:szCs w:val="16"/>
              </w:rPr>
              <w:t>Утверждение перечня мест проведения ярмарок с участием производителей сельскохозяйственной продукции.</w:t>
            </w:r>
          </w:p>
        </w:tc>
      </w:tr>
      <w:tr w:rsidR="00AD3B34" w:rsidRPr="006C140F" w:rsidTr="006C140F">
        <w:trPr>
          <w:trHeight w:val="1752"/>
        </w:trPr>
        <w:tc>
          <w:tcPr>
            <w:tcW w:w="239" w:type="pct"/>
            <w:tcBorders>
              <w:top w:val="single" w:sz="4" w:space="0" w:color="auto"/>
              <w:left w:val="single" w:sz="4" w:space="0" w:color="auto"/>
              <w:bottom w:val="single" w:sz="4" w:space="0" w:color="auto"/>
              <w:right w:val="single" w:sz="4" w:space="0" w:color="auto"/>
            </w:tcBorders>
            <w:vAlign w:val="center"/>
            <w:hideMark/>
          </w:tcPr>
          <w:p w:rsidR="00AD3B34" w:rsidRPr="006C140F" w:rsidRDefault="00AD3B34" w:rsidP="00BC19E6">
            <w:pPr>
              <w:pStyle w:val="ConsPlusNormal"/>
              <w:ind w:firstLine="0"/>
              <w:jc w:val="center"/>
              <w:rPr>
                <w:sz w:val="16"/>
                <w:szCs w:val="16"/>
              </w:rPr>
            </w:pPr>
            <w:r w:rsidRPr="006C140F">
              <w:rPr>
                <w:sz w:val="16"/>
                <w:szCs w:val="16"/>
              </w:rPr>
              <w:t>1.3.</w:t>
            </w:r>
          </w:p>
        </w:tc>
        <w:tc>
          <w:tcPr>
            <w:tcW w:w="683" w:type="pct"/>
            <w:tcBorders>
              <w:top w:val="single" w:sz="4" w:space="0" w:color="auto"/>
              <w:left w:val="single" w:sz="4" w:space="0" w:color="auto"/>
              <w:bottom w:val="single" w:sz="4" w:space="0" w:color="auto"/>
              <w:right w:val="single" w:sz="4" w:space="0" w:color="auto"/>
            </w:tcBorders>
            <w:vAlign w:val="center"/>
            <w:hideMark/>
          </w:tcPr>
          <w:p w:rsidR="00AD3B34" w:rsidRPr="006C140F" w:rsidRDefault="00AD3B34" w:rsidP="00BC19E6">
            <w:pPr>
              <w:pStyle w:val="ConsPlusNormal"/>
              <w:ind w:firstLine="0"/>
              <w:jc w:val="center"/>
              <w:rPr>
                <w:sz w:val="16"/>
                <w:szCs w:val="16"/>
              </w:rPr>
            </w:pPr>
            <w:r w:rsidRPr="006C140F">
              <w:rPr>
                <w:sz w:val="16"/>
                <w:szCs w:val="16"/>
              </w:rPr>
              <w:t>Организация и проведение «социальных» акций для ветеранов и инвалидов Великой отечественной войны, социально незащищенных категорий граждан с участием хозяйствующих субъектов, осуществляющих деятельность в сфере потребительского рынка и услуг</w:t>
            </w:r>
          </w:p>
          <w:p w:rsidR="00AD3B34" w:rsidRPr="006C140F" w:rsidRDefault="00AD3B34" w:rsidP="00BC19E6">
            <w:pPr>
              <w:pStyle w:val="ConsPlusNormal"/>
              <w:ind w:firstLine="0"/>
              <w:jc w:val="center"/>
              <w:rPr>
                <w:sz w:val="16"/>
                <w:szCs w:val="16"/>
              </w:rPr>
            </w:pPr>
          </w:p>
        </w:tc>
        <w:tc>
          <w:tcPr>
            <w:tcW w:w="478" w:type="pct"/>
            <w:tcBorders>
              <w:top w:val="single" w:sz="4" w:space="0" w:color="auto"/>
              <w:left w:val="single" w:sz="4" w:space="0" w:color="auto"/>
              <w:bottom w:val="single" w:sz="4" w:space="0" w:color="auto"/>
              <w:right w:val="single" w:sz="4" w:space="0" w:color="auto"/>
            </w:tcBorders>
            <w:vAlign w:val="center"/>
          </w:tcPr>
          <w:p w:rsidR="00AD3B34" w:rsidRPr="006C140F" w:rsidRDefault="006C7BC3" w:rsidP="00BC19E6">
            <w:pPr>
              <w:pStyle w:val="ConsPlusNormal"/>
              <w:ind w:firstLine="0"/>
              <w:jc w:val="center"/>
              <w:rPr>
                <w:sz w:val="16"/>
                <w:szCs w:val="16"/>
              </w:rPr>
            </w:pPr>
            <w:r w:rsidRPr="006C140F">
              <w:rPr>
                <w:sz w:val="16"/>
                <w:szCs w:val="16"/>
              </w:rPr>
              <w:t>2017-2021гг.</w:t>
            </w:r>
          </w:p>
        </w:tc>
        <w:tc>
          <w:tcPr>
            <w:tcW w:w="2604" w:type="pct"/>
            <w:gridSpan w:val="21"/>
            <w:tcBorders>
              <w:top w:val="single" w:sz="4" w:space="0" w:color="auto"/>
              <w:left w:val="single" w:sz="4" w:space="0" w:color="auto"/>
              <w:right w:val="single" w:sz="4" w:space="0" w:color="auto"/>
            </w:tcBorders>
            <w:vAlign w:val="center"/>
            <w:hideMark/>
          </w:tcPr>
          <w:p w:rsidR="00AD3B34" w:rsidRPr="006C140F" w:rsidRDefault="00AD3B34" w:rsidP="00BC19E6">
            <w:pPr>
              <w:jc w:val="center"/>
              <w:rPr>
                <w:rFonts w:ascii="Arial" w:hAnsi="Arial" w:cs="Arial"/>
                <w:sz w:val="16"/>
                <w:szCs w:val="16"/>
              </w:rPr>
            </w:pPr>
            <w:r w:rsidRPr="006C140F">
              <w:rPr>
                <w:rFonts w:ascii="Arial" w:hAnsi="Arial" w:cs="Arial"/>
                <w:sz w:val="16"/>
                <w:szCs w:val="16"/>
              </w:rPr>
              <w:t>В пределах средств, предусмотренных на обеспечение деятельности городского округа Клин.</w:t>
            </w:r>
          </w:p>
        </w:tc>
        <w:tc>
          <w:tcPr>
            <w:tcW w:w="510" w:type="pct"/>
            <w:tcBorders>
              <w:top w:val="single" w:sz="4" w:space="0" w:color="auto"/>
              <w:left w:val="single" w:sz="4" w:space="0" w:color="auto"/>
              <w:right w:val="single" w:sz="4" w:space="0" w:color="auto"/>
            </w:tcBorders>
            <w:vAlign w:val="center"/>
          </w:tcPr>
          <w:p w:rsidR="00AD3B34" w:rsidRPr="006C140F" w:rsidRDefault="00B528E5" w:rsidP="00BC19E6">
            <w:pPr>
              <w:pStyle w:val="ConsPlusNormal"/>
              <w:ind w:firstLine="0"/>
              <w:jc w:val="center"/>
              <w:rPr>
                <w:sz w:val="16"/>
                <w:szCs w:val="16"/>
              </w:rPr>
            </w:pPr>
            <w:r w:rsidRPr="006C140F">
              <w:rPr>
                <w:sz w:val="16"/>
                <w:szCs w:val="16"/>
              </w:rPr>
              <w:t>Начальник Сектора потребительского рынка и услуг Управления перспективного развития городского округа Клин Е.В. Курицина</w:t>
            </w:r>
          </w:p>
        </w:tc>
        <w:tc>
          <w:tcPr>
            <w:tcW w:w="486" w:type="pct"/>
            <w:tcBorders>
              <w:top w:val="single" w:sz="4" w:space="0" w:color="auto"/>
              <w:left w:val="single" w:sz="4" w:space="0" w:color="auto"/>
              <w:right w:val="single" w:sz="4" w:space="0" w:color="auto"/>
            </w:tcBorders>
            <w:shd w:val="clear" w:color="auto" w:fill="FFFFFF" w:themeFill="background1"/>
            <w:vAlign w:val="center"/>
          </w:tcPr>
          <w:p w:rsidR="00AD3B34" w:rsidRPr="006C140F" w:rsidRDefault="00AD3B34" w:rsidP="00BC19E6">
            <w:pPr>
              <w:pStyle w:val="ConsPlusNormal"/>
              <w:ind w:firstLine="0"/>
              <w:jc w:val="center"/>
              <w:rPr>
                <w:sz w:val="16"/>
                <w:szCs w:val="16"/>
              </w:rPr>
            </w:pPr>
            <w:r w:rsidRPr="006C140F">
              <w:rPr>
                <w:sz w:val="16"/>
                <w:szCs w:val="16"/>
              </w:rPr>
              <w:t>Проведение тематических ярмарок ( «9 мая», «Социальная ярмарка») и акций при содействии бизнес –сообщества.</w:t>
            </w:r>
          </w:p>
        </w:tc>
      </w:tr>
      <w:tr w:rsidR="00AD3B34" w:rsidRPr="006C140F" w:rsidTr="006C140F">
        <w:trPr>
          <w:trHeight w:val="1441"/>
        </w:trPr>
        <w:tc>
          <w:tcPr>
            <w:tcW w:w="239" w:type="pct"/>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1.4.</w:t>
            </w:r>
          </w:p>
        </w:tc>
        <w:tc>
          <w:tcPr>
            <w:tcW w:w="683" w:type="pct"/>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Реализация некоторых мер по защите прав потребителей в сфере торговли, общественного питания и бытовых услуг</w:t>
            </w:r>
          </w:p>
        </w:tc>
        <w:tc>
          <w:tcPr>
            <w:tcW w:w="478" w:type="pct"/>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2017-2021гг.</w:t>
            </w:r>
          </w:p>
        </w:tc>
        <w:tc>
          <w:tcPr>
            <w:tcW w:w="2604" w:type="pct"/>
            <w:gridSpan w:val="21"/>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510" w:type="pct"/>
            <w:tcBorders>
              <w:top w:val="single" w:sz="4" w:space="0" w:color="auto"/>
              <w:left w:val="single" w:sz="4" w:space="0" w:color="auto"/>
              <w:right w:val="single" w:sz="4" w:space="0" w:color="auto"/>
            </w:tcBorders>
            <w:vAlign w:val="center"/>
          </w:tcPr>
          <w:p w:rsidR="00AD3B34" w:rsidRPr="006C140F" w:rsidRDefault="00B528E5" w:rsidP="00BC19E6">
            <w:pPr>
              <w:pStyle w:val="ConsPlusNormal"/>
              <w:ind w:firstLine="0"/>
              <w:jc w:val="center"/>
              <w:rPr>
                <w:sz w:val="16"/>
                <w:szCs w:val="16"/>
              </w:rPr>
            </w:pPr>
            <w:r w:rsidRPr="006C140F">
              <w:rPr>
                <w:sz w:val="16"/>
                <w:szCs w:val="16"/>
              </w:rPr>
              <w:t>Начальник Сектора потребительского рынка и услуг Управления перспективного развития городского округа Клин Е.В. Курицина</w:t>
            </w:r>
          </w:p>
        </w:tc>
        <w:tc>
          <w:tcPr>
            <w:tcW w:w="486" w:type="pct"/>
            <w:tcBorders>
              <w:top w:val="single" w:sz="4" w:space="0" w:color="auto"/>
              <w:left w:val="single" w:sz="4" w:space="0" w:color="auto"/>
              <w:right w:val="single" w:sz="4" w:space="0" w:color="auto"/>
            </w:tcBorders>
            <w:shd w:val="clear" w:color="auto" w:fill="FFFFFF" w:themeFill="background1"/>
            <w:vAlign w:val="center"/>
          </w:tcPr>
          <w:p w:rsidR="00AD3B34" w:rsidRPr="006C140F" w:rsidRDefault="00AD3B34" w:rsidP="00BC19E6">
            <w:pPr>
              <w:pStyle w:val="ConsPlusNormal"/>
              <w:ind w:firstLine="0"/>
              <w:jc w:val="center"/>
              <w:rPr>
                <w:sz w:val="16"/>
                <w:szCs w:val="16"/>
              </w:rPr>
            </w:pPr>
            <w:r w:rsidRPr="006C140F">
              <w:rPr>
                <w:sz w:val="16"/>
                <w:szCs w:val="16"/>
              </w:rPr>
              <w:t xml:space="preserve">Проведение консультационной работы по вопросам защиты прав потребителей по письменным и  устным обращениям. Проведение совещаний при участии структурных подразделений Администрации </w:t>
            </w:r>
            <w:r w:rsidR="00B528E5" w:rsidRPr="006C140F">
              <w:rPr>
                <w:sz w:val="16"/>
                <w:szCs w:val="16"/>
              </w:rPr>
              <w:t>городского округа Клин</w:t>
            </w:r>
            <w:r w:rsidRPr="006C140F">
              <w:rPr>
                <w:sz w:val="16"/>
                <w:szCs w:val="16"/>
              </w:rPr>
              <w:t xml:space="preserve"> и надзорных органов </w:t>
            </w:r>
            <w:r w:rsidR="00122904" w:rsidRPr="006C140F">
              <w:rPr>
                <w:sz w:val="16"/>
                <w:szCs w:val="16"/>
              </w:rPr>
              <w:t>городского округа</w:t>
            </w:r>
            <w:r w:rsidRPr="006C140F">
              <w:rPr>
                <w:sz w:val="16"/>
                <w:szCs w:val="16"/>
              </w:rPr>
              <w:t xml:space="preserve">,  по вопросам соблюдения правил торгового, бытового и иных видов обслуживания потребителей, а также по вопросам антитеррористической защищенности для хозяйствующих субъектов, осуществляющих деятельность в сфере торговли, бытового обслуживания и общественного питания на территории </w:t>
            </w:r>
            <w:r w:rsidR="00B528E5" w:rsidRPr="006C140F">
              <w:rPr>
                <w:sz w:val="16"/>
                <w:szCs w:val="16"/>
              </w:rPr>
              <w:t>городского округа Клин</w:t>
            </w:r>
          </w:p>
          <w:p w:rsidR="00AD3B34" w:rsidRPr="006C140F" w:rsidRDefault="00AD3B34" w:rsidP="00BC19E6">
            <w:pPr>
              <w:pStyle w:val="ConsPlusNormal"/>
              <w:ind w:firstLine="0"/>
              <w:jc w:val="center"/>
              <w:rPr>
                <w:sz w:val="16"/>
                <w:szCs w:val="16"/>
              </w:rPr>
            </w:pPr>
          </w:p>
        </w:tc>
      </w:tr>
      <w:tr w:rsidR="00AD3B34" w:rsidRPr="006C140F" w:rsidTr="006C140F">
        <w:trPr>
          <w:trHeight w:val="1902"/>
        </w:trPr>
        <w:tc>
          <w:tcPr>
            <w:tcW w:w="239" w:type="pct"/>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1.5.</w:t>
            </w:r>
          </w:p>
        </w:tc>
        <w:tc>
          <w:tcPr>
            <w:tcW w:w="683" w:type="pct"/>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Разработка, согласование и утверждение схемы размещения нестационарных торговых объектов, а также демонтаж нестационарных торговых объектов, размещение которых не соответствует схеме размещения нестационарных торговых объектов.</w:t>
            </w:r>
          </w:p>
          <w:p w:rsidR="00AD3B34" w:rsidRPr="006C140F" w:rsidRDefault="00AD3B34" w:rsidP="00BC19E6">
            <w:pPr>
              <w:pStyle w:val="ConsPlusNormal"/>
              <w:ind w:firstLine="0"/>
              <w:jc w:val="center"/>
              <w:rPr>
                <w:sz w:val="16"/>
                <w:szCs w:val="16"/>
              </w:rPr>
            </w:pPr>
          </w:p>
        </w:tc>
        <w:tc>
          <w:tcPr>
            <w:tcW w:w="478" w:type="pct"/>
            <w:tcBorders>
              <w:top w:val="single" w:sz="4" w:space="0" w:color="auto"/>
              <w:left w:val="single" w:sz="4" w:space="0" w:color="auto"/>
              <w:right w:val="single" w:sz="4" w:space="0" w:color="auto"/>
            </w:tcBorders>
            <w:vAlign w:val="center"/>
          </w:tcPr>
          <w:p w:rsidR="00AD3B34" w:rsidRPr="006C140F" w:rsidRDefault="003A537B" w:rsidP="00BC19E6">
            <w:pPr>
              <w:pStyle w:val="ConsPlusNormal"/>
              <w:ind w:firstLine="0"/>
              <w:jc w:val="center"/>
              <w:rPr>
                <w:sz w:val="16"/>
                <w:szCs w:val="16"/>
              </w:rPr>
            </w:pPr>
            <w:r w:rsidRPr="006C140F">
              <w:rPr>
                <w:sz w:val="16"/>
                <w:szCs w:val="16"/>
              </w:rPr>
              <w:t>2017-2021гг</w:t>
            </w:r>
            <w:r w:rsidR="00AD3B34" w:rsidRPr="006C140F">
              <w:rPr>
                <w:sz w:val="16"/>
                <w:szCs w:val="16"/>
              </w:rPr>
              <w:t>.</w:t>
            </w:r>
          </w:p>
        </w:tc>
        <w:tc>
          <w:tcPr>
            <w:tcW w:w="2604" w:type="pct"/>
            <w:gridSpan w:val="21"/>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510" w:type="pct"/>
            <w:tcBorders>
              <w:top w:val="single" w:sz="4" w:space="0" w:color="auto"/>
              <w:left w:val="single" w:sz="4" w:space="0" w:color="auto"/>
              <w:right w:val="single" w:sz="4" w:space="0" w:color="auto"/>
            </w:tcBorders>
            <w:vAlign w:val="center"/>
          </w:tcPr>
          <w:p w:rsidR="00AD3B34" w:rsidRPr="006C140F" w:rsidRDefault="00B528E5" w:rsidP="00BC19E6">
            <w:pPr>
              <w:pStyle w:val="ConsPlusNormal"/>
              <w:ind w:firstLine="0"/>
              <w:jc w:val="center"/>
              <w:rPr>
                <w:sz w:val="16"/>
                <w:szCs w:val="16"/>
              </w:rPr>
            </w:pPr>
            <w:r w:rsidRPr="006C140F">
              <w:rPr>
                <w:sz w:val="16"/>
                <w:szCs w:val="16"/>
              </w:rPr>
              <w:t>Начальник Сектора потребительского рынка и услуг Управления перспективного развития городского округа Клин Е.В. Курицина</w:t>
            </w:r>
          </w:p>
        </w:tc>
        <w:tc>
          <w:tcPr>
            <w:tcW w:w="486" w:type="pct"/>
            <w:tcBorders>
              <w:top w:val="single" w:sz="4" w:space="0" w:color="auto"/>
              <w:left w:val="single" w:sz="4" w:space="0" w:color="auto"/>
              <w:right w:val="single" w:sz="4" w:space="0" w:color="auto"/>
            </w:tcBorders>
            <w:shd w:val="clear" w:color="auto" w:fill="FFFFFF" w:themeFill="background1"/>
            <w:vAlign w:val="center"/>
          </w:tcPr>
          <w:p w:rsidR="00AD3B34" w:rsidRPr="006C140F" w:rsidRDefault="00AD3B34" w:rsidP="00BC19E6">
            <w:pPr>
              <w:pStyle w:val="ConsPlusNormal"/>
              <w:ind w:firstLine="0"/>
              <w:jc w:val="center"/>
              <w:rPr>
                <w:sz w:val="16"/>
                <w:szCs w:val="16"/>
              </w:rPr>
            </w:pPr>
            <w:r w:rsidRPr="006C140F">
              <w:rPr>
                <w:sz w:val="16"/>
                <w:szCs w:val="16"/>
              </w:rPr>
              <w:t>Ведение реестра размещения нестационарных торговых объектов, в том числе незаконных, мониторинг мер, направленных на демонтаж незаконных нестационарных торговых объектов</w:t>
            </w:r>
          </w:p>
        </w:tc>
      </w:tr>
      <w:tr w:rsidR="006C140F" w:rsidRPr="006C140F" w:rsidTr="006C140F">
        <w:trPr>
          <w:trHeight w:val="893"/>
        </w:trPr>
        <w:tc>
          <w:tcPr>
            <w:tcW w:w="239" w:type="pct"/>
            <w:vMerge w:val="restart"/>
            <w:tcBorders>
              <w:top w:val="single" w:sz="4" w:space="0" w:color="auto"/>
              <w:left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2.</w:t>
            </w:r>
          </w:p>
        </w:tc>
        <w:tc>
          <w:tcPr>
            <w:tcW w:w="683" w:type="pct"/>
            <w:vMerge w:val="restart"/>
            <w:tcBorders>
              <w:top w:val="single" w:sz="4" w:space="0" w:color="auto"/>
              <w:left w:val="single" w:sz="4" w:space="0" w:color="auto"/>
              <w:right w:val="single" w:sz="4" w:space="0" w:color="auto"/>
            </w:tcBorders>
            <w:vAlign w:val="center"/>
          </w:tcPr>
          <w:p w:rsidR="00274B05" w:rsidRPr="006C140F" w:rsidRDefault="00274B05" w:rsidP="00BC19E6">
            <w:pPr>
              <w:pStyle w:val="ConsPlusNormal"/>
              <w:ind w:firstLine="0"/>
              <w:jc w:val="center"/>
              <w:rPr>
                <w:b/>
                <w:sz w:val="16"/>
                <w:szCs w:val="16"/>
              </w:rPr>
            </w:pPr>
            <w:r w:rsidRPr="006C140F">
              <w:rPr>
                <w:b/>
                <w:sz w:val="16"/>
                <w:szCs w:val="16"/>
              </w:rPr>
              <w:t>Основное мероприятие 2</w:t>
            </w:r>
          </w:p>
          <w:p w:rsidR="00274B05" w:rsidRPr="006C140F" w:rsidRDefault="00274B05" w:rsidP="00BC19E6">
            <w:pPr>
              <w:pStyle w:val="ConsPlusNormal"/>
              <w:ind w:firstLine="0"/>
              <w:jc w:val="center"/>
              <w:rPr>
                <w:sz w:val="16"/>
                <w:szCs w:val="16"/>
              </w:rPr>
            </w:pPr>
            <w:r w:rsidRPr="006C140F">
              <w:rPr>
                <w:sz w:val="16"/>
                <w:szCs w:val="16"/>
              </w:rPr>
              <w:t>Развитие сферы общественного питания на территории городского округа Клин</w:t>
            </w:r>
          </w:p>
          <w:p w:rsidR="00274B05" w:rsidRPr="006C140F" w:rsidRDefault="00274B05" w:rsidP="00BC19E6">
            <w:pPr>
              <w:pStyle w:val="ConsPlusNormal"/>
              <w:ind w:firstLine="0"/>
              <w:jc w:val="center"/>
              <w:rPr>
                <w:sz w:val="16"/>
                <w:szCs w:val="16"/>
              </w:rPr>
            </w:pPr>
          </w:p>
        </w:tc>
        <w:tc>
          <w:tcPr>
            <w:tcW w:w="478" w:type="pct"/>
            <w:vMerge w:val="restart"/>
            <w:tcBorders>
              <w:top w:val="single" w:sz="4" w:space="0" w:color="auto"/>
              <w:left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2017-2021гг.</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Итого</w:t>
            </w:r>
          </w:p>
        </w:tc>
        <w:tc>
          <w:tcPr>
            <w:tcW w:w="383" w:type="pct"/>
            <w:gridSpan w:val="4"/>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241" w:type="pct"/>
            <w:gridSpan w:val="2"/>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238" w:type="pct"/>
            <w:gridSpan w:val="3"/>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195" w:type="pct"/>
            <w:gridSpan w:val="2"/>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439" w:type="pct"/>
            <w:gridSpan w:val="4"/>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510" w:type="pct"/>
            <w:vMerge w:val="restart"/>
            <w:tcBorders>
              <w:top w:val="single" w:sz="4" w:space="0" w:color="auto"/>
              <w:left w:val="single" w:sz="4" w:space="0" w:color="auto"/>
              <w:right w:val="single" w:sz="4" w:space="0" w:color="auto"/>
            </w:tcBorders>
            <w:vAlign w:val="center"/>
          </w:tcPr>
          <w:p w:rsidR="00274B05" w:rsidRPr="006C140F" w:rsidRDefault="00B528E5" w:rsidP="00BC19E6">
            <w:pPr>
              <w:pStyle w:val="ConsPlusNormal"/>
              <w:ind w:firstLine="0"/>
              <w:jc w:val="center"/>
              <w:rPr>
                <w:sz w:val="16"/>
                <w:szCs w:val="16"/>
              </w:rPr>
            </w:pPr>
            <w:r w:rsidRPr="006C140F">
              <w:rPr>
                <w:sz w:val="16"/>
                <w:szCs w:val="16"/>
              </w:rPr>
              <w:t>Начальник Сектора потребительского рынка и услуг Управления перспективного развития городского округа Клин Е.В. Курицина</w:t>
            </w:r>
          </w:p>
        </w:tc>
        <w:tc>
          <w:tcPr>
            <w:tcW w:w="486" w:type="pct"/>
            <w:vMerge w:val="restart"/>
            <w:tcBorders>
              <w:top w:val="single" w:sz="4" w:space="0" w:color="auto"/>
              <w:left w:val="single" w:sz="4" w:space="0" w:color="auto"/>
              <w:right w:val="single" w:sz="4" w:space="0" w:color="auto"/>
            </w:tcBorders>
            <w:shd w:val="clear" w:color="auto" w:fill="FFFFFF" w:themeFill="background1"/>
            <w:vAlign w:val="center"/>
          </w:tcPr>
          <w:p w:rsidR="008E69F8" w:rsidRPr="006C140F" w:rsidRDefault="008E69F8" w:rsidP="00BC19E6">
            <w:pPr>
              <w:pStyle w:val="ConsPlusNormal"/>
              <w:ind w:firstLine="0"/>
              <w:jc w:val="center"/>
              <w:rPr>
                <w:sz w:val="16"/>
                <w:szCs w:val="16"/>
              </w:rPr>
            </w:pPr>
            <w:r w:rsidRPr="006C140F">
              <w:rPr>
                <w:sz w:val="16"/>
                <w:szCs w:val="16"/>
              </w:rPr>
              <w:t>По итогам реализации подпрограммы прирост посадочных мест на объектах общественного питания составит 2</w:t>
            </w:r>
            <w:r w:rsidR="00DE33FB" w:rsidRPr="006C140F">
              <w:rPr>
                <w:sz w:val="16"/>
                <w:szCs w:val="16"/>
              </w:rPr>
              <w:t>40</w:t>
            </w:r>
          </w:p>
        </w:tc>
      </w:tr>
      <w:tr w:rsidR="00AD3B34" w:rsidRPr="006C140F" w:rsidTr="006C140F">
        <w:trPr>
          <w:trHeight w:val="341"/>
        </w:trPr>
        <w:tc>
          <w:tcPr>
            <w:tcW w:w="239" w:type="pct"/>
            <w:vMerge/>
            <w:tcBorders>
              <w:left w:val="single" w:sz="4" w:space="0" w:color="auto"/>
              <w:bottom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p>
        </w:tc>
        <w:tc>
          <w:tcPr>
            <w:tcW w:w="683" w:type="pct"/>
            <w:vMerge/>
            <w:tcBorders>
              <w:left w:val="single" w:sz="4" w:space="0" w:color="auto"/>
              <w:bottom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p>
        </w:tc>
        <w:tc>
          <w:tcPr>
            <w:tcW w:w="478" w:type="pct"/>
            <w:vMerge/>
            <w:tcBorders>
              <w:left w:val="single" w:sz="4" w:space="0" w:color="auto"/>
              <w:bottom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p>
        </w:tc>
        <w:tc>
          <w:tcPr>
            <w:tcW w:w="2604" w:type="pct"/>
            <w:gridSpan w:val="21"/>
            <w:tcBorders>
              <w:top w:val="single" w:sz="4" w:space="0" w:color="auto"/>
              <w:left w:val="single" w:sz="4" w:space="0" w:color="auto"/>
              <w:bottom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510" w:type="pct"/>
            <w:vMerge/>
            <w:tcBorders>
              <w:left w:val="single" w:sz="4" w:space="0" w:color="auto"/>
              <w:bottom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p>
        </w:tc>
        <w:tc>
          <w:tcPr>
            <w:tcW w:w="486" w:type="pct"/>
            <w:vMerge/>
            <w:tcBorders>
              <w:left w:val="single" w:sz="4" w:space="0" w:color="auto"/>
              <w:bottom w:val="single" w:sz="4" w:space="0" w:color="auto"/>
              <w:right w:val="single" w:sz="4" w:space="0" w:color="auto"/>
            </w:tcBorders>
            <w:shd w:val="clear" w:color="auto" w:fill="FFFFFF" w:themeFill="background1"/>
            <w:vAlign w:val="center"/>
          </w:tcPr>
          <w:p w:rsidR="00AD3B34" w:rsidRPr="006C140F" w:rsidRDefault="00AD3B34" w:rsidP="00BC19E6">
            <w:pPr>
              <w:pStyle w:val="ConsPlusNormal"/>
              <w:ind w:firstLine="0"/>
              <w:jc w:val="center"/>
              <w:rPr>
                <w:sz w:val="16"/>
                <w:szCs w:val="16"/>
              </w:rPr>
            </w:pPr>
          </w:p>
        </w:tc>
      </w:tr>
      <w:tr w:rsidR="00AD3B34" w:rsidRPr="006C140F" w:rsidTr="006C140F">
        <w:trPr>
          <w:trHeight w:val="307"/>
        </w:trPr>
        <w:tc>
          <w:tcPr>
            <w:tcW w:w="239" w:type="pct"/>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2.1.</w:t>
            </w:r>
          </w:p>
        </w:tc>
        <w:tc>
          <w:tcPr>
            <w:tcW w:w="683" w:type="pct"/>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Содействие увеличению уровня обеспеченности населения городского округа Клин  предприятиями общественного питания</w:t>
            </w:r>
          </w:p>
          <w:p w:rsidR="00AD3B34" w:rsidRPr="006C140F" w:rsidRDefault="00AD3B34" w:rsidP="00BC19E6">
            <w:pPr>
              <w:pStyle w:val="ConsPlusNormal"/>
              <w:ind w:firstLine="0"/>
              <w:jc w:val="center"/>
              <w:rPr>
                <w:sz w:val="16"/>
                <w:szCs w:val="16"/>
              </w:rPr>
            </w:pPr>
          </w:p>
        </w:tc>
        <w:tc>
          <w:tcPr>
            <w:tcW w:w="478" w:type="pct"/>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2017-2021гг.</w:t>
            </w:r>
          </w:p>
        </w:tc>
        <w:tc>
          <w:tcPr>
            <w:tcW w:w="2604" w:type="pct"/>
            <w:gridSpan w:val="21"/>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510" w:type="pct"/>
            <w:tcBorders>
              <w:top w:val="single" w:sz="4" w:space="0" w:color="auto"/>
              <w:left w:val="single" w:sz="4" w:space="0" w:color="auto"/>
              <w:right w:val="single" w:sz="4" w:space="0" w:color="auto"/>
            </w:tcBorders>
            <w:vAlign w:val="center"/>
          </w:tcPr>
          <w:p w:rsidR="00AD3B34" w:rsidRPr="006C140F" w:rsidRDefault="00B528E5" w:rsidP="00BC19E6">
            <w:pPr>
              <w:pStyle w:val="ConsPlusNormal"/>
              <w:ind w:firstLine="0"/>
              <w:jc w:val="center"/>
              <w:rPr>
                <w:sz w:val="16"/>
                <w:szCs w:val="16"/>
              </w:rPr>
            </w:pPr>
            <w:r w:rsidRPr="006C140F">
              <w:rPr>
                <w:sz w:val="16"/>
                <w:szCs w:val="16"/>
              </w:rPr>
              <w:t>Начальник Сектора потребительского рынка и услуг Управления перспективного развития городского округа Клин Е.В. Курицина</w:t>
            </w:r>
          </w:p>
        </w:tc>
        <w:tc>
          <w:tcPr>
            <w:tcW w:w="486" w:type="pct"/>
            <w:tcBorders>
              <w:top w:val="single" w:sz="4" w:space="0" w:color="auto"/>
              <w:left w:val="single" w:sz="4" w:space="0" w:color="auto"/>
              <w:right w:val="single" w:sz="4" w:space="0" w:color="auto"/>
            </w:tcBorders>
            <w:shd w:val="clear" w:color="auto" w:fill="auto"/>
            <w:vAlign w:val="center"/>
          </w:tcPr>
          <w:p w:rsidR="00AD3B34" w:rsidRPr="006C140F" w:rsidRDefault="00AD3B34" w:rsidP="00BC19E6">
            <w:pPr>
              <w:pStyle w:val="ConsPlusNormal"/>
              <w:ind w:firstLine="0"/>
              <w:jc w:val="center"/>
              <w:rPr>
                <w:sz w:val="16"/>
                <w:szCs w:val="16"/>
              </w:rPr>
            </w:pPr>
            <w:r w:rsidRPr="006C140F">
              <w:rPr>
                <w:sz w:val="16"/>
                <w:szCs w:val="16"/>
              </w:rPr>
              <w:t>Мониторинг обеспеченности населения предприятиями общественного питания. Разработка мер по рациональному размещению предприятий общественного питания</w:t>
            </w:r>
          </w:p>
        </w:tc>
      </w:tr>
      <w:tr w:rsidR="006C140F" w:rsidRPr="006C140F" w:rsidTr="006C140F">
        <w:trPr>
          <w:trHeight w:val="20"/>
        </w:trPr>
        <w:tc>
          <w:tcPr>
            <w:tcW w:w="239" w:type="pct"/>
            <w:vMerge w:val="restart"/>
            <w:tcBorders>
              <w:top w:val="single" w:sz="4" w:space="0" w:color="auto"/>
              <w:left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3.</w:t>
            </w:r>
          </w:p>
        </w:tc>
        <w:tc>
          <w:tcPr>
            <w:tcW w:w="683" w:type="pct"/>
            <w:vMerge w:val="restart"/>
            <w:tcBorders>
              <w:top w:val="single" w:sz="4" w:space="0" w:color="auto"/>
              <w:left w:val="single" w:sz="4" w:space="0" w:color="auto"/>
              <w:right w:val="single" w:sz="4" w:space="0" w:color="auto"/>
            </w:tcBorders>
            <w:vAlign w:val="center"/>
          </w:tcPr>
          <w:p w:rsidR="00274B05" w:rsidRPr="006C140F" w:rsidRDefault="00274B05" w:rsidP="00BC19E6">
            <w:pPr>
              <w:pStyle w:val="ConsPlusNormal"/>
              <w:ind w:firstLine="0"/>
              <w:jc w:val="center"/>
              <w:rPr>
                <w:b/>
                <w:sz w:val="16"/>
                <w:szCs w:val="16"/>
              </w:rPr>
            </w:pPr>
            <w:r w:rsidRPr="006C140F">
              <w:rPr>
                <w:b/>
                <w:sz w:val="16"/>
                <w:szCs w:val="16"/>
              </w:rPr>
              <w:t>Основное мероприятие 3</w:t>
            </w:r>
          </w:p>
          <w:p w:rsidR="00274B05" w:rsidRPr="006C140F" w:rsidRDefault="00274B05" w:rsidP="00BC19E6">
            <w:pPr>
              <w:pStyle w:val="ConsPlusNormal"/>
              <w:ind w:firstLine="0"/>
              <w:jc w:val="center"/>
              <w:rPr>
                <w:sz w:val="16"/>
                <w:szCs w:val="16"/>
              </w:rPr>
            </w:pPr>
            <w:r w:rsidRPr="006C140F">
              <w:rPr>
                <w:sz w:val="16"/>
                <w:szCs w:val="16"/>
              </w:rPr>
              <w:t>Развитие сферы бытовых услуг на территории городского округа Клин</w:t>
            </w:r>
          </w:p>
        </w:tc>
        <w:tc>
          <w:tcPr>
            <w:tcW w:w="478" w:type="pct"/>
            <w:vMerge w:val="restart"/>
            <w:tcBorders>
              <w:top w:val="single" w:sz="4" w:space="0" w:color="auto"/>
              <w:left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2017-2021гг..</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Итого</w:t>
            </w:r>
          </w:p>
        </w:tc>
        <w:tc>
          <w:tcPr>
            <w:tcW w:w="336" w:type="pct"/>
            <w:gridSpan w:val="3"/>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288" w:type="pct"/>
            <w:gridSpan w:val="3"/>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248" w:type="pct"/>
            <w:gridSpan w:val="3"/>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144" w:type="pct"/>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439" w:type="pct"/>
            <w:gridSpan w:val="4"/>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510" w:type="pct"/>
            <w:vMerge w:val="restart"/>
            <w:tcBorders>
              <w:top w:val="single" w:sz="4" w:space="0" w:color="auto"/>
              <w:left w:val="single" w:sz="4" w:space="0" w:color="auto"/>
              <w:right w:val="single" w:sz="4" w:space="0" w:color="auto"/>
            </w:tcBorders>
            <w:vAlign w:val="center"/>
          </w:tcPr>
          <w:p w:rsidR="00274B05" w:rsidRPr="006C140F" w:rsidRDefault="00B528E5" w:rsidP="00BC19E6">
            <w:pPr>
              <w:pStyle w:val="ConsPlusNormal"/>
              <w:ind w:firstLine="0"/>
              <w:jc w:val="center"/>
              <w:rPr>
                <w:sz w:val="16"/>
                <w:szCs w:val="16"/>
              </w:rPr>
            </w:pPr>
            <w:r w:rsidRPr="006C140F">
              <w:rPr>
                <w:sz w:val="16"/>
                <w:szCs w:val="16"/>
              </w:rPr>
              <w:t>Начальник Сектора потребительского рынка и услуг Управления перспективного развития городского округа Клин Е.В. Курицина</w:t>
            </w:r>
          </w:p>
        </w:tc>
        <w:tc>
          <w:tcPr>
            <w:tcW w:w="486" w:type="pct"/>
            <w:vMerge w:val="restart"/>
            <w:tcBorders>
              <w:top w:val="single" w:sz="4" w:space="0" w:color="auto"/>
              <w:left w:val="single" w:sz="4" w:space="0" w:color="auto"/>
              <w:right w:val="single" w:sz="4" w:space="0" w:color="auto"/>
            </w:tcBorders>
            <w:shd w:val="clear" w:color="auto" w:fill="FFFFFF" w:themeFill="background1"/>
            <w:vAlign w:val="center"/>
          </w:tcPr>
          <w:p w:rsidR="008E69F8" w:rsidRPr="006C140F" w:rsidRDefault="00274B05" w:rsidP="00BC19E6">
            <w:pPr>
              <w:pStyle w:val="ConsPlusNormal"/>
              <w:ind w:firstLine="0"/>
              <w:jc w:val="center"/>
              <w:rPr>
                <w:sz w:val="16"/>
                <w:szCs w:val="16"/>
              </w:rPr>
            </w:pPr>
            <w:r w:rsidRPr="006C140F">
              <w:rPr>
                <w:sz w:val="16"/>
                <w:szCs w:val="16"/>
              </w:rPr>
              <w:t>В 202</w:t>
            </w:r>
            <w:r w:rsidR="008E69F8" w:rsidRPr="006C140F">
              <w:rPr>
                <w:sz w:val="16"/>
                <w:szCs w:val="16"/>
              </w:rPr>
              <w:t>1</w:t>
            </w:r>
            <w:r w:rsidRPr="006C140F">
              <w:rPr>
                <w:sz w:val="16"/>
                <w:szCs w:val="16"/>
              </w:rPr>
              <w:t>г. прирост рабочих мест на об</w:t>
            </w:r>
            <w:r w:rsidR="00427FF9" w:rsidRPr="006C140F">
              <w:rPr>
                <w:sz w:val="16"/>
                <w:szCs w:val="16"/>
              </w:rPr>
              <w:t xml:space="preserve">ъектах бытовых услуг </w:t>
            </w:r>
            <w:r w:rsidR="008E69F8" w:rsidRPr="006C140F">
              <w:rPr>
                <w:sz w:val="16"/>
                <w:szCs w:val="16"/>
              </w:rPr>
              <w:t xml:space="preserve">составит </w:t>
            </w:r>
            <w:r w:rsidR="001823C4" w:rsidRPr="006C140F">
              <w:rPr>
                <w:sz w:val="16"/>
                <w:szCs w:val="16"/>
              </w:rPr>
              <w:t>65</w:t>
            </w:r>
          </w:p>
        </w:tc>
      </w:tr>
      <w:tr w:rsidR="00AD3B34" w:rsidRPr="006C140F" w:rsidTr="006C140F">
        <w:trPr>
          <w:trHeight w:val="1595"/>
        </w:trPr>
        <w:tc>
          <w:tcPr>
            <w:tcW w:w="239" w:type="pct"/>
            <w:vMerge/>
            <w:tcBorders>
              <w:left w:val="single" w:sz="4" w:space="0" w:color="auto"/>
              <w:bottom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p>
        </w:tc>
        <w:tc>
          <w:tcPr>
            <w:tcW w:w="683" w:type="pct"/>
            <w:vMerge/>
            <w:tcBorders>
              <w:left w:val="single" w:sz="4" w:space="0" w:color="auto"/>
              <w:bottom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p>
        </w:tc>
        <w:tc>
          <w:tcPr>
            <w:tcW w:w="478" w:type="pct"/>
            <w:vMerge/>
            <w:tcBorders>
              <w:left w:val="single" w:sz="4" w:space="0" w:color="auto"/>
              <w:bottom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p>
        </w:tc>
        <w:tc>
          <w:tcPr>
            <w:tcW w:w="2604" w:type="pct"/>
            <w:gridSpan w:val="21"/>
            <w:tcBorders>
              <w:top w:val="single" w:sz="4" w:space="0" w:color="auto"/>
              <w:left w:val="single" w:sz="4" w:space="0" w:color="auto"/>
              <w:bottom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510" w:type="pct"/>
            <w:vMerge/>
            <w:tcBorders>
              <w:left w:val="single" w:sz="4" w:space="0" w:color="auto"/>
              <w:bottom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p>
        </w:tc>
        <w:tc>
          <w:tcPr>
            <w:tcW w:w="486" w:type="pct"/>
            <w:vMerge/>
            <w:tcBorders>
              <w:left w:val="single" w:sz="4" w:space="0" w:color="auto"/>
              <w:bottom w:val="single" w:sz="4" w:space="0" w:color="auto"/>
              <w:right w:val="single" w:sz="4" w:space="0" w:color="auto"/>
            </w:tcBorders>
            <w:shd w:val="clear" w:color="auto" w:fill="FFFFFF" w:themeFill="background1"/>
            <w:vAlign w:val="center"/>
          </w:tcPr>
          <w:p w:rsidR="00AD3B34" w:rsidRPr="006C140F" w:rsidRDefault="00AD3B34" w:rsidP="00BC19E6">
            <w:pPr>
              <w:pStyle w:val="ConsPlusNormal"/>
              <w:ind w:firstLine="0"/>
              <w:jc w:val="center"/>
              <w:rPr>
                <w:sz w:val="16"/>
                <w:szCs w:val="16"/>
              </w:rPr>
            </w:pPr>
          </w:p>
        </w:tc>
      </w:tr>
      <w:tr w:rsidR="00AD3B34" w:rsidRPr="006C140F" w:rsidTr="006C140F">
        <w:trPr>
          <w:trHeight w:val="1344"/>
        </w:trPr>
        <w:tc>
          <w:tcPr>
            <w:tcW w:w="239" w:type="pct"/>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3.1.</w:t>
            </w:r>
          </w:p>
        </w:tc>
        <w:tc>
          <w:tcPr>
            <w:tcW w:w="683" w:type="pct"/>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Содействие увеличению уровня обеспеченности населения городского округа Клин предприятиями бытового обслуживания</w:t>
            </w:r>
          </w:p>
        </w:tc>
        <w:tc>
          <w:tcPr>
            <w:tcW w:w="478" w:type="pct"/>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2017-2021гг.</w:t>
            </w:r>
          </w:p>
        </w:tc>
        <w:tc>
          <w:tcPr>
            <w:tcW w:w="2604" w:type="pct"/>
            <w:gridSpan w:val="21"/>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510" w:type="pct"/>
            <w:tcBorders>
              <w:top w:val="single" w:sz="4" w:space="0" w:color="auto"/>
              <w:left w:val="single" w:sz="4" w:space="0" w:color="auto"/>
              <w:right w:val="single" w:sz="4" w:space="0" w:color="auto"/>
            </w:tcBorders>
            <w:vAlign w:val="center"/>
          </w:tcPr>
          <w:p w:rsidR="00AD3B34" w:rsidRPr="006C140F" w:rsidRDefault="00B528E5" w:rsidP="00BC19E6">
            <w:pPr>
              <w:pStyle w:val="ConsPlusNormal"/>
              <w:ind w:firstLine="0"/>
              <w:jc w:val="center"/>
              <w:rPr>
                <w:sz w:val="16"/>
                <w:szCs w:val="16"/>
              </w:rPr>
            </w:pPr>
            <w:r w:rsidRPr="006C140F">
              <w:rPr>
                <w:sz w:val="16"/>
                <w:szCs w:val="16"/>
              </w:rPr>
              <w:t>Начальник Сектора потребительского рынка и услуг Управления перспективного развития городского округа Клин Е.В. Курицина</w:t>
            </w:r>
          </w:p>
        </w:tc>
        <w:tc>
          <w:tcPr>
            <w:tcW w:w="486" w:type="pct"/>
            <w:tcBorders>
              <w:top w:val="single" w:sz="4" w:space="0" w:color="auto"/>
              <w:left w:val="single" w:sz="4" w:space="0" w:color="auto"/>
              <w:right w:val="single" w:sz="4" w:space="0" w:color="auto"/>
            </w:tcBorders>
            <w:shd w:val="clear" w:color="auto" w:fill="FFFFFF" w:themeFill="background1"/>
            <w:vAlign w:val="center"/>
          </w:tcPr>
          <w:p w:rsidR="00AD3B34" w:rsidRPr="006C140F" w:rsidRDefault="00AD3B34" w:rsidP="00BC19E6">
            <w:pPr>
              <w:pStyle w:val="ConsPlusNormal"/>
              <w:ind w:firstLine="0"/>
              <w:jc w:val="center"/>
              <w:rPr>
                <w:sz w:val="16"/>
                <w:szCs w:val="16"/>
              </w:rPr>
            </w:pPr>
            <w:r w:rsidRPr="006C140F">
              <w:rPr>
                <w:sz w:val="16"/>
                <w:szCs w:val="16"/>
              </w:rPr>
              <w:t>Разработка мер по рациональному размещению объектов бытового обслуживания</w:t>
            </w:r>
          </w:p>
        </w:tc>
      </w:tr>
      <w:tr w:rsidR="006C140F" w:rsidRPr="006C140F" w:rsidTr="006C140F">
        <w:tc>
          <w:tcPr>
            <w:tcW w:w="239" w:type="pct"/>
            <w:vMerge w:val="restart"/>
            <w:tcBorders>
              <w:top w:val="single" w:sz="4" w:space="0" w:color="auto"/>
              <w:left w:val="single" w:sz="4" w:space="0" w:color="auto"/>
              <w:right w:val="single" w:sz="4" w:space="0" w:color="auto"/>
            </w:tcBorders>
            <w:vAlign w:val="center"/>
          </w:tcPr>
          <w:p w:rsidR="00274B05" w:rsidRPr="006C140F" w:rsidRDefault="00274B05" w:rsidP="00BC19E6">
            <w:pPr>
              <w:pStyle w:val="ConsPlusNormal"/>
              <w:ind w:firstLine="0"/>
              <w:jc w:val="center"/>
              <w:rPr>
                <w:b/>
                <w:sz w:val="16"/>
                <w:szCs w:val="16"/>
              </w:rPr>
            </w:pPr>
            <w:r w:rsidRPr="006C140F">
              <w:rPr>
                <w:b/>
                <w:sz w:val="16"/>
                <w:szCs w:val="16"/>
              </w:rPr>
              <w:t>4.</w:t>
            </w:r>
          </w:p>
        </w:tc>
        <w:tc>
          <w:tcPr>
            <w:tcW w:w="683" w:type="pct"/>
            <w:vMerge w:val="restart"/>
            <w:tcBorders>
              <w:top w:val="single" w:sz="4" w:space="0" w:color="auto"/>
              <w:left w:val="single" w:sz="4" w:space="0" w:color="auto"/>
              <w:right w:val="single" w:sz="4" w:space="0" w:color="auto"/>
            </w:tcBorders>
            <w:vAlign w:val="center"/>
          </w:tcPr>
          <w:p w:rsidR="00274B05" w:rsidRPr="006C140F" w:rsidRDefault="00274B05" w:rsidP="00BC19E6">
            <w:pPr>
              <w:pStyle w:val="ConsPlusNormal"/>
              <w:ind w:firstLine="0"/>
              <w:jc w:val="center"/>
              <w:rPr>
                <w:b/>
                <w:sz w:val="16"/>
                <w:szCs w:val="16"/>
              </w:rPr>
            </w:pPr>
            <w:r w:rsidRPr="006C140F">
              <w:rPr>
                <w:b/>
                <w:sz w:val="16"/>
                <w:szCs w:val="16"/>
              </w:rPr>
              <w:t>Основное мероприятие 4</w:t>
            </w:r>
            <w:r w:rsidR="006976B2" w:rsidRPr="006C140F">
              <w:rPr>
                <w:b/>
                <w:sz w:val="16"/>
                <w:szCs w:val="16"/>
              </w:rPr>
              <w:t>.</w:t>
            </w:r>
          </w:p>
          <w:p w:rsidR="00274B05" w:rsidRPr="006C140F" w:rsidRDefault="00274B05" w:rsidP="00BC19E6">
            <w:pPr>
              <w:pStyle w:val="ConsPlusNormal"/>
              <w:ind w:firstLine="0"/>
              <w:jc w:val="center"/>
              <w:rPr>
                <w:sz w:val="16"/>
                <w:szCs w:val="16"/>
              </w:rPr>
            </w:pPr>
            <w:r w:rsidRPr="006C140F">
              <w:rPr>
                <w:sz w:val="16"/>
                <w:szCs w:val="16"/>
              </w:rPr>
              <w:t>Реализация губернаторской программы «100 бань Подмосковья» на территории городского округа Клин</w:t>
            </w:r>
          </w:p>
        </w:tc>
        <w:tc>
          <w:tcPr>
            <w:tcW w:w="478" w:type="pct"/>
            <w:vMerge w:val="restart"/>
            <w:tcBorders>
              <w:top w:val="single" w:sz="4" w:space="0" w:color="auto"/>
              <w:left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2017-2021гг.</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Итого</w:t>
            </w:r>
          </w:p>
        </w:tc>
        <w:tc>
          <w:tcPr>
            <w:tcW w:w="336" w:type="pct"/>
            <w:gridSpan w:val="3"/>
            <w:tcBorders>
              <w:top w:val="single" w:sz="4" w:space="0" w:color="auto"/>
              <w:left w:val="single" w:sz="4" w:space="0" w:color="auto"/>
              <w:bottom w:val="single" w:sz="4" w:space="0" w:color="auto"/>
              <w:right w:val="single" w:sz="4" w:space="0" w:color="auto"/>
            </w:tcBorders>
            <w:vAlign w:val="center"/>
          </w:tcPr>
          <w:p w:rsidR="00274B05" w:rsidRPr="006C140F" w:rsidRDefault="00E35DAD" w:rsidP="00BC19E6">
            <w:pPr>
              <w:pStyle w:val="ConsPlusNormal"/>
              <w:ind w:firstLine="0"/>
              <w:jc w:val="center"/>
              <w:rPr>
                <w:sz w:val="16"/>
                <w:szCs w:val="16"/>
              </w:rPr>
            </w:pPr>
            <w:r w:rsidRPr="006C140F">
              <w:rPr>
                <w:sz w:val="16"/>
                <w:szCs w:val="16"/>
              </w:rPr>
              <w:t>0</w:t>
            </w:r>
          </w:p>
        </w:tc>
        <w:tc>
          <w:tcPr>
            <w:tcW w:w="288" w:type="pct"/>
            <w:gridSpan w:val="3"/>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248" w:type="pct"/>
            <w:gridSpan w:val="3"/>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193" w:type="pct"/>
            <w:gridSpan w:val="3"/>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390" w:type="pct"/>
            <w:gridSpan w:val="2"/>
            <w:tcBorders>
              <w:top w:val="single" w:sz="4" w:space="0" w:color="auto"/>
              <w:left w:val="single" w:sz="4" w:space="0" w:color="auto"/>
              <w:bottom w:val="single" w:sz="4" w:space="0" w:color="auto"/>
              <w:right w:val="single" w:sz="4" w:space="0" w:color="auto"/>
            </w:tcBorders>
            <w:vAlign w:val="center"/>
          </w:tcPr>
          <w:p w:rsidR="00274B05" w:rsidRPr="006C140F" w:rsidRDefault="00274B05" w:rsidP="00BC19E6">
            <w:pPr>
              <w:pStyle w:val="ConsPlusNormal"/>
              <w:ind w:firstLine="0"/>
              <w:jc w:val="center"/>
              <w:rPr>
                <w:sz w:val="16"/>
                <w:szCs w:val="16"/>
              </w:rPr>
            </w:pPr>
            <w:r w:rsidRPr="006C140F">
              <w:rPr>
                <w:sz w:val="16"/>
                <w:szCs w:val="16"/>
              </w:rPr>
              <w:t>0</w:t>
            </w:r>
          </w:p>
        </w:tc>
        <w:tc>
          <w:tcPr>
            <w:tcW w:w="510" w:type="pct"/>
            <w:vMerge w:val="restart"/>
            <w:tcBorders>
              <w:top w:val="single" w:sz="4" w:space="0" w:color="auto"/>
              <w:left w:val="single" w:sz="4" w:space="0" w:color="auto"/>
              <w:right w:val="single" w:sz="4" w:space="0" w:color="auto"/>
            </w:tcBorders>
            <w:vAlign w:val="center"/>
          </w:tcPr>
          <w:p w:rsidR="00274B05" w:rsidRPr="006C140F" w:rsidRDefault="00B528E5" w:rsidP="00BC19E6">
            <w:pPr>
              <w:pStyle w:val="ConsPlusNormal"/>
              <w:ind w:firstLine="0"/>
              <w:jc w:val="center"/>
              <w:rPr>
                <w:sz w:val="16"/>
                <w:szCs w:val="16"/>
              </w:rPr>
            </w:pPr>
            <w:r w:rsidRPr="006C140F">
              <w:rPr>
                <w:sz w:val="16"/>
                <w:szCs w:val="16"/>
              </w:rPr>
              <w:t>Начальник Сектора потребительского рынка и услуг Управления перспективного развития городского округа Клин Е.В. Курицина</w:t>
            </w:r>
          </w:p>
        </w:tc>
        <w:tc>
          <w:tcPr>
            <w:tcW w:w="486" w:type="pct"/>
            <w:vMerge w:val="restart"/>
            <w:tcBorders>
              <w:top w:val="single" w:sz="4" w:space="0" w:color="auto"/>
              <w:left w:val="single" w:sz="4" w:space="0" w:color="auto"/>
              <w:right w:val="single" w:sz="4" w:space="0" w:color="auto"/>
            </w:tcBorders>
            <w:shd w:val="clear" w:color="auto" w:fill="FFFFFF" w:themeFill="background1"/>
            <w:vAlign w:val="center"/>
          </w:tcPr>
          <w:p w:rsidR="00274B05" w:rsidRPr="006C140F" w:rsidRDefault="009B2446" w:rsidP="00BC19E6">
            <w:pPr>
              <w:pStyle w:val="ConsPlusNormal"/>
              <w:ind w:firstLine="0"/>
              <w:jc w:val="center"/>
              <w:rPr>
                <w:sz w:val="16"/>
                <w:szCs w:val="16"/>
              </w:rPr>
            </w:pPr>
            <w:r w:rsidRPr="006C140F">
              <w:rPr>
                <w:sz w:val="16"/>
                <w:szCs w:val="16"/>
              </w:rPr>
              <w:t>К 2021г. на территории городского округа количество введённых</w:t>
            </w:r>
            <w:r w:rsidR="00E27E2F" w:rsidRPr="006C140F">
              <w:rPr>
                <w:sz w:val="16"/>
                <w:szCs w:val="16"/>
              </w:rPr>
              <w:t xml:space="preserve"> объектов по программе «100 бань Подмосковья» составит 3</w:t>
            </w:r>
          </w:p>
        </w:tc>
      </w:tr>
      <w:tr w:rsidR="00AD3B34" w:rsidRPr="006C140F" w:rsidTr="006C140F">
        <w:trPr>
          <w:trHeight w:val="1090"/>
        </w:trPr>
        <w:tc>
          <w:tcPr>
            <w:tcW w:w="239" w:type="pct"/>
            <w:vMerge/>
            <w:tcBorders>
              <w:left w:val="single" w:sz="4" w:space="0" w:color="auto"/>
              <w:bottom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p>
        </w:tc>
        <w:tc>
          <w:tcPr>
            <w:tcW w:w="683" w:type="pct"/>
            <w:vMerge/>
            <w:tcBorders>
              <w:left w:val="single" w:sz="4" w:space="0" w:color="auto"/>
              <w:bottom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p>
        </w:tc>
        <w:tc>
          <w:tcPr>
            <w:tcW w:w="478" w:type="pct"/>
            <w:vMerge/>
            <w:tcBorders>
              <w:left w:val="single" w:sz="4" w:space="0" w:color="auto"/>
              <w:bottom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p>
        </w:tc>
        <w:tc>
          <w:tcPr>
            <w:tcW w:w="2604" w:type="pct"/>
            <w:gridSpan w:val="21"/>
            <w:tcBorders>
              <w:top w:val="single" w:sz="4" w:space="0" w:color="auto"/>
              <w:left w:val="single" w:sz="4" w:space="0" w:color="auto"/>
              <w:bottom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510" w:type="pct"/>
            <w:vMerge/>
            <w:tcBorders>
              <w:left w:val="single" w:sz="4" w:space="0" w:color="auto"/>
              <w:bottom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p>
        </w:tc>
        <w:tc>
          <w:tcPr>
            <w:tcW w:w="486" w:type="pct"/>
            <w:vMerge/>
            <w:tcBorders>
              <w:left w:val="single" w:sz="4" w:space="0" w:color="auto"/>
              <w:bottom w:val="single" w:sz="4" w:space="0" w:color="auto"/>
              <w:right w:val="single" w:sz="4" w:space="0" w:color="auto"/>
            </w:tcBorders>
            <w:shd w:val="clear" w:color="auto" w:fill="FFFFFF" w:themeFill="background1"/>
            <w:vAlign w:val="center"/>
          </w:tcPr>
          <w:p w:rsidR="00AD3B34" w:rsidRPr="006C140F" w:rsidRDefault="00AD3B34" w:rsidP="00BC19E6">
            <w:pPr>
              <w:pStyle w:val="ConsPlusNormal"/>
              <w:ind w:firstLine="0"/>
              <w:jc w:val="center"/>
              <w:rPr>
                <w:sz w:val="16"/>
                <w:szCs w:val="16"/>
              </w:rPr>
            </w:pPr>
          </w:p>
        </w:tc>
      </w:tr>
      <w:tr w:rsidR="00AD3B34" w:rsidRPr="006C140F" w:rsidTr="006C140F">
        <w:trPr>
          <w:trHeight w:val="307"/>
        </w:trPr>
        <w:tc>
          <w:tcPr>
            <w:tcW w:w="239" w:type="pct"/>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4.1.</w:t>
            </w:r>
          </w:p>
        </w:tc>
        <w:tc>
          <w:tcPr>
            <w:tcW w:w="683" w:type="pct"/>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Содействие строительству (реконструкции) банных объектов в рамках программы «100 бань Подмосковья»</w:t>
            </w:r>
          </w:p>
        </w:tc>
        <w:tc>
          <w:tcPr>
            <w:tcW w:w="478" w:type="pct"/>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2017-2021гг.</w:t>
            </w:r>
          </w:p>
        </w:tc>
        <w:tc>
          <w:tcPr>
            <w:tcW w:w="2604" w:type="pct"/>
            <w:gridSpan w:val="21"/>
            <w:tcBorders>
              <w:top w:val="single" w:sz="4" w:space="0" w:color="auto"/>
              <w:left w:val="single" w:sz="4" w:space="0" w:color="auto"/>
              <w:right w:val="single" w:sz="4" w:space="0" w:color="auto"/>
            </w:tcBorders>
            <w:vAlign w:val="center"/>
          </w:tcPr>
          <w:p w:rsidR="00AD3B34" w:rsidRPr="006C140F" w:rsidRDefault="00AD3B34" w:rsidP="00BC19E6">
            <w:pPr>
              <w:jc w:val="center"/>
              <w:rPr>
                <w:rFonts w:ascii="Arial" w:hAnsi="Arial" w:cs="Arial"/>
                <w:sz w:val="16"/>
                <w:szCs w:val="16"/>
              </w:rPr>
            </w:pPr>
            <w:r w:rsidRPr="006C140F">
              <w:rPr>
                <w:rFonts w:ascii="Arial" w:hAnsi="Arial" w:cs="Arial"/>
                <w:sz w:val="16"/>
                <w:szCs w:val="16"/>
              </w:rPr>
              <w:t>В пределах средств, предусмотренных на обеспечение деятельности городского округа Клин.</w:t>
            </w:r>
          </w:p>
        </w:tc>
        <w:tc>
          <w:tcPr>
            <w:tcW w:w="510" w:type="pct"/>
            <w:tcBorders>
              <w:top w:val="single" w:sz="4" w:space="0" w:color="auto"/>
              <w:left w:val="single" w:sz="4" w:space="0" w:color="auto"/>
              <w:right w:val="single" w:sz="4" w:space="0" w:color="auto"/>
            </w:tcBorders>
            <w:vAlign w:val="center"/>
          </w:tcPr>
          <w:p w:rsidR="00AD3B34" w:rsidRPr="006C140F" w:rsidRDefault="00B528E5" w:rsidP="00BC19E6">
            <w:pPr>
              <w:pStyle w:val="ConsPlusNormal"/>
              <w:ind w:firstLine="0"/>
              <w:jc w:val="center"/>
              <w:rPr>
                <w:sz w:val="16"/>
                <w:szCs w:val="16"/>
              </w:rPr>
            </w:pPr>
            <w:r w:rsidRPr="006C140F">
              <w:rPr>
                <w:sz w:val="16"/>
                <w:szCs w:val="16"/>
              </w:rPr>
              <w:t>Начальник Сектора потребительского рынка и услуг Управления перспективного развития городского округа Клин Е.В. Курицина</w:t>
            </w:r>
          </w:p>
        </w:tc>
        <w:tc>
          <w:tcPr>
            <w:tcW w:w="486" w:type="pct"/>
            <w:tcBorders>
              <w:top w:val="single" w:sz="4" w:space="0" w:color="auto"/>
              <w:left w:val="single" w:sz="4" w:space="0" w:color="auto"/>
              <w:right w:val="single" w:sz="4" w:space="0" w:color="auto"/>
            </w:tcBorders>
            <w:shd w:val="clear" w:color="auto" w:fill="FFFFFF" w:themeFill="background1"/>
            <w:vAlign w:val="center"/>
          </w:tcPr>
          <w:p w:rsidR="00AD3B34" w:rsidRPr="006C140F" w:rsidRDefault="00AD3B34" w:rsidP="00BC19E6">
            <w:pPr>
              <w:pStyle w:val="ConsPlusNormal"/>
              <w:ind w:firstLine="0"/>
              <w:jc w:val="center"/>
              <w:rPr>
                <w:sz w:val="16"/>
                <w:szCs w:val="16"/>
              </w:rPr>
            </w:pPr>
            <w:r w:rsidRPr="006C140F">
              <w:rPr>
                <w:sz w:val="16"/>
                <w:szCs w:val="16"/>
              </w:rPr>
              <w:t>Проведение Анализа обеспеченности банными услугами. Формирование перечня объектов для участия в программе «100 бань Подмосковья».</w:t>
            </w:r>
          </w:p>
        </w:tc>
      </w:tr>
      <w:tr w:rsidR="00AD3B34" w:rsidRPr="006C140F" w:rsidTr="006C140F">
        <w:trPr>
          <w:trHeight w:val="2120"/>
        </w:trPr>
        <w:tc>
          <w:tcPr>
            <w:tcW w:w="239" w:type="pct"/>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4.2.</w:t>
            </w:r>
          </w:p>
        </w:tc>
        <w:tc>
          <w:tcPr>
            <w:tcW w:w="683" w:type="pct"/>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Поиск и подбор инвесторов для строительства/реконструкции банных объектов в рамках программы «100 бань Подмосковья»</w:t>
            </w:r>
          </w:p>
        </w:tc>
        <w:tc>
          <w:tcPr>
            <w:tcW w:w="478" w:type="pct"/>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2017-2021гг.</w:t>
            </w:r>
          </w:p>
        </w:tc>
        <w:tc>
          <w:tcPr>
            <w:tcW w:w="2604" w:type="pct"/>
            <w:gridSpan w:val="21"/>
            <w:tcBorders>
              <w:top w:val="single" w:sz="4" w:space="0" w:color="auto"/>
              <w:left w:val="single" w:sz="4" w:space="0" w:color="auto"/>
              <w:right w:val="single" w:sz="4" w:space="0" w:color="auto"/>
            </w:tcBorders>
            <w:vAlign w:val="center"/>
          </w:tcPr>
          <w:p w:rsidR="00AD3B34" w:rsidRPr="006C140F" w:rsidRDefault="00AD3B34"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510" w:type="pct"/>
            <w:tcBorders>
              <w:top w:val="single" w:sz="4" w:space="0" w:color="auto"/>
              <w:left w:val="single" w:sz="4" w:space="0" w:color="auto"/>
              <w:right w:val="single" w:sz="4" w:space="0" w:color="auto"/>
            </w:tcBorders>
            <w:vAlign w:val="center"/>
          </w:tcPr>
          <w:p w:rsidR="00AD3B34" w:rsidRPr="006C140F" w:rsidRDefault="00B528E5" w:rsidP="00BC19E6">
            <w:pPr>
              <w:pStyle w:val="ConsPlusNormal"/>
              <w:ind w:firstLine="0"/>
              <w:jc w:val="center"/>
              <w:rPr>
                <w:sz w:val="16"/>
                <w:szCs w:val="16"/>
              </w:rPr>
            </w:pPr>
            <w:r w:rsidRPr="006C140F">
              <w:rPr>
                <w:sz w:val="16"/>
                <w:szCs w:val="16"/>
              </w:rPr>
              <w:t>Начальник Сектора потребительского рынка и услуг Управления перспективного развития городского округа Клин Е.В. Курицина</w:t>
            </w:r>
          </w:p>
        </w:tc>
        <w:tc>
          <w:tcPr>
            <w:tcW w:w="486" w:type="pct"/>
            <w:tcBorders>
              <w:top w:val="single" w:sz="4" w:space="0" w:color="auto"/>
              <w:left w:val="single" w:sz="4" w:space="0" w:color="auto"/>
              <w:right w:val="single" w:sz="4" w:space="0" w:color="auto"/>
            </w:tcBorders>
            <w:shd w:val="clear" w:color="auto" w:fill="FFFFFF" w:themeFill="background1"/>
            <w:vAlign w:val="center"/>
          </w:tcPr>
          <w:p w:rsidR="00AD3B34" w:rsidRPr="006C140F" w:rsidRDefault="00AD3B34" w:rsidP="00BC19E6">
            <w:pPr>
              <w:pStyle w:val="ConsPlusNormal"/>
              <w:ind w:firstLine="0"/>
              <w:jc w:val="center"/>
              <w:rPr>
                <w:sz w:val="16"/>
                <w:szCs w:val="16"/>
              </w:rPr>
            </w:pPr>
            <w:r w:rsidRPr="006C140F">
              <w:rPr>
                <w:sz w:val="16"/>
                <w:szCs w:val="16"/>
              </w:rPr>
              <w:t>Формирование реестра потенциальных инвесторов для строительства/реконструкции банных объектов в рамках программы «100 бань Подмосковья»</w:t>
            </w:r>
          </w:p>
        </w:tc>
      </w:tr>
      <w:tr w:rsidR="006C140F" w:rsidRPr="006C140F" w:rsidTr="006C140F">
        <w:trPr>
          <w:trHeight w:val="840"/>
        </w:trPr>
        <w:tc>
          <w:tcPr>
            <w:tcW w:w="239" w:type="pct"/>
            <w:vMerge w:val="restart"/>
            <w:tcBorders>
              <w:left w:val="single" w:sz="4" w:space="0" w:color="auto"/>
              <w:right w:val="single" w:sz="4" w:space="0" w:color="auto"/>
            </w:tcBorders>
            <w:vAlign w:val="center"/>
          </w:tcPr>
          <w:p w:rsidR="008666EE" w:rsidRPr="006C140F" w:rsidRDefault="008666EE" w:rsidP="00BC19E6">
            <w:pPr>
              <w:pStyle w:val="ConsPlusNormal"/>
              <w:ind w:firstLine="0"/>
              <w:jc w:val="center"/>
              <w:rPr>
                <w:sz w:val="16"/>
                <w:szCs w:val="16"/>
              </w:rPr>
            </w:pPr>
            <w:r w:rsidRPr="006C140F">
              <w:rPr>
                <w:sz w:val="16"/>
                <w:szCs w:val="16"/>
              </w:rPr>
              <w:t>5.</w:t>
            </w:r>
          </w:p>
        </w:tc>
        <w:tc>
          <w:tcPr>
            <w:tcW w:w="683" w:type="pct"/>
            <w:vMerge w:val="restart"/>
            <w:tcBorders>
              <w:left w:val="single" w:sz="4" w:space="0" w:color="auto"/>
              <w:right w:val="single" w:sz="4" w:space="0" w:color="auto"/>
            </w:tcBorders>
            <w:vAlign w:val="center"/>
          </w:tcPr>
          <w:p w:rsidR="008D7EA8" w:rsidRPr="006C140F" w:rsidRDefault="008666EE" w:rsidP="00BC19E6">
            <w:pPr>
              <w:pStyle w:val="ConsPlusNormal"/>
              <w:ind w:firstLine="0"/>
              <w:jc w:val="center"/>
              <w:rPr>
                <w:b/>
                <w:sz w:val="16"/>
                <w:szCs w:val="16"/>
              </w:rPr>
            </w:pPr>
            <w:r w:rsidRPr="006C140F">
              <w:rPr>
                <w:b/>
                <w:sz w:val="16"/>
                <w:szCs w:val="16"/>
              </w:rPr>
              <w:t>Основное мероприятие 5</w:t>
            </w:r>
            <w:r w:rsidR="008D7EA8" w:rsidRPr="006C140F">
              <w:rPr>
                <w:b/>
                <w:sz w:val="16"/>
                <w:szCs w:val="16"/>
              </w:rPr>
              <w:t>.</w:t>
            </w:r>
          </w:p>
          <w:p w:rsidR="008666EE" w:rsidRPr="006C140F" w:rsidRDefault="008666EE" w:rsidP="00BC19E6">
            <w:pPr>
              <w:pStyle w:val="ConsPlusNormal"/>
              <w:ind w:firstLine="0"/>
              <w:jc w:val="center"/>
              <w:rPr>
                <w:b/>
                <w:sz w:val="16"/>
                <w:szCs w:val="16"/>
              </w:rPr>
            </w:pPr>
            <w:r w:rsidRPr="006C140F">
              <w:rPr>
                <w:sz w:val="16"/>
                <w:szCs w:val="16"/>
              </w:rPr>
              <w:t>Создание и функционирование на территории городского округа Клин муниципального казенного учреждения в сфере погребения и похоронного дела по принципу: 1 муниципальный район / городской округ – 1 МКУ</w:t>
            </w:r>
          </w:p>
        </w:tc>
        <w:tc>
          <w:tcPr>
            <w:tcW w:w="478" w:type="pct"/>
            <w:vMerge w:val="restart"/>
            <w:tcBorders>
              <w:left w:val="single" w:sz="4" w:space="0" w:color="auto"/>
              <w:right w:val="single" w:sz="4" w:space="0" w:color="auto"/>
            </w:tcBorders>
            <w:vAlign w:val="center"/>
          </w:tcPr>
          <w:p w:rsidR="008666EE" w:rsidRPr="006C140F" w:rsidRDefault="006245D4" w:rsidP="00BC19E6">
            <w:pPr>
              <w:pStyle w:val="ConsPlusNormal"/>
              <w:ind w:firstLine="0"/>
              <w:jc w:val="center"/>
              <w:rPr>
                <w:sz w:val="16"/>
                <w:szCs w:val="16"/>
              </w:rPr>
            </w:pPr>
            <w:r w:rsidRPr="006C140F">
              <w:rPr>
                <w:sz w:val="16"/>
                <w:szCs w:val="16"/>
              </w:rPr>
              <w:t>2017-2021гг.</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8666EE" w:rsidRPr="006C140F" w:rsidRDefault="008666EE" w:rsidP="00BC19E6">
            <w:pPr>
              <w:pStyle w:val="ConsPlusNormal"/>
              <w:ind w:firstLine="0"/>
              <w:jc w:val="center"/>
              <w:rPr>
                <w:sz w:val="16"/>
                <w:szCs w:val="16"/>
              </w:rPr>
            </w:pPr>
            <w:r w:rsidRPr="006C140F">
              <w:rPr>
                <w:sz w:val="16"/>
                <w:szCs w:val="16"/>
              </w:rPr>
              <w:t>Итого</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8666EE" w:rsidRPr="006C140F" w:rsidRDefault="008666EE" w:rsidP="00BC19E6">
            <w:pPr>
              <w:pStyle w:val="ConsPlusNormal"/>
              <w:ind w:firstLine="0"/>
              <w:jc w:val="center"/>
              <w:rPr>
                <w:sz w:val="16"/>
                <w:szCs w:val="16"/>
              </w:rPr>
            </w:pPr>
            <w:r w:rsidRPr="006C140F">
              <w:rPr>
                <w:sz w:val="16"/>
                <w:szCs w:val="16"/>
              </w:rPr>
              <w:t>0</w:t>
            </w:r>
          </w:p>
        </w:tc>
        <w:tc>
          <w:tcPr>
            <w:tcW w:w="335" w:type="pct"/>
            <w:gridSpan w:val="4"/>
            <w:tcBorders>
              <w:top w:val="single" w:sz="4" w:space="0" w:color="auto"/>
              <w:left w:val="single" w:sz="4" w:space="0" w:color="auto"/>
              <w:bottom w:val="single" w:sz="4" w:space="0" w:color="auto"/>
              <w:right w:val="single" w:sz="4" w:space="0" w:color="auto"/>
            </w:tcBorders>
            <w:vAlign w:val="center"/>
          </w:tcPr>
          <w:p w:rsidR="008666EE" w:rsidRPr="006C140F" w:rsidRDefault="008666EE" w:rsidP="00BC19E6">
            <w:pPr>
              <w:pStyle w:val="ConsPlusNormal"/>
              <w:ind w:firstLine="0"/>
              <w:jc w:val="center"/>
              <w:rPr>
                <w:sz w:val="16"/>
                <w:szCs w:val="16"/>
              </w:rPr>
            </w:pPr>
            <w:r w:rsidRPr="006C140F">
              <w:rPr>
                <w:sz w:val="16"/>
                <w:szCs w:val="16"/>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8666EE" w:rsidRPr="006C140F" w:rsidRDefault="008666EE"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8666EE" w:rsidRPr="006C140F" w:rsidRDefault="008D7EA8"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8666EE" w:rsidRPr="006C140F" w:rsidRDefault="008D7EA8"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8D7EA8" w:rsidRPr="006C140F" w:rsidRDefault="008D7EA8" w:rsidP="00BC19E6">
            <w:pPr>
              <w:jc w:val="center"/>
              <w:rPr>
                <w:rFonts w:ascii="Arial" w:hAnsi="Arial" w:cs="Arial"/>
                <w:sz w:val="16"/>
                <w:szCs w:val="16"/>
              </w:rPr>
            </w:pPr>
          </w:p>
          <w:p w:rsidR="008666EE" w:rsidRPr="006C140F" w:rsidRDefault="008D7EA8" w:rsidP="00BC19E6">
            <w:pPr>
              <w:jc w:val="center"/>
              <w:rPr>
                <w:rFonts w:ascii="Arial" w:hAnsi="Arial" w:cs="Arial"/>
                <w:sz w:val="16"/>
                <w:szCs w:val="16"/>
              </w:rPr>
            </w:pPr>
            <w:r w:rsidRPr="006C140F">
              <w:rPr>
                <w:rFonts w:ascii="Arial" w:hAnsi="Arial" w:cs="Arial"/>
                <w:sz w:val="16"/>
                <w:szCs w:val="16"/>
              </w:rPr>
              <w:t>0</w:t>
            </w:r>
          </w:p>
          <w:p w:rsidR="008666EE" w:rsidRPr="006C140F" w:rsidRDefault="008666EE" w:rsidP="00BC19E6">
            <w:pPr>
              <w:pStyle w:val="ConsPlusNormal"/>
              <w:ind w:firstLine="0"/>
              <w:jc w:val="center"/>
              <w:rPr>
                <w:sz w:val="16"/>
                <w:szCs w:val="16"/>
              </w:rPr>
            </w:pPr>
          </w:p>
        </w:tc>
        <w:tc>
          <w:tcPr>
            <w:tcW w:w="294" w:type="pct"/>
            <w:tcBorders>
              <w:top w:val="single" w:sz="4" w:space="0" w:color="auto"/>
              <w:left w:val="single" w:sz="4" w:space="0" w:color="auto"/>
              <w:bottom w:val="single" w:sz="4" w:space="0" w:color="auto"/>
              <w:right w:val="single" w:sz="4" w:space="0" w:color="auto"/>
            </w:tcBorders>
            <w:vAlign w:val="center"/>
          </w:tcPr>
          <w:p w:rsidR="008666EE" w:rsidRPr="006C140F" w:rsidRDefault="008666EE" w:rsidP="00BC19E6">
            <w:pPr>
              <w:pStyle w:val="ConsPlusNormal"/>
              <w:ind w:firstLine="0"/>
              <w:jc w:val="center"/>
              <w:rPr>
                <w:sz w:val="16"/>
                <w:szCs w:val="16"/>
              </w:rPr>
            </w:pPr>
            <w:r w:rsidRPr="006C140F">
              <w:rPr>
                <w:sz w:val="16"/>
                <w:szCs w:val="16"/>
              </w:rPr>
              <w:t>0</w:t>
            </w:r>
          </w:p>
        </w:tc>
        <w:tc>
          <w:tcPr>
            <w:tcW w:w="510" w:type="pct"/>
            <w:vMerge w:val="restart"/>
            <w:tcBorders>
              <w:top w:val="single" w:sz="4" w:space="0" w:color="auto"/>
              <w:left w:val="single" w:sz="4" w:space="0" w:color="auto"/>
              <w:right w:val="single" w:sz="4" w:space="0" w:color="auto"/>
            </w:tcBorders>
            <w:vAlign w:val="center"/>
          </w:tcPr>
          <w:p w:rsidR="008666EE" w:rsidRPr="006C140F" w:rsidRDefault="008666EE" w:rsidP="00BC19E6">
            <w:pPr>
              <w:pStyle w:val="ConsPlusNormal"/>
              <w:ind w:firstLine="0"/>
              <w:jc w:val="center"/>
              <w:rPr>
                <w:sz w:val="16"/>
                <w:szCs w:val="16"/>
              </w:rPr>
            </w:pPr>
            <w:r w:rsidRPr="006C140F">
              <w:rPr>
                <w:sz w:val="16"/>
                <w:szCs w:val="16"/>
              </w:rPr>
              <w:t>МБУ «ССВПДР», орган местного самоуправления по вопросам похоронного дела</w:t>
            </w:r>
          </w:p>
        </w:tc>
        <w:tc>
          <w:tcPr>
            <w:tcW w:w="486" w:type="pct"/>
            <w:vMerge w:val="restart"/>
            <w:tcBorders>
              <w:left w:val="single" w:sz="4" w:space="0" w:color="auto"/>
              <w:right w:val="single" w:sz="4" w:space="0" w:color="auto"/>
            </w:tcBorders>
            <w:shd w:val="clear" w:color="auto" w:fill="FFFFFF" w:themeFill="background1"/>
            <w:vAlign w:val="center"/>
          </w:tcPr>
          <w:p w:rsidR="008666EE" w:rsidRPr="006C140F" w:rsidRDefault="000707C4" w:rsidP="00BC19E6">
            <w:pPr>
              <w:pStyle w:val="ConsPlusNormal"/>
              <w:ind w:firstLine="0"/>
              <w:jc w:val="center"/>
              <w:rPr>
                <w:sz w:val="16"/>
                <w:szCs w:val="16"/>
              </w:rPr>
            </w:pPr>
            <w:r w:rsidRPr="006C140F">
              <w:rPr>
                <w:sz w:val="16"/>
                <w:szCs w:val="16"/>
              </w:rPr>
              <w:t>К 2021 году на территории городского округа Клин создание муниципального казенного учреждения в сфере погребения и похоронного дела МКУ не запланировано.</w:t>
            </w:r>
          </w:p>
        </w:tc>
      </w:tr>
      <w:tr w:rsidR="006C140F" w:rsidRPr="006C140F" w:rsidTr="006C140F">
        <w:trPr>
          <w:trHeight w:val="485"/>
        </w:trPr>
        <w:tc>
          <w:tcPr>
            <w:tcW w:w="239" w:type="pct"/>
            <w:vMerge/>
            <w:tcBorders>
              <w:left w:val="single" w:sz="4" w:space="0" w:color="auto"/>
              <w:right w:val="single" w:sz="4" w:space="0" w:color="auto"/>
            </w:tcBorders>
            <w:vAlign w:val="center"/>
          </w:tcPr>
          <w:p w:rsidR="008D7EA8" w:rsidRPr="006C140F" w:rsidRDefault="008D7EA8"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8D7EA8" w:rsidRPr="006C140F" w:rsidRDefault="008D7EA8" w:rsidP="00BC19E6">
            <w:pPr>
              <w:pStyle w:val="ConsPlusNormal"/>
              <w:ind w:firstLine="0"/>
              <w:jc w:val="center"/>
              <w:rPr>
                <w:color w:val="FF0000"/>
                <w:sz w:val="16"/>
                <w:szCs w:val="16"/>
              </w:rPr>
            </w:pPr>
          </w:p>
        </w:tc>
        <w:tc>
          <w:tcPr>
            <w:tcW w:w="478" w:type="pct"/>
            <w:vMerge/>
            <w:tcBorders>
              <w:left w:val="single" w:sz="4" w:space="0" w:color="auto"/>
              <w:right w:val="single" w:sz="4" w:space="0" w:color="auto"/>
            </w:tcBorders>
            <w:vAlign w:val="center"/>
          </w:tcPr>
          <w:p w:rsidR="008D7EA8" w:rsidRPr="006C140F" w:rsidRDefault="008D7EA8" w:rsidP="00BC19E6">
            <w:pPr>
              <w:pStyle w:val="ConsPlusNormal"/>
              <w:ind w:firstLine="0"/>
              <w:jc w:val="center"/>
              <w:rPr>
                <w:color w:val="FF0000"/>
                <w:sz w:val="16"/>
                <w:szCs w:val="16"/>
              </w:rPr>
            </w:pPr>
          </w:p>
        </w:tc>
        <w:tc>
          <w:tcPr>
            <w:tcW w:w="574" w:type="pct"/>
            <w:gridSpan w:val="2"/>
            <w:tcBorders>
              <w:top w:val="single" w:sz="4" w:space="0" w:color="auto"/>
              <w:left w:val="single" w:sz="4" w:space="0" w:color="auto"/>
              <w:right w:val="single" w:sz="4" w:space="0" w:color="auto"/>
            </w:tcBorders>
            <w:vAlign w:val="center"/>
          </w:tcPr>
          <w:p w:rsidR="008D7EA8" w:rsidRPr="006C140F" w:rsidRDefault="008D7EA8" w:rsidP="00BC19E6">
            <w:pPr>
              <w:pStyle w:val="ConsPlusNormal"/>
              <w:ind w:firstLine="0"/>
              <w:jc w:val="center"/>
              <w:rPr>
                <w:color w:val="FF0000"/>
                <w:sz w:val="16"/>
                <w:szCs w:val="16"/>
              </w:rPr>
            </w:pPr>
            <w:r w:rsidRPr="006C140F">
              <w:rPr>
                <w:sz w:val="16"/>
                <w:szCs w:val="16"/>
              </w:rPr>
              <w:t>Средства бюджета Клинского муниципального района</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8D7EA8" w:rsidRPr="006C140F" w:rsidRDefault="008D7EA8" w:rsidP="00BC19E6">
            <w:pPr>
              <w:pStyle w:val="ConsPlusNormal"/>
              <w:ind w:firstLine="0"/>
              <w:jc w:val="center"/>
              <w:rPr>
                <w:sz w:val="16"/>
                <w:szCs w:val="16"/>
              </w:rPr>
            </w:pPr>
            <w:r w:rsidRPr="006C140F">
              <w:rPr>
                <w:sz w:val="16"/>
                <w:szCs w:val="16"/>
              </w:rPr>
              <w:t>0</w:t>
            </w:r>
          </w:p>
        </w:tc>
        <w:tc>
          <w:tcPr>
            <w:tcW w:w="335" w:type="pct"/>
            <w:gridSpan w:val="4"/>
            <w:tcBorders>
              <w:top w:val="single" w:sz="4" w:space="0" w:color="auto"/>
              <w:left w:val="single" w:sz="4" w:space="0" w:color="auto"/>
              <w:bottom w:val="single" w:sz="4" w:space="0" w:color="auto"/>
              <w:right w:val="single" w:sz="4" w:space="0" w:color="auto"/>
            </w:tcBorders>
            <w:vAlign w:val="center"/>
          </w:tcPr>
          <w:p w:rsidR="008D7EA8" w:rsidRPr="006C140F" w:rsidRDefault="008D7EA8" w:rsidP="00BC19E6">
            <w:pPr>
              <w:pStyle w:val="ConsPlusNormal"/>
              <w:ind w:firstLine="0"/>
              <w:jc w:val="center"/>
              <w:rPr>
                <w:sz w:val="16"/>
                <w:szCs w:val="16"/>
              </w:rPr>
            </w:pPr>
            <w:r w:rsidRPr="006C140F">
              <w:rPr>
                <w:sz w:val="16"/>
                <w:szCs w:val="16"/>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8D7EA8" w:rsidRPr="006C140F" w:rsidRDefault="008D7EA8"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8D7EA8" w:rsidRPr="006C140F" w:rsidRDefault="008D7EA8"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8D7EA8" w:rsidRPr="006C140F" w:rsidRDefault="008D7EA8"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8D7EA8" w:rsidRPr="006C140F" w:rsidRDefault="008D7EA8" w:rsidP="00BC19E6">
            <w:pPr>
              <w:pStyle w:val="ConsPlusNormal"/>
              <w:ind w:firstLine="0"/>
              <w:jc w:val="center"/>
              <w:rPr>
                <w:sz w:val="16"/>
                <w:szCs w:val="16"/>
              </w:rPr>
            </w:pPr>
            <w:r w:rsidRPr="006C140F">
              <w:rPr>
                <w:sz w:val="16"/>
                <w:szCs w:val="16"/>
              </w:rPr>
              <w:t>0</w:t>
            </w:r>
          </w:p>
        </w:tc>
        <w:tc>
          <w:tcPr>
            <w:tcW w:w="294" w:type="pct"/>
            <w:tcBorders>
              <w:top w:val="single" w:sz="4" w:space="0" w:color="auto"/>
              <w:left w:val="single" w:sz="4" w:space="0" w:color="auto"/>
              <w:bottom w:val="single" w:sz="4" w:space="0" w:color="auto"/>
              <w:right w:val="single" w:sz="4" w:space="0" w:color="auto"/>
            </w:tcBorders>
            <w:vAlign w:val="center"/>
          </w:tcPr>
          <w:p w:rsidR="008D7EA8" w:rsidRPr="006C140F" w:rsidRDefault="008D7EA8" w:rsidP="00BC19E6">
            <w:pPr>
              <w:pStyle w:val="ConsPlusNormal"/>
              <w:ind w:firstLine="0"/>
              <w:jc w:val="center"/>
              <w:rPr>
                <w:sz w:val="16"/>
                <w:szCs w:val="16"/>
              </w:rPr>
            </w:pPr>
            <w:r w:rsidRPr="006C140F">
              <w:rPr>
                <w:sz w:val="16"/>
                <w:szCs w:val="16"/>
              </w:rPr>
              <w:t>0</w:t>
            </w:r>
          </w:p>
        </w:tc>
        <w:tc>
          <w:tcPr>
            <w:tcW w:w="510" w:type="pct"/>
            <w:vMerge/>
            <w:tcBorders>
              <w:left w:val="single" w:sz="4" w:space="0" w:color="auto"/>
              <w:right w:val="single" w:sz="4" w:space="0" w:color="auto"/>
            </w:tcBorders>
            <w:vAlign w:val="center"/>
          </w:tcPr>
          <w:p w:rsidR="008D7EA8" w:rsidRPr="006C140F" w:rsidRDefault="008D7EA8" w:rsidP="00BC19E6">
            <w:pPr>
              <w:pStyle w:val="ConsPlusNormal"/>
              <w:ind w:firstLine="0"/>
              <w:jc w:val="center"/>
              <w:rPr>
                <w:color w:val="FF0000"/>
                <w:sz w:val="16"/>
                <w:szCs w:val="16"/>
              </w:rPr>
            </w:pPr>
          </w:p>
        </w:tc>
        <w:tc>
          <w:tcPr>
            <w:tcW w:w="486" w:type="pct"/>
            <w:vMerge/>
            <w:tcBorders>
              <w:left w:val="single" w:sz="4" w:space="0" w:color="auto"/>
              <w:right w:val="single" w:sz="4" w:space="0" w:color="auto"/>
            </w:tcBorders>
            <w:shd w:val="clear" w:color="auto" w:fill="FFFFFF" w:themeFill="background1"/>
            <w:vAlign w:val="center"/>
          </w:tcPr>
          <w:p w:rsidR="008D7EA8" w:rsidRPr="006C140F" w:rsidRDefault="008D7EA8" w:rsidP="00BC19E6">
            <w:pPr>
              <w:pStyle w:val="ConsPlusNormal"/>
              <w:ind w:firstLine="0"/>
              <w:jc w:val="center"/>
              <w:rPr>
                <w:color w:val="FF0000"/>
                <w:sz w:val="16"/>
                <w:szCs w:val="16"/>
              </w:rPr>
            </w:pPr>
          </w:p>
        </w:tc>
      </w:tr>
      <w:tr w:rsidR="006C140F" w:rsidRPr="006C140F" w:rsidTr="006C140F">
        <w:trPr>
          <w:trHeight w:val="20"/>
        </w:trPr>
        <w:tc>
          <w:tcPr>
            <w:tcW w:w="239" w:type="pct"/>
            <w:vMerge w:val="restart"/>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5.1</w:t>
            </w:r>
          </w:p>
        </w:tc>
        <w:tc>
          <w:tcPr>
            <w:tcW w:w="683" w:type="pct"/>
            <w:vMerge w:val="restart"/>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Создание муниципального казенного учреждения, осуществляющего деятельность в сфере погребения и похоронного дела на территории городского округа Клин</w:t>
            </w:r>
          </w:p>
        </w:tc>
        <w:tc>
          <w:tcPr>
            <w:tcW w:w="478" w:type="pct"/>
            <w:vMerge w:val="restart"/>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2017-2021гг.</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Итого</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335" w:type="pct"/>
            <w:gridSpan w:val="4"/>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94" w:type="pct"/>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510" w:type="pct"/>
            <w:vMerge w:val="restart"/>
            <w:tcBorders>
              <w:top w:val="single" w:sz="4" w:space="0" w:color="auto"/>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МБУ «ССВПДР», орган местного самоуправления по вопросам похоронного дела</w:t>
            </w:r>
          </w:p>
        </w:tc>
        <w:tc>
          <w:tcPr>
            <w:tcW w:w="486" w:type="pct"/>
            <w:vMerge w:val="restart"/>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p>
        </w:tc>
      </w:tr>
      <w:tr w:rsidR="006C140F" w:rsidRPr="006C140F" w:rsidTr="006C140F">
        <w:trPr>
          <w:trHeight w:val="582"/>
        </w:trPr>
        <w:tc>
          <w:tcPr>
            <w:tcW w:w="239" w:type="pct"/>
            <w:vMerge/>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Средства бюджета Клинского муниципального района</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335" w:type="pct"/>
            <w:gridSpan w:val="4"/>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94" w:type="pct"/>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510" w:type="pct"/>
            <w:vMerge/>
            <w:tcBorders>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p>
        </w:tc>
      </w:tr>
      <w:tr w:rsidR="006C140F" w:rsidRPr="006C140F" w:rsidTr="006C140F">
        <w:trPr>
          <w:trHeight w:val="165"/>
        </w:trPr>
        <w:tc>
          <w:tcPr>
            <w:tcW w:w="239" w:type="pct"/>
            <w:vMerge w:val="restart"/>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5.2</w:t>
            </w:r>
          </w:p>
        </w:tc>
        <w:tc>
          <w:tcPr>
            <w:tcW w:w="683" w:type="pct"/>
            <w:vMerge w:val="restart"/>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Передача муниципальному казенному учреждению имущества, земельных участков под кладбищами и властных полномочий в сфере погребения и похоронного дела на территории городского округа Клин</w:t>
            </w:r>
          </w:p>
        </w:tc>
        <w:tc>
          <w:tcPr>
            <w:tcW w:w="478" w:type="pct"/>
            <w:vMerge w:val="restart"/>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2017-2021гг.</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Итого</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335" w:type="pct"/>
            <w:gridSpan w:val="4"/>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94" w:type="pct"/>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510" w:type="pct"/>
            <w:vMerge w:val="restart"/>
            <w:tcBorders>
              <w:top w:val="single" w:sz="4" w:space="0" w:color="auto"/>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МБУ «ССВПДР», орган местного самоуправления по вопросам похоронного дела</w:t>
            </w:r>
          </w:p>
        </w:tc>
        <w:tc>
          <w:tcPr>
            <w:tcW w:w="486" w:type="pct"/>
            <w:vMerge w:val="restart"/>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p>
        </w:tc>
      </w:tr>
      <w:tr w:rsidR="006C140F" w:rsidRPr="006C140F" w:rsidTr="006C140F">
        <w:trPr>
          <w:trHeight w:val="1560"/>
        </w:trPr>
        <w:tc>
          <w:tcPr>
            <w:tcW w:w="239" w:type="pct"/>
            <w:vMerge/>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Средства бюджета Клинского муниципального района</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335" w:type="pct"/>
            <w:gridSpan w:val="4"/>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94" w:type="pct"/>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510" w:type="pct"/>
            <w:vMerge/>
            <w:tcBorders>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p>
        </w:tc>
      </w:tr>
      <w:tr w:rsidR="006C140F" w:rsidRPr="006C140F" w:rsidTr="006C140F">
        <w:trPr>
          <w:trHeight w:val="20"/>
        </w:trPr>
        <w:tc>
          <w:tcPr>
            <w:tcW w:w="239" w:type="pct"/>
            <w:vMerge w:val="restart"/>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5.3</w:t>
            </w:r>
          </w:p>
        </w:tc>
        <w:tc>
          <w:tcPr>
            <w:tcW w:w="683" w:type="pct"/>
            <w:vMerge w:val="restart"/>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Ликвидация муниципальных учреждений и предприятий, осуществляющих деятельность в сфере погребения и похоронного дела на территории городского округа Клин</w:t>
            </w:r>
          </w:p>
        </w:tc>
        <w:tc>
          <w:tcPr>
            <w:tcW w:w="478" w:type="pct"/>
            <w:vMerge w:val="restart"/>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2017-2021гг.</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Итого</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335" w:type="pct"/>
            <w:gridSpan w:val="4"/>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94" w:type="pct"/>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510" w:type="pct"/>
            <w:vMerge w:val="restart"/>
            <w:tcBorders>
              <w:top w:val="single" w:sz="4" w:space="0" w:color="auto"/>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МБУ «ССВПДР», орган местного самоуправления по вопросам похоронного дела</w:t>
            </w:r>
          </w:p>
        </w:tc>
        <w:tc>
          <w:tcPr>
            <w:tcW w:w="486" w:type="pct"/>
            <w:vMerge w:val="restart"/>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p>
        </w:tc>
      </w:tr>
      <w:tr w:rsidR="006C140F" w:rsidRPr="006C140F" w:rsidTr="006C140F">
        <w:trPr>
          <w:trHeight w:val="511"/>
        </w:trPr>
        <w:tc>
          <w:tcPr>
            <w:tcW w:w="239" w:type="pct"/>
            <w:vMerge/>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Средства бюджета Клинского муниципального района</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335" w:type="pct"/>
            <w:gridSpan w:val="4"/>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294" w:type="pct"/>
            <w:tcBorders>
              <w:top w:val="single" w:sz="4" w:space="0" w:color="auto"/>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r w:rsidRPr="006C140F">
              <w:rPr>
                <w:sz w:val="16"/>
                <w:szCs w:val="16"/>
              </w:rPr>
              <w:t>0</w:t>
            </w:r>
          </w:p>
        </w:tc>
        <w:tc>
          <w:tcPr>
            <w:tcW w:w="510" w:type="pct"/>
            <w:vMerge/>
            <w:tcBorders>
              <w:left w:val="single" w:sz="4" w:space="0" w:color="auto"/>
              <w:bottom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0D5B6E" w:rsidRPr="006C140F" w:rsidRDefault="000D5B6E" w:rsidP="00BC19E6">
            <w:pPr>
              <w:pStyle w:val="ConsPlusNormal"/>
              <w:ind w:firstLine="0"/>
              <w:jc w:val="center"/>
              <w:rPr>
                <w:sz w:val="16"/>
                <w:szCs w:val="16"/>
              </w:rPr>
            </w:pPr>
          </w:p>
        </w:tc>
      </w:tr>
      <w:tr w:rsidR="006C140F" w:rsidRPr="006C140F" w:rsidTr="006C140F">
        <w:trPr>
          <w:trHeight w:val="20"/>
        </w:trPr>
        <w:tc>
          <w:tcPr>
            <w:tcW w:w="239" w:type="pct"/>
            <w:vMerge w:val="restart"/>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sz w:val="16"/>
                <w:szCs w:val="16"/>
              </w:rPr>
              <w:t>6.</w:t>
            </w:r>
          </w:p>
        </w:tc>
        <w:tc>
          <w:tcPr>
            <w:tcW w:w="683" w:type="pct"/>
            <w:vMerge w:val="restart"/>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b/>
                <w:sz w:val="16"/>
                <w:szCs w:val="16"/>
              </w:rPr>
              <w:t>Основное мероприятие 6.</w:t>
            </w:r>
            <w:r w:rsidRPr="006C140F">
              <w:rPr>
                <w:sz w:val="16"/>
                <w:szCs w:val="16"/>
              </w:rPr>
              <w:t xml:space="preserve">           Приведение кладбищ городского округа Клин в соответствии с Порядком деятельности общественных кладбищ и крематориев на территории  городского округа Клин</w:t>
            </w:r>
          </w:p>
        </w:tc>
        <w:tc>
          <w:tcPr>
            <w:tcW w:w="478" w:type="pct"/>
            <w:vMerge w:val="restart"/>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sz w:val="16"/>
                <w:szCs w:val="16"/>
              </w:rPr>
              <w:t>2017-2021гг.</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sz w:val="16"/>
                <w:szCs w:val="16"/>
              </w:rPr>
              <w:t>Итого</w:t>
            </w:r>
          </w:p>
        </w:tc>
        <w:tc>
          <w:tcPr>
            <w:tcW w:w="289" w:type="pct"/>
            <w:gridSpan w:val="2"/>
            <w:tcBorders>
              <w:top w:val="single" w:sz="4" w:space="0" w:color="auto"/>
              <w:left w:val="single" w:sz="4" w:space="0" w:color="auto"/>
              <w:bottom w:val="single" w:sz="4" w:space="0" w:color="auto"/>
              <w:right w:val="single" w:sz="4" w:space="0" w:color="auto"/>
            </w:tcBorders>
          </w:tcPr>
          <w:p w:rsidR="00921DF1" w:rsidRPr="006C140F" w:rsidRDefault="00921DF1" w:rsidP="00BC19E6">
            <w:pPr>
              <w:rPr>
                <w:rFonts w:ascii="Arial" w:hAnsi="Arial" w:cs="Arial"/>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921DF1" w:rsidRPr="006C140F" w:rsidRDefault="00082F95" w:rsidP="00BC19E6">
            <w:pPr>
              <w:pStyle w:val="ConsPlusNormal"/>
              <w:ind w:firstLine="0"/>
              <w:jc w:val="center"/>
              <w:rPr>
                <w:sz w:val="16"/>
                <w:szCs w:val="16"/>
              </w:rPr>
            </w:pPr>
            <w:r w:rsidRPr="006C140F">
              <w:rPr>
                <w:sz w:val="16"/>
                <w:szCs w:val="16"/>
              </w:rPr>
              <w:t>172844,8</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921DF1" w:rsidRPr="006C140F" w:rsidRDefault="00082F95" w:rsidP="00BC19E6">
            <w:pPr>
              <w:pStyle w:val="ConsPlusNormal"/>
              <w:ind w:firstLine="0"/>
              <w:jc w:val="center"/>
              <w:rPr>
                <w:sz w:val="16"/>
                <w:szCs w:val="16"/>
              </w:rPr>
            </w:pPr>
            <w:r w:rsidRPr="006C140F">
              <w:rPr>
                <w:sz w:val="16"/>
                <w:szCs w:val="16"/>
              </w:rPr>
              <w:t>33832,4</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921DF1" w:rsidRPr="006C140F" w:rsidRDefault="00082F95" w:rsidP="00BC19E6">
            <w:pPr>
              <w:pStyle w:val="ConsPlusNormal"/>
              <w:ind w:firstLine="0"/>
              <w:jc w:val="center"/>
              <w:rPr>
                <w:sz w:val="16"/>
                <w:szCs w:val="16"/>
              </w:rPr>
            </w:pPr>
            <w:r w:rsidRPr="006C140F">
              <w:rPr>
                <w:sz w:val="16"/>
                <w:szCs w:val="16"/>
              </w:rPr>
              <w:t>34489,5</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921DF1" w:rsidRPr="006C140F" w:rsidRDefault="00082F95" w:rsidP="00BC19E6">
            <w:pPr>
              <w:pStyle w:val="ConsPlusNormal"/>
              <w:ind w:firstLine="0"/>
              <w:jc w:val="center"/>
              <w:rPr>
                <w:sz w:val="16"/>
                <w:szCs w:val="16"/>
              </w:rPr>
            </w:pPr>
            <w:r w:rsidRPr="006C140F">
              <w:rPr>
                <w:sz w:val="16"/>
                <w:szCs w:val="16"/>
              </w:rPr>
              <w:t>34501,1</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921DF1" w:rsidRPr="006C140F" w:rsidRDefault="00082F95" w:rsidP="00BC19E6">
            <w:pPr>
              <w:pStyle w:val="ConsPlusNormal"/>
              <w:ind w:firstLine="0"/>
              <w:jc w:val="center"/>
              <w:rPr>
                <w:sz w:val="16"/>
                <w:szCs w:val="16"/>
              </w:rPr>
            </w:pPr>
            <w:r w:rsidRPr="006C140F">
              <w:rPr>
                <w:sz w:val="16"/>
                <w:szCs w:val="16"/>
              </w:rPr>
              <w:t>35010,9</w:t>
            </w:r>
          </w:p>
        </w:tc>
        <w:tc>
          <w:tcPr>
            <w:tcW w:w="294" w:type="pct"/>
            <w:tcBorders>
              <w:top w:val="single" w:sz="4" w:space="0" w:color="auto"/>
              <w:left w:val="single" w:sz="4" w:space="0" w:color="auto"/>
              <w:bottom w:val="single" w:sz="4" w:space="0" w:color="auto"/>
              <w:right w:val="single" w:sz="4" w:space="0" w:color="auto"/>
            </w:tcBorders>
            <w:vAlign w:val="center"/>
          </w:tcPr>
          <w:p w:rsidR="00921DF1" w:rsidRPr="006C140F" w:rsidRDefault="00082F95" w:rsidP="00BC19E6">
            <w:pPr>
              <w:pStyle w:val="ConsPlusNormal"/>
              <w:ind w:firstLine="0"/>
              <w:jc w:val="center"/>
              <w:rPr>
                <w:sz w:val="16"/>
                <w:szCs w:val="16"/>
              </w:rPr>
            </w:pPr>
            <w:r w:rsidRPr="006C140F">
              <w:rPr>
                <w:sz w:val="16"/>
                <w:szCs w:val="16"/>
              </w:rPr>
              <w:t>35010,9</w:t>
            </w:r>
          </w:p>
        </w:tc>
        <w:tc>
          <w:tcPr>
            <w:tcW w:w="510" w:type="pct"/>
            <w:vMerge w:val="restart"/>
            <w:tcBorders>
              <w:top w:val="single" w:sz="4" w:space="0" w:color="auto"/>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sz w:val="16"/>
                <w:szCs w:val="16"/>
              </w:rPr>
              <w:t>МБУ «ССВПДР», орган местного самоуправления по вопросам похоронного дела</w:t>
            </w:r>
          </w:p>
        </w:tc>
        <w:tc>
          <w:tcPr>
            <w:tcW w:w="486" w:type="pct"/>
            <w:vMerge w:val="restart"/>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sz w:val="16"/>
                <w:szCs w:val="16"/>
              </w:rPr>
              <w:t>К 2021 г</w:t>
            </w:r>
            <w:r w:rsidR="0053316B" w:rsidRPr="006C140F">
              <w:rPr>
                <w:sz w:val="16"/>
                <w:szCs w:val="16"/>
              </w:rPr>
              <w:t xml:space="preserve"> доля кладбищ, соответствующих требованиям Порядка деятельности общественных кладбищ и крематориев на территории Московской области</w:t>
            </w:r>
            <w:r w:rsidRPr="006C140F">
              <w:rPr>
                <w:sz w:val="16"/>
                <w:szCs w:val="16"/>
              </w:rPr>
              <w:t xml:space="preserve"> составит 55 процентов.</w:t>
            </w:r>
          </w:p>
        </w:tc>
      </w:tr>
      <w:tr w:rsidR="006C140F" w:rsidRPr="006C140F" w:rsidTr="006C140F">
        <w:trPr>
          <w:trHeight w:val="367"/>
        </w:trPr>
        <w:tc>
          <w:tcPr>
            <w:tcW w:w="239" w:type="pct"/>
            <w:vMerge/>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sz w:val="16"/>
                <w:szCs w:val="16"/>
              </w:rPr>
              <w:t>Средства бюджета Клинского муниципального района</w:t>
            </w:r>
          </w:p>
        </w:tc>
        <w:tc>
          <w:tcPr>
            <w:tcW w:w="289" w:type="pct"/>
            <w:gridSpan w:val="2"/>
            <w:tcBorders>
              <w:top w:val="single" w:sz="4" w:space="0" w:color="auto"/>
              <w:left w:val="single" w:sz="4" w:space="0" w:color="auto"/>
              <w:bottom w:val="single" w:sz="4" w:space="0" w:color="auto"/>
              <w:right w:val="single" w:sz="4" w:space="0" w:color="auto"/>
            </w:tcBorders>
          </w:tcPr>
          <w:p w:rsidR="00921DF1" w:rsidRPr="006C140F" w:rsidRDefault="00921DF1" w:rsidP="00BC19E6">
            <w:pPr>
              <w:rPr>
                <w:rFonts w:ascii="Arial" w:hAnsi="Arial" w:cs="Arial"/>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921DF1" w:rsidRPr="006C140F" w:rsidRDefault="00082F95" w:rsidP="00BC19E6">
            <w:pPr>
              <w:pStyle w:val="ConsPlusNormal"/>
              <w:ind w:firstLine="0"/>
              <w:jc w:val="center"/>
              <w:rPr>
                <w:sz w:val="16"/>
                <w:szCs w:val="16"/>
              </w:rPr>
            </w:pPr>
            <w:r w:rsidRPr="006C140F">
              <w:rPr>
                <w:sz w:val="16"/>
                <w:szCs w:val="16"/>
              </w:rPr>
              <w:t>55093,8</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sz w:val="16"/>
                <w:szCs w:val="16"/>
              </w:rPr>
              <w:t>11908,5</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921DF1" w:rsidRPr="006C140F" w:rsidRDefault="00082F95" w:rsidP="00BC19E6">
            <w:pPr>
              <w:pStyle w:val="ConsPlusNormal"/>
              <w:ind w:firstLine="0"/>
              <w:jc w:val="center"/>
              <w:rPr>
                <w:sz w:val="16"/>
                <w:szCs w:val="16"/>
              </w:rPr>
            </w:pPr>
            <w:r w:rsidRPr="006C140F">
              <w:rPr>
                <w:sz w:val="16"/>
                <w:szCs w:val="16"/>
              </w:rPr>
              <w:t>10574</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921DF1" w:rsidRPr="006C140F" w:rsidRDefault="00082F95" w:rsidP="00BC19E6">
            <w:pPr>
              <w:jc w:val="center"/>
              <w:rPr>
                <w:rFonts w:ascii="Arial" w:hAnsi="Arial" w:cs="Arial"/>
                <w:sz w:val="16"/>
                <w:szCs w:val="16"/>
              </w:rPr>
            </w:pPr>
            <w:r w:rsidRPr="006C140F">
              <w:rPr>
                <w:rFonts w:ascii="Arial" w:hAnsi="Arial" w:cs="Arial"/>
                <w:sz w:val="16"/>
                <w:szCs w:val="16"/>
              </w:rPr>
              <w:t>10553,3</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921DF1" w:rsidRPr="006C140F" w:rsidRDefault="00082F95" w:rsidP="00BC19E6">
            <w:pPr>
              <w:jc w:val="center"/>
              <w:rPr>
                <w:rFonts w:ascii="Arial" w:hAnsi="Arial" w:cs="Arial"/>
                <w:sz w:val="16"/>
                <w:szCs w:val="16"/>
              </w:rPr>
            </w:pPr>
            <w:r w:rsidRPr="006C140F">
              <w:rPr>
                <w:rFonts w:ascii="Arial" w:hAnsi="Arial" w:cs="Arial"/>
                <w:sz w:val="16"/>
                <w:szCs w:val="16"/>
              </w:rPr>
              <w:t>11029</w:t>
            </w:r>
          </w:p>
        </w:tc>
        <w:tc>
          <w:tcPr>
            <w:tcW w:w="294" w:type="pct"/>
            <w:tcBorders>
              <w:top w:val="single" w:sz="4" w:space="0" w:color="auto"/>
              <w:left w:val="single" w:sz="4" w:space="0" w:color="auto"/>
              <w:bottom w:val="single" w:sz="4" w:space="0" w:color="auto"/>
              <w:right w:val="single" w:sz="4" w:space="0" w:color="auto"/>
            </w:tcBorders>
            <w:vAlign w:val="center"/>
          </w:tcPr>
          <w:p w:rsidR="00921DF1" w:rsidRPr="006C140F" w:rsidRDefault="00082F95" w:rsidP="00BC19E6">
            <w:pPr>
              <w:pStyle w:val="ConsPlusNormal"/>
              <w:ind w:firstLine="0"/>
              <w:jc w:val="center"/>
              <w:rPr>
                <w:sz w:val="16"/>
                <w:szCs w:val="16"/>
              </w:rPr>
            </w:pPr>
            <w:r w:rsidRPr="006C140F">
              <w:rPr>
                <w:sz w:val="16"/>
                <w:szCs w:val="16"/>
              </w:rPr>
              <w:t>11029</w:t>
            </w:r>
          </w:p>
        </w:tc>
        <w:tc>
          <w:tcPr>
            <w:tcW w:w="510" w:type="pct"/>
            <w:vMerge/>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r>
      <w:tr w:rsidR="006C140F" w:rsidRPr="006C140F" w:rsidTr="006C140F">
        <w:trPr>
          <w:trHeight w:val="309"/>
        </w:trPr>
        <w:tc>
          <w:tcPr>
            <w:tcW w:w="239" w:type="pct"/>
            <w:vMerge/>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tcPr>
          <w:p w:rsidR="00921DF1" w:rsidRPr="006C140F" w:rsidRDefault="00921DF1" w:rsidP="00BC19E6">
            <w:pPr>
              <w:pStyle w:val="ConsPlusNormal"/>
              <w:ind w:firstLine="0"/>
              <w:jc w:val="center"/>
              <w:rPr>
                <w:sz w:val="16"/>
                <w:szCs w:val="16"/>
              </w:rPr>
            </w:pPr>
            <w:r w:rsidRPr="006C140F">
              <w:rPr>
                <w:sz w:val="16"/>
                <w:szCs w:val="16"/>
              </w:rPr>
              <w:t>Средства бюджетов городских и сельских поселений муниципального района, в том числе:</w:t>
            </w:r>
          </w:p>
        </w:tc>
        <w:tc>
          <w:tcPr>
            <w:tcW w:w="289" w:type="pct"/>
            <w:gridSpan w:val="2"/>
            <w:tcBorders>
              <w:top w:val="single" w:sz="4" w:space="0" w:color="auto"/>
              <w:left w:val="single" w:sz="4" w:space="0" w:color="auto"/>
              <w:bottom w:val="single" w:sz="4" w:space="0" w:color="auto"/>
              <w:right w:val="single" w:sz="4" w:space="0" w:color="auto"/>
            </w:tcBorders>
          </w:tcPr>
          <w:p w:rsidR="00921DF1" w:rsidRPr="006C140F" w:rsidRDefault="00921DF1" w:rsidP="00BC19E6">
            <w:pPr>
              <w:rPr>
                <w:rFonts w:ascii="Arial" w:hAnsi="Arial" w:cs="Arial"/>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921DF1" w:rsidRPr="006C140F" w:rsidRDefault="00082F95" w:rsidP="00BC19E6">
            <w:pPr>
              <w:pStyle w:val="ConsPlusNormal"/>
              <w:ind w:firstLine="0"/>
              <w:jc w:val="center"/>
              <w:rPr>
                <w:sz w:val="16"/>
                <w:szCs w:val="16"/>
              </w:rPr>
            </w:pPr>
            <w:r w:rsidRPr="006C140F">
              <w:rPr>
                <w:sz w:val="16"/>
                <w:szCs w:val="16"/>
              </w:rPr>
              <w:t>117751</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921DF1" w:rsidRPr="006C140F" w:rsidRDefault="00E61ACC" w:rsidP="00BC19E6">
            <w:pPr>
              <w:pStyle w:val="ConsPlusNormal"/>
              <w:ind w:firstLine="0"/>
              <w:jc w:val="center"/>
              <w:rPr>
                <w:sz w:val="16"/>
                <w:szCs w:val="16"/>
              </w:rPr>
            </w:pPr>
            <w:r w:rsidRPr="006C140F">
              <w:rPr>
                <w:sz w:val="16"/>
                <w:szCs w:val="16"/>
              </w:rPr>
              <w:t>21923,9</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921DF1" w:rsidRPr="006C140F" w:rsidRDefault="00082F95" w:rsidP="00BC19E6">
            <w:pPr>
              <w:pStyle w:val="ConsPlusNormal"/>
              <w:ind w:firstLine="0"/>
              <w:jc w:val="center"/>
              <w:rPr>
                <w:sz w:val="16"/>
                <w:szCs w:val="16"/>
              </w:rPr>
            </w:pPr>
            <w:r w:rsidRPr="006C140F">
              <w:rPr>
                <w:sz w:val="16"/>
                <w:szCs w:val="16"/>
              </w:rPr>
              <w:t>23915,5</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921DF1" w:rsidRPr="006C140F" w:rsidRDefault="00082F95" w:rsidP="00BC19E6">
            <w:pPr>
              <w:pStyle w:val="ConsPlusNormal"/>
              <w:ind w:firstLine="0"/>
              <w:jc w:val="center"/>
              <w:rPr>
                <w:sz w:val="16"/>
                <w:szCs w:val="16"/>
              </w:rPr>
            </w:pPr>
            <w:r w:rsidRPr="006C140F">
              <w:rPr>
                <w:sz w:val="16"/>
                <w:szCs w:val="16"/>
              </w:rPr>
              <w:t>23947,8</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921DF1" w:rsidRPr="006C140F" w:rsidRDefault="00082F95" w:rsidP="00BC19E6">
            <w:pPr>
              <w:pStyle w:val="ConsPlusNormal"/>
              <w:ind w:firstLine="0"/>
              <w:jc w:val="center"/>
              <w:rPr>
                <w:sz w:val="16"/>
                <w:szCs w:val="16"/>
              </w:rPr>
            </w:pPr>
            <w:r w:rsidRPr="006C140F">
              <w:rPr>
                <w:sz w:val="16"/>
                <w:szCs w:val="16"/>
              </w:rPr>
              <w:t>23981,9</w:t>
            </w:r>
          </w:p>
        </w:tc>
        <w:tc>
          <w:tcPr>
            <w:tcW w:w="294" w:type="pct"/>
            <w:tcBorders>
              <w:top w:val="single" w:sz="4" w:space="0" w:color="auto"/>
              <w:left w:val="single" w:sz="4" w:space="0" w:color="auto"/>
              <w:bottom w:val="single" w:sz="4" w:space="0" w:color="auto"/>
              <w:right w:val="single" w:sz="4" w:space="0" w:color="auto"/>
            </w:tcBorders>
            <w:vAlign w:val="center"/>
          </w:tcPr>
          <w:p w:rsidR="00921DF1" w:rsidRPr="006C140F" w:rsidRDefault="00082F95" w:rsidP="00BC19E6">
            <w:pPr>
              <w:pStyle w:val="ConsPlusNormal"/>
              <w:ind w:firstLine="0"/>
              <w:jc w:val="center"/>
              <w:rPr>
                <w:sz w:val="16"/>
                <w:szCs w:val="16"/>
              </w:rPr>
            </w:pPr>
            <w:r w:rsidRPr="006C140F">
              <w:rPr>
                <w:sz w:val="16"/>
                <w:szCs w:val="16"/>
              </w:rPr>
              <w:t>23981,9</w:t>
            </w:r>
          </w:p>
        </w:tc>
        <w:tc>
          <w:tcPr>
            <w:tcW w:w="510" w:type="pct"/>
            <w:vMerge/>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r>
      <w:tr w:rsidR="006C140F" w:rsidRPr="006C140F" w:rsidTr="006C140F">
        <w:trPr>
          <w:trHeight w:val="534"/>
        </w:trPr>
        <w:tc>
          <w:tcPr>
            <w:tcW w:w="239" w:type="pct"/>
            <w:vMerge/>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sz w:val="16"/>
                <w:szCs w:val="16"/>
              </w:rPr>
              <w:t>Средства бюджета городского поселения Клин</w:t>
            </w:r>
          </w:p>
        </w:tc>
        <w:tc>
          <w:tcPr>
            <w:tcW w:w="289" w:type="pct"/>
            <w:gridSpan w:val="2"/>
            <w:tcBorders>
              <w:top w:val="single" w:sz="4" w:space="0" w:color="auto"/>
              <w:left w:val="single" w:sz="4" w:space="0" w:color="auto"/>
              <w:bottom w:val="single" w:sz="4" w:space="0" w:color="auto"/>
              <w:right w:val="single" w:sz="4" w:space="0" w:color="auto"/>
            </w:tcBorders>
          </w:tcPr>
          <w:p w:rsidR="00921DF1" w:rsidRPr="006C140F" w:rsidRDefault="00921DF1" w:rsidP="00BC19E6">
            <w:pPr>
              <w:rPr>
                <w:rFonts w:ascii="Arial" w:hAnsi="Arial" w:cs="Arial"/>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921DF1" w:rsidRPr="006C140F" w:rsidRDefault="00FC04D3" w:rsidP="00BC19E6">
            <w:pPr>
              <w:pStyle w:val="ConsPlusNormal"/>
              <w:ind w:firstLine="0"/>
              <w:jc w:val="center"/>
              <w:rPr>
                <w:sz w:val="16"/>
                <w:szCs w:val="16"/>
              </w:rPr>
            </w:pPr>
            <w:r w:rsidRPr="006C140F">
              <w:rPr>
                <w:sz w:val="16"/>
                <w:szCs w:val="16"/>
              </w:rPr>
              <w:t>114271,</w:t>
            </w:r>
            <w:r w:rsidR="00E209C8" w:rsidRPr="006C140F">
              <w:rPr>
                <w:sz w:val="16"/>
                <w:szCs w:val="16"/>
              </w:rPr>
              <w:t>8</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sz w:val="16"/>
                <w:szCs w:val="16"/>
              </w:rPr>
              <w:t>21421,8</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sz w:val="16"/>
                <w:szCs w:val="16"/>
              </w:rPr>
              <w:t>23212,5</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sz w:val="16"/>
                <w:szCs w:val="16"/>
              </w:rPr>
              <w:t>23212,5</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sz w:val="16"/>
                <w:szCs w:val="16"/>
              </w:rPr>
              <w:t>23212,5</w:t>
            </w:r>
          </w:p>
        </w:tc>
        <w:tc>
          <w:tcPr>
            <w:tcW w:w="294" w:type="pct"/>
            <w:tcBorders>
              <w:top w:val="single" w:sz="4" w:space="0" w:color="auto"/>
              <w:left w:val="single" w:sz="4" w:space="0" w:color="auto"/>
              <w:bottom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sz w:val="16"/>
                <w:szCs w:val="16"/>
              </w:rPr>
              <w:t>23212,5</w:t>
            </w:r>
          </w:p>
        </w:tc>
        <w:tc>
          <w:tcPr>
            <w:tcW w:w="510" w:type="pct"/>
            <w:vMerge/>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r>
      <w:tr w:rsidR="006C140F" w:rsidRPr="006C140F" w:rsidTr="006C140F">
        <w:trPr>
          <w:trHeight w:val="20"/>
        </w:trPr>
        <w:tc>
          <w:tcPr>
            <w:tcW w:w="239" w:type="pct"/>
            <w:vMerge/>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sz w:val="16"/>
                <w:szCs w:val="16"/>
              </w:rPr>
              <w:t>Средства бюджета городского поселения Решетниково</w:t>
            </w:r>
          </w:p>
        </w:tc>
        <w:tc>
          <w:tcPr>
            <w:tcW w:w="289" w:type="pct"/>
            <w:gridSpan w:val="2"/>
            <w:tcBorders>
              <w:top w:val="single" w:sz="4" w:space="0" w:color="auto"/>
              <w:left w:val="single" w:sz="4" w:space="0" w:color="auto"/>
              <w:bottom w:val="single" w:sz="4" w:space="0" w:color="auto"/>
              <w:right w:val="single" w:sz="4" w:space="0" w:color="auto"/>
            </w:tcBorders>
          </w:tcPr>
          <w:p w:rsidR="00921DF1" w:rsidRPr="006C140F" w:rsidRDefault="00921DF1" w:rsidP="00BC19E6">
            <w:pPr>
              <w:rPr>
                <w:rFonts w:ascii="Arial" w:hAnsi="Arial" w:cs="Arial"/>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sz w:val="16"/>
                <w:szCs w:val="16"/>
              </w:rPr>
              <w:t>34</w:t>
            </w:r>
            <w:r w:rsidR="00E209C8" w:rsidRPr="006C140F">
              <w:rPr>
                <w:sz w:val="16"/>
                <w:szCs w:val="16"/>
              </w:rPr>
              <w:t>79,2</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sz w:val="16"/>
                <w:szCs w:val="16"/>
              </w:rPr>
              <w:t>502,1</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921DF1" w:rsidRPr="006C140F" w:rsidRDefault="00297C80" w:rsidP="00BC19E6">
            <w:pPr>
              <w:pStyle w:val="ConsPlusNormal"/>
              <w:ind w:firstLine="0"/>
              <w:jc w:val="center"/>
              <w:rPr>
                <w:sz w:val="16"/>
                <w:szCs w:val="16"/>
              </w:rPr>
            </w:pPr>
            <w:r w:rsidRPr="006C140F">
              <w:rPr>
                <w:sz w:val="16"/>
                <w:szCs w:val="16"/>
              </w:rPr>
              <w:t>703</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sz w:val="16"/>
                <w:szCs w:val="16"/>
              </w:rPr>
              <w:t>735,3</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sz w:val="16"/>
                <w:szCs w:val="16"/>
              </w:rPr>
              <w:t>769,4</w:t>
            </w:r>
          </w:p>
        </w:tc>
        <w:tc>
          <w:tcPr>
            <w:tcW w:w="294" w:type="pct"/>
            <w:tcBorders>
              <w:top w:val="single" w:sz="4" w:space="0" w:color="auto"/>
              <w:left w:val="single" w:sz="4" w:space="0" w:color="auto"/>
              <w:bottom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r w:rsidRPr="006C140F">
              <w:rPr>
                <w:sz w:val="16"/>
                <w:szCs w:val="16"/>
              </w:rPr>
              <w:t>769,4</w:t>
            </w:r>
          </w:p>
        </w:tc>
        <w:tc>
          <w:tcPr>
            <w:tcW w:w="510" w:type="pct"/>
            <w:vMerge/>
            <w:tcBorders>
              <w:left w:val="single" w:sz="4" w:space="0" w:color="auto"/>
              <w:bottom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921DF1" w:rsidRPr="006C140F" w:rsidRDefault="00921DF1" w:rsidP="00BC19E6">
            <w:pPr>
              <w:pStyle w:val="ConsPlusNormal"/>
              <w:ind w:firstLine="0"/>
              <w:jc w:val="center"/>
              <w:rPr>
                <w:sz w:val="16"/>
                <w:szCs w:val="16"/>
              </w:rPr>
            </w:pPr>
          </w:p>
        </w:tc>
      </w:tr>
      <w:tr w:rsidR="006C140F" w:rsidRPr="006C140F" w:rsidTr="006C140F">
        <w:trPr>
          <w:trHeight w:val="20"/>
        </w:trPr>
        <w:tc>
          <w:tcPr>
            <w:tcW w:w="239" w:type="pct"/>
            <w:vMerge w:val="restart"/>
            <w:tcBorders>
              <w:left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r w:rsidRPr="006C140F">
              <w:rPr>
                <w:sz w:val="16"/>
                <w:szCs w:val="16"/>
              </w:rPr>
              <w:t>6.1</w:t>
            </w:r>
          </w:p>
        </w:tc>
        <w:tc>
          <w:tcPr>
            <w:tcW w:w="683" w:type="pct"/>
            <w:vMerge w:val="restart"/>
            <w:tcBorders>
              <w:left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r w:rsidRPr="006C140F">
              <w:rPr>
                <w:sz w:val="16"/>
                <w:szCs w:val="16"/>
              </w:rPr>
              <w:t xml:space="preserve">Оформление в муниципальную собственность земельных участков под кладбищами  </w:t>
            </w:r>
          </w:p>
          <w:p w:rsidR="008249F9" w:rsidRPr="006C140F" w:rsidRDefault="008249F9" w:rsidP="00BC19E6">
            <w:pPr>
              <w:jc w:val="center"/>
              <w:rPr>
                <w:rFonts w:ascii="Arial" w:hAnsi="Arial" w:cs="Arial"/>
                <w:sz w:val="16"/>
                <w:szCs w:val="16"/>
              </w:rPr>
            </w:pPr>
          </w:p>
        </w:tc>
        <w:tc>
          <w:tcPr>
            <w:tcW w:w="478" w:type="pct"/>
            <w:vMerge w:val="restart"/>
            <w:tcBorders>
              <w:left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r w:rsidRPr="006C140F">
              <w:rPr>
                <w:sz w:val="16"/>
                <w:szCs w:val="16"/>
              </w:rPr>
              <w:t>2017-2021гг.</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r w:rsidRPr="006C140F">
              <w:rPr>
                <w:sz w:val="16"/>
                <w:szCs w:val="16"/>
              </w:rPr>
              <w:t>Итого</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r w:rsidRPr="006C140F">
              <w:rPr>
                <w:sz w:val="16"/>
                <w:szCs w:val="16"/>
              </w:rPr>
              <w:t>0</w:t>
            </w:r>
          </w:p>
        </w:tc>
        <w:tc>
          <w:tcPr>
            <w:tcW w:w="335" w:type="pct"/>
            <w:gridSpan w:val="4"/>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r w:rsidRPr="006C140F">
              <w:rPr>
                <w:sz w:val="16"/>
                <w:szCs w:val="16"/>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94" w:type="pct"/>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510" w:type="pct"/>
            <w:vMerge w:val="restart"/>
            <w:tcBorders>
              <w:top w:val="single" w:sz="4" w:space="0" w:color="auto"/>
              <w:left w:val="single" w:sz="4" w:space="0" w:color="auto"/>
              <w:right w:val="single" w:sz="4" w:space="0" w:color="auto"/>
            </w:tcBorders>
            <w:vAlign w:val="center"/>
          </w:tcPr>
          <w:p w:rsidR="008249F9" w:rsidRPr="006C140F" w:rsidRDefault="008249F9" w:rsidP="00BC19E6">
            <w:pPr>
              <w:pStyle w:val="ConsPlusNormal"/>
              <w:ind w:firstLine="0"/>
              <w:jc w:val="center"/>
              <w:rPr>
                <w:color w:val="FF0000"/>
                <w:sz w:val="16"/>
                <w:szCs w:val="16"/>
              </w:rPr>
            </w:pPr>
            <w:r w:rsidRPr="006C140F">
              <w:rPr>
                <w:sz w:val="16"/>
                <w:szCs w:val="16"/>
              </w:rPr>
              <w:t>МБУ «ССВПДР», орган местного самоуправления по вопросам похоронного дела</w:t>
            </w:r>
          </w:p>
        </w:tc>
        <w:tc>
          <w:tcPr>
            <w:tcW w:w="486" w:type="pct"/>
            <w:vMerge w:val="restart"/>
            <w:tcBorders>
              <w:left w:val="single" w:sz="4" w:space="0" w:color="auto"/>
              <w:right w:val="single" w:sz="4" w:space="0" w:color="auto"/>
            </w:tcBorders>
            <w:vAlign w:val="center"/>
          </w:tcPr>
          <w:p w:rsidR="008249F9" w:rsidRPr="006C140F" w:rsidRDefault="008249F9" w:rsidP="00BC19E6">
            <w:pPr>
              <w:pStyle w:val="ConsPlusNormal"/>
              <w:ind w:firstLine="0"/>
              <w:jc w:val="center"/>
              <w:rPr>
                <w:color w:val="FF0000"/>
                <w:sz w:val="16"/>
                <w:szCs w:val="16"/>
              </w:rPr>
            </w:pPr>
          </w:p>
        </w:tc>
      </w:tr>
      <w:tr w:rsidR="006C140F" w:rsidRPr="006C140F" w:rsidTr="006C140F">
        <w:trPr>
          <w:trHeight w:val="552"/>
        </w:trPr>
        <w:tc>
          <w:tcPr>
            <w:tcW w:w="239" w:type="pct"/>
            <w:vMerge/>
            <w:tcBorders>
              <w:left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r w:rsidRPr="006C140F">
              <w:rPr>
                <w:sz w:val="16"/>
                <w:szCs w:val="16"/>
              </w:rPr>
              <w:t>Средства бюджета Клинского муниципального района</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335" w:type="pct"/>
            <w:gridSpan w:val="4"/>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94" w:type="pct"/>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510" w:type="pct"/>
            <w:vMerge/>
            <w:tcBorders>
              <w:left w:val="single" w:sz="4" w:space="0" w:color="auto"/>
              <w:right w:val="single" w:sz="4" w:space="0" w:color="auto"/>
            </w:tcBorders>
            <w:vAlign w:val="center"/>
          </w:tcPr>
          <w:p w:rsidR="008249F9" w:rsidRPr="006C140F" w:rsidRDefault="008249F9" w:rsidP="00BC19E6">
            <w:pPr>
              <w:pStyle w:val="ConsPlusNormal"/>
              <w:ind w:firstLine="0"/>
              <w:jc w:val="center"/>
              <w:rPr>
                <w:color w:val="FF0000"/>
                <w:sz w:val="16"/>
                <w:szCs w:val="16"/>
              </w:rPr>
            </w:pPr>
          </w:p>
        </w:tc>
        <w:tc>
          <w:tcPr>
            <w:tcW w:w="486" w:type="pct"/>
            <w:vMerge/>
            <w:tcBorders>
              <w:left w:val="single" w:sz="4" w:space="0" w:color="auto"/>
              <w:right w:val="single" w:sz="4" w:space="0" w:color="auto"/>
            </w:tcBorders>
            <w:vAlign w:val="center"/>
          </w:tcPr>
          <w:p w:rsidR="008249F9" w:rsidRPr="006C140F" w:rsidRDefault="008249F9" w:rsidP="00BC19E6">
            <w:pPr>
              <w:pStyle w:val="ConsPlusNormal"/>
              <w:ind w:firstLine="0"/>
              <w:jc w:val="center"/>
              <w:rPr>
                <w:color w:val="FF0000"/>
                <w:sz w:val="16"/>
                <w:szCs w:val="16"/>
              </w:rPr>
            </w:pPr>
          </w:p>
        </w:tc>
      </w:tr>
      <w:tr w:rsidR="006C140F" w:rsidRPr="006C140F" w:rsidTr="006C140F">
        <w:trPr>
          <w:trHeight w:val="508"/>
        </w:trPr>
        <w:tc>
          <w:tcPr>
            <w:tcW w:w="239" w:type="pct"/>
            <w:vMerge/>
            <w:tcBorders>
              <w:left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tcPr>
          <w:p w:rsidR="008249F9" w:rsidRPr="006C140F" w:rsidRDefault="008249F9" w:rsidP="00BC19E6">
            <w:pPr>
              <w:pStyle w:val="ConsPlusNormal"/>
              <w:ind w:firstLine="0"/>
              <w:jc w:val="center"/>
              <w:rPr>
                <w:sz w:val="16"/>
                <w:szCs w:val="16"/>
              </w:rPr>
            </w:pPr>
            <w:r w:rsidRPr="006C140F">
              <w:rPr>
                <w:sz w:val="16"/>
                <w:szCs w:val="16"/>
              </w:rPr>
              <w:t>Средства бюджетов городских и сельских поселений муниципального района, в том числе:</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335" w:type="pct"/>
            <w:gridSpan w:val="4"/>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94" w:type="pct"/>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510" w:type="pct"/>
            <w:vMerge/>
            <w:tcBorders>
              <w:left w:val="single" w:sz="4" w:space="0" w:color="auto"/>
              <w:right w:val="single" w:sz="4" w:space="0" w:color="auto"/>
            </w:tcBorders>
            <w:vAlign w:val="center"/>
          </w:tcPr>
          <w:p w:rsidR="008249F9" w:rsidRPr="006C140F" w:rsidRDefault="008249F9" w:rsidP="00BC19E6">
            <w:pPr>
              <w:pStyle w:val="ConsPlusNormal"/>
              <w:ind w:firstLine="0"/>
              <w:jc w:val="center"/>
              <w:rPr>
                <w:color w:val="FF0000"/>
                <w:sz w:val="16"/>
                <w:szCs w:val="16"/>
              </w:rPr>
            </w:pPr>
          </w:p>
        </w:tc>
        <w:tc>
          <w:tcPr>
            <w:tcW w:w="486" w:type="pct"/>
            <w:vMerge/>
            <w:tcBorders>
              <w:left w:val="single" w:sz="4" w:space="0" w:color="auto"/>
              <w:right w:val="single" w:sz="4" w:space="0" w:color="auto"/>
            </w:tcBorders>
            <w:vAlign w:val="center"/>
          </w:tcPr>
          <w:p w:rsidR="008249F9" w:rsidRPr="006C140F" w:rsidRDefault="008249F9" w:rsidP="00BC19E6">
            <w:pPr>
              <w:pStyle w:val="ConsPlusNormal"/>
              <w:ind w:firstLine="0"/>
              <w:jc w:val="center"/>
              <w:rPr>
                <w:color w:val="FF0000"/>
                <w:sz w:val="16"/>
                <w:szCs w:val="16"/>
              </w:rPr>
            </w:pPr>
          </w:p>
        </w:tc>
      </w:tr>
      <w:tr w:rsidR="006C140F" w:rsidRPr="006C140F" w:rsidTr="006C140F">
        <w:trPr>
          <w:trHeight w:val="26"/>
        </w:trPr>
        <w:tc>
          <w:tcPr>
            <w:tcW w:w="239" w:type="pct"/>
            <w:vMerge/>
            <w:tcBorders>
              <w:left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r w:rsidRPr="006C140F">
              <w:rPr>
                <w:sz w:val="16"/>
                <w:szCs w:val="16"/>
              </w:rPr>
              <w:t>Средства бюджета городского поселения Клин</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335" w:type="pct"/>
            <w:gridSpan w:val="4"/>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94" w:type="pct"/>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510" w:type="pct"/>
            <w:vMerge/>
            <w:tcBorders>
              <w:left w:val="single" w:sz="4" w:space="0" w:color="auto"/>
              <w:right w:val="single" w:sz="4" w:space="0" w:color="auto"/>
            </w:tcBorders>
            <w:vAlign w:val="center"/>
          </w:tcPr>
          <w:p w:rsidR="008249F9" w:rsidRPr="006C140F" w:rsidRDefault="008249F9" w:rsidP="00BC19E6">
            <w:pPr>
              <w:pStyle w:val="ConsPlusNormal"/>
              <w:ind w:firstLine="0"/>
              <w:jc w:val="center"/>
              <w:rPr>
                <w:color w:val="FF0000"/>
                <w:sz w:val="16"/>
                <w:szCs w:val="16"/>
              </w:rPr>
            </w:pPr>
          </w:p>
        </w:tc>
        <w:tc>
          <w:tcPr>
            <w:tcW w:w="486" w:type="pct"/>
            <w:vMerge/>
            <w:tcBorders>
              <w:left w:val="single" w:sz="4" w:space="0" w:color="auto"/>
              <w:right w:val="single" w:sz="4" w:space="0" w:color="auto"/>
            </w:tcBorders>
            <w:vAlign w:val="center"/>
          </w:tcPr>
          <w:p w:rsidR="008249F9" w:rsidRPr="006C140F" w:rsidRDefault="008249F9" w:rsidP="00BC19E6">
            <w:pPr>
              <w:pStyle w:val="ConsPlusNormal"/>
              <w:ind w:firstLine="0"/>
              <w:jc w:val="center"/>
              <w:rPr>
                <w:color w:val="FF0000"/>
                <w:sz w:val="16"/>
                <w:szCs w:val="16"/>
              </w:rPr>
            </w:pPr>
          </w:p>
        </w:tc>
      </w:tr>
      <w:tr w:rsidR="006C140F" w:rsidRPr="006C140F" w:rsidTr="006C140F">
        <w:trPr>
          <w:trHeight w:val="145"/>
        </w:trPr>
        <w:tc>
          <w:tcPr>
            <w:tcW w:w="239" w:type="pct"/>
            <w:vMerge/>
            <w:tcBorders>
              <w:left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rPr>
            </w:pPr>
            <w:r w:rsidRPr="006C140F">
              <w:rPr>
                <w:sz w:val="16"/>
                <w:szCs w:val="16"/>
              </w:rPr>
              <w:t>Средства бюджета городского поселения Решетниково</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335" w:type="pct"/>
            <w:gridSpan w:val="4"/>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294" w:type="pct"/>
            <w:tcBorders>
              <w:top w:val="single" w:sz="4" w:space="0" w:color="auto"/>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sz w:val="16"/>
                <w:szCs w:val="16"/>
                <w:lang w:val="en-US"/>
              </w:rPr>
            </w:pPr>
            <w:r w:rsidRPr="006C140F">
              <w:rPr>
                <w:sz w:val="16"/>
                <w:szCs w:val="16"/>
                <w:lang w:val="en-US"/>
              </w:rPr>
              <w:t>0</w:t>
            </w:r>
          </w:p>
        </w:tc>
        <w:tc>
          <w:tcPr>
            <w:tcW w:w="510" w:type="pct"/>
            <w:vMerge/>
            <w:tcBorders>
              <w:left w:val="single" w:sz="4" w:space="0" w:color="auto"/>
              <w:bottom w:val="single" w:sz="4" w:space="0" w:color="auto"/>
              <w:right w:val="single" w:sz="4" w:space="0" w:color="auto"/>
            </w:tcBorders>
            <w:vAlign w:val="center"/>
          </w:tcPr>
          <w:p w:rsidR="008249F9" w:rsidRPr="006C140F" w:rsidRDefault="008249F9" w:rsidP="00BC19E6">
            <w:pPr>
              <w:pStyle w:val="ConsPlusNormal"/>
              <w:ind w:firstLine="0"/>
              <w:jc w:val="center"/>
              <w:rPr>
                <w:color w:val="FF0000"/>
                <w:sz w:val="16"/>
                <w:szCs w:val="16"/>
              </w:rPr>
            </w:pPr>
          </w:p>
        </w:tc>
        <w:tc>
          <w:tcPr>
            <w:tcW w:w="486" w:type="pct"/>
            <w:vMerge/>
            <w:tcBorders>
              <w:left w:val="single" w:sz="4" w:space="0" w:color="auto"/>
              <w:right w:val="single" w:sz="4" w:space="0" w:color="auto"/>
            </w:tcBorders>
            <w:vAlign w:val="center"/>
          </w:tcPr>
          <w:p w:rsidR="008249F9" w:rsidRPr="006C140F" w:rsidRDefault="008249F9" w:rsidP="00BC19E6">
            <w:pPr>
              <w:pStyle w:val="ConsPlusNormal"/>
              <w:ind w:firstLine="0"/>
              <w:jc w:val="center"/>
              <w:rPr>
                <w:color w:val="FF0000"/>
                <w:sz w:val="16"/>
                <w:szCs w:val="16"/>
              </w:rPr>
            </w:pPr>
          </w:p>
        </w:tc>
      </w:tr>
      <w:tr w:rsidR="006C140F" w:rsidRPr="006C140F" w:rsidTr="006C140F">
        <w:trPr>
          <w:trHeight w:val="20"/>
        </w:trPr>
        <w:tc>
          <w:tcPr>
            <w:tcW w:w="239" w:type="pct"/>
            <w:vMerge w:val="restart"/>
            <w:tcBorders>
              <w:left w:val="single" w:sz="4" w:space="0" w:color="auto"/>
              <w:right w:val="single" w:sz="4" w:space="0" w:color="auto"/>
            </w:tcBorders>
            <w:vAlign w:val="center"/>
          </w:tcPr>
          <w:p w:rsidR="00320C0E" w:rsidRPr="006C140F" w:rsidRDefault="00320C0E" w:rsidP="00BC19E6">
            <w:pPr>
              <w:pStyle w:val="ConsPlusNormal"/>
              <w:ind w:firstLine="0"/>
              <w:jc w:val="center"/>
              <w:rPr>
                <w:sz w:val="16"/>
                <w:szCs w:val="16"/>
              </w:rPr>
            </w:pPr>
            <w:r w:rsidRPr="006C140F">
              <w:rPr>
                <w:sz w:val="16"/>
                <w:szCs w:val="16"/>
              </w:rPr>
              <w:t>6.2</w:t>
            </w:r>
          </w:p>
        </w:tc>
        <w:tc>
          <w:tcPr>
            <w:tcW w:w="683" w:type="pct"/>
            <w:vMerge w:val="restart"/>
            <w:tcBorders>
              <w:left w:val="single" w:sz="4" w:space="0" w:color="auto"/>
              <w:right w:val="single" w:sz="4" w:space="0" w:color="auto"/>
            </w:tcBorders>
            <w:vAlign w:val="center"/>
          </w:tcPr>
          <w:p w:rsidR="00320C0E" w:rsidRPr="006C140F" w:rsidRDefault="00320C0E" w:rsidP="00BC19E6">
            <w:pPr>
              <w:pStyle w:val="ConsPlusNormal"/>
              <w:ind w:firstLine="0"/>
              <w:jc w:val="center"/>
              <w:rPr>
                <w:sz w:val="16"/>
                <w:szCs w:val="16"/>
              </w:rPr>
            </w:pPr>
            <w:r w:rsidRPr="006C140F">
              <w:rPr>
                <w:sz w:val="16"/>
                <w:szCs w:val="16"/>
              </w:rPr>
              <w:t>Соблюдение фи</w:t>
            </w:r>
            <w:r w:rsidR="00C52F69" w:rsidRPr="006C140F">
              <w:rPr>
                <w:sz w:val="16"/>
                <w:szCs w:val="16"/>
              </w:rPr>
              <w:t xml:space="preserve">нансирования мероприятий по </w:t>
            </w:r>
            <w:r w:rsidRPr="006C140F">
              <w:rPr>
                <w:sz w:val="16"/>
                <w:szCs w:val="16"/>
              </w:rPr>
              <w:t>содержанию мест захоронений в размере, установленном нормативом расходов на содержание мест захоронения (на один га площади мест захоронения), в соответствии с Законом Московской области от 28.10.2011 № 176/2011-ОЗ «О нормативах стоимости предоставления муниципальных услуг, оказываемых за счет средств бюджетов муниципальных образований Московской области, применяемых при расчетах межбюджетных трансфертов»</w:t>
            </w:r>
          </w:p>
        </w:tc>
        <w:tc>
          <w:tcPr>
            <w:tcW w:w="478" w:type="pct"/>
            <w:vMerge w:val="restart"/>
            <w:tcBorders>
              <w:left w:val="single" w:sz="4" w:space="0" w:color="auto"/>
              <w:right w:val="single" w:sz="4" w:space="0" w:color="auto"/>
            </w:tcBorders>
            <w:vAlign w:val="center"/>
          </w:tcPr>
          <w:p w:rsidR="00320C0E" w:rsidRPr="006C140F" w:rsidRDefault="00320C0E" w:rsidP="00BC19E6">
            <w:pPr>
              <w:pStyle w:val="ConsPlusNormal"/>
              <w:ind w:firstLine="0"/>
              <w:jc w:val="center"/>
              <w:rPr>
                <w:sz w:val="16"/>
                <w:szCs w:val="16"/>
              </w:rPr>
            </w:pPr>
            <w:r w:rsidRPr="006C140F">
              <w:rPr>
                <w:sz w:val="16"/>
                <w:szCs w:val="16"/>
              </w:rPr>
              <w:t>2017-2021гг.</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320C0E" w:rsidRPr="006C140F" w:rsidRDefault="00320C0E" w:rsidP="00BC19E6">
            <w:pPr>
              <w:pStyle w:val="ConsPlusNormal"/>
              <w:ind w:firstLine="0"/>
              <w:jc w:val="center"/>
              <w:rPr>
                <w:sz w:val="16"/>
                <w:szCs w:val="16"/>
              </w:rPr>
            </w:pPr>
            <w:r w:rsidRPr="006C140F">
              <w:rPr>
                <w:sz w:val="16"/>
                <w:szCs w:val="16"/>
              </w:rPr>
              <w:t>Итого</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320C0E" w:rsidRPr="006C140F" w:rsidRDefault="00320C0E" w:rsidP="00BC19E6">
            <w:pPr>
              <w:pStyle w:val="ConsPlusNormal"/>
              <w:ind w:firstLine="0"/>
              <w:jc w:val="center"/>
              <w:rPr>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320C0E" w:rsidRPr="006C140F" w:rsidRDefault="00AF0FDB" w:rsidP="00BC19E6">
            <w:pPr>
              <w:pStyle w:val="ConsPlusNormal"/>
              <w:ind w:firstLine="0"/>
              <w:jc w:val="center"/>
              <w:rPr>
                <w:sz w:val="16"/>
                <w:szCs w:val="16"/>
              </w:rPr>
            </w:pPr>
            <w:r w:rsidRPr="006C140F">
              <w:rPr>
                <w:sz w:val="16"/>
                <w:szCs w:val="16"/>
              </w:rPr>
              <w:t>170615,2</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320C0E" w:rsidRPr="006C140F" w:rsidRDefault="00517BCA" w:rsidP="00BC19E6">
            <w:pPr>
              <w:pStyle w:val="ConsPlusNormal"/>
              <w:ind w:firstLine="0"/>
              <w:jc w:val="center"/>
              <w:rPr>
                <w:sz w:val="16"/>
                <w:szCs w:val="16"/>
              </w:rPr>
            </w:pPr>
            <w:r w:rsidRPr="006C140F">
              <w:rPr>
                <w:sz w:val="16"/>
                <w:szCs w:val="16"/>
              </w:rPr>
              <w:t>33832,4</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320C0E" w:rsidRPr="006C140F" w:rsidRDefault="00706EA7" w:rsidP="00BC19E6">
            <w:pPr>
              <w:pStyle w:val="ConsPlusNormal"/>
              <w:ind w:firstLine="0"/>
              <w:jc w:val="center"/>
              <w:rPr>
                <w:sz w:val="16"/>
                <w:szCs w:val="16"/>
              </w:rPr>
            </w:pPr>
            <w:r w:rsidRPr="006C140F">
              <w:rPr>
                <w:sz w:val="16"/>
                <w:szCs w:val="16"/>
              </w:rPr>
              <w:t>33576</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320C0E" w:rsidRPr="006C140F" w:rsidRDefault="00D10E09" w:rsidP="00BC19E6">
            <w:pPr>
              <w:pStyle w:val="ConsPlusNormal"/>
              <w:ind w:firstLine="0"/>
              <w:jc w:val="center"/>
              <w:rPr>
                <w:sz w:val="16"/>
                <w:szCs w:val="16"/>
              </w:rPr>
            </w:pPr>
            <w:r w:rsidRPr="006C140F">
              <w:rPr>
                <w:sz w:val="16"/>
                <w:szCs w:val="16"/>
              </w:rPr>
              <w:t>34062,8</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320C0E" w:rsidRPr="006C140F" w:rsidRDefault="00D10E09" w:rsidP="00BC19E6">
            <w:pPr>
              <w:pStyle w:val="ConsPlusNormal"/>
              <w:ind w:firstLine="0"/>
              <w:jc w:val="center"/>
              <w:rPr>
                <w:sz w:val="16"/>
                <w:szCs w:val="16"/>
              </w:rPr>
            </w:pPr>
            <w:r w:rsidRPr="006C140F">
              <w:rPr>
                <w:sz w:val="16"/>
                <w:szCs w:val="16"/>
              </w:rPr>
              <w:t>34572</w:t>
            </w:r>
          </w:p>
        </w:tc>
        <w:tc>
          <w:tcPr>
            <w:tcW w:w="294" w:type="pct"/>
            <w:tcBorders>
              <w:top w:val="single" w:sz="4" w:space="0" w:color="auto"/>
              <w:left w:val="single" w:sz="4" w:space="0" w:color="auto"/>
              <w:bottom w:val="single" w:sz="4" w:space="0" w:color="auto"/>
              <w:right w:val="single" w:sz="4" w:space="0" w:color="auto"/>
            </w:tcBorders>
            <w:vAlign w:val="center"/>
          </w:tcPr>
          <w:p w:rsidR="00320C0E" w:rsidRPr="006C140F" w:rsidRDefault="00D10E09" w:rsidP="00BC19E6">
            <w:pPr>
              <w:pStyle w:val="ConsPlusNormal"/>
              <w:ind w:firstLine="0"/>
              <w:jc w:val="center"/>
              <w:rPr>
                <w:sz w:val="16"/>
                <w:szCs w:val="16"/>
              </w:rPr>
            </w:pPr>
            <w:r w:rsidRPr="006C140F">
              <w:rPr>
                <w:sz w:val="16"/>
                <w:szCs w:val="16"/>
              </w:rPr>
              <w:t>34572</w:t>
            </w:r>
          </w:p>
        </w:tc>
        <w:tc>
          <w:tcPr>
            <w:tcW w:w="510" w:type="pct"/>
            <w:vMerge w:val="restart"/>
            <w:tcBorders>
              <w:top w:val="single" w:sz="4" w:space="0" w:color="auto"/>
              <w:left w:val="single" w:sz="4" w:space="0" w:color="auto"/>
              <w:right w:val="single" w:sz="4" w:space="0" w:color="auto"/>
            </w:tcBorders>
            <w:vAlign w:val="center"/>
          </w:tcPr>
          <w:p w:rsidR="00320C0E" w:rsidRPr="006C140F" w:rsidRDefault="00320C0E" w:rsidP="00BC19E6">
            <w:pPr>
              <w:pStyle w:val="ConsPlusNormal"/>
              <w:ind w:firstLine="0"/>
              <w:jc w:val="center"/>
              <w:rPr>
                <w:sz w:val="16"/>
                <w:szCs w:val="16"/>
              </w:rPr>
            </w:pPr>
            <w:r w:rsidRPr="006C140F">
              <w:rPr>
                <w:sz w:val="16"/>
                <w:szCs w:val="16"/>
              </w:rPr>
              <w:t>МБУ «ССВПДР», орган местного самоуправления по вопросам похоронного дела</w:t>
            </w:r>
          </w:p>
        </w:tc>
        <w:tc>
          <w:tcPr>
            <w:tcW w:w="486" w:type="pct"/>
            <w:vMerge w:val="restart"/>
            <w:tcBorders>
              <w:left w:val="single" w:sz="4" w:space="0" w:color="auto"/>
              <w:right w:val="single" w:sz="4" w:space="0" w:color="auto"/>
            </w:tcBorders>
            <w:vAlign w:val="center"/>
          </w:tcPr>
          <w:p w:rsidR="00320C0E" w:rsidRPr="006C140F" w:rsidRDefault="00320C0E" w:rsidP="00BC19E6">
            <w:pPr>
              <w:pStyle w:val="ConsPlusNormal"/>
              <w:ind w:firstLine="0"/>
              <w:jc w:val="center"/>
              <w:rPr>
                <w:sz w:val="16"/>
                <w:szCs w:val="16"/>
              </w:rPr>
            </w:pPr>
          </w:p>
        </w:tc>
      </w:tr>
      <w:tr w:rsidR="006C140F" w:rsidRPr="006C140F" w:rsidTr="006C140F">
        <w:trPr>
          <w:trHeight w:val="175"/>
        </w:trPr>
        <w:tc>
          <w:tcPr>
            <w:tcW w:w="239" w:type="pct"/>
            <w:vMerge/>
            <w:tcBorders>
              <w:left w:val="single" w:sz="4" w:space="0" w:color="auto"/>
              <w:right w:val="single" w:sz="4" w:space="0" w:color="auto"/>
            </w:tcBorders>
            <w:vAlign w:val="center"/>
          </w:tcPr>
          <w:p w:rsidR="00320C0E" w:rsidRPr="006C140F" w:rsidRDefault="00320C0E"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320C0E" w:rsidRPr="006C140F" w:rsidRDefault="00320C0E"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320C0E" w:rsidRPr="006C140F" w:rsidRDefault="00320C0E"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vAlign w:val="center"/>
          </w:tcPr>
          <w:p w:rsidR="00320C0E" w:rsidRPr="006C140F" w:rsidRDefault="00320C0E" w:rsidP="00BC19E6">
            <w:pPr>
              <w:pStyle w:val="ConsPlusNormal"/>
              <w:ind w:firstLine="0"/>
              <w:jc w:val="center"/>
              <w:rPr>
                <w:sz w:val="16"/>
                <w:szCs w:val="16"/>
              </w:rPr>
            </w:pPr>
            <w:r w:rsidRPr="006C140F">
              <w:rPr>
                <w:sz w:val="16"/>
                <w:szCs w:val="16"/>
              </w:rPr>
              <w:t>Средства бюджета Клинского муниципального района</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320C0E" w:rsidRPr="006C140F" w:rsidRDefault="00320C0E" w:rsidP="00BC19E6">
            <w:pPr>
              <w:pStyle w:val="ConsPlusNormal"/>
              <w:ind w:firstLine="0"/>
              <w:rPr>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320C0E" w:rsidRPr="006C140F" w:rsidRDefault="00AF0FDB" w:rsidP="00BC19E6">
            <w:pPr>
              <w:pStyle w:val="ConsPlusNormal"/>
              <w:ind w:firstLine="0"/>
              <w:jc w:val="center"/>
              <w:rPr>
                <w:sz w:val="16"/>
                <w:szCs w:val="16"/>
              </w:rPr>
            </w:pPr>
            <w:r w:rsidRPr="006C140F">
              <w:rPr>
                <w:sz w:val="16"/>
                <w:szCs w:val="16"/>
              </w:rPr>
              <w:t>53768,3</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320C0E" w:rsidRPr="006C140F" w:rsidRDefault="00517BCA" w:rsidP="00BC19E6">
            <w:pPr>
              <w:pStyle w:val="ConsPlusNormal"/>
              <w:ind w:firstLine="0"/>
              <w:jc w:val="center"/>
              <w:rPr>
                <w:sz w:val="16"/>
                <w:szCs w:val="16"/>
              </w:rPr>
            </w:pPr>
            <w:r w:rsidRPr="006C140F">
              <w:rPr>
                <w:sz w:val="16"/>
                <w:szCs w:val="16"/>
              </w:rPr>
              <w:t>11908,5</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320C0E" w:rsidRPr="006C140F" w:rsidRDefault="00B444F0" w:rsidP="00BC19E6">
            <w:pPr>
              <w:pStyle w:val="ConsPlusNormal"/>
              <w:ind w:firstLine="0"/>
              <w:jc w:val="center"/>
              <w:rPr>
                <w:sz w:val="16"/>
                <w:szCs w:val="16"/>
              </w:rPr>
            </w:pPr>
            <w:r w:rsidRPr="006C140F">
              <w:rPr>
                <w:sz w:val="16"/>
                <w:szCs w:val="16"/>
              </w:rPr>
              <w:t>9886</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320C0E" w:rsidRPr="006C140F" w:rsidRDefault="00320C0E" w:rsidP="00BC19E6">
            <w:pPr>
              <w:pStyle w:val="ConsPlusNormal"/>
              <w:ind w:firstLine="0"/>
              <w:jc w:val="center"/>
              <w:rPr>
                <w:sz w:val="16"/>
                <w:szCs w:val="16"/>
              </w:rPr>
            </w:pPr>
            <w:r w:rsidRPr="006C140F">
              <w:rPr>
                <w:sz w:val="16"/>
                <w:szCs w:val="16"/>
              </w:rPr>
              <w:t>10340,8</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320C0E" w:rsidRPr="006C140F" w:rsidRDefault="00320C0E" w:rsidP="00BC19E6">
            <w:pPr>
              <w:pStyle w:val="ConsPlusNormal"/>
              <w:ind w:firstLine="0"/>
              <w:jc w:val="center"/>
              <w:rPr>
                <w:sz w:val="16"/>
                <w:szCs w:val="16"/>
              </w:rPr>
            </w:pPr>
            <w:r w:rsidRPr="006C140F">
              <w:rPr>
                <w:sz w:val="16"/>
                <w:szCs w:val="16"/>
              </w:rPr>
              <w:t>10816,5</w:t>
            </w:r>
          </w:p>
        </w:tc>
        <w:tc>
          <w:tcPr>
            <w:tcW w:w="294" w:type="pct"/>
            <w:tcBorders>
              <w:top w:val="single" w:sz="4" w:space="0" w:color="auto"/>
              <w:left w:val="single" w:sz="4" w:space="0" w:color="auto"/>
              <w:bottom w:val="single" w:sz="4" w:space="0" w:color="auto"/>
              <w:right w:val="single" w:sz="4" w:space="0" w:color="auto"/>
            </w:tcBorders>
            <w:vAlign w:val="center"/>
          </w:tcPr>
          <w:p w:rsidR="00320C0E" w:rsidRPr="006C140F" w:rsidRDefault="00D10E09" w:rsidP="00BC19E6">
            <w:pPr>
              <w:pStyle w:val="ConsPlusNormal"/>
              <w:ind w:firstLine="0"/>
              <w:jc w:val="center"/>
              <w:rPr>
                <w:sz w:val="16"/>
                <w:szCs w:val="16"/>
              </w:rPr>
            </w:pPr>
            <w:r w:rsidRPr="006C140F">
              <w:rPr>
                <w:sz w:val="16"/>
                <w:szCs w:val="16"/>
              </w:rPr>
              <w:t>10816,5</w:t>
            </w:r>
          </w:p>
        </w:tc>
        <w:tc>
          <w:tcPr>
            <w:tcW w:w="510" w:type="pct"/>
            <w:vMerge/>
            <w:tcBorders>
              <w:left w:val="single" w:sz="4" w:space="0" w:color="auto"/>
              <w:right w:val="single" w:sz="4" w:space="0" w:color="auto"/>
            </w:tcBorders>
            <w:vAlign w:val="center"/>
          </w:tcPr>
          <w:p w:rsidR="00320C0E" w:rsidRPr="006C140F" w:rsidRDefault="00320C0E"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320C0E" w:rsidRPr="006C140F" w:rsidRDefault="00320C0E" w:rsidP="00BC19E6">
            <w:pPr>
              <w:pStyle w:val="ConsPlusNormal"/>
              <w:ind w:firstLine="0"/>
              <w:jc w:val="center"/>
              <w:rPr>
                <w:sz w:val="16"/>
                <w:szCs w:val="16"/>
              </w:rPr>
            </w:pPr>
          </w:p>
        </w:tc>
      </w:tr>
      <w:tr w:rsidR="006C140F" w:rsidRPr="006C140F" w:rsidTr="006C140F">
        <w:trPr>
          <w:trHeight w:val="258"/>
        </w:trPr>
        <w:tc>
          <w:tcPr>
            <w:tcW w:w="239" w:type="pct"/>
            <w:vMerge/>
            <w:tcBorders>
              <w:left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tcPr>
          <w:p w:rsidR="00D10E09" w:rsidRPr="006C140F" w:rsidRDefault="00D10E09" w:rsidP="00BC19E6">
            <w:pPr>
              <w:pStyle w:val="ConsPlusNormal"/>
              <w:ind w:firstLine="0"/>
              <w:jc w:val="center"/>
              <w:rPr>
                <w:sz w:val="16"/>
                <w:szCs w:val="16"/>
              </w:rPr>
            </w:pPr>
            <w:r w:rsidRPr="006C140F">
              <w:rPr>
                <w:sz w:val="16"/>
                <w:szCs w:val="16"/>
              </w:rPr>
              <w:t>Средства бюджетов городских и сельских поселений муниципального района, в том числе:</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D10E09" w:rsidRPr="006C140F" w:rsidRDefault="00AF0FDB" w:rsidP="00BC19E6">
            <w:pPr>
              <w:pStyle w:val="ConsPlusNormal"/>
              <w:ind w:firstLine="0"/>
              <w:jc w:val="center"/>
              <w:rPr>
                <w:sz w:val="16"/>
                <w:szCs w:val="16"/>
              </w:rPr>
            </w:pPr>
            <w:r w:rsidRPr="006C140F">
              <w:rPr>
                <w:sz w:val="16"/>
                <w:szCs w:val="16"/>
              </w:rPr>
              <w:t>116846,9</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D10E09" w:rsidRPr="006C140F" w:rsidRDefault="00AF0FDB" w:rsidP="00BC19E6">
            <w:pPr>
              <w:pStyle w:val="ConsPlusNormal"/>
              <w:ind w:firstLine="0"/>
              <w:jc w:val="center"/>
              <w:rPr>
                <w:sz w:val="16"/>
                <w:szCs w:val="16"/>
              </w:rPr>
            </w:pPr>
            <w:r w:rsidRPr="006C140F">
              <w:rPr>
                <w:sz w:val="16"/>
                <w:szCs w:val="16"/>
              </w:rPr>
              <w:t>21923,9</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r w:rsidRPr="006C140F">
              <w:rPr>
                <w:sz w:val="16"/>
                <w:szCs w:val="16"/>
              </w:rPr>
              <w:t>23690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r w:rsidRPr="006C140F">
              <w:rPr>
                <w:sz w:val="16"/>
                <w:szCs w:val="16"/>
              </w:rPr>
              <w:t>23722</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r w:rsidRPr="006C140F">
              <w:rPr>
                <w:sz w:val="16"/>
                <w:szCs w:val="16"/>
              </w:rPr>
              <w:t>23755,5</w:t>
            </w:r>
          </w:p>
        </w:tc>
        <w:tc>
          <w:tcPr>
            <w:tcW w:w="294" w:type="pct"/>
            <w:tcBorders>
              <w:top w:val="single" w:sz="4" w:space="0" w:color="auto"/>
              <w:left w:val="single" w:sz="4" w:space="0" w:color="auto"/>
              <w:bottom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r w:rsidRPr="006C140F">
              <w:rPr>
                <w:sz w:val="16"/>
                <w:szCs w:val="16"/>
              </w:rPr>
              <w:t>23755,5</w:t>
            </w:r>
          </w:p>
        </w:tc>
        <w:tc>
          <w:tcPr>
            <w:tcW w:w="510" w:type="pct"/>
            <w:vMerge/>
            <w:tcBorders>
              <w:left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p>
        </w:tc>
      </w:tr>
      <w:tr w:rsidR="006C140F" w:rsidRPr="006C140F" w:rsidTr="006C140F">
        <w:trPr>
          <w:trHeight w:val="343"/>
        </w:trPr>
        <w:tc>
          <w:tcPr>
            <w:tcW w:w="239" w:type="pct"/>
            <w:vMerge/>
            <w:tcBorders>
              <w:left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r w:rsidRPr="006C140F">
              <w:rPr>
                <w:sz w:val="16"/>
                <w:szCs w:val="16"/>
              </w:rPr>
              <w:t>Средства бюджета городского поселения Клин</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D10E09" w:rsidRPr="006C140F" w:rsidRDefault="00AF0FDB" w:rsidP="00BC19E6">
            <w:pPr>
              <w:pStyle w:val="ConsPlusNormal"/>
              <w:ind w:firstLine="0"/>
              <w:jc w:val="center"/>
              <w:rPr>
                <w:sz w:val="16"/>
                <w:szCs w:val="16"/>
              </w:rPr>
            </w:pPr>
            <w:r w:rsidRPr="006C140F">
              <w:rPr>
                <w:sz w:val="16"/>
                <w:szCs w:val="16"/>
              </w:rPr>
              <w:t>113421,8</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D10E09" w:rsidRPr="006C140F" w:rsidRDefault="00AF0FDB" w:rsidP="00BC19E6">
            <w:pPr>
              <w:pStyle w:val="ConsPlusNormal"/>
              <w:ind w:firstLine="0"/>
              <w:jc w:val="center"/>
              <w:rPr>
                <w:sz w:val="16"/>
                <w:szCs w:val="16"/>
              </w:rPr>
            </w:pPr>
            <w:r w:rsidRPr="006C140F">
              <w:rPr>
                <w:sz w:val="16"/>
                <w:szCs w:val="16"/>
              </w:rPr>
              <w:t>21421,8</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r w:rsidRPr="006C140F">
              <w:rPr>
                <w:sz w:val="16"/>
                <w:szCs w:val="16"/>
              </w:rPr>
              <w:t>23000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r w:rsidRPr="006C140F">
              <w:rPr>
                <w:sz w:val="16"/>
                <w:szCs w:val="16"/>
              </w:rPr>
              <w:t>23000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r w:rsidRPr="006C140F">
              <w:rPr>
                <w:sz w:val="16"/>
                <w:szCs w:val="16"/>
              </w:rPr>
              <w:t>23000</w:t>
            </w:r>
          </w:p>
        </w:tc>
        <w:tc>
          <w:tcPr>
            <w:tcW w:w="294" w:type="pct"/>
            <w:tcBorders>
              <w:top w:val="single" w:sz="4" w:space="0" w:color="auto"/>
              <w:left w:val="single" w:sz="4" w:space="0" w:color="auto"/>
              <w:bottom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r w:rsidRPr="006C140F">
              <w:rPr>
                <w:sz w:val="16"/>
                <w:szCs w:val="16"/>
              </w:rPr>
              <w:t>23000</w:t>
            </w:r>
          </w:p>
        </w:tc>
        <w:tc>
          <w:tcPr>
            <w:tcW w:w="510" w:type="pct"/>
            <w:vMerge/>
            <w:tcBorders>
              <w:left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p>
        </w:tc>
      </w:tr>
      <w:tr w:rsidR="006C140F" w:rsidRPr="006C140F" w:rsidTr="006C140F">
        <w:trPr>
          <w:trHeight w:val="1304"/>
        </w:trPr>
        <w:tc>
          <w:tcPr>
            <w:tcW w:w="239" w:type="pct"/>
            <w:vMerge/>
            <w:tcBorders>
              <w:left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r w:rsidRPr="006C140F">
              <w:rPr>
                <w:sz w:val="16"/>
                <w:szCs w:val="16"/>
              </w:rPr>
              <w:t>Средства бюджета городского поселения Решетниково</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D10E09" w:rsidRPr="006C140F" w:rsidRDefault="00AF0FDB" w:rsidP="00BC19E6">
            <w:pPr>
              <w:pStyle w:val="ConsPlusNormal"/>
              <w:ind w:firstLine="0"/>
              <w:jc w:val="center"/>
              <w:rPr>
                <w:sz w:val="16"/>
                <w:szCs w:val="16"/>
              </w:rPr>
            </w:pPr>
            <w:r w:rsidRPr="006C140F">
              <w:rPr>
                <w:sz w:val="16"/>
                <w:szCs w:val="16"/>
              </w:rPr>
              <w:t>3425,1</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D10E09" w:rsidRPr="006C140F" w:rsidRDefault="00AF0FDB" w:rsidP="00BC19E6">
            <w:pPr>
              <w:pStyle w:val="ConsPlusNormal"/>
              <w:ind w:firstLine="0"/>
              <w:jc w:val="center"/>
              <w:rPr>
                <w:sz w:val="16"/>
                <w:szCs w:val="16"/>
              </w:rPr>
            </w:pPr>
            <w:r w:rsidRPr="006C140F">
              <w:rPr>
                <w:sz w:val="16"/>
                <w:szCs w:val="16"/>
              </w:rPr>
              <w:t>502,1</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r w:rsidRPr="006C140F">
              <w:rPr>
                <w:sz w:val="16"/>
                <w:szCs w:val="16"/>
              </w:rPr>
              <w:t>690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r w:rsidRPr="006C140F">
              <w:rPr>
                <w:sz w:val="16"/>
                <w:szCs w:val="16"/>
              </w:rPr>
              <w:t>722</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r w:rsidRPr="006C140F">
              <w:rPr>
                <w:sz w:val="16"/>
                <w:szCs w:val="16"/>
              </w:rPr>
              <w:t>755,5</w:t>
            </w:r>
          </w:p>
        </w:tc>
        <w:tc>
          <w:tcPr>
            <w:tcW w:w="294" w:type="pct"/>
            <w:tcBorders>
              <w:top w:val="single" w:sz="4" w:space="0" w:color="auto"/>
              <w:left w:val="single" w:sz="4" w:space="0" w:color="auto"/>
              <w:bottom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r w:rsidRPr="006C140F">
              <w:rPr>
                <w:sz w:val="16"/>
                <w:szCs w:val="16"/>
              </w:rPr>
              <w:t>755,5</w:t>
            </w:r>
          </w:p>
        </w:tc>
        <w:tc>
          <w:tcPr>
            <w:tcW w:w="510" w:type="pct"/>
            <w:vMerge/>
            <w:tcBorders>
              <w:left w:val="single" w:sz="4" w:space="0" w:color="auto"/>
              <w:bottom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D10E09" w:rsidRPr="006C140F" w:rsidRDefault="00D10E09" w:rsidP="00BC19E6">
            <w:pPr>
              <w:pStyle w:val="ConsPlusNormal"/>
              <w:ind w:firstLine="0"/>
              <w:jc w:val="center"/>
              <w:rPr>
                <w:sz w:val="16"/>
                <w:szCs w:val="16"/>
              </w:rPr>
            </w:pPr>
          </w:p>
        </w:tc>
      </w:tr>
      <w:tr w:rsidR="006C140F" w:rsidRPr="006C140F" w:rsidTr="006C140F">
        <w:trPr>
          <w:trHeight w:val="49"/>
        </w:trPr>
        <w:tc>
          <w:tcPr>
            <w:tcW w:w="239" w:type="pct"/>
            <w:vMerge w:val="restart"/>
            <w:tcBorders>
              <w:left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r w:rsidRPr="006C140F">
              <w:rPr>
                <w:sz w:val="16"/>
                <w:szCs w:val="16"/>
              </w:rPr>
              <w:t>6.3</w:t>
            </w:r>
          </w:p>
        </w:tc>
        <w:tc>
          <w:tcPr>
            <w:tcW w:w="683" w:type="pct"/>
            <w:vMerge w:val="restart"/>
            <w:tcBorders>
              <w:left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r w:rsidRPr="006C140F">
              <w:rPr>
                <w:sz w:val="16"/>
                <w:szCs w:val="16"/>
              </w:rPr>
              <w:t>Ограждение кладбищ</w:t>
            </w:r>
          </w:p>
        </w:tc>
        <w:tc>
          <w:tcPr>
            <w:tcW w:w="478" w:type="pct"/>
            <w:vMerge w:val="restart"/>
            <w:tcBorders>
              <w:left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r w:rsidRPr="006C140F">
              <w:rPr>
                <w:sz w:val="16"/>
                <w:szCs w:val="16"/>
              </w:rPr>
              <w:t>2017-2021гг</w:t>
            </w:r>
            <w:r w:rsidR="00FE36FA" w:rsidRPr="006C140F">
              <w:rPr>
                <w:sz w:val="16"/>
                <w:szCs w:val="16"/>
              </w:rPr>
              <w:t>.</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r w:rsidRPr="006C140F">
              <w:rPr>
                <w:sz w:val="16"/>
                <w:szCs w:val="16"/>
              </w:rPr>
              <w:t>Итого</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p>
        </w:tc>
        <w:tc>
          <w:tcPr>
            <w:tcW w:w="288" w:type="pct"/>
            <w:gridSpan w:val="2"/>
            <w:tcBorders>
              <w:top w:val="single" w:sz="4" w:space="0" w:color="auto"/>
              <w:left w:val="single" w:sz="4" w:space="0" w:color="auto"/>
              <w:bottom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p>
        </w:tc>
        <w:tc>
          <w:tcPr>
            <w:tcW w:w="246" w:type="pct"/>
            <w:gridSpan w:val="2"/>
            <w:tcBorders>
              <w:top w:val="single" w:sz="4" w:space="0" w:color="auto"/>
              <w:left w:val="single" w:sz="4" w:space="0" w:color="auto"/>
              <w:bottom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p>
        </w:tc>
        <w:tc>
          <w:tcPr>
            <w:tcW w:w="289" w:type="pct"/>
            <w:gridSpan w:val="4"/>
            <w:tcBorders>
              <w:top w:val="single" w:sz="4" w:space="0" w:color="auto"/>
              <w:left w:val="single" w:sz="4" w:space="0" w:color="auto"/>
              <w:bottom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p>
        </w:tc>
        <w:tc>
          <w:tcPr>
            <w:tcW w:w="289" w:type="pct"/>
            <w:gridSpan w:val="4"/>
            <w:tcBorders>
              <w:top w:val="single" w:sz="4" w:space="0" w:color="auto"/>
              <w:left w:val="single" w:sz="4" w:space="0" w:color="auto"/>
              <w:bottom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p>
        </w:tc>
        <w:tc>
          <w:tcPr>
            <w:tcW w:w="294" w:type="pct"/>
            <w:tcBorders>
              <w:top w:val="single" w:sz="4" w:space="0" w:color="auto"/>
              <w:left w:val="single" w:sz="4" w:space="0" w:color="auto"/>
              <w:bottom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p>
        </w:tc>
        <w:tc>
          <w:tcPr>
            <w:tcW w:w="510" w:type="pct"/>
            <w:vMerge w:val="restart"/>
            <w:tcBorders>
              <w:top w:val="single" w:sz="4" w:space="0" w:color="auto"/>
              <w:left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r w:rsidRPr="006C140F">
              <w:rPr>
                <w:sz w:val="16"/>
                <w:szCs w:val="16"/>
              </w:rPr>
              <w:t>МБУ «ССВПДР», орган местного самоуправления по вопросам похоронного дела</w:t>
            </w:r>
          </w:p>
        </w:tc>
        <w:tc>
          <w:tcPr>
            <w:tcW w:w="486" w:type="pct"/>
            <w:vMerge w:val="restart"/>
            <w:tcBorders>
              <w:left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p>
        </w:tc>
      </w:tr>
      <w:tr w:rsidR="005725B8" w:rsidRPr="006C140F" w:rsidTr="006C140F">
        <w:trPr>
          <w:trHeight w:val="49"/>
        </w:trPr>
        <w:tc>
          <w:tcPr>
            <w:tcW w:w="239" w:type="pct"/>
            <w:vMerge/>
            <w:tcBorders>
              <w:left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r w:rsidRPr="006C140F">
              <w:rPr>
                <w:sz w:val="16"/>
                <w:szCs w:val="16"/>
              </w:rPr>
              <w:t>Средства бюджета Клинского муниципального района</w:t>
            </w:r>
          </w:p>
        </w:tc>
        <w:tc>
          <w:tcPr>
            <w:tcW w:w="2030" w:type="pct"/>
            <w:gridSpan w:val="19"/>
            <w:tcBorders>
              <w:top w:val="single" w:sz="4" w:space="0" w:color="auto"/>
              <w:left w:val="single" w:sz="4" w:space="0" w:color="auto"/>
              <w:bottom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r w:rsidRPr="006C140F">
              <w:rPr>
                <w:sz w:val="16"/>
                <w:szCs w:val="16"/>
              </w:rPr>
              <w:t>В пределах средств, предусмотренных на обеспечение деятельности городского округа Клин.</w:t>
            </w:r>
          </w:p>
        </w:tc>
        <w:tc>
          <w:tcPr>
            <w:tcW w:w="510" w:type="pct"/>
            <w:vMerge/>
            <w:tcBorders>
              <w:left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064E5A" w:rsidRPr="006C140F" w:rsidRDefault="00064E5A" w:rsidP="00BC19E6">
            <w:pPr>
              <w:pStyle w:val="ConsPlusNormal"/>
              <w:ind w:firstLine="0"/>
              <w:jc w:val="center"/>
              <w:rPr>
                <w:sz w:val="16"/>
                <w:szCs w:val="16"/>
              </w:rPr>
            </w:pPr>
          </w:p>
        </w:tc>
      </w:tr>
      <w:tr w:rsidR="006C140F" w:rsidRPr="006C140F" w:rsidTr="006C140F">
        <w:trPr>
          <w:trHeight w:val="300"/>
        </w:trPr>
        <w:tc>
          <w:tcPr>
            <w:tcW w:w="239" w:type="pct"/>
            <w:vMerge w:val="restart"/>
            <w:tcBorders>
              <w:left w:val="single" w:sz="4" w:space="0" w:color="auto"/>
              <w:right w:val="single" w:sz="4" w:space="0" w:color="auto"/>
            </w:tcBorders>
            <w:vAlign w:val="center"/>
          </w:tcPr>
          <w:p w:rsidR="00EC5908" w:rsidRPr="006C140F" w:rsidRDefault="00122904" w:rsidP="00BC19E6">
            <w:pPr>
              <w:pStyle w:val="ConsPlusNormal"/>
              <w:ind w:firstLine="0"/>
              <w:jc w:val="center"/>
              <w:rPr>
                <w:sz w:val="16"/>
                <w:szCs w:val="16"/>
              </w:rPr>
            </w:pPr>
            <w:r w:rsidRPr="006C140F">
              <w:rPr>
                <w:sz w:val="16"/>
                <w:szCs w:val="16"/>
              </w:rPr>
              <w:t>6.4</w:t>
            </w:r>
            <w:r w:rsidR="00EC5908" w:rsidRPr="006C140F">
              <w:rPr>
                <w:sz w:val="16"/>
                <w:szCs w:val="16"/>
              </w:rPr>
              <w:t>.</w:t>
            </w:r>
          </w:p>
        </w:tc>
        <w:tc>
          <w:tcPr>
            <w:tcW w:w="683" w:type="pct"/>
            <w:vMerge w:val="restart"/>
            <w:tcBorders>
              <w:left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r w:rsidRPr="006C140F">
              <w:rPr>
                <w:sz w:val="16"/>
                <w:szCs w:val="16"/>
              </w:rPr>
              <w:t>Транспортировка умерших в морг с места обнаружения или происшествия на территории городского округа Клин для производства судебно-медицинской экспертизы и патологоанатомического вскрытия, включая погрузочные работы (за исключением умерших в медицинских учреждениях)</w:t>
            </w:r>
          </w:p>
        </w:tc>
        <w:tc>
          <w:tcPr>
            <w:tcW w:w="478" w:type="pct"/>
            <w:vMerge w:val="restart"/>
            <w:tcBorders>
              <w:left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r w:rsidRPr="006C140F">
              <w:rPr>
                <w:sz w:val="16"/>
                <w:szCs w:val="16"/>
              </w:rPr>
              <w:t>2017-2021гг.</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r w:rsidRPr="006C140F">
              <w:rPr>
                <w:sz w:val="16"/>
                <w:szCs w:val="16"/>
              </w:rPr>
              <w:t>Итого</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r w:rsidRPr="006C140F">
              <w:rPr>
                <w:sz w:val="16"/>
                <w:szCs w:val="16"/>
              </w:rPr>
              <w:t>2229,6</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r w:rsidRPr="006C140F">
              <w:rPr>
                <w:sz w:val="16"/>
                <w:szCs w:val="16"/>
              </w:rPr>
              <w:t>913,5</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r w:rsidRPr="006C140F">
              <w:rPr>
                <w:sz w:val="16"/>
                <w:szCs w:val="16"/>
              </w:rPr>
              <w:t>438,3</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r w:rsidRPr="006C140F">
              <w:rPr>
                <w:sz w:val="16"/>
                <w:szCs w:val="16"/>
              </w:rPr>
              <w:t>438,9</w:t>
            </w:r>
          </w:p>
        </w:tc>
        <w:tc>
          <w:tcPr>
            <w:tcW w:w="294" w:type="pct"/>
            <w:tcBorders>
              <w:top w:val="single" w:sz="4" w:space="0" w:color="auto"/>
              <w:left w:val="single" w:sz="4" w:space="0" w:color="auto"/>
              <w:bottom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r w:rsidRPr="006C140F">
              <w:rPr>
                <w:sz w:val="16"/>
                <w:szCs w:val="16"/>
              </w:rPr>
              <w:t>438,9</w:t>
            </w:r>
          </w:p>
        </w:tc>
        <w:tc>
          <w:tcPr>
            <w:tcW w:w="510" w:type="pct"/>
            <w:vMerge w:val="restart"/>
            <w:tcBorders>
              <w:left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r w:rsidRPr="006C140F">
              <w:rPr>
                <w:sz w:val="16"/>
                <w:szCs w:val="16"/>
              </w:rPr>
              <w:t>МБУ «ССВПДР», орган местного самоуправления по вопросам похоронного дела</w:t>
            </w:r>
          </w:p>
        </w:tc>
        <w:tc>
          <w:tcPr>
            <w:tcW w:w="486" w:type="pct"/>
            <w:vMerge w:val="restart"/>
            <w:tcBorders>
              <w:left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p>
        </w:tc>
      </w:tr>
      <w:tr w:rsidR="006C140F" w:rsidRPr="006C140F" w:rsidTr="006C140F">
        <w:trPr>
          <w:trHeight w:val="300"/>
        </w:trPr>
        <w:tc>
          <w:tcPr>
            <w:tcW w:w="239" w:type="pct"/>
            <w:vMerge/>
            <w:tcBorders>
              <w:left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r w:rsidRPr="006C140F">
              <w:rPr>
                <w:sz w:val="16"/>
                <w:szCs w:val="16"/>
              </w:rPr>
              <w:t>Средства бюджета Клинского муниципального района</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r w:rsidRPr="006C140F">
              <w:rPr>
                <w:sz w:val="16"/>
                <w:szCs w:val="16"/>
              </w:rPr>
              <w:t>1325,5</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r w:rsidRPr="006C140F">
              <w:rPr>
                <w:sz w:val="16"/>
                <w:szCs w:val="16"/>
              </w:rPr>
              <w:t>688</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r w:rsidRPr="006C140F">
              <w:rPr>
                <w:sz w:val="16"/>
                <w:szCs w:val="16"/>
              </w:rPr>
              <w:t>212,5</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r w:rsidRPr="006C140F">
              <w:rPr>
                <w:sz w:val="16"/>
                <w:szCs w:val="16"/>
              </w:rPr>
              <w:t>212,5</w:t>
            </w:r>
          </w:p>
        </w:tc>
        <w:tc>
          <w:tcPr>
            <w:tcW w:w="294" w:type="pct"/>
            <w:tcBorders>
              <w:top w:val="single" w:sz="4" w:space="0" w:color="auto"/>
              <w:left w:val="single" w:sz="4" w:space="0" w:color="auto"/>
              <w:bottom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r w:rsidRPr="006C140F">
              <w:rPr>
                <w:sz w:val="16"/>
                <w:szCs w:val="16"/>
              </w:rPr>
              <w:t>212,5</w:t>
            </w:r>
          </w:p>
        </w:tc>
        <w:tc>
          <w:tcPr>
            <w:tcW w:w="510" w:type="pct"/>
            <w:vMerge/>
            <w:tcBorders>
              <w:left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EC5908" w:rsidRPr="006C140F" w:rsidRDefault="00EC5908" w:rsidP="00BC19E6">
            <w:pPr>
              <w:pStyle w:val="ConsPlusNormal"/>
              <w:ind w:firstLine="0"/>
              <w:jc w:val="center"/>
              <w:rPr>
                <w:sz w:val="16"/>
                <w:szCs w:val="16"/>
              </w:rPr>
            </w:pPr>
          </w:p>
        </w:tc>
      </w:tr>
      <w:tr w:rsidR="006C140F" w:rsidRPr="006C140F" w:rsidTr="006C140F">
        <w:trPr>
          <w:trHeight w:val="300"/>
        </w:trPr>
        <w:tc>
          <w:tcPr>
            <w:tcW w:w="239" w:type="pct"/>
            <w:vMerge/>
            <w:tcBorders>
              <w:left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tcPr>
          <w:p w:rsidR="005757D1" w:rsidRPr="006C140F" w:rsidRDefault="005757D1" w:rsidP="00BC19E6">
            <w:pPr>
              <w:pStyle w:val="ConsPlusNormal"/>
              <w:ind w:firstLine="0"/>
              <w:jc w:val="center"/>
              <w:rPr>
                <w:sz w:val="16"/>
                <w:szCs w:val="16"/>
              </w:rPr>
            </w:pPr>
            <w:r w:rsidRPr="006C140F">
              <w:rPr>
                <w:sz w:val="16"/>
                <w:szCs w:val="16"/>
              </w:rPr>
              <w:t>Средства бюджетов городских и сельских поселений муниципального района, в том числе:</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5757D1" w:rsidRPr="006C140F" w:rsidRDefault="00D07F5A" w:rsidP="00BC19E6">
            <w:pPr>
              <w:jc w:val="center"/>
              <w:rPr>
                <w:rFonts w:ascii="Arial" w:hAnsi="Arial" w:cs="Arial"/>
                <w:sz w:val="16"/>
                <w:szCs w:val="16"/>
              </w:rPr>
            </w:pPr>
            <w:r w:rsidRPr="006C140F">
              <w:rPr>
                <w:rStyle w:val="readonly"/>
                <w:rFonts w:ascii="Arial" w:hAnsi="Arial" w:cs="Arial"/>
                <w:sz w:val="16"/>
                <w:szCs w:val="16"/>
              </w:rPr>
              <w:t>904,1</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5757D1" w:rsidRPr="006C140F" w:rsidRDefault="00EA12A4"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r w:rsidRPr="006C140F">
              <w:rPr>
                <w:sz w:val="16"/>
                <w:szCs w:val="16"/>
              </w:rPr>
              <w:t>225,5</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r w:rsidRPr="006C140F">
              <w:rPr>
                <w:sz w:val="16"/>
                <w:szCs w:val="16"/>
              </w:rPr>
              <w:t>225,8</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r w:rsidRPr="006C140F">
              <w:rPr>
                <w:sz w:val="16"/>
                <w:szCs w:val="16"/>
              </w:rPr>
              <w:t>226,4</w:t>
            </w:r>
          </w:p>
        </w:tc>
        <w:tc>
          <w:tcPr>
            <w:tcW w:w="294" w:type="pct"/>
            <w:tcBorders>
              <w:top w:val="single" w:sz="4" w:space="0" w:color="auto"/>
              <w:left w:val="single" w:sz="4" w:space="0" w:color="auto"/>
              <w:bottom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r w:rsidRPr="006C140F">
              <w:rPr>
                <w:sz w:val="16"/>
                <w:szCs w:val="16"/>
              </w:rPr>
              <w:t>226,4</w:t>
            </w:r>
          </w:p>
        </w:tc>
        <w:tc>
          <w:tcPr>
            <w:tcW w:w="510" w:type="pct"/>
            <w:vMerge/>
            <w:tcBorders>
              <w:left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p>
        </w:tc>
      </w:tr>
      <w:tr w:rsidR="006C140F" w:rsidRPr="006C140F" w:rsidTr="006C140F">
        <w:trPr>
          <w:trHeight w:val="300"/>
        </w:trPr>
        <w:tc>
          <w:tcPr>
            <w:tcW w:w="239" w:type="pct"/>
            <w:vMerge/>
            <w:tcBorders>
              <w:left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r w:rsidRPr="006C140F">
              <w:rPr>
                <w:sz w:val="16"/>
                <w:szCs w:val="16"/>
              </w:rPr>
              <w:t>Средства бюджета городского поселения Клин</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r w:rsidRPr="006C140F">
              <w:rPr>
                <w:sz w:val="16"/>
                <w:szCs w:val="16"/>
              </w:rPr>
              <w:t>850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r w:rsidRPr="006C140F">
              <w:rPr>
                <w:sz w:val="16"/>
                <w:szCs w:val="16"/>
              </w:rPr>
              <w:t>212,5</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r w:rsidRPr="006C140F">
              <w:rPr>
                <w:sz w:val="16"/>
                <w:szCs w:val="16"/>
              </w:rPr>
              <w:t>212,5</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r w:rsidRPr="006C140F">
              <w:rPr>
                <w:sz w:val="16"/>
                <w:szCs w:val="16"/>
              </w:rPr>
              <w:t>212,5</w:t>
            </w:r>
          </w:p>
        </w:tc>
        <w:tc>
          <w:tcPr>
            <w:tcW w:w="294" w:type="pct"/>
            <w:tcBorders>
              <w:top w:val="single" w:sz="4" w:space="0" w:color="auto"/>
              <w:left w:val="single" w:sz="4" w:space="0" w:color="auto"/>
              <w:bottom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r w:rsidRPr="006C140F">
              <w:rPr>
                <w:sz w:val="16"/>
                <w:szCs w:val="16"/>
              </w:rPr>
              <w:t>212,5</w:t>
            </w:r>
          </w:p>
        </w:tc>
        <w:tc>
          <w:tcPr>
            <w:tcW w:w="510" w:type="pct"/>
            <w:vMerge/>
            <w:tcBorders>
              <w:left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p>
        </w:tc>
      </w:tr>
      <w:tr w:rsidR="006C140F" w:rsidRPr="006C140F" w:rsidTr="006C140F">
        <w:trPr>
          <w:trHeight w:val="300"/>
        </w:trPr>
        <w:tc>
          <w:tcPr>
            <w:tcW w:w="239" w:type="pct"/>
            <w:vMerge/>
            <w:tcBorders>
              <w:left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r w:rsidRPr="006C140F">
              <w:rPr>
                <w:sz w:val="16"/>
                <w:szCs w:val="16"/>
              </w:rPr>
              <w:t>Средства бюджета городского поселения Решетниково</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5757D1" w:rsidRPr="006C140F" w:rsidRDefault="00A74660" w:rsidP="00BC19E6">
            <w:pPr>
              <w:pStyle w:val="ConsPlusNormal"/>
              <w:ind w:firstLine="0"/>
              <w:jc w:val="center"/>
              <w:rPr>
                <w:sz w:val="16"/>
                <w:szCs w:val="16"/>
              </w:rPr>
            </w:pPr>
            <w:r w:rsidRPr="006C140F">
              <w:rPr>
                <w:sz w:val="16"/>
                <w:szCs w:val="16"/>
              </w:rPr>
              <w:t>54</w:t>
            </w:r>
            <w:r w:rsidR="005757D1" w:rsidRPr="006C140F">
              <w:rPr>
                <w:sz w:val="16"/>
                <w:szCs w:val="16"/>
              </w:rPr>
              <w:t>,1</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5757D1" w:rsidRPr="006C140F" w:rsidRDefault="00A74660"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r w:rsidRPr="006C140F">
              <w:rPr>
                <w:sz w:val="16"/>
                <w:szCs w:val="16"/>
              </w:rPr>
              <w:t>13</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r w:rsidRPr="006C140F">
              <w:rPr>
                <w:sz w:val="16"/>
                <w:szCs w:val="16"/>
              </w:rPr>
              <w:t>13,3</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r w:rsidRPr="006C140F">
              <w:rPr>
                <w:sz w:val="16"/>
                <w:szCs w:val="16"/>
              </w:rPr>
              <w:t>13,9</w:t>
            </w:r>
          </w:p>
        </w:tc>
        <w:tc>
          <w:tcPr>
            <w:tcW w:w="294" w:type="pct"/>
            <w:tcBorders>
              <w:top w:val="single" w:sz="4" w:space="0" w:color="auto"/>
              <w:left w:val="single" w:sz="4" w:space="0" w:color="auto"/>
              <w:bottom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r w:rsidRPr="006C140F">
              <w:rPr>
                <w:sz w:val="16"/>
                <w:szCs w:val="16"/>
              </w:rPr>
              <w:t>13,9</w:t>
            </w:r>
          </w:p>
        </w:tc>
        <w:tc>
          <w:tcPr>
            <w:tcW w:w="510" w:type="pct"/>
            <w:vMerge/>
            <w:tcBorders>
              <w:left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5757D1" w:rsidRPr="006C140F" w:rsidRDefault="005757D1" w:rsidP="00BC19E6">
            <w:pPr>
              <w:pStyle w:val="ConsPlusNormal"/>
              <w:ind w:firstLine="0"/>
              <w:jc w:val="center"/>
              <w:rPr>
                <w:sz w:val="16"/>
                <w:szCs w:val="16"/>
              </w:rPr>
            </w:pPr>
          </w:p>
        </w:tc>
      </w:tr>
      <w:tr w:rsidR="006C140F" w:rsidRPr="006C140F" w:rsidTr="006C140F">
        <w:trPr>
          <w:trHeight w:val="300"/>
        </w:trPr>
        <w:tc>
          <w:tcPr>
            <w:tcW w:w="239" w:type="pct"/>
            <w:vMerge w:val="restart"/>
            <w:tcBorders>
              <w:left w:val="single" w:sz="4" w:space="0" w:color="auto"/>
              <w:right w:val="single" w:sz="4" w:space="0" w:color="auto"/>
            </w:tcBorders>
            <w:vAlign w:val="center"/>
          </w:tcPr>
          <w:p w:rsidR="00245320" w:rsidRPr="006C140F" w:rsidRDefault="00122904" w:rsidP="00BC19E6">
            <w:pPr>
              <w:pStyle w:val="ConsPlusNormal"/>
              <w:ind w:firstLine="0"/>
              <w:jc w:val="center"/>
              <w:rPr>
                <w:sz w:val="16"/>
                <w:szCs w:val="16"/>
              </w:rPr>
            </w:pPr>
            <w:r w:rsidRPr="006C140F">
              <w:rPr>
                <w:sz w:val="16"/>
                <w:szCs w:val="16"/>
              </w:rPr>
              <w:t>6.5</w:t>
            </w:r>
            <w:r w:rsidR="00245320" w:rsidRPr="006C140F">
              <w:rPr>
                <w:sz w:val="16"/>
                <w:szCs w:val="16"/>
              </w:rPr>
              <w:t>.</w:t>
            </w:r>
          </w:p>
        </w:tc>
        <w:tc>
          <w:tcPr>
            <w:tcW w:w="683" w:type="pct"/>
            <w:vMerge w:val="restart"/>
            <w:tcBorders>
              <w:left w:val="single" w:sz="4" w:space="0" w:color="auto"/>
              <w:right w:val="single" w:sz="4" w:space="0" w:color="auto"/>
            </w:tcBorders>
            <w:vAlign w:val="center"/>
          </w:tcPr>
          <w:p w:rsidR="00245320" w:rsidRPr="006C140F" w:rsidRDefault="00245320" w:rsidP="00BC19E6">
            <w:pPr>
              <w:rPr>
                <w:rFonts w:ascii="Arial" w:hAnsi="Arial" w:cs="Arial"/>
                <w:sz w:val="16"/>
                <w:szCs w:val="16"/>
              </w:rPr>
            </w:pPr>
            <w:r w:rsidRPr="006C140F">
              <w:rPr>
                <w:rFonts w:ascii="Arial" w:hAnsi="Arial" w:cs="Arial"/>
                <w:sz w:val="16"/>
                <w:szCs w:val="16"/>
              </w:rPr>
              <w:t>Проведение комплекса работ по учету захоронений (инвентаризация захоронений)</w:t>
            </w:r>
          </w:p>
          <w:p w:rsidR="00245320" w:rsidRPr="006C140F" w:rsidRDefault="00245320" w:rsidP="00BC19E6">
            <w:pPr>
              <w:pStyle w:val="ConsPlusNormal"/>
              <w:ind w:firstLine="0"/>
              <w:jc w:val="center"/>
              <w:rPr>
                <w:sz w:val="16"/>
                <w:szCs w:val="16"/>
              </w:rPr>
            </w:pPr>
          </w:p>
        </w:tc>
        <w:tc>
          <w:tcPr>
            <w:tcW w:w="478" w:type="pct"/>
            <w:vMerge w:val="restart"/>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2017-2021гг.</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Итого</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94" w:type="pct"/>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510" w:type="pct"/>
            <w:vMerge w:val="restart"/>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МБУ «ССВПДР», орган местного самоуправления по вопросам похоронного дела</w:t>
            </w:r>
          </w:p>
        </w:tc>
        <w:tc>
          <w:tcPr>
            <w:tcW w:w="486" w:type="pct"/>
            <w:vMerge w:val="restart"/>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r>
      <w:tr w:rsidR="006C140F" w:rsidRPr="006C140F" w:rsidTr="006C140F">
        <w:trPr>
          <w:trHeight w:val="300"/>
        </w:trPr>
        <w:tc>
          <w:tcPr>
            <w:tcW w:w="239"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Средства бюджета Клинского муниципального района</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94" w:type="pct"/>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510"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r>
      <w:tr w:rsidR="006C140F" w:rsidRPr="006C140F" w:rsidTr="006C140F">
        <w:trPr>
          <w:trHeight w:val="300"/>
        </w:trPr>
        <w:tc>
          <w:tcPr>
            <w:tcW w:w="239"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tcPr>
          <w:p w:rsidR="00245320" w:rsidRPr="006C140F" w:rsidRDefault="00245320" w:rsidP="00BC19E6">
            <w:pPr>
              <w:pStyle w:val="ConsPlusNormal"/>
              <w:ind w:firstLine="0"/>
              <w:jc w:val="center"/>
              <w:rPr>
                <w:sz w:val="16"/>
                <w:szCs w:val="16"/>
              </w:rPr>
            </w:pPr>
            <w:r w:rsidRPr="006C140F">
              <w:rPr>
                <w:sz w:val="16"/>
                <w:szCs w:val="16"/>
              </w:rPr>
              <w:t>Средства бюджетов городских и сельских поселений муниципального района, в том числе:</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94" w:type="pct"/>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510"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r>
      <w:tr w:rsidR="006C140F" w:rsidRPr="006C140F" w:rsidTr="006C140F">
        <w:trPr>
          <w:trHeight w:val="300"/>
        </w:trPr>
        <w:tc>
          <w:tcPr>
            <w:tcW w:w="239"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Средства бюджета городского поселения Клин</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94" w:type="pct"/>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510"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r>
      <w:tr w:rsidR="006C140F" w:rsidRPr="006C140F" w:rsidTr="006C140F">
        <w:trPr>
          <w:trHeight w:val="300"/>
        </w:trPr>
        <w:tc>
          <w:tcPr>
            <w:tcW w:w="239"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683"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478"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574" w:type="pct"/>
            <w:gridSpan w:val="2"/>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Средства бюджета городского поселения Решетниково</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335" w:type="pct"/>
            <w:gridSpan w:val="4"/>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89" w:type="pct"/>
            <w:gridSpan w:val="4"/>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294" w:type="pct"/>
            <w:tcBorders>
              <w:top w:val="single" w:sz="4" w:space="0" w:color="auto"/>
              <w:left w:val="single" w:sz="4" w:space="0" w:color="auto"/>
              <w:bottom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r w:rsidRPr="006C140F">
              <w:rPr>
                <w:sz w:val="16"/>
                <w:szCs w:val="16"/>
              </w:rPr>
              <w:t>0</w:t>
            </w:r>
          </w:p>
        </w:tc>
        <w:tc>
          <w:tcPr>
            <w:tcW w:w="510"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c>
          <w:tcPr>
            <w:tcW w:w="486" w:type="pct"/>
            <w:vMerge/>
            <w:tcBorders>
              <w:left w:val="single" w:sz="4" w:space="0" w:color="auto"/>
              <w:right w:val="single" w:sz="4" w:space="0" w:color="auto"/>
            </w:tcBorders>
            <w:vAlign w:val="center"/>
          </w:tcPr>
          <w:p w:rsidR="00245320" w:rsidRPr="006C140F" w:rsidRDefault="00245320" w:rsidP="00BC19E6">
            <w:pPr>
              <w:pStyle w:val="ConsPlusNormal"/>
              <w:ind w:firstLine="0"/>
              <w:jc w:val="center"/>
              <w:rPr>
                <w:sz w:val="16"/>
                <w:szCs w:val="16"/>
              </w:rPr>
            </w:pPr>
          </w:p>
        </w:tc>
      </w:tr>
    </w:tbl>
    <w:p w:rsidR="00245320" w:rsidRPr="006C140F" w:rsidRDefault="00245320" w:rsidP="00BC19E6">
      <w:pPr>
        <w:rPr>
          <w:rFonts w:ascii="Arial" w:hAnsi="Arial" w:cs="Arial"/>
          <w:b/>
          <w:sz w:val="16"/>
          <w:szCs w:val="16"/>
        </w:rPr>
      </w:pPr>
    </w:p>
    <w:p w:rsidR="00B94064" w:rsidRPr="006C140F" w:rsidRDefault="00B94064" w:rsidP="00BC19E6">
      <w:pPr>
        <w:rPr>
          <w:rFonts w:ascii="Arial" w:hAnsi="Arial" w:cs="Arial"/>
          <w:b/>
          <w:sz w:val="16"/>
          <w:szCs w:val="16"/>
        </w:rPr>
      </w:pPr>
    </w:p>
    <w:sectPr w:rsidR="00B94064" w:rsidRPr="006C140F" w:rsidSect="00BC19E6">
      <w:type w:val="nextColumn"/>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9E6" w:rsidRDefault="00BC19E6" w:rsidP="00614B51">
      <w:r>
        <w:separator/>
      </w:r>
    </w:p>
  </w:endnote>
  <w:endnote w:type="continuationSeparator" w:id="0">
    <w:p w:rsidR="00BC19E6" w:rsidRDefault="00BC19E6" w:rsidP="0061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9E6" w:rsidRDefault="00BC19E6" w:rsidP="00614B51">
      <w:r>
        <w:separator/>
      </w:r>
    </w:p>
  </w:footnote>
  <w:footnote w:type="continuationSeparator" w:id="0">
    <w:p w:rsidR="00BC19E6" w:rsidRDefault="00BC19E6" w:rsidP="00614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0A1"/>
    <w:multiLevelType w:val="hybridMultilevel"/>
    <w:tmpl w:val="B46E5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D12D34"/>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C3DD3"/>
    <w:multiLevelType w:val="hybridMultilevel"/>
    <w:tmpl w:val="9A9E47E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5E7017"/>
    <w:multiLevelType w:val="hybridMultilevel"/>
    <w:tmpl w:val="F090859C"/>
    <w:lvl w:ilvl="0" w:tplc="0419000F">
      <w:start w:val="8"/>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2C26C1"/>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FD2D89"/>
    <w:multiLevelType w:val="hybridMultilevel"/>
    <w:tmpl w:val="56CC27AC"/>
    <w:lvl w:ilvl="0" w:tplc="0419000F">
      <w:start w:val="1"/>
      <w:numFmt w:val="decimal"/>
      <w:lvlText w:val="%1."/>
      <w:lvlJc w:val="left"/>
      <w:pPr>
        <w:ind w:left="5889" w:hanging="360"/>
      </w:p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abstractNum w:abstractNumId="6" w15:restartNumberingAfterBreak="0">
    <w:nsid w:val="1FC33F80"/>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376CB8"/>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1E36F3"/>
    <w:multiLevelType w:val="hybridMultilevel"/>
    <w:tmpl w:val="ABF8E842"/>
    <w:lvl w:ilvl="0" w:tplc="22C8DBB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95C5B11"/>
    <w:multiLevelType w:val="hybridMultilevel"/>
    <w:tmpl w:val="E76A681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350028"/>
    <w:multiLevelType w:val="hybridMultilevel"/>
    <w:tmpl w:val="0288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9B105A"/>
    <w:multiLevelType w:val="hybridMultilevel"/>
    <w:tmpl w:val="15C21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69219D"/>
    <w:multiLevelType w:val="hybridMultilevel"/>
    <w:tmpl w:val="6088D162"/>
    <w:lvl w:ilvl="0" w:tplc="E12CEFA6">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96D5A0E"/>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F80639A"/>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3E5EAE"/>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59594C"/>
    <w:multiLevelType w:val="hybridMultilevel"/>
    <w:tmpl w:val="F1669A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2E22683"/>
    <w:multiLevelType w:val="hybridMultilevel"/>
    <w:tmpl w:val="095A2B8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D7435D"/>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EA15E1"/>
    <w:multiLevelType w:val="hybridMultilevel"/>
    <w:tmpl w:val="D1DA14D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D2582F"/>
    <w:multiLevelType w:val="hybridMultilevel"/>
    <w:tmpl w:val="23C226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475AFF"/>
    <w:multiLevelType w:val="hybridMultilevel"/>
    <w:tmpl w:val="B5F4F804"/>
    <w:lvl w:ilvl="0" w:tplc="1B56391E">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DC66337"/>
    <w:multiLevelType w:val="hybridMultilevel"/>
    <w:tmpl w:val="476A2E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F6E73DF"/>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294590"/>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2A2467"/>
    <w:multiLevelType w:val="hybridMultilevel"/>
    <w:tmpl w:val="226E27B4"/>
    <w:lvl w:ilvl="0" w:tplc="21D67760">
      <w:start w:val="5"/>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6" w15:restartNumberingAfterBreak="0">
    <w:nsid w:val="5A68158A"/>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A71CA4"/>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8C7B5C"/>
    <w:multiLevelType w:val="hybridMultilevel"/>
    <w:tmpl w:val="141256CE"/>
    <w:lvl w:ilvl="0" w:tplc="960E4310">
      <w:numFmt w:val="bullet"/>
      <w:lvlText w:val="-"/>
      <w:lvlJc w:val="left"/>
      <w:pPr>
        <w:ind w:left="960" w:hanging="360"/>
      </w:pPr>
      <w:rPr>
        <w:rFonts w:ascii="Times New Roman" w:eastAsia="Times New Roman"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9" w15:restartNumberingAfterBreak="0">
    <w:nsid w:val="6A505E0F"/>
    <w:multiLevelType w:val="hybridMultilevel"/>
    <w:tmpl w:val="2A4282DA"/>
    <w:lvl w:ilvl="0" w:tplc="EB76A818">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6D966764"/>
    <w:multiLevelType w:val="hybridMultilevel"/>
    <w:tmpl w:val="96B068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0B5F34"/>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02518D"/>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9826F1"/>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EC29DB"/>
    <w:multiLevelType w:val="hybridMultilevel"/>
    <w:tmpl w:val="C2CCC4B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CC7918"/>
    <w:multiLevelType w:val="hybridMultilevel"/>
    <w:tmpl w:val="625862BE"/>
    <w:lvl w:ilvl="0" w:tplc="B7D643EC">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27"/>
  </w:num>
  <w:num w:numId="5">
    <w:abstractNumId w:val="4"/>
  </w:num>
  <w:num w:numId="6">
    <w:abstractNumId w:val="33"/>
  </w:num>
  <w:num w:numId="7">
    <w:abstractNumId w:val="26"/>
  </w:num>
  <w:num w:numId="8">
    <w:abstractNumId w:val="19"/>
  </w:num>
  <w:num w:numId="9">
    <w:abstractNumId w:val="18"/>
  </w:num>
  <w:num w:numId="10">
    <w:abstractNumId w:val="6"/>
  </w:num>
  <w:num w:numId="11">
    <w:abstractNumId w:val="24"/>
  </w:num>
  <w:num w:numId="12">
    <w:abstractNumId w:val="23"/>
  </w:num>
  <w:num w:numId="13">
    <w:abstractNumId w:val="14"/>
  </w:num>
  <w:num w:numId="14">
    <w:abstractNumId w:val="1"/>
  </w:num>
  <w:num w:numId="15">
    <w:abstractNumId w:val="15"/>
  </w:num>
  <w:num w:numId="16">
    <w:abstractNumId w:val="0"/>
  </w:num>
  <w:num w:numId="17">
    <w:abstractNumId w:val="16"/>
  </w:num>
  <w:num w:numId="18">
    <w:abstractNumId w:val="32"/>
  </w:num>
  <w:num w:numId="19">
    <w:abstractNumId w:val="31"/>
  </w:num>
  <w:num w:numId="20">
    <w:abstractNumId w:val="7"/>
  </w:num>
  <w:num w:numId="21">
    <w:abstractNumId w:val="30"/>
  </w:num>
  <w:num w:numId="22">
    <w:abstractNumId w:val="9"/>
  </w:num>
  <w:num w:numId="23">
    <w:abstractNumId w:val="3"/>
  </w:num>
  <w:num w:numId="24">
    <w:abstractNumId w:val="28"/>
  </w:num>
  <w:num w:numId="25">
    <w:abstractNumId w:val="2"/>
  </w:num>
  <w:num w:numId="26">
    <w:abstractNumId w:val="13"/>
  </w:num>
  <w:num w:numId="27">
    <w:abstractNumId w:val="2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2"/>
  </w:num>
  <w:num w:numId="31">
    <w:abstractNumId w:val="10"/>
  </w:num>
  <w:num w:numId="32">
    <w:abstractNumId w:val="21"/>
  </w:num>
  <w:num w:numId="33">
    <w:abstractNumId w:val="8"/>
  </w:num>
  <w:num w:numId="34">
    <w:abstractNumId w:val="25"/>
  </w:num>
  <w:num w:numId="35">
    <w:abstractNumId w:val="11"/>
  </w:num>
  <w:num w:numId="36">
    <w:abstractNumId w:val="20"/>
  </w:num>
  <w:num w:numId="37">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BF"/>
    <w:rsid w:val="00004688"/>
    <w:rsid w:val="00005C9D"/>
    <w:rsid w:val="00014E3E"/>
    <w:rsid w:val="0001607B"/>
    <w:rsid w:val="0002229B"/>
    <w:rsid w:val="00034372"/>
    <w:rsid w:val="000358EF"/>
    <w:rsid w:val="00036406"/>
    <w:rsid w:val="00043525"/>
    <w:rsid w:val="00043EAF"/>
    <w:rsid w:val="00044521"/>
    <w:rsid w:val="000506DA"/>
    <w:rsid w:val="00050919"/>
    <w:rsid w:val="00050C9A"/>
    <w:rsid w:val="000528C7"/>
    <w:rsid w:val="000546CB"/>
    <w:rsid w:val="00054BDC"/>
    <w:rsid w:val="0005564D"/>
    <w:rsid w:val="0005696D"/>
    <w:rsid w:val="000579AF"/>
    <w:rsid w:val="0006297C"/>
    <w:rsid w:val="00064E5A"/>
    <w:rsid w:val="00064EB6"/>
    <w:rsid w:val="00065FAC"/>
    <w:rsid w:val="00067ECF"/>
    <w:rsid w:val="000707C4"/>
    <w:rsid w:val="00071DA6"/>
    <w:rsid w:val="00072248"/>
    <w:rsid w:val="0007439F"/>
    <w:rsid w:val="00074818"/>
    <w:rsid w:val="00080E0C"/>
    <w:rsid w:val="0008164F"/>
    <w:rsid w:val="0008186C"/>
    <w:rsid w:val="00082F95"/>
    <w:rsid w:val="000830FA"/>
    <w:rsid w:val="00083657"/>
    <w:rsid w:val="00083A1A"/>
    <w:rsid w:val="00084380"/>
    <w:rsid w:val="0008478A"/>
    <w:rsid w:val="00085ECF"/>
    <w:rsid w:val="0008681E"/>
    <w:rsid w:val="000879FB"/>
    <w:rsid w:val="00090427"/>
    <w:rsid w:val="00091E86"/>
    <w:rsid w:val="00094A18"/>
    <w:rsid w:val="00096F83"/>
    <w:rsid w:val="000A025C"/>
    <w:rsid w:val="000A4683"/>
    <w:rsid w:val="000B4208"/>
    <w:rsid w:val="000B5B34"/>
    <w:rsid w:val="000B7874"/>
    <w:rsid w:val="000C5D34"/>
    <w:rsid w:val="000D24C1"/>
    <w:rsid w:val="000D3ED0"/>
    <w:rsid w:val="000D55C3"/>
    <w:rsid w:val="000D5B6E"/>
    <w:rsid w:val="000D6299"/>
    <w:rsid w:val="000E2D16"/>
    <w:rsid w:val="000E48D0"/>
    <w:rsid w:val="000E7149"/>
    <w:rsid w:val="000E7E23"/>
    <w:rsid w:val="000F02FA"/>
    <w:rsid w:val="000F2160"/>
    <w:rsid w:val="000F335E"/>
    <w:rsid w:val="000F3890"/>
    <w:rsid w:val="00100A11"/>
    <w:rsid w:val="00103EB3"/>
    <w:rsid w:val="00105296"/>
    <w:rsid w:val="001107DF"/>
    <w:rsid w:val="00114DA6"/>
    <w:rsid w:val="00116568"/>
    <w:rsid w:val="00120901"/>
    <w:rsid w:val="00120F57"/>
    <w:rsid w:val="001226B2"/>
    <w:rsid w:val="00122904"/>
    <w:rsid w:val="00122E59"/>
    <w:rsid w:val="00123BE7"/>
    <w:rsid w:val="0012786D"/>
    <w:rsid w:val="001310AF"/>
    <w:rsid w:val="00135790"/>
    <w:rsid w:val="00137919"/>
    <w:rsid w:val="00137AA0"/>
    <w:rsid w:val="00141D7F"/>
    <w:rsid w:val="00143AF8"/>
    <w:rsid w:val="00143C64"/>
    <w:rsid w:val="0014505F"/>
    <w:rsid w:val="0014517F"/>
    <w:rsid w:val="00145408"/>
    <w:rsid w:val="0014560F"/>
    <w:rsid w:val="001508C4"/>
    <w:rsid w:val="00150EF4"/>
    <w:rsid w:val="0015271F"/>
    <w:rsid w:val="00152CEE"/>
    <w:rsid w:val="001535B8"/>
    <w:rsid w:val="001556E9"/>
    <w:rsid w:val="00156B39"/>
    <w:rsid w:val="00161616"/>
    <w:rsid w:val="00161A74"/>
    <w:rsid w:val="001632BB"/>
    <w:rsid w:val="00172A25"/>
    <w:rsid w:val="0017616F"/>
    <w:rsid w:val="00177503"/>
    <w:rsid w:val="0017778C"/>
    <w:rsid w:val="00177988"/>
    <w:rsid w:val="00181312"/>
    <w:rsid w:val="001823C4"/>
    <w:rsid w:val="00182B9D"/>
    <w:rsid w:val="00184790"/>
    <w:rsid w:val="001868E5"/>
    <w:rsid w:val="00191BDC"/>
    <w:rsid w:val="001923EE"/>
    <w:rsid w:val="00193E4D"/>
    <w:rsid w:val="0019453D"/>
    <w:rsid w:val="001957D6"/>
    <w:rsid w:val="00197024"/>
    <w:rsid w:val="001A0D6C"/>
    <w:rsid w:val="001A235C"/>
    <w:rsid w:val="001A6E9D"/>
    <w:rsid w:val="001A78A3"/>
    <w:rsid w:val="001A7FB7"/>
    <w:rsid w:val="001B032A"/>
    <w:rsid w:val="001B1BE0"/>
    <w:rsid w:val="001B2CDD"/>
    <w:rsid w:val="001C3A4E"/>
    <w:rsid w:val="001D24D2"/>
    <w:rsid w:val="001D4E6B"/>
    <w:rsid w:val="001D6CCD"/>
    <w:rsid w:val="001E3D73"/>
    <w:rsid w:val="001E4499"/>
    <w:rsid w:val="001E67A3"/>
    <w:rsid w:val="001E7708"/>
    <w:rsid w:val="001F0B6B"/>
    <w:rsid w:val="001F56E9"/>
    <w:rsid w:val="0020458E"/>
    <w:rsid w:val="00206601"/>
    <w:rsid w:val="002073CF"/>
    <w:rsid w:val="00213185"/>
    <w:rsid w:val="00213A1E"/>
    <w:rsid w:val="00221453"/>
    <w:rsid w:val="00221EA4"/>
    <w:rsid w:val="002238F3"/>
    <w:rsid w:val="00225A17"/>
    <w:rsid w:val="00227BC9"/>
    <w:rsid w:val="00237A5D"/>
    <w:rsid w:val="00237B26"/>
    <w:rsid w:val="00240419"/>
    <w:rsid w:val="00240F83"/>
    <w:rsid w:val="00244FA1"/>
    <w:rsid w:val="00245320"/>
    <w:rsid w:val="00250C20"/>
    <w:rsid w:val="00253CBD"/>
    <w:rsid w:val="00255428"/>
    <w:rsid w:val="0025718F"/>
    <w:rsid w:val="00260187"/>
    <w:rsid w:val="00267141"/>
    <w:rsid w:val="0027071A"/>
    <w:rsid w:val="00270AB7"/>
    <w:rsid w:val="0027121C"/>
    <w:rsid w:val="002716CF"/>
    <w:rsid w:val="0027369D"/>
    <w:rsid w:val="00274B05"/>
    <w:rsid w:val="00275C25"/>
    <w:rsid w:val="00283239"/>
    <w:rsid w:val="00286C9C"/>
    <w:rsid w:val="00286DE3"/>
    <w:rsid w:val="002871D9"/>
    <w:rsid w:val="002904F8"/>
    <w:rsid w:val="00295075"/>
    <w:rsid w:val="002954CF"/>
    <w:rsid w:val="002954FD"/>
    <w:rsid w:val="0029589E"/>
    <w:rsid w:val="00295EF9"/>
    <w:rsid w:val="00295F55"/>
    <w:rsid w:val="00296E40"/>
    <w:rsid w:val="00297C20"/>
    <w:rsid w:val="00297C80"/>
    <w:rsid w:val="002A1EB2"/>
    <w:rsid w:val="002A48EE"/>
    <w:rsid w:val="002A7086"/>
    <w:rsid w:val="002B2128"/>
    <w:rsid w:val="002B462D"/>
    <w:rsid w:val="002B4752"/>
    <w:rsid w:val="002B4BA7"/>
    <w:rsid w:val="002B5E64"/>
    <w:rsid w:val="002C0535"/>
    <w:rsid w:val="002C218C"/>
    <w:rsid w:val="002C490D"/>
    <w:rsid w:val="002C6C2F"/>
    <w:rsid w:val="002D1652"/>
    <w:rsid w:val="002D4B0A"/>
    <w:rsid w:val="002E074C"/>
    <w:rsid w:val="002E0F39"/>
    <w:rsid w:val="002E2279"/>
    <w:rsid w:val="002E699C"/>
    <w:rsid w:val="002F0BB2"/>
    <w:rsid w:val="002F246F"/>
    <w:rsid w:val="002F2D8B"/>
    <w:rsid w:val="00300257"/>
    <w:rsid w:val="0030509A"/>
    <w:rsid w:val="00305C84"/>
    <w:rsid w:val="00306EC4"/>
    <w:rsid w:val="00311C30"/>
    <w:rsid w:val="00313384"/>
    <w:rsid w:val="003139FA"/>
    <w:rsid w:val="00314CE5"/>
    <w:rsid w:val="00317379"/>
    <w:rsid w:val="003202C4"/>
    <w:rsid w:val="00320C0E"/>
    <w:rsid w:val="00321CAC"/>
    <w:rsid w:val="00323790"/>
    <w:rsid w:val="003259BC"/>
    <w:rsid w:val="00326AF6"/>
    <w:rsid w:val="003273C3"/>
    <w:rsid w:val="00327C63"/>
    <w:rsid w:val="00330330"/>
    <w:rsid w:val="00331FF6"/>
    <w:rsid w:val="003331D0"/>
    <w:rsid w:val="003334D7"/>
    <w:rsid w:val="00334261"/>
    <w:rsid w:val="0033480C"/>
    <w:rsid w:val="00337AC7"/>
    <w:rsid w:val="00340C9B"/>
    <w:rsid w:val="00342DB1"/>
    <w:rsid w:val="00353B6C"/>
    <w:rsid w:val="00354C16"/>
    <w:rsid w:val="00355E2C"/>
    <w:rsid w:val="0035785A"/>
    <w:rsid w:val="003611AC"/>
    <w:rsid w:val="00362A16"/>
    <w:rsid w:val="00363FD9"/>
    <w:rsid w:val="0036597C"/>
    <w:rsid w:val="00366EAD"/>
    <w:rsid w:val="00366F99"/>
    <w:rsid w:val="00371DE3"/>
    <w:rsid w:val="00374319"/>
    <w:rsid w:val="00374456"/>
    <w:rsid w:val="003744A1"/>
    <w:rsid w:val="003749BF"/>
    <w:rsid w:val="00376F2F"/>
    <w:rsid w:val="00376F4E"/>
    <w:rsid w:val="00382AB4"/>
    <w:rsid w:val="00383337"/>
    <w:rsid w:val="00383DCF"/>
    <w:rsid w:val="003848F6"/>
    <w:rsid w:val="003873C5"/>
    <w:rsid w:val="003877F4"/>
    <w:rsid w:val="003904D6"/>
    <w:rsid w:val="00390A17"/>
    <w:rsid w:val="0039248B"/>
    <w:rsid w:val="00393519"/>
    <w:rsid w:val="003939B6"/>
    <w:rsid w:val="0039565A"/>
    <w:rsid w:val="003956D3"/>
    <w:rsid w:val="00395CC1"/>
    <w:rsid w:val="003970E1"/>
    <w:rsid w:val="00397177"/>
    <w:rsid w:val="003A062A"/>
    <w:rsid w:val="003A066C"/>
    <w:rsid w:val="003A537B"/>
    <w:rsid w:val="003A5783"/>
    <w:rsid w:val="003A6B86"/>
    <w:rsid w:val="003A7FD9"/>
    <w:rsid w:val="003B00D1"/>
    <w:rsid w:val="003B222E"/>
    <w:rsid w:val="003B3703"/>
    <w:rsid w:val="003C01FC"/>
    <w:rsid w:val="003C0C11"/>
    <w:rsid w:val="003C29B1"/>
    <w:rsid w:val="003C593F"/>
    <w:rsid w:val="003D0F52"/>
    <w:rsid w:val="003D6A0D"/>
    <w:rsid w:val="003D788D"/>
    <w:rsid w:val="003E27B8"/>
    <w:rsid w:val="003E36ED"/>
    <w:rsid w:val="003E5CEB"/>
    <w:rsid w:val="003E60E5"/>
    <w:rsid w:val="003F1A48"/>
    <w:rsid w:val="003F20A9"/>
    <w:rsid w:val="003F51FE"/>
    <w:rsid w:val="00400793"/>
    <w:rsid w:val="00402D28"/>
    <w:rsid w:val="00404C22"/>
    <w:rsid w:val="00404DB6"/>
    <w:rsid w:val="004059DB"/>
    <w:rsid w:val="00406CEC"/>
    <w:rsid w:val="00412A62"/>
    <w:rsid w:val="00413403"/>
    <w:rsid w:val="00414E76"/>
    <w:rsid w:val="004172EF"/>
    <w:rsid w:val="00421C14"/>
    <w:rsid w:val="00425E6F"/>
    <w:rsid w:val="00427F01"/>
    <w:rsid w:val="00427FF9"/>
    <w:rsid w:val="00430FD0"/>
    <w:rsid w:val="00431074"/>
    <w:rsid w:val="00432E6A"/>
    <w:rsid w:val="00433A6A"/>
    <w:rsid w:val="0043638C"/>
    <w:rsid w:val="0043638F"/>
    <w:rsid w:val="00440828"/>
    <w:rsid w:val="0044091F"/>
    <w:rsid w:val="004417D8"/>
    <w:rsid w:val="00445605"/>
    <w:rsid w:val="0044652C"/>
    <w:rsid w:val="00447AC6"/>
    <w:rsid w:val="004505E4"/>
    <w:rsid w:val="00451495"/>
    <w:rsid w:val="00453977"/>
    <w:rsid w:val="00454842"/>
    <w:rsid w:val="004565C8"/>
    <w:rsid w:val="004575B2"/>
    <w:rsid w:val="004576A6"/>
    <w:rsid w:val="00457BB0"/>
    <w:rsid w:val="00463A1E"/>
    <w:rsid w:val="004648A9"/>
    <w:rsid w:val="0046792D"/>
    <w:rsid w:val="004706C6"/>
    <w:rsid w:val="00472705"/>
    <w:rsid w:val="00472C79"/>
    <w:rsid w:val="00473B42"/>
    <w:rsid w:val="00473C72"/>
    <w:rsid w:val="0047587D"/>
    <w:rsid w:val="00476DBC"/>
    <w:rsid w:val="004813A1"/>
    <w:rsid w:val="004817D8"/>
    <w:rsid w:val="004844B2"/>
    <w:rsid w:val="00486206"/>
    <w:rsid w:val="00486C27"/>
    <w:rsid w:val="00491E44"/>
    <w:rsid w:val="0049218A"/>
    <w:rsid w:val="00493667"/>
    <w:rsid w:val="004A22CF"/>
    <w:rsid w:val="004A2AFE"/>
    <w:rsid w:val="004A5B9F"/>
    <w:rsid w:val="004A5BB7"/>
    <w:rsid w:val="004A5BE5"/>
    <w:rsid w:val="004A5FC9"/>
    <w:rsid w:val="004B5DCB"/>
    <w:rsid w:val="004B7C49"/>
    <w:rsid w:val="004C3001"/>
    <w:rsid w:val="004C55EF"/>
    <w:rsid w:val="004D1250"/>
    <w:rsid w:val="004D49AF"/>
    <w:rsid w:val="004D5347"/>
    <w:rsid w:val="004D7F06"/>
    <w:rsid w:val="004E076D"/>
    <w:rsid w:val="004E0EA4"/>
    <w:rsid w:val="004E0FB6"/>
    <w:rsid w:val="004E2010"/>
    <w:rsid w:val="004E247F"/>
    <w:rsid w:val="004E3651"/>
    <w:rsid w:val="004E7588"/>
    <w:rsid w:val="004F0282"/>
    <w:rsid w:val="004F1BFC"/>
    <w:rsid w:val="004F1D0F"/>
    <w:rsid w:val="004F5391"/>
    <w:rsid w:val="004F6EE1"/>
    <w:rsid w:val="005053C9"/>
    <w:rsid w:val="00510753"/>
    <w:rsid w:val="00511EE7"/>
    <w:rsid w:val="0051493F"/>
    <w:rsid w:val="00516D92"/>
    <w:rsid w:val="00517BCA"/>
    <w:rsid w:val="00517E42"/>
    <w:rsid w:val="00520726"/>
    <w:rsid w:val="00520D62"/>
    <w:rsid w:val="00523BB5"/>
    <w:rsid w:val="00524038"/>
    <w:rsid w:val="00526DF9"/>
    <w:rsid w:val="0053171F"/>
    <w:rsid w:val="0053316B"/>
    <w:rsid w:val="005344E3"/>
    <w:rsid w:val="00535234"/>
    <w:rsid w:val="0054236D"/>
    <w:rsid w:val="0054449B"/>
    <w:rsid w:val="00546356"/>
    <w:rsid w:val="0054731A"/>
    <w:rsid w:val="00547975"/>
    <w:rsid w:val="00551E90"/>
    <w:rsid w:val="0055226A"/>
    <w:rsid w:val="00553591"/>
    <w:rsid w:val="00554C3D"/>
    <w:rsid w:val="00555A28"/>
    <w:rsid w:val="00556CFD"/>
    <w:rsid w:val="00557A18"/>
    <w:rsid w:val="00557B9A"/>
    <w:rsid w:val="0056091D"/>
    <w:rsid w:val="00561733"/>
    <w:rsid w:val="00561B4D"/>
    <w:rsid w:val="00565CA7"/>
    <w:rsid w:val="00566206"/>
    <w:rsid w:val="00570F6C"/>
    <w:rsid w:val="005725B8"/>
    <w:rsid w:val="00573BF3"/>
    <w:rsid w:val="00574C3A"/>
    <w:rsid w:val="00575378"/>
    <w:rsid w:val="0057545F"/>
    <w:rsid w:val="005757D1"/>
    <w:rsid w:val="00575A5D"/>
    <w:rsid w:val="00575B80"/>
    <w:rsid w:val="005776B9"/>
    <w:rsid w:val="005821A1"/>
    <w:rsid w:val="005821D3"/>
    <w:rsid w:val="005835C3"/>
    <w:rsid w:val="005855E3"/>
    <w:rsid w:val="005878F1"/>
    <w:rsid w:val="00592293"/>
    <w:rsid w:val="00593AF5"/>
    <w:rsid w:val="00597DA2"/>
    <w:rsid w:val="005A06EF"/>
    <w:rsid w:val="005A104A"/>
    <w:rsid w:val="005A1380"/>
    <w:rsid w:val="005A5A9C"/>
    <w:rsid w:val="005A6A93"/>
    <w:rsid w:val="005B1B9D"/>
    <w:rsid w:val="005B2320"/>
    <w:rsid w:val="005B38DF"/>
    <w:rsid w:val="005B5CC3"/>
    <w:rsid w:val="005B6C00"/>
    <w:rsid w:val="005B6E58"/>
    <w:rsid w:val="005C01D2"/>
    <w:rsid w:val="005C65C3"/>
    <w:rsid w:val="005D021A"/>
    <w:rsid w:val="005D1BEC"/>
    <w:rsid w:val="005D262D"/>
    <w:rsid w:val="005D51C9"/>
    <w:rsid w:val="005D74A6"/>
    <w:rsid w:val="005E5397"/>
    <w:rsid w:val="005E6C05"/>
    <w:rsid w:val="005E7509"/>
    <w:rsid w:val="005F2507"/>
    <w:rsid w:val="005F3010"/>
    <w:rsid w:val="005F3863"/>
    <w:rsid w:val="005F5E73"/>
    <w:rsid w:val="005F67C4"/>
    <w:rsid w:val="006000B1"/>
    <w:rsid w:val="006004FA"/>
    <w:rsid w:val="00601914"/>
    <w:rsid w:val="00605660"/>
    <w:rsid w:val="006067B6"/>
    <w:rsid w:val="00606EAF"/>
    <w:rsid w:val="00612BA4"/>
    <w:rsid w:val="00613B1D"/>
    <w:rsid w:val="00614B51"/>
    <w:rsid w:val="00615665"/>
    <w:rsid w:val="006160EF"/>
    <w:rsid w:val="0062422D"/>
    <w:rsid w:val="006245D4"/>
    <w:rsid w:val="006261ED"/>
    <w:rsid w:val="00626442"/>
    <w:rsid w:val="00626484"/>
    <w:rsid w:val="00632014"/>
    <w:rsid w:val="006341D2"/>
    <w:rsid w:val="00635B2A"/>
    <w:rsid w:val="00636A02"/>
    <w:rsid w:val="00642EB0"/>
    <w:rsid w:val="00645BA2"/>
    <w:rsid w:val="0066435E"/>
    <w:rsid w:val="0066526E"/>
    <w:rsid w:val="00667E67"/>
    <w:rsid w:val="00667E7E"/>
    <w:rsid w:val="00670DAB"/>
    <w:rsid w:val="00672872"/>
    <w:rsid w:val="00677B04"/>
    <w:rsid w:val="006830A0"/>
    <w:rsid w:val="00685550"/>
    <w:rsid w:val="006856D0"/>
    <w:rsid w:val="00690BCB"/>
    <w:rsid w:val="00690DF2"/>
    <w:rsid w:val="0069501F"/>
    <w:rsid w:val="00695388"/>
    <w:rsid w:val="00696140"/>
    <w:rsid w:val="006976B2"/>
    <w:rsid w:val="006A32CD"/>
    <w:rsid w:val="006A4665"/>
    <w:rsid w:val="006A6A37"/>
    <w:rsid w:val="006A7684"/>
    <w:rsid w:val="006B01DF"/>
    <w:rsid w:val="006B08CA"/>
    <w:rsid w:val="006B15CE"/>
    <w:rsid w:val="006B362B"/>
    <w:rsid w:val="006B3ECA"/>
    <w:rsid w:val="006B6816"/>
    <w:rsid w:val="006C0DA1"/>
    <w:rsid w:val="006C12B3"/>
    <w:rsid w:val="006C140F"/>
    <w:rsid w:val="006C3EAE"/>
    <w:rsid w:val="006C5B0C"/>
    <w:rsid w:val="006C707A"/>
    <w:rsid w:val="006C7BC3"/>
    <w:rsid w:val="006D03D5"/>
    <w:rsid w:val="006D4C5E"/>
    <w:rsid w:val="006D51A2"/>
    <w:rsid w:val="006D5A5A"/>
    <w:rsid w:val="006D7D45"/>
    <w:rsid w:val="006E19E9"/>
    <w:rsid w:val="006E363F"/>
    <w:rsid w:val="006E59A7"/>
    <w:rsid w:val="006F12F3"/>
    <w:rsid w:val="006F3102"/>
    <w:rsid w:val="006F4D96"/>
    <w:rsid w:val="007042E2"/>
    <w:rsid w:val="00706EA7"/>
    <w:rsid w:val="00707EEE"/>
    <w:rsid w:val="00710BB7"/>
    <w:rsid w:val="0071344C"/>
    <w:rsid w:val="00717D67"/>
    <w:rsid w:val="00721474"/>
    <w:rsid w:val="00730055"/>
    <w:rsid w:val="00730430"/>
    <w:rsid w:val="00730DF0"/>
    <w:rsid w:val="00732C65"/>
    <w:rsid w:val="00737D8C"/>
    <w:rsid w:val="00741A31"/>
    <w:rsid w:val="00743295"/>
    <w:rsid w:val="00751EA5"/>
    <w:rsid w:val="00757478"/>
    <w:rsid w:val="0076406E"/>
    <w:rsid w:val="00764EDC"/>
    <w:rsid w:val="00765519"/>
    <w:rsid w:val="00765681"/>
    <w:rsid w:val="0077578F"/>
    <w:rsid w:val="00776C80"/>
    <w:rsid w:val="00776EC8"/>
    <w:rsid w:val="007771B3"/>
    <w:rsid w:val="00780F99"/>
    <w:rsid w:val="00790D1A"/>
    <w:rsid w:val="0079255F"/>
    <w:rsid w:val="00795C30"/>
    <w:rsid w:val="00796E8C"/>
    <w:rsid w:val="0079773D"/>
    <w:rsid w:val="007A1D81"/>
    <w:rsid w:val="007A454A"/>
    <w:rsid w:val="007A4BB4"/>
    <w:rsid w:val="007B2723"/>
    <w:rsid w:val="007B5D37"/>
    <w:rsid w:val="007B7A65"/>
    <w:rsid w:val="007C225B"/>
    <w:rsid w:val="007C4771"/>
    <w:rsid w:val="007C47A4"/>
    <w:rsid w:val="007C79B5"/>
    <w:rsid w:val="007C7C8E"/>
    <w:rsid w:val="007D43F7"/>
    <w:rsid w:val="007E0B68"/>
    <w:rsid w:val="007E208C"/>
    <w:rsid w:val="007E43A9"/>
    <w:rsid w:val="007F0333"/>
    <w:rsid w:val="007F1E42"/>
    <w:rsid w:val="007F7BF5"/>
    <w:rsid w:val="0080027B"/>
    <w:rsid w:val="00800BEA"/>
    <w:rsid w:val="0080188F"/>
    <w:rsid w:val="00801D04"/>
    <w:rsid w:val="00804F96"/>
    <w:rsid w:val="00807CD7"/>
    <w:rsid w:val="008106D7"/>
    <w:rsid w:val="00813657"/>
    <w:rsid w:val="00815745"/>
    <w:rsid w:val="00816C7E"/>
    <w:rsid w:val="008204DE"/>
    <w:rsid w:val="008249F9"/>
    <w:rsid w:val="00825127"/>
    <w:rsid w:val="0082595D"/>
    <w:rsid w:val="00827DD5"/>
    <w:rsid w:val="00830553"/>
    <w:rsid w:val="00831312"/>
    <w:rsid w:val="00831BC7"/>
    <w:rsid w:val="00833993"/>
    <w:rsid w:val="00833F7F"/>
    <w:rsid w:val="00834A15"/>
    <w:rsid w:val="00835632"/>
    <w:rsid w:val="00835D80"/>
    <w:rsid w:val="0083793E"/>
    <w:rsid w:val="00847B4B"/>
    <w:rsid w:val="00853D6B"/>
    <w:rsid w:val="008544CE"/>
    <w:rsid w:val="00854B83"/>
    <w:rsid w:val="0085612B"/>
    <w:rsid w:val="008561BE"/>
    <w:rsid w:val="00856CF2"/>
    <w:rsid w:val="00860D2E"/>
    <w:rsid w:val="00861827"/>
    <w:rsid w:val="00861DBD"/>
    <w:rsid w:val="008634BE"/>
    <w:rsid w:val="00863E65"/>
    <w:rsid w:val="00864FA8"/>
    <w:rsid w:val="00865E7C"/>
    <w:rsid w:val="008666EE"/>
    <w:rsid w:val="00867A31"/>
    <w:rsid w:val="008709F7"/>
    <w:rsid w:val="00872C00"/>
    <w:rsid w:val="00875685"/>
    <w:rsid w:val="00876965"/>
    <w:rsid w:val="00877035"/>
    <w:rsid w:val="00882286"/>
    <w:rsid w:val="00885750"/>
    <w:rsid w:val="00885D78"/>
    <w:rsid w:val="00886401"/>
    <w:rsid w:val="00887A75"/>
    <w:rsid w:val="00887D7A"/>
    <w:rsid w:val="008914F3"/>
    <w:rsid w:val="008924F5"/>
    <w:rsid w:val="008964F2"/>
    <w:rsid w:val="00896547"/>
    <w:rsid w:val="008A2702"/>
    <w:rsid w:val="008A3BFD"/>
    <w:rsid w:val="008A4A0B"/>
    <w:rsid w:val="008A4AA4"/>
    <w:rsid w:val="008A565A"/>
    <w:rsid w:val="008A7FC5"/>
    <w:rsid w:val="008B0384"/>
    <w:rsid w:val="008B5917"/>
    <w:rsid w:val="008B5CB4"/>
    <w:rsid w:val="008B5FE5"/>
    <w:rsid w:val="008B657F"/>
    <w:rsid w:val="008C1ED7"/>
    <w:rsid w:val="008C31AC"/>
    <w:rsid w:val="008C48D6"/>
    <w:rsid w:val="008C59C6"/>
    <w:rsid w:val="008C72D2"/>
    <w:rsid w:val="008D422D"/>
    <w:rsid w:val="008D4240"/>
    <w:rsid w:val="008D7EA8"/>
    <w:rsid w:val="008E1A98"/>
    <w:rsid w:val="008E4FF2"/>
    <w:rsid w:val="008E6229"/>
    <w:rsid w:val="008E629A"/>
    <w:rsid w:val="008E694C"/>
    <w:rsid w:val="008E69F8"/>
    <w:rsid w:val="008F0F42"/>
    <w:rsid w:val="008F23FD"/>
    <w:rsid w:val="008F2B7C"/>
    <w:rsid w:val="008F3DA4"/>
    <w:rsid w:val="008F6B4E"/>
    <w:rsid w:val="009047C5"/>
    <w:rsid w:val="009057E0"/>
    <w:rsid w:val="0091103B"/>
    <w:rsid w:val="00912EE1"/>
    <w:rsid w:val="00921DF1"/>
    <w:rsid w:val="00922EAC"/>
    <w:rsid w:val="00925B07"/>
    <w:rsid w:val="00926B07"/>
    <w:rsid w:val="00926FA0"/>
    <w:rsid w:val="0093173D"/>
    <w:rsid w:val="00932800"/>
    <w:rsid w:val="00933720"/>
    <w:rsid w:val="009338E0"/>
    <w:rsid w:val="0093451D"/>
    <w:rsid w:val="0093723B"/>
    <w:rsid w:val="00937623"/>
    <w:rsid w:val="00941F69"/>
    <w:rsid w:val="00942D39"/>
    <w:rsid w:val="00944083"/>
    <w:rsid w:val="00945701"/>
    <w:rsid w:val="0094726A"/>
    <w:rsid w:val="00947773"/>
    <w:rsid w:val="0095013A"/>
    <w:rsid w:val="0095076B"/>
    <w:rsid w:val="00950F93"/>
    <w:rsid w:val="00951525"/>
    <w:rsid w:val="009520CE"/>
    <w:rsid w:val="00952FDB"/>
    <w:rsid w:val="009540E5"/>
    <w:rsid w:val="00954943"/>
    <w:rsid w:val="00956C0A"/>
    <w:rsid w:val="00963897"/>
    <w:rsid w:val="009655FE"/>
    <w:rsid w:val="00966A97"/>
    <w:rsid w:val="0097160A"/>
    <w:rsid w:val="009736FA"/>
    <w:rsid w:val="0097389A"/>
    <w:rsid w:val="00974A57"/>
    <w:rsid w:val="00975294"/>
    <w:rsid w:val="00976656"/>
    <w:rsid w:val="00983963"/>
    <w:rsid w:val="00983EBD"/>
    <w:rsid w:val="00985893"/>
    <w:rsid w:val="009861A1"/>
    <w:rsid w:val="00991AE9"/>
    <w:rsid w:val="009960E3"/>
    <w:rsid w:val="00997285"/>
    <w:rsid w:val="009A3A26"/>
    <w:rsid w:val="009B1D25"/>
    <w:rsid w:val="009B20A9"/>
    <w:rsid w:val="009B2446"/>
    <w:rsid w:val="009B2F0A"/>
    <w:rsid w:val="009B70C0"/>
    <w:rsid w:val="009C381D"/>
    <w:rsid w:val="009C562C"/>
    <w:rsid w:val="009C63E3"/>
    <w:rsid w:val="009D0009"/>
    <w:rsid w:val="009D185C"/>
    <w:rsid w:val="009D5375"/>
    <w:rsid w:val="009D67CD"/>
    <w:rsid w:val="009D6FE7"/>
    <w:rsid w:val="009D78B0"/>
    <w:rsid w:val="009E06AE"/>
    <w:rsid w:val="009E071A"/>
    <w:rsid w:val="009E0A71"/>
    <w:rsid w:val="009E2F28"/>
    <w:rsid w:val="009E5353"/>
    <w:rsid w:val="009E700A"/>
    <w:rsid w:val="009F0591"/>
    <w:rsid w:val="009F0D6F"/>
    <w:rsid w:val="009F37DD"/>
    <w:rsid w:val="009F3CAA"/>
    <w:rsid w:val="009F4347"/>
    <w:rsid w:val="009F580E"/>
    <w:rsid w:val="009F706A"/>
    <w:rsid w:val="009F789D"/>
    <w:rsid w:val="00A01AE4"/>
    <w:rsid w:val="00A045DD"/>
    <w:rsid w:val="00A05019"/>
    <w:rsid w:val="00A0628B"/>
    <w:rsid w:val="00A21295"/>
    <w:rsid w:val="00A235AB"/>
    <w:rsid w:val="00A26F9E"/>
    <w:rsid w:val="00A31747"/>
    <w:rsid w:val="00A3590D"/>
    <w:rsid w:val="00A37109"/>
    <w:rsid w:val="00A45E68"/>
    <w:rsid w:val="00A531D9"/>
    <w:rsid w:val="00A5382C"/>
    <w:rsid w:val="00A562E2"/>
    <w:rsid w:val="00A6155F"/>
    <w:rsid w:val="00A67A55"/>
    <w:rsid w:val="00A67ECD"/>
    <w:rsid w:val="00A7097B"/>
    <w:rsid w:val="00A7217C"/>
    <w:rsid w:val="00A74044"/>
    <w:rsid w:val="00A74660"/>
    <w:rsid w:val="00A77002"/>
    <w:rsid w:val="00A80297"/>
    <w:rsid w:val="00A8034F"/>
    <w:rsid w:val="00A80C03"/>
    <w:rsid w:val="00A84C0F"/>
    <w:rsid w:val="00A86C0A"/>
    <w:rsid w:val="00A86C21"/>
    <w:rsid w:val="00A87ABF"/>
    <w:rsid w:val="00A90392"/>
    <w:rsid w:val="00A92B1E"/>
    <w:rsid w:val="00A92EFE"/>
    <w:rsid w:val="00A934F3"/>
    <w:rsid w:val="00A951A5"/>
    <w:rsid w:val="00AA0A21"/>
    <w:rsid w:val="00AA483E"/>
    <w:rsid w:val="00AB0A77"/>
    <w:rsid w:val="00AB0D7A"/>
    <w:rsid w:val="00AB2AEB"/>
    <w:rsid w:val="00AB4840"/>
    <w:rsid w:val="00AC139E"/>
    <w:rsid w:val="00AC16CB"/>
    <w:rsid w:val="00AC25D5"/>
    <w:rsid w:val="00AC4222"/>
    <w:rsid w:val="00AC7140"/>
    <w:rsid w:val="00AD084A"/>
    <w:rsid w:val="00AD3360"/>
    <w:rsid w:val="00AD3B34"/>
    <w:rsid w:val="00AD61B7"/>
    <w:rsid w:val="00AE3F86"/>
    <w:rsid w:val="00AE4264"/>
    <w:rsid w:val="00AE600F"/>
    <w:rsid w:val="00AE6367"/>
    <w:rsid w:val="00AE64E3"/>
    <w:rsid w:val="00AF0FBE"/>
    <w:rsid w:val="00AF0FDB"/>
    <w:rsid w:val="00AF16A3"/>
    <w:rsid w:val="00AF3874"/>
    <w:rsid w:val="00AF3DED"/>
    <w:rsid w:val="00AF5832"/>
    <w:rsid w:val="00AF6557"/>
    <w:rsid w:val="00AF6842"/>
    <w:rsid w:val="00B00584"/>
    <w:rsid w:val="00B00F0F"/>
    <w:rsid w:val="00B04C31"/>
    <w:rsid w:val="00B04E95"/>
    <w:rsid w:val="00B12090"/>
    <w:rsid w:val="00B13E5E"/>
    <w:rsid w:val="00B174AC"/>
    <w:rsid w:val="00B20808"/>
    <w:rsid w:val="00B21FCC"/>
    <w:rsid w:val="00B26B58"/>
    <w:rsid w:val="00B31A91"/>
    <w:rsid w:val="00B33E65"/>
    <w:rsid w:val="00B34D7E"/>
    <w:rsid w:val="00B35B80"/>
    <w:rsid w:val="00B37925"/>
    <w:rsid w:val="00B444F0"/>
    <w:rsid w:val="00B46CE9"/>
    <w:rsid w:val="00B528D9"/>
    <w:rsid w:val="00B528E5"/>
    <w:rsid w:val="00B53345"/>
    <w:rsid w:val="00B538DB"/>
    <w:rsid w:val="00B53A9D"/>
    <w:rsid w:val="00B56C30"/>
    <w:rsid w:val="00B57B01"/>
    <w:rsid w:val="00B57E18"/>
    <w:rsid w:val="00B61BD3"/>
    <w:rsid w:val="00B640D4"/>
    <w:rsid w:val="00B644FF"/>
    <w:rsid w:val="00B646F1"/>
    <w:rsid w:val="00B67FA4"/>
    <w:rsid w:val="00B73A28"/>
    <w:rsid w:val="00B77669"/>
    <w:rsid w:val="00B77CE3"/>
    <w:rsid w:val="00B8014C"/>
    <w:rsid w:val="00B84BD7"/>
    <w:rsid w:val="00B84DF1"/>
    <w:rsid w:val="00B8644E"/>
    <w:rsid w:val="00B86FE0"/>
    <w:rsid w:val="00B90FFB"/>
    <w:rsid w:val="00B94064"/>
    <w:rsid w:val="00B9651D"/>
    <w:rsid w:val="00B96EB0"/>
    <w:rsid w:val="00B97427"/>
    <w:rsid w:val="00B9773A"/>
    <w:rsid w:val="00BA73F5"/>
    <w:rsid w:val="00BA785E"/>
    <w:rsid w:val="00BB3AB8"/>
    <w:rsid w:val="00BC06D1"/>
    <w:rsid w:val="00BC19E6"/>
    <w:rsid w:val="00BC4948"/>
    <w:rsid w:val="00BC7EBF"/>
    <w:rsid w:val="00BD0D1D"/>
    <w:rsid w:val="00BD0DD9"/>
    <w:rsid w:val="00BD0F29"/>
    <w:rsid w:val="00BD2DE2"/>
    <w:rsid w:val="00BD67F1"/>
    <w:rsid w:val="00BD7DB0"/>
    <w:rsid w:val="00BE0631"/>
    <w:rsid w:val="00BE35CE"/>
    <w:rsid w:val="00BE4245"/>
    <w:rsid w:val="00BE6503"/>
    <w:rsid w:val="00BE7A27"/>
    <w:rsid w:val="00BE7A37"/>
    <w:rsid w:val="00BF3B74"/>
    <w:rsid w:val="00BF7876"/>
    <w:rsid w:val="00BF78B8"/>
    <w:rsid w:val="00C00871"/>
    <w:rsid w:val="00C04244"/>
    <w:rsid w:val="00C10E73"/>
    <w:rsid w:val="00C128AB"/>
    <w:rsid w:val="00C149B2"/>
    <w:rsid w:val="00C15070"/>
    <w:rsid w:val="00C209BC"/>
    <w:rsid w:val="00C2401F"/>
    <w:rsid w:val="00C24BD6"/>
    <w:rsid w:val="00C26E34"/>
    <w:rsid w:val="00C27B90"/>
    <w:rsid w:val="00C27C8C"/>
    <w:rsid w:val="00C320D6"/>
    <w:rsid w:val="00C33867"/>
    <w:rsid w:val="00C3446A"/>
    <w:rsid w:val="00C374A8"/>
    <w:rsid w:val="00C40230"/>
    <w:rsid w:val="00C40969"/>
    <w:rsid w:val="00C43B1C"/>
    <w:rsid w:val="00C5054D"/>
    <w:rsid w:val="00C505F7"/>
    <w:rsid w:val="00C51C5C"/>
    <w:rsid w:val="00C52F69"/>
    <w:rsid w:val="00C545C7"/>
    <w:rsid w:val="00C62F19"/>
    <w:rsid w:val="00C67A38"/>
    <w:rsid w:val="00C72631"/>
    <w:rsid w:val="00C73004"/>
    <w:rsid w:val="00C733E0"/>
    <w:rsid w:val="00C74290"/>
    <w:rsid w:val="00C74AC6"/>
    <w:rsid w:val="00C76CE6"/>
    <w:rsid w:val="00C7703B"/>
    <w:rsid w:val="00C77BB9"/>
    <w:rsid w:val="00C81195"/>
    <w:rsid w:val="00C86EFF"/>
    <w:rsid w:val="00C87735"/>
    <w:rsid w:val="00C93308"/>
    <w:rsid w:val="00C94B93"/>
    <w:rsid w:val="00C954E8"/>
    <w:rsid w:val="00CA09D0"/>
    <w:rsid w:val="00CA3F91"/>
    <w:rsid w:val="00CA5DAC"/>
    <w:rsid w:val="00CA7D11"/>
    <w:rsid w:val="00CB0549"/>
    <w:rsid w:val="00CB1647"/>
    <w:rsid w:val="00CB2273"/>
    <w:rsid w:val="00CB3A1B"/>
    <w:rsid w:val="00CB44E6"/>
    <w:rsid w:val="00CC24FC"/>
    <w:rsid w:val="00CD0755"/>
    <w:rsid w:val="00CD37BE"/>
    <w:rsid w:val="00CE064D"/>
    <w:rsid w:val="00CE40CC"/>
    <w:rsid w:val="00CE514E"/>
    <w:rsid w:val="00CF0719"/>
    <w:rsid w:val="00CF126F"/>
    <w:rsid w:val="00CF1C19"/>
    <w:rsid w:val="00CF6D7D"/>
    <w:rsid w:val="00D015D2"/>
    <w:rsid w:val="00D05490"/>
    <w:rsid w:val="00D07F5A"/>
    <w:rsid w:val="00D10E09"/>
    <w:rsid w:val="00D11402"/>
    <w:rsid w:val="00D141D7"/>
    <w:rsid w:val="00D16B3C"/>
    <w:rsid w:val="00D2163E"/>
    <w:rsid w:val="00D21DFE"/>
    <w:rsid w:val="00D240F3"/>
    <w:rsid w:val="00D25B00"/>
    <w:rsid w:val="00D27310"/>
    <w:rsid w:val="00D27F8B"/>
    <w:rsid w:val="00D32B3E"/>
    <w:rsid w:val="00D32DB3"/>
    <w:rsid w:val="00D35150"/>
    <w:rsid w:val="00D40DCA"/>
    <w:rsid w:val="00D4219A"/>
    <w:rsid w:val="00D43D86"/>
    <w:rsid w:val="00D4716C"/>
    <w:rsid w:val="00D5097E"/>
    <w:rsid w:val="00D52533"/>
    <w:rsid w:val="00D602C1"/>
    <w:rsid w:val="00D669F7"/>
    <w:rsid w:val="00D670DE"/>
    <w:rsid w:val="00D67135"/>
    <w:rsid w:val="00D70E0B"/>
    <w:rsid w:val="00D740DA"/>
    <w:rsid w:val="00D7540A"/>
    <w:rsid w:val="00D76BB2"/>
    <w:rsid w:val="00D807B1"/>
    <w:rsid w:val="00D81820"/>
    <w:rsid w:val="00D8263E"/>
    <w:rsid w:val="00D83462"/>
    <w:rsid w:val="00D8698B"/>
    <w:rsid w:val="00D90147"/>
    <w:rsid w:val="00D92EAB"/>
    <w:rsid w:val="00D94060"/>
    <w:rsid w:val="00DA438D"/>
    <w:rsid w:val="00DA4A49"/>
    <w:rsid w:val="00DA5683"/>
    <w:rsid w:val="00DA7A3B"/>
    <w:rsid w:val="00DB04EB"/>
    <w:rsid w:val="00DB176F"/>
    <w:rsid w:val="00DB1A7B"/>
    <w:rsid w:val="00DB3444"/>
    <w:rsid w:val="00DB5384"/>
    <w:rsid w:val="00DB5BA6"/>
    <w:rsid w:val="00DD0630"/>
    <w:rsid w:val="00DD3514"/>
    <w:rsid w:val="00DD3C55"/>
    <w:rsid w:val="00DD3D2E"/>
    <w:rsid w:val="00DD675E"/>
    <w:rsid w:val="00DE33FB"/>
    <w:rsid w:val="00DE3C4A"/>
    <w:rsid w:val="00DF0231"/>
    <w:rsid w:val="00DF13FC"/>
    <w:rsid w:val="00DF3C41"/>
    <w:rsid w:val="00DF3D40"/>
    <w:rsid w:val="00DF5953"/>
    <w:rsid w:val="00DF6FC6"/>
    <w:rsid w:val="00DF7B0F"/>
    <w:rsid w:val="00E00DE5"/>
    <w:rsid w:val="00E01363"/>
    <w:rsid w:val="00E02600"/>
    <w:rsid w:val="00E04063"/>
    <w:rsid w:val="00E06470"/>
    <w:rsid w:val="00E06584"/>
    <w:rsid w:val="00E06A1A"/>
    <w:rsid w:val="00E06E82"/>
    <w:rsid w:val="00E110DA"/>
    <w:rsid w:val="00E114AC"/>
    <w:rsid w:val="00E161D3"/>
    <w:rsid w:val="00E173B1"/>
    <w:rsid w:val="00E17917"/>
    <w:rsid w:val="00E207F7"/>
    <w:rsid w:val="00E209C8"/>
    <w:rsid w:val="00E20A80"/>
    <w:rsid w:val="00E21026"/>
    <w:rsid w:val="00E233CB"/>
    <w:rsid w:val="00E2481E"/>
    <w:rsid w:val="00E256F4"/>
    <w:rsid w:val="00E27A0A"/>
    <w:rsid w:val="00E27E2F"/>
    <w:rsid w:val="00E310C6"/>
    <w:rsid w:val="00E31BD4"/>
    <w:rsid w:val="00E333AC"/>
    <w:rsid w:val="00E35DAD"/>
    <w:rsid w:val="00E36F23"/>
    <w:rsid w:val="00E40B6E"/>
    <w:rsid w:val="00E40D61"/>
    <w:rsid w:val="00E40F3E"/>
    <w:rsid w:val="00E4205E"/>
    <w:rsid w:val="00E43473"/>
    <w:rsid w:val="00E43F89"/>
    <w:rsid w:val="00E45600"/>
    <w:rsid w:val="00E52446"/>
    <w:rsid w:val="00E537A2"/>
    <w:rsid w:val="00E547E0"/>
    <w:rsid w:val="00E56837"/>
    <w:rsid w:val="00E60448"/>
    <w:rsid w:val="00E61ACC"/>
    <w:rsid w:val="00E636C8"/>
    <w:rsid w:val="00E6752A"/>
    <w:rsid w:val="00E72FFF"/>
    <w:rsid w:val="00E745E8"/>
    <w:rsid w:val="00E74B9E"/>
    <w:rsid w:val="00E75330"/>
    <w:rsid w:val="00E769AE"/>
    <w:rsid w:val="00E80E9A"/>
    <w:rsid w:val="00E87226"/>
    <w:rsid w:val="00E87CFD"/>
    <w:rsid w:val="00E918C4"/>
    <w:rsid w:val="00E9285D"/>
    <w:rsid w:val="00E934D0"/>
    <w:rsid w:val="00E950B0"/>
    <w:rsid w:val="00E95491"/>
    <w:rsid w:val="00E968EE"/>
    <w:rsid w:val="00EA0C77"/>
    <w:rsid w:val="00EA12A4"/>
    <w:rsid w:val="00EA2FE9"/>
    <w:rsid w:val="00EA31BD"/>
    <w:rsid w:val="00EB23C1"/>
    <w:rsid w:val="00EB4DA2"/>
    <w:rsid w:val="00EC22E0"/>
    <w:rsid w:val="00EC36A9"/>
    <w:rsid w:val="00EC5908"/>
    <w:rsid w:val="00EC5ABD"/>
    <w:rsid w:val="00EC5F0F"/>
    <w:rsid w:val="00EC61A7"/>
    <w:rsid w:val="00ED1819"/>
    <w:rsid w:val="00ED3711"/>
    <w:rsid w:val="00ED506B"/>
    <w:rsid w:val="00ED6FEB"/>
    <w:rsid w:val="00ED71EC"/>
    <w:rsid w:val="00ED7364"/>
    <w:rsid w:val="00EE138E"/>
    <w:rsid w:val="00EF178A"/>
    <w:rsid w:val="00EF29F4"/>
    <w:rsid w:val="00EF36B7"/>
    <w:rsid w:val="00EF3CD9"/>
    <w:rsid w:val="00EF3FD2"/>
    <w:rsid w:val="00EF442E"/>
    <w:rsid w:val="00EF7824"/>
    <w:rsid w:val="00F001D0"/>
    <w:rsid w:val="00F03843"/>
    <w:rsid w:val="00F200F0"/>
    <w:rsid w:val="00F264B9"/>
    <w:rsid w:val="00F27FF9"/>
    <w:rsid w:val="00F30889"/>
    <w:rsid w:val="00F32B57"/>
    <w:rsid w:val="00F35885"/>
    <w:rsid w:val="00F37911"/>
    <w:rsid w:val="00F40959"/>
    <w:rsid w:val="00F41D5C"/>
    <w:rsid w:val="00F43BE0"/>
    <w:rsid w:val="00F43E2F"/>
    <w:rsid w:val="00F44101"/>
    <w:rsid w:val="00F517C5"/>
    <w:rsid w:val="00F51E56"/>
    <w:rsid w:val="00F564A4"/>
    <w:rsid w:val="00F57F0D"/>
    <w:rsid w:val="00F6076A"/>
    <w:rsid w:val="00F62A56"/>
    <w:rsid w:val="00F74743"/>
    <w:rsid w:val="00F7548C"/>
    <w:rsid w:val="00F84206"/>
    <w:rsid w:val="00F84716"/>
    <w:rsid w:val="00F870E0"/>
    <w:rsid w:val="00F9005F"/>
    <w:rsid w:val="00F924DA"/>
    <w:rsid w:val="00F96B0E"/>
    <w:rsid w:val="00F97072"/>
    <w:rsid w:val="00FA48E4"/>
    <w:rsid w:val="00FA506E"/>
    <w:rsid w:val="00FA70A6"/>
    <w:rsid w:val="00FB1274"/>
    <w:rsid w:val="00FB30AA"/>
    <w:rsid w:val="00FB31A3"/>
    <w:rsid w:val="00FB3C6F"/>
    <w:rsid w:val="00FB5E7B"/>
    <w:rsid w:val="00FB7FE8"/>
    <w:rsid w:val="00FC04D3"/>
    <w:rsid w:val="00FC1E95"/>
    <w:rsid w:val="00FC2731"/>
    <w:rsid w:val="00FC3F38"/>
    <w:rsid w:val="00FC4D7D"/>
    <w:rsid w:val="00FC62A6"/>
    <w:rsid w:val="00FC79FF"/>
    <w:rsid w:val="00FD0181"/>
    <w:rsid w:val="00FD065E"/>
    <w:rsid w:val="00FD40F4"/>
    <w:rsid w:val="00FD5049"/>
    <w:rsid w:val="00FD62CC"/>
    <w:rsid w:val="00FE0506"/>
    <w:rsid w:val="00FE1FE1"/>
    <w:rsid w:val="00FE36FA"/>
    <w:rsid w:val="00FE5738"/>
    <w:rsid w:val="00FE6E45"/>
    <w:rsid w:val="00FF05B4"/>
    <w:rsid w:val="00FF1329"/>
    <w:rsid w:val="00FF1568"/>
    <w:rsid w:val="00FF3DAB"/>
    <w:rsid w:val="00FF48BC"/>
    <w:rsid w:val="00FF5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68B597-C9BF-461E-B285-53EA0C25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5C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D43F7"/>
    <w:pPr>
      <w:keepNext/>
      <w:spacing w:line="192" w:lineRule="auto"/>
      <w:outlineLvl w:val="0"/>
    </w:pPr>
    <w:rPr>
      <w:sz w:val="30"/>
    </w:rPr>
  </w:style>
  <w:style w:type="paragraph" w:styleId="2">
    <w:name w:val="heading 2"/>
    <w:basedOn w:val="a"/>
    <w:next w:val="a"/>
    <w:link w:val="20"/>
    <w:qFormat/>
    <w:rsid w:val="007D43F7"/>
    <w:pPr>
      <w:keepNext/>
      <w:outlineLvl w:val="1"/>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Cell">
    <w:name w:val="ConsPlusCell Знак"/>
    <w:link w:val="ConsPlusCell0"/>
    <w:locked/>
    <w:rsid w:val="005835C3"/>
    <w:rPr>
      <w:sz w:val="24"/>
      <w:szCs w:val="24"/>
    </w:rPr>
  </w:style>
  <w:style w:type="paragraph" w:customStyle="1" w:styleId="ConsPlusCell0">
    <w:name w:val="ConsPlusCell"/>
    <w:link w:val="ConsPlusCell"/>
    <w:rsid w:val="005835C3"/>
    <w:pPr>
      <w:widowControl w:val="0"/>
      <w:autoSpaceDE w:val="0"/>
      <w:autoSpaceDN w:val="0"/>
      <w:adjustRightInd w:val="0"/>
      <w:spacing w:after="0" w:line="240" w:lineRule="auto"/>
    </w:pPr>
    <w:rPr>
      <w:sz w:val="24"/>
      <w:szCs w:val="24"/>
    </w:rPr>
  </w:style>
  <w:style w:type="paragraph" w:customStyle="1" w:styleId="ConsPlusNormal">
    <w:name w:val="ConsPlusNormal"/>
    <w:rsid w:val="005835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uiPriority w:val="1"/>
    <w:qFormat/>
    <w:rsid w:val="00034372"/>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A67A55"/>
    <w:pPr>
      <w:ind w:left="720"/>
      <w:contextualSpacing/>
    </w:pPr>
  </w:style>
  <w:style w:type="character" w:styleId="a5">
    <w:name w:val="Hyperlink"/>
    <w:basedOn w:val="a0"/>
    <w:uiPriority w:val="99"/>
    <w:unhideWhenUsed/>
    <w:rsid w:val="00E04063"/>
    <w:rPr>
      <w:color w:val="0000FF"/>
      <w:u w:val="single"/>
    </w:rPr>
  </w:style>
  <w:style w:type="paragraph" w:styleId="a6">
    <w:name w:val="Balloon Text"/>
    <w:basedOn w:val="a"/>
    <w:link w:val="a7"/>
    <w:uiPriority w:val="99"/>
    <w:unhideWhenUsed/>
    <w:rsid w:val="00CA09D0"/>
    <w:rPr>
      <w:rFonts w:ascii="Tahoma" w:hAnsi="Tahoma" w:cs="Tahoma"/>
      <w:sz w:val="16"/>
      <w:szCs w:val="16"/>
    </w:rPr>
  </w:style>
  <w:style w:type="character" w:customStyle="1" w:styleId="a7">
    <w:name w:val="Текст выноски Знак"/>
    <w:basedOn w:val="a0"/>
    <w:link w:val="a6"/>
    <w:uiPriority w:val="99"/>
    <w:rsid w:val="00CA09D0"/>
    <w:rPr>
      <w:rFonts w:ascii="Tahoma" w:eastAsia="Times New Roman" w:hAnsi="Tahoma" w:cs="Tahoma"/>
      <w:sz w:val="16"/>
      <w:szCs w:val="16"/>
      <w:lang w:eastAsia="ru-RU"/>
    </w:rPr>
  </w:style>
  <w:style w:type="character" w:customStyle="1" w:styleId="10">
    <w:name w:val="Заголовок 1 Знак"/>
    <w:basedOn w:val="a0"/>
    <w:link w:val="1"/>
    <w:rsid w:val="007D43F7"/>
    <w:rPr>
      <w:rFonts w:ascii="Times New Roman" w:eastAsia="Times New Roman" w:hAnsi="Times New Roman" w:cs="Times New Roman"/>
      <w:sz w:val="30"/>
      <w:szCs w:val="20"/>
      <w:lang w:eastAsia="ru-RU"/>
    </w:rPr>
  </w:style>
  <w:style w:type="character" w:customStyle="1" w:styleId="20">
    <w:name w:val="Заголовок 2 Знак"/>
    <w:basedOn w:val="a0"/>
    <w:link w:val="2"/>
    <w:rsid w:val="007D43F7"/>
    <w:rPr>
      <w:rFonts w:ascii="Times New Roman" w:eastAsia="Times New Roman" w:hAnsi="Times New Roman" w:cs="Times New Roman"/>
      <w:sz w:val="26"/>
      <w:szCs w:val="20"/>
      <w:lang w:eastAsia="ru-RU"/>
    </w:rPr>
  </w:style>
  <w:style w:type="numbering" w:customStyle="1" w:styleId="11">
    <w:name w:val="Нет списка1"/>
    <w:next w:val="a2"/>
    <w:uiPriority w:val="99"/>
    <w:semiHidden/>
    <w:unhideWhenUsed/>
    <w:rsid w:val="007D43F7"/>
  </w:style>
  <w:style w:type="character" w:customStyle="1" w:styleId="a8">
    <w:name w:val="Основной текст Знак"/>
    <w:link w:val="a9"/>
    <w:locked/>
    <w:rsid w:val="007D43F7"/>
    <w:rPr>
      <w:sz w:val="24"/>
      <w:szCs w:val="24"/>
      <w:lang w:eastAsia="ru-RU"/>
    </w:rPr>
  </w:style>
  <w:style w:type="paragraph" w:styleId="a9">
    <w:name w:val="Body Text"/>
    <w:basedOn w:val="a"/>
    <w:link w:val="a8"/>
    <w:rsid w:val="007D43F7"/>
    <w:pPr>
      <w:jc w:val="both"/>
    </w:pPr>
    <w:rPr>
      <w:rFonts w:asciiTheme="minorHAnsi" w:eastAsiaTheme="minorHAnsi" w:hAnsiTheme="minorHAnsi" w:cstheme="minorBidi"/>
      <w:sz w:val="24"/>
      <w:szCs w:val="24"/>
    </w:rPr>
  </w:style>
  <w:style w:type="character" w:customStyle="1" w:styleId="12">
    <w:name w:val="Основной текст Знак1"/>
    <w:basedOn w:val="a0"/>
    <w:uiPriority w:val="99"/>
    <w:semiHidden/>
    <w:rsid w:val="007D43F7"/>
    <w:rPr>
      <w:rFonts w:ascii="Times New Roman" w:eastAsia="Times New Roman" w:hAnsi="Times New Roman" w:cs="Times New Roman"/>
      <w:sz w:val="20"/>
      <w:szCs w:val="20"/>
      <w:lang w:eastAsia="ru-RU"/>
    </w:rPr>
  </w:style>
  <w:style w:type="paragraph" w:customStyle="1" w:styleId="13">
    <w:name w:val="Абзац списка1"/>
    <w:basedOn w:val="a"/>
    <w:rsid w:val="007D43F7"/>
    <w:pPr>
      <w:ind w:left="720"/>
    </w:pPr>
    <w:rPr>
      <w:sz w:val="24"/>
      <w:szCs w:val="24"/>
    </w:rPr>
  </w:style>
  <w:style w:type="character" w:styleId="aa">
    <w:name w:val="FollowedHyperlink"/>
    <w:uiPriority w:val="99"/>
    <w:unhideWhenUsed/>
    <w:rsid w:val="007D43F7"/>
    <w:rPr>
      <w:color w:val="954F72"/>
      <w:u w:val="single"/>
    </w:rPr>
  </w:style>
  <w:style w:type="paragraph" w:styleId="ab">
    <w:name w:val="Normal (Web)"/>
    <w:basedOn w:val="a"/>
    <w:uiPriority w:val="99"/>
    <w:unhideWhenUsed/>
    <w:rsid w:val="007D43F7"/>
    <w:rPr>
      <w:sz w:val="24"/>
      <w:szCs w:val="24"/>
    </w:rPr>
  </w:style>
  <w:style w:type="paragraph" w:styleId="ac">
    <w:name w:val="header"/>
    <w:basedOn w:val="a"/>
    <w:link w:val="ad"/>
    <w:uiPriority w:val="99"/>
    <w:unhideWhenUsed/>
    <w:rsid w:val="007D43F7"/>
    <w:pPr>
      <w:tabs>
        <w:tab w:val="center" w:pos="4677"/>
        <w:tab w:val="right" w:pos="9355"/>
      </w:tabs>
    </w:pPr>
  </w:style>
  <w:style w:type="character" w:customStyle="1" w:styleId="ad">
    <w:name w:val="Верхний колонтитул Знак"/>
    <w:basedOn w:val="a0"/>
    <w:link w:val="ac"/>
    <w:uiPriority w:val="99"/>
    <w:rsid w:val="007D43F7"/>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7D43F7"/>
    <w:pPr>
      <w:tabs>
        <w:tab w:val="center" w:pos="4677"/>
        <w:tab w:val="right" w:pos="9355"/>
      </w:tabs>
    </w:pPr>
  </w:style>
  <w:style w:type="character" w:customStyle="1" w:styleId="af">
    <w:name w:val="Нижний колонтитул Знак"/>
    <w:basedOn w:val="a0"/>
    <w:link w:val="ae"/>
    <w:uiPriority w:val="99"/>
    <w:rsid w:val="007D43F7"/>
    <w:rPr>
      <w:rFonts w:ascii="Times New Roman" w:eastAsia="Times New Roman" w:hAnsi="Times New Roman" w:cs="Times New Roman"/>
      <w:sz w:val="20"/>
      <w:szCs w:val="20"/>
      <w:lang w:eastAsia="ru-RU"/>
    </w:rPr>
  </w:style>
  <w:style w:type="paragraph" w:styleId="21">
    <w:name w:val="Body Text Indent 2"/>
    <w:basedOn w:val="a"/>
    <w:link w:val="22"/>
    <w:unhideWhenUsed/>
    <w:rsid w:val="007D43F7"/>
    <w:pPr>
      <w:spacing w:line="360" w:lineRule="auto"/>
      <w:ind w:firstLine="709"/>
      <w:jc w:val="center"/>
    </w:pPr>
    <w:rPr>
      <w:spacing w:val="6"/>
      <w:kern w:val="28"/>
      <w:sz w:val="28"/>
      <w:szCs w:val="28"/>
      <w:lang w:val="x-none" w:eastAsia="x-none"/>
    </w:rPr>
  </w:style>
  <w:style w:type="character" w:customStyle="1" w:styleId="22">
    <w:name w:val="Основной текст с отступом 2 Знак"/>
    <w:basedOn w:val="a0"/>
    <w:link w:val="21"/>
    <w:rsid w:val="007D43F7"/>
    <w:rPr>
      <w:rFonts w:ascii="Times New Roman" w:eastAsia="Times New Roman" w:hAnsi="Times New Roman" w:cs="Times New Roman"/>
      <w:spacing w:val="6"/>
      <w:kern w:val="28"/>
      <w:sz w:val="28"/>
      <w:szCs w:val="28"/>
      <w:lang w:val="x-none" w:eastAsia="x-none"/>
    </w:rPr>
  </w:style>
  <w:style w:type="paragraph" w:styleId="3">
    <w:name w:val="Body Text Indent 3"/>
    <w:basedOn w:val="a"/>
    <w:link w:val="30"/>
    <w:unhideWhenUsed/>
    <w:rsid w:val="007D43F7"/>
    <w:pPr>
      <w:spacing w:after="120"/>
      <w:ind w:left="283"/>
    </w:pPr>
    <w:rPr>
      <w:sz w:val="16"/>
      <w:szCs w:val="16"/>
      <w:lang w:val="x-none" w:eastAsia="x-none"/>
    </w:rPr>
  </w:style>
  <w:style w:type="character" w:customStyle="1" w:styleId="30">
    <w:name w:val="Основной текст с отступом 3 Знак"/>
    <w:basedOn w:val="a0"/>
    <w:link w:val="3"/>
    <w:rsid w:val="007D43F7"/>
    <w:rPr>
      <w:rFonts w:ascii="Times New Roman" w:eastAsia="Times New Roman" w:hAnsi="Times New Roman" w:cs="Times New Roman"/>
      <w:sz w:val="16"/>
      <w:szCs w:val="16"/>
      <w:lang w:val="x-none" w:eastAsia="x-none"/>
    </w:rPr>
  </w:style>
  <w:style w:type="paragraph" w:customStyle="1" w:styleId="ConsPlusNonformat">
    <w:name w:val="ConsPlusNonformat"/>
    <w:rsid w:val="007D43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1">
    <w:name w:val="Style31"/>
    <w:basedOn w:val="a"/>
    <w:uiPriority w:val="99"/>
    <w:rsid w:val="007D43F7"/>
    <w:pPr>
      <w:widowControl w:val="0"/>
      <w:autoSpaceDE w:val="0"/>
      <w:autoSpaceDN w:val="0"/>
      <w:adjustRightInd w:val="0"/>
      <w:spacing w:line="309" w:lineRule="exact"/>
      <w:ind w:hanging="350"/>
      <w:jc w:val="both"/>
    </w:pPr>
    <w:rPr>
      <w:sz w:val="24"/>
      <w:szCs w:val="24"/>
    </w:rPr>
  </w:style>
  <w:style w:type="paragraph" w:customStyle="1" w:styleId="ConsPlusTitle">
    <w:name w:val="ConsPlusTitle"/>
    <w:rsid w:val="007D43F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130">
    <w:name w:val="Обычный+13г"/>
    <w:basedOn w:val="a"/>
    <w:rsid w:val="007D43F7"/>
  </w:style>
  <w:style w:type="paragraph" w:customStyle="1" w:styleId="31">
    <w:name w:val="Без интервала3"/>
    <w:rsid w:val="007D43F7"/>
    <w:pPr>
      <w:spacing w:after="0" w:line="240" w:lineRule="auto"/>
    </w:pPr>
    <w:rPr>
      <w:rFonts w:ascii="Calibri" w:eastAsia="Times New Roman" w:hAnsi="Calibri" w:cs="Times New Roman"/>
      <w:lang w:eastAsia="ru-RU"/>
    </w:rPr>
  </w:style>
  <w:style w:type="paragraph" w:customStyle="1" w:styleId="14">
    <w:name w:val="Знак1"/>
    <w:basedOn w:val="a"/>
    <w:rsid w:val="007D43F7"/>
    <w:pPr>
      <w:spacing w:before="100" w:beforeAutospacing="1" w:after="100" w:afterAutospacing="1"/>
    </w:pPr>
    <w:rPr>
      <w:rFonts w:ascii="Tahoma" w:hAnsi="Tahoma"/>
      <w:lang w:val="en-US" w:eastAsia="en-US"/>
    </w:rPr>
  </w:style>
  <w:style w:type="paragraph" w:customStyle="1" w:styleId="Default">
    <w:name w:val="Default"/>
    <w:rsid w:val="007D43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rsid w:val="007D43F7"/>
    <w:pPr>
      <w:widowControl w:val="0"/>
      <w:autoSpaceDE w:val="0"/>
      <w:autoSpaceDN w:val="0"/>
      <w:adjustRightInd w:val="0"/>
      <w:spacing w:line="317" w:lineRule="exact"/>
      <w:jc w:val="both"/>
    </w:pPr>
    <w:rPr>
      <w:sz w:val="24"/>
      <w:szCs w:val="24"/>
    </w:rPr>
  </w:style>
  <w:style w:type="paragraph" w:customStyle="1" w:styleId="af0">
    <w:name w:val="Таблицы (моноширинный)"/>
    <w:basedOn w:val="a"/>
    <w:next w:val="a"/>
    <w:rsid w:val="007D43F7"/>
    <w:pPr>
      <w:widowControl w:val="0"/>
      <w:autoSpaceDE w:val="0"/>
      <w:autoSpaceDN w:val="0"/>
      <w:adjustRightInd w:val="0"/>
      <w:jc w:val="both"/>
    </w:pPr>
    <w:rPr>
      <w:rFonts w:ascii="Courier New" w:hAnsi="Courier New" w:cs="Courier New"/>
      <w:sz w:val="24"/>
      <w:szCs w:val="24"/>
    </w:rPr>
  </w:style>
  <w:style w:type="character" w:customStyle="1" w:styleId="FontStyle73">
    <w:name w:val="Font Style73"/>
    <w:uiPriority w:val="99"/>
    <w:rsid w:val="007D43F7"/>
    <w:rPr>
      <w:rFonts w:ascii="Tahoma" w:hAnsi="Tahoma" w:cs="Tahoma" w:hint="default"/>
      <w:sz w:val="18"/>
      <w:szCs w:val="18"/>
    </w:rPr>
  </w:style>
  <w:style w:type="character" w:customStyle="1" w:styleId="FontStyle11">
    <w:name w:val="Font Style11"/>
    <w:rsid w:val="007D43F7"/>
    <w:rPr>
      <w:rFonts w:ascii="Times New Roman" w:hAnsi="Times New Roman" w:cs="Times New Roman" w:hint="default"/>
      <w:sz w:val="26"/>
      <w:szCs w:val="26"/>
    </w:rPr>
  </w:style>
  <w:style w:type="character" w:customStyle="1" w:styleId="grid-tr-td-position-right">
    <w:name w:val="grid-tr-td-position-right"/>
    <w:rsid w:val="007D43F7"/>
  </w:style>
  <w:style w:type="table" w:styleId="af1">
    <w:name w:val="Table Grid"/>
    <w:basedOn w:val="a1"/>
    <w:rsid w:val="00922E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rsid w:val="00922EAC"/>
    <w:pPr>
      <w:ind w:left="72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922EAC"/>
    <w:pPr>
      <w:spacing w:after="160" w:line="240" w:lineRule="exact"/>
    </w:pPr>
    <w:rPr>
      <w:rFonts w:ascii="Verdana" w:hAnsi="Verdana"/>
      <w:sz w:val="24"/>
      <w:szCs w:val="24"/>
      <w:lang w:val="en-US" w:eastAsia="en-US"/>
    </w:rPr>
  </w:style>
  <w:style w:type="table" w:customStyle="1" w:styleId="15">
    <w:name w:val="Сетка таблицы1"/>
    <w:basedOn w:val="a1"/>
    <w:rsid w:val="00922E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rsid w:val="00922E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rsid w:val="00922E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rsid w:val="00922E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922E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77578F"/>
  </w:style>
  <w:style w:type="table" w:customStyle="1" w:styleId="5">
    <w:name w:val="Сетка таблицы5"/>
    <w:basedOn w:val="a1"/>
    <w:next w:val="af1"/>
    <w:rsid w:val="007757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rsid w:val="007757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rsid w:val="0077578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rsid w:val="0077578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rsid w:val="007757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rsid w:val="007757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77578F"/>
    <w:rPr>
      <w:b/>
      <w:bCs/>
    </w:rPr>
  </w:style>
  <w:style w:type="paragraph" w:customStyle="1" w:styleId="ConsPlusTitlePage">
    <w:name w:val="ConsPlusTitlePage"/>
    <w:rsid w:val="00274B05"/>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WW8Num1z2">
    <w:name w:val="WW8Num1z2"/>
    <w:rsid w:val="00FB1274"/>
    <w:rPr>
      <w:rFonts w:ascii="Wingdings" w:hAnsi="Wingdings" w:cs="Wingdings" w:hint="default"/>
    </w:rPr>
  </w:style>
  <w:style w:type="character" w:customStyle="1" w:styleId="action-group">
    <w:name w:val="action-group"/>
    <w:basedOn w:val="a0"/>
    <w:rsid w:val="00374456"/>
  </w:style>
  <w:style w:type="character" w:customStyle="1" w:styleId="readonly">
    <w:name w:val="readonly"/>
    <w:basedOn w:val="a0"/>
    <w:rsid w:val="00D07F5A"/>
  </w:style>
  <w:style w:type="character" w:customStyle="1" w:styleId="task-group">
    <w:name w:val="task-group"/>
    <w:basedOn w:val="a0"/>
    <w:rsid w:val="00C40230"/>
  </w:style>
  <w:style w:type="character" w:customStyle="1" w:styleId="subp-group">
    <w:name w:val="subp-group"/>
    <w:basedOn w:val="a0"/>
    <w:rsid w:val="00896547"/>
  </w:style>
  <w:style w:type="character" w:customStyle="1" w:styleId="calculator-displayresult">
    <w:name w:val="calculator-display__result"/>
    <w:basedOn w:val="a0"/>
    <w:rsid w:val="00706EA7"/>
  </w:style>
  <w:style w:type="character" w:customStyle="1" w:styleId="cwcot">
    <w:name w:val="cwcot"/>
    <w:basedOn w:val="a0"/>
    <w:rsid w:val="00E20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0438">
      <w:bodyDiv w:val="1"/>
      <w:marLeft w:val="0"/>
      <w:marRight w:val="0"/>
      <w:marTop w:val="0"/>
      <w:marBottom w:val="0"/>
      <w:divBdr>
        <w:top w:val="none" w:sz="0" w:space="0" w:color="auto"/>
        <w:left w:val="none" w:sz="0" w:space="0" w:color="auto"/>
        <w:bottom w:val="none" w:sz="0" w:space="0" w:color="auto"/>
        <w:right w:val="none" w:sz="0" w:space="0" w:color="auto"/>
      </w:divBdr>
    </w:div>
    <w:div w:id="91627122">
      <w:bodyDiv w:val="1"/>
      <w:marLeft w:val="0"/>
      <w:marRight w:val="0"/>
      <w:marTop w:val="0"/>
      <w:marBottom w:val="0"/>
      <w:divBdr>
        <w:top w:val="none" w:sz="0" w:space="0" w:color="auto"/>
        <w:left w:val="none" w:sz="0" w:space="0" w:color="auto"/>
        <w:bottom w:val="none" w:sz="0" w:space="0" w:color="auto"/>
        <w:right w:val="none" w:sz="0" w:space="0" w:color="auto"/>
      </w:divBdr>
      <w:divsChild>
        <w:div w:id="844903778">
          <w:marLeft w:val="0"/>
          <w:marRight w:val="0"/>
          <w:marTop w:val="0"/>
          <w:marBottom w:val="0"/>
          <w:divBdr>
            <w:top w:val="none" w:sz="0" w:space="0" w:color="auto"/>
            <w:left w:val="none" w:sz="0" w:space="0" w:color="auto"/>
            <w:bottom w:val="none" w:sz="0" w:space="0" w:color="auto"/>
            <w:right w:val="none" w:sz="0" w:space="0" w:color="auto"/>
          </w:divBdr>
        </w:div>
      </w:divsChild>
    </w:div>
    <w:div w:id="176820449">
      <w:bodyDiv w:val="1"/>
      <w:marLeft w:val="0"/>
      <w:marRight w:val="0"/>
      <w:marTop w:val="0"/>
      <w:marBottom w:val="0"/>
      <w:divBdr>
        <w:top w:val="none" w:sz="0" w:space="0" w:color="auto"/>
        <w:left w:val="none" w:sz="0" w:space="0" w:color="auto"/>
        <w:bottom w:val="none" w:sz="0" w:space="0" w:color="auto"/>
        <w:right w:val="none" w:sz="0" w:space="0" w:color="auto"/>
      </w:divBdr>
    </w:div>
    <w:div w:id="384766704">
      <w:bodyDiv w:val="1"/>
      <w:marLeft w:val="0"/>
      <w:marRight w:val="0"/>
      <w:marTop w:val="0"/>
      <w:marBottom w:val="0"/>
      <w:divBdr>
        <w:top w:val="none" w:sz="0" w:space="0" w:color="auto"/>
        <w:left w:val="none" w:sz="0" w:space="0" w:color="auto"/>
        <w:bottom w:val="none" w:sz="0" w:space="0" w:color="auto"/>
        <w:right w:val="none" w:sz="0" w:space="0" w:color="auto"/>
      </w:divBdr>
      <w:divsChild>
        <w:div w:id="449471469">
          <w:marLeft w:val="0"/>
          <w:marRight w:val="0"/>
          <w:marTop w:val="0"/>
          <w:marBottom w:val="0"/>
          <w:divBdr>
            <w:top w:val="none" w:sz="0" w:space="0" w:color="auto"/>
            <w:left w:val="none" w:sz="0" w:space="0" w:color="auto"/>
            <w:bottom w:val="none" w:sz="0" w:space="0" w:color="auto"/>
            <w:right w:val="none" w:sz="0" w:space="0" w:color="auto"/>
          </w:divBdr>
        </w:div>
      </w:divsChild>
    </w:div>
    <w:div w:id="418213068">
      <w:bodyDiv w:val="1"/>
      <w:marLeft w:val="0"/>
      <w:marRight w:val="0"/>
      <w:marTop w:val="0"/>
      <w:marBottom w:val="0"/>
      <w:divBdr>
        <w:top w:val="none" w:sz="0" w:space="0" w:color="auto"/>
        <w:left w:val="none" w:sz="0" w:space="0" w:color="auto"/>
        <w:bottom w:val="none" w:sz="0" w:space="0" w:color="auto"/>
        <w:right w:val="none" w:sz="0" w:space="0" w:color="auto"/>
      </w:divBdr>
    </w:div>
    <w:div w:id="470364092">
      <w:bodyDiv w:val="1"/>
      <w:marLeft w:val="0"/>
      <w:marRight w:val="0"/>
      <w:marTop w:val="0"/>
      <w:marBottom w:val="0"/>
      <w:divBdr>
        <w:top w:val="none" w:sz="0" w:space="0" w:color="auto"/>
        <w:left w:val="none" w:sz="0" w:space="0" w:color="auto"/>
        <w:bottom w:val="none" w:sz="0" w:space="0" w:color="auto"/>
        <w:right w:val="none" w:sz="0" w:space="0" w:color="auto"/>
      </w:divBdr>
      <w:divsChild>
        <w:div w:id="1999529615">
          <w:marLeft w:val="0"/>
          <w:marRight w:val="0"/>
          <w:marTop w:val="0"/>
          <w:marBottom w:val="0"/>
          <w:divBdr>
            <w:top w:val="none" w:sz="0" w:space="0" w:color="auto"/>
            <w:left w:val="none" w:sz="0" w:space="0" w:color="auto"/>
            <w:bottom w:val="none" w:sz="0" w:space="0" w:color="auto"/>
            <w:right w:val="none" w:sz="0" w:space="0" w:color="auto"/>
          </w:divBdr>
        </w:div>
      </w:divsChild>
    </w:div>
    <w:div w:id="513375314">
      <w:bodyDiv w:val="1"/>
      <w:marLeft w:val="0"/>
      <w:marRight w:val="0"/>
      <w:marTop w:val="0"/>
      <w:marBottom w:val="0"/>
      <w:divBdr>
        <w:top w:val="none" w:sz="0" w:space="0" w:color="auto"/>
        <w:left w:val="none" w:sz="0" w:space="0" w:color="auto"/>
        <w:bottom w:val="none" w:sz="0" w:space="0" w:color="auto"/>
        <w:right w:val="none" w:sz="0" w:space="0" w:color="auto"/>
      </w:divBdr>
    </w:div>
    <w:div w:id="548300618">
      <w:bodyDiv w:val="1"/>
      <w:marLeft w:val="0"/>
      <w:marRight w:val="0"/>
      <w:marTop w:val="0"/>
      <w:marBottom w:val="0"/>
      <w:divBdr>
        <w:top w:val="none" w:sz="0" w:space="0" w:color="auto"/>
        <w:left w:val="none" w:sz="0" w:space="0" w:color="auto"/>
        <w:bottom w:val="none" w:sz="0" w:space="0" w:color="auto"/>
        <w:right w:val="none" w:sz="0" w:space="0" w:color="auto"/>
      </w:divBdr>
      <w:divsChild>
        <w:div w:id="1204253194">
          <w:marLeft w:val="0"/>
          <w:marRight w:val="0"/>
          <w:marTop w:val="0"/>
          <w:marBottom w:val="0"/>
          <w:divBdr>
            <w:top w:val="none" w:sz="0" w:space="0" w:color="auto"/>
            <w:left w:val="none" w:sz="0" w:space="0" w:color="auto"/>
            <w:bottom w:val="none" w:sz="0" w:space="0" w:color="auto"/>
            <w:right w:val="none" w:sz="0" w:space="0" w:color="auto"/>
          </w:divBdr>
        </w:div>
      </w:divsChild>
    </w:div>
    <w:div w:id="637804149">
      <w:bodyDiv w:val="1"/>
      <w:marLeft w:val="0"/>
      <w:marRight w:val="0"/>
      <w:marTop w:val="0"/>
      <w:marBottom w:val="0"/>
      <w:divBdr>
        <w:top w:val="none" w:sz="0" w:space="0" w:color="auto"/>
        <w:left w:val="none" w:sz="0" w:space="0" w:color="auto"/>
        <w:bottom w:val="none" w:sz="0" w:space="0" w:color="auto"/>
        <w:right w:val="none" w:sz="0" w:space="0" w:color="auto"/>
      </w:divBdr>
    </w:div>
    <w:div w:id="664893641">
      <w:bodyDiv w:val="1"/>
      <w:marLeft w:val="0"/>
      <w:marRight w:val="0"/>
      <w:marTop w:val="0"/>
      <w:marBottom w:val="0"/>
      <w:divBdr>
        <w:top w:val="none" w:sz="0" w:space="0" w:color="auto"/>
        <w:left w:val="none" w:sz="0" w:space="0" w:color="auto"/>
        <w:bottom w:val="none" w:sz="0" w:space="0" w:color="auto"/>
        <w:right w:val="none" w:sz="0" w:space="0" w:color="auto"/>
      </w:divBdr>
    </w:div>
    <w:div w:id="693264186">
      <w:bodyDiv w:val="1"/>
      <w:marLeft w:val="0"/>
      <w:marRight w:val="0"/>
      <w:marTop w:val="0"/>
      <w:marBottom w:val="0"/>
      <w:divBdr>
        <w:top w:val="none" w:sz="0" w:space="0" w:color="auto"/>
        <w:left w:val="none" w:sz="0" w:space="0" w:color="auto"/>
        <w:bottom w:val="none" w:sz="0" w:space="0" w:color="auto"/>
        <w:right w:val="none" w:sz="0" w:space="0" w:color="auto"/>
      </w:divBdr>
    </w:div>
    <w:div w:id="756096171">
      <w:bodyDiv w:val="1"/>
      <w:marLeft w:val="0"/>
      <w:marRight w:val="0"/>
      <w:marTop w:val="0"/>
      <w:marBottom w:val="0"/>
      <w:divBdr>
        <w:top w:val="none" w:sz="0" w:space="0" w:color="auto"/>
        <w:left w:val="none" w:sz="0" w:space="0" w:color="auto"/>
        <w:bottom w:val="none" w:sz="0" w:space="0" w:color="auto"/>
        <w:right w:val="none" w:sz="0" w:space="0" w:color="auto"/>
      </w:divBdr>
      <w:divsChild>
        <w:div w:id="1952474821">
          <w:marLeft w:val="0"/>
          <w:marRight w:val="0"/>
          <w:marTop w:val="0"/>
          <w:marBottom w:val="0"/>
          <w:divBdr>
            <w:top w:val="none" w:sz="0" w:space="0" w:color="auto"/>
            <w:left w:val="none" w:sz="0" w:space="0" w:color="auto"/>
            <w:bottom w:val="none" w:sz="0" w:space="0" w:color="auto"/>
            <w:right w:val="none" w:sz="0" w:space="0" w:color="auto"/>
          </w:divBdr>
        </w:div>
      </w:divsChild>
    </w:div>
    <w:div w:id="866721740">
      <w:bodyDiv w:val="1"/>
      <w:marLeft w:val="0"/>
      <w:marRight w:val="0"/>
      <w:marTop w:val="0"/>
      <w:marBottom w:val="0"/>
      <w:divBdr>
        <w:top w:val="none" w:sz="0" w:space="0" w:color="auto"/>
        <w:left w:val="none" w:sz="0" w:space="0" w:color="auto"/>
        <w:bottom w:val="none" w:sz="0" w:space="0" w:color="auto"/>
        <w:right w:val="none" w:sz="0" w:space="0" w:color="auto"/>
      </w:divBdr>
      <w:divsChild>
        <w:div w:id="204490505">
          <w:marLeft w:val="0"/>
          <w:marRight w:val="0"/>
          <w:marTop w:val="0"/>
          <w:marBottom w:val="0"/>
          <w:divBdr>
            <w:top w:val="none" w:sz="0" w:space="0" w:color="auto"/>
            <w:left w:val="none" w:sz="0" w:space="0" w:color="auto"/>
            <w:bottom w:val="none" w:sz="0" w:space="0" w:color="auto"/>
            <w:right w:val="none" w:sz="0" w:space="0" w:color="auto"/>
          </w:divBdr>
        </w:div>
      </w:divsChild>
    </w:div>
    <w:div w:id="987444720">
      <w:bodyDiv w:val="1"/>
      <w:marLeft w:val="0"/>
      <w:marRight w:val="0"/>
      <w:marTop w:val="0"/>
      <w:marBottom w:val="0"/>
      <w:divBdr>
        <w:top w:val="none" w:sz="0" w:space="0" w:color="auto"/>
        <w:left w:val="none" w:sz="0" w:space="0" w:color="auto"/>
        <w:bottom w:val="none" w:sz="0" w:space="0" w:color="auto"/>
        <w:right w:val="none" w:sz="0" w:space="0" w:color="auto"/>
      </w:divBdr>
      <w:divsChild>
        <w:div w:id="1231312193">
          <w:marLeft w:val="0"/>
          <w:marRight w:val="0"/>
          <w:marTop w:val="0"/>
          <w:marBottom w:val="0"/>
          <w:divBdr>
            <w:top w:val="none" w:sz="0" w:space="0" w:color="auto"/>
            <w:left w:val="none" w:sz="0" w:space="0" w:color="auto"/>
            <w:bottom w:val="none" w:sz="0" w:space="0" w:color="auto"/>
            <w:right w:val="none" w:sz="0" w:space="0" w:color="auto"/>
          </w:divBdr>
        </w:div>
      </w:divsChild>
    </w:div>
    <w:div w:id="1063677402">
      <w:bodyDiv w:val="1"/>
      <w:marLeft w:val="0"/>
      <w:marRight w:val="0"/>
      <w:marTop w:val="0"/>
      <w:marBottom w:val="0"/>
      <w:divBdr>
        <w:top w:val="none" w:sz="0" w:space="0" w:color="auto"/>
        <w:left w:val="none" w:sz="0" w:space="0" w:color="auto"/>
        <w:bottom w:val="none" w:sz="0" w:space="0" w:color="auto"/>
        <w:right w:val="none" w:sz="0" w:space="0" w:color="auto"/>
      </w:divBdr>
    </w:div>
    <w:div w:id="1077753873">
      <w:bodyDiv w:val="1"/>
      <w:marLeft w:val="0"/>
      <w:marRight w:val="0"/>
      <w:marTop w:val="0"/>
      <w:marBottom w:val="0"/>
      <w:divBdr>
        <w:top w:val="none" w:sz="0" w:space="0" w:color="auto"/>
        <w:left w:val="none" w:sz="0" w:space="0" w:color="auto"/>
        <w:bottom w:val="none" w:sz="0" w:space="0" w:color="auto"/>
        <w:right w:val="none" w:sz="0" w:space="0" w:color="auto"/>
      </w:divBdr>
      <w:divsChild>
        <w:div w:id="1057777486">
          <w:marLeft w:val="0"/>
          <w:marRight w:val="0"/>
          <w:marTop w:val="0"/>
          <w:marBottom w:val="0"/>
          <w:divBdr>
            <w:top w:val="none" w:sz="0" w:space="0" w:color="auto"/>
            <w:left w:val="none" w:sz="0" w:space="0" w:color="auto"/>
            <w:bottom w:val="none" w:sz="0" w:space="0" w:color="auto"/>
            <w:right w:val="none" w:sz="0" w:space="0" w:color="auto"/>
          </w:divBdr>
        </w:div>
      </w:divsChild>
    </w:div>
    <w:div w:id="1133212556">
      <w:bodyDiv w:val="1"/>
      <w:marLeft w:val="0"/>
      <w:marRight w:val="0"/>
      <w:marTop w:val="0"/>
      <w:marBottom w:val="0"/>
      <w:divBdr>
        <w:top w:val="none" w:sz="0" w:space="0" w:color="auto"/>
        <w:left w:val="none" w:sz="0" w:space="0" w:color="auto"/>
        <w:bottom w:val="none" w:sz="0" w:space="0" w:color="auto"/>
        <w:right w:val="none" w:sz="0" w:space="0" w:color="auto"/>
      </w:divBdr>
    </w:div>
    <w:div w:id="1201043136">
      <w:bodyDiv w:val="1"/>
      <w:marLeft w:val="0"/>
      <w:marRight w:val="0"/>
      <w:marTop w:val="0"/>
      <w:marBottom w:val="0"/>
      <w:divBdr>
        <w:top w:val="none" w:sz="0" w:space="0" w:color="auto"/>
        <w:left w:val="none" w:sz="0" w:space="0" w:color="auto"/>
        <w:bottom w:val="none" w:sz="0" w:space="0" w:color="auto"/>
        <w:right w:val="none" w:sz="0" w:space="0" w:color="auto"/>
      </w:divBdr>
    </w:div>
    <w:div w:id="1213807391">
      <w:bodyDiv w:val="1"/>
      <w:marLeft w:val="0"/>
      <w:marRight w:val="0"/>
      <w:marTop w:val="0"/>
      <w:marBottom w:val="0"/>
      <w:divBdr>
        <w:top w:val="none" w:sz="0" w:space="0" w:color="auto"/>
        <w:left w:val="none" w:sz="0" w:space="0" w:color="auto"/>
        <w:bottom w:val="none" w:sz="0" w:space="0" w:color="auto"/>
        <w:right w:val="none" w:sz="0" w:space="0" w:color="auto"/>
      </w:divBdr>
    </w:div>
    <w:div w:id="1256671938">
      <w:bodyDiv w:val="1"/>
      <w:marLeft w:val="0"/>
      <w:marRight w:val="0"/>
      <w:marTop w:val="0"/>
      <w:marBottom w:val="0"/>
      <w:divBdr>
        <w:top w:val="none" w:sz="0" w:space="0" w:color="auto"/>
        <w:left w:val="none" w:sz="0" w:space="0" w:color="auto"/>
        <w:bottom w:val="none" w:sz="0" w:space="0" w:color="auto"/>
        <w:right w:val="none" w:sz="0" w:space="0" w:color="auto"/>
      </w:divBdr>
      <w:divsChild>
        <w:div w:id="184951072">
          <w:marLeft w:val="0"/>
          <w:marRight w:val="0"/>
          <w:marTop w:val="0"/>
          <w:marBottom w:val="0"/>
          <w:divBdr>
            <w:top w:val="none" w:sz="0" w:space="0" w:color="auto"/>
            <w:left w:val="none" w:sz="0" w:space="0" w:color="auto"/>
            <w:bottom w:val="none" w:sz="0" w:space="0" w:color="auto"/>
            <w:right w:val="none" w:sz="0" w:space="0" w:color="auto"/>
          </w:divBdr>
        </w:div>
      </w:divsChild>
    </w:div>
    <w:div w:id="1290819281">
      <w:bodyDiv w:val="1"/>
      <w:marLeft w:val="0"/>
      <w:marRight w:val="0"/>
      <w:marTop w:val="0"/>
      <w:marBottom w:val="0"/>
      <w:divBdr>
        <w:top w:val="none" w:sz="0" w:space="0" w:color="auto"/>
        <w:left w:val="none" w:sz="0" w:space="0" w:color="auto"/>
        <w:bottom w:val="none" w:sz="0" w:space="0" w:color="auto"/>
        <w:right w:val="none" w:sz="0" w:space="0" w:color="auto"/>
      </w:divBdr>
    </w:div>
    <w:div w:id="1293943469">
      <w:bodyDiv w:val="1"/>
      <w:marLeft w:val="0"/>
      <w:marRight w:val="0"/>
      <w:marTop w:val="0"/>
      <w:marBottom w:val="0"/>
      <w:divBdr>
        <w:top w:val="none" w:sz="0" w:space="0" w:color="auto"/>
        <w:left w:val="none" w:sz="0" w:space="0" w:color="auto"/>
        <w:bottom w:val="none" w:sz="0" w:space="0" w:color="auto"/>
        <w:right w:val="none" w:sz="0" w:space="0" w:color="auto"/>
      </w:divBdr>
    </w:div>
    <w:div w:id="1306619522">
      <w:bodyDiv w:val="1"/>
      <w:marLeft w:val="0"/>
      <w:marRight w:val="0"/>
      <w:marTop w:val="0"/>
      <w:marBottom w:val="0"/>
      <w:divBdr>
        <w:top w:val="none" w:sz="0" w:space="0" w:color="auto"/>
        <w:left w:val="none" w:sz="0" w:space="0" w:color="auto"/>
        <w:bottom w:val="none" w:sz="0" w:space="0" w:color="auto"/>
        <w:right w:val="none" w:sz="0" w:space="0" w:color="auto"/>
      </w:divBdr>
    </w:div>
    <w:div w:id="1461149665">
      <w:bodyDiv w:val="1"/>
      <w:marLeft w:val="0"/>
      <w:marRight w:val="0"/>
      <w:marTop w:val="0"/>
      <w:marBottom w:val="0"/>
      <w:divBdr>
        <w:top w:val="none" w:sz="0" w:space="0" w:color="auto"/>
        <w:left w:val="none" w:sz="0" w:space="0" w:color="auto"/>
        <w:bottom w:val="none" w:sz="0" w:space="0" w:color="auto"/>
        <w:right w:val="none" w:sz="0" w:space="0" w:color="auto"/>
      </w:divBdr>
    </w:div>
    <w:div w:id="1625386134">
      <w:bodyDiv w:val="1"/>
      <w:marLeft w:val="0"/>
      <w:marRight w:val="0"/>
      <w:marTop w:val="0"/>
      <w:marBottom w:val="0"/>
      <w:divBdr>
        <w:top w:val="none" w:sz="0" w:space="0" w:color="auto"/>
        <w:left w:val="none" w:sz="0" w:space="0" w:color="auto"/>
        <w:bottom w:val="none" w:sz="0" w:space="0" w:color="auto"/>
        <w:right w:val="none" w:sz="0" w:space="0" w:color="auto"/>
      </w:divBdr>
    </w:div>
    <w:div w:id="1662924006">
      <w:bodyDiv w:val="1"/>
      <w:marLeft w:val="0"/>
      <w:marRight w:val="0"/>
      <w:marTop w:val="0"/>
      <w:marBottom w:val="0"/>
      <w:divBdr>
        <w:top w:val="none" w:sz="0" w:space="0" w:color="auto"/>
        <w:left w:val="none" w:sz="0" w:space="0" w:color="auto"/>
        <w:bottom w:val="none" w:sz="0" w:space="0" w:color="auto"/>
        <w:right w:val="none" w:sz="0" w:space="0" w:color="auto"/>
      </w:divBdr>
      <w:divsChild>
        <w:div w:id="438064430">
          <w:marLeft w:val="0"/>
          <w:marRight w:val="0"/>
          <w:marTop w:val="0"/>
          <w:marBottom w:val="0"/>
          <w:divBdr>
            <w:top w:val="none" w:sz="0" w:space="0" w:color="auto"/>
            <w:left w:val="none" w:sz="0" w:space="0" w:color="auto"/>
            <w:bottom w:val="none" w:sz="0" w:space="0" w:color="auto"/>
            <w:right w:val="none" w:sz="0" w:space="0" w:color="auto"/>
          </w:divBdr>
        </w:div>
      </w:divsChild>
    </w:div>
    <w:div w:id="1883051509">
      <w:bodyDiv w:val="1"/>
      <w:marLeft w:val="0"/>
      <w:marRight w:val="0"/>
      <w:marTop w:val="0"/>
      <w:marBottom w:val="0"/>
      <w:divBdr>
        <w:top w:val="none" w:sz="0" w:space="0" w:color="auto"/>
        <w:left w:val="none" w:sz="0" w:space="0" w:color="auto"/>
        <w:bottom w:val="none" w:sz="0" w:space="0" w:color="auto"/>
        <w:right w:val="none" w:sz="0" w:space="0" w:color="auto"/>
      </w:divBdr>
    </w:div>
    <w:div w:id="1973749855">
      <w:bodyDiv w:val="1"/>
      <w:marLeft w:val="0"/>
      <w:marRight w:val="0"/>
      <w:marTop w:val="0"/>
      <w:marBottom w:val="0"/>
      <w:divBdr>
        <w:top w:val="none" w:sz="0" w:space="0" w:color="auto"/>
        <w:left w:val="none" w:sz="0" w:space="0" w:color="auto"/>
        <w:bottom w:val="none" w:sz="0" w:space="0" w:color="auto"/>
        <w:right w:val="none" w:sz="0" w:space="0" w:color="auto"/>
      </w:divBdr>
      <w:divsChild>
        <w:div w:id="1340617631">
          <w:marLeft w:val="0"/>
          <w:marRight w:val="0"/>
          <w:marTop w:val="0"/>
          <w:marBottom w:val="0"/>
          <w:divBdr>
            <w:top w:val="none" w:sz="0" w:space="0" w:color="auto"/>
            <w:left w:val="none" w:sz="0" w:space="0" w:color="auto"/>
            <w:bottom w:val="none" w:sz="0" w:space="0" w:color="auto"/>
            <w:right w:val="none" w:sz="0" w:space="0" w:color="auto"/>
          </w:divBdr>
        </w:div>
      </w:divsChild>
    </w:div>
    <w:div w:id="212900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E2F3B02B0C68B30CBB6682CBB5E6F85F235CF0F81C2A2A5E790BD811g6H3M" TargetMode="External"/><Relationship Id="rId13" Type="http://schemas.openxmlformats.org/officeDocument/2006/relationships/hyperlink" Target="consultantplus://offline/ref=5498B2DF062A710218F30A885A111A3650C04FEDFEEB036741BC3053C7763043334A7B4F3D8783B2x7w7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19A0D6AE260F84630099D306E14C811C7B482028A6F04FF95832BF5937B7D67B8F48215B4EBC70n6L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19A0D6AE260F84630099D306E14C811C7B482028A7F04FF95832BF5937B7D67B8F48215B4EB976n6L9M" TargetMode="External"/><Relationship Id="rId5" Type="http://schemas.openxmlformats.org/officeDocument/2006/relationships/webSettings" Target="webSettings.xml"/><Relationship Id="rId15" Type="http://schemas.openxmlformats.org/officeDocument/2006/relationships/hyperlink" Target="consultantplus://offline/ref=45DCF302C6126A3AEAD55825373A67386457D2D892A37EE9FCD073AC71m476J" TargetMode="External"/><Relationship Id="rId10" Type="http://schemas.openxmlformats.org/officeDocument/2006/relationships/hyperlink" Target="consultantplus://offline/ref=E619A0D6AE260F84630099D306E14C811C7B482028A6F04FF95832BF5937B7D67B8F48215B4EBA76n6L9M" TargetMode="External"/><Relationship Id="rId4" Type="http://schemas.openxmlformats.org/officeDocument/2006/relationships/settings" Target="settings.xml"/><Relationship Id="rId9" Type="http://schemas.openxmlformats.org/officeDocument/2006/relationships/hyperlink" Target="consultantplus://offline/ref=E619A0D6AE260F84630099D306E14C811C7B482028A6F04FF95832BF5937B7D67B8F48215B4FB576n6LCM" TargetMode="External"/><Relationship Id="rId14" Type="http://schemas.openxmlformats.org/officeDocument/2006/relationships/hyperlink" Target="consultantplus://offline/ref=45DCF302C6126A3AEAD55825373A6738675CD4DA9DA27EE9FCD073AC71m476J"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romanenkovak\Desktop\&#1042;&#1057;&#1025;\&#1047;&#1072;&#1087;&#1088;&#1086;&#1089;%20&#1085;&#1090;&#1086;%20&#1084;&#1080;&#1085;&#1087;&#1086;&#1090;&#1088;&#1077;&#1073;\&#1054;&#1090;&#1095;&#1077;&#1090;%20&#1087;&#1086;%20&#1093;&#1086;&#1079;.&#1089;&#1091;&#1073;.%20&#1085;&#1090;&#1086;\&#1061;&#1054;&#1047;%20&#1089;&#1091;&#1073;.%20&#1085;&#1072;%2030.11.2016.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22"/>
      <c:rAngAx val="0"/>
    </c:view3D>
    <c:floor>
      <c:thickness val="0"/>
    </c:floor>
    <c:sideWall>
      <c:thickness val="0"/>
    </c:sideWall>
    <c:backWall>
      <c:thickness val="0"/>
    </c:backWall>
    <c:plotArea>
      <c:layout>
        <c:manualLayout>
          <c:layoutTarget val="inner"/>
          <c:xMode val="edge"/>
          <c:yMode val="edge"/>
          <c:x val="0"/>
          <c:y val="0"/>
          <c:w val="0.4676845555290437"/>
          <c:h val="0.70289861666713804"/>
        </c:manualLayout>
      </c:layout>
      <c:pie3DChart>
        <c:varyColors val="1"/>
        <c:ser>
          <c:idx val="0"/>
          <c:order val="0"/>
          <c:explosion val="32"/>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Lbls>
            <c:spPr>
              <a:noFill/>
              <a:ln w="25400">
                <a:noFill/>
              </a:ln>
            </c:spPr>
            <c:txPr>
              <a:bodyPr/>
              <a:lstStyle/>
              <a:p>
                <a:pPr>
                  <a:defRPr sz="1200" baseline="0"/>
                </a:pPr>
                <a:endParaRPr lang="ru-RU"/>
              </a:p>
            </c:txPr>
            <c:dLblPos val="outEnd"/>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Отчет!$E$10:$E$20</c:f>
              <c:strCache>
                <c:ptCount val="11"/>
                <c:pt idx="0">
                  <c:v>мясо, мясная гастрономия</c:v>
                </c:pt>
                <c:pt idx="1">
                  <c:v>молоко, молочная продукция</c:v>
                </c:pt>
                <c:pt idx="2">
                  <c:v>рыба, рыбная продукция, морепродукты</c:v>
                </c:pt>
                <c:pt idx="3">
                  <c:v>овощи, фрукты</c:v>
                </c:pt>
                <c:pt idx="4">
                  <c:v>хлеб, хлебобулочная продукция</c:v>
                </c:pt>
                <c:pt idx="5">
                  <c:v>продовольственные товары (универсальная специализация, смешанный асортимент продуктов питания)</c:v>
                </c:pt>
                <c:pt idx="6">
                  <c:v>продукция общественного питания</c:v>
                </c:pt>
                <c:pt idx="7">
                  <c:v>мороженое</c:v>
                </c:pt>
                <c:pt idx="8">
                  <c:v>печатная продукция</c:v>
                </c:pt>
                <c:pt idx="9">
                  <c:v>товары народных художественных промыслов</c:v>
                </c:pt>
                <c:pt idx="10">
                  <c:v>прочие</c:v>
                </c:pt>
              </c:strCache>
            </c:strRef>
          </c:cat>
          <c:val>
            <c:numRef>
              <c:f>Отчет!$F$10:$F$20</c:f>
              <c:numCache>
                <c:formatCode>0.00</c:formatCode>
                <c:ptCount val="11"/>
                <c:pt idx="0">
                  <c:v>13</c:v>
                </c:pt>
                <c:pt idx="1">
                  <c:v>10</c:v>
                </c:pt>
                <c:pt idx="2">
                  <c:v>1</c:v>
                </c:pt>
                <c:pt idx="3">
                  <c:v>8</c:v>
                </c:pt>
                <c:pt idx="4">
                  <c:v>8</c:v>
                </c:pt>
                <c:pt idx="5">
                  <c:v>25</c:v>
                </c:pt>
                <c:pt idx="6">
                  <c:v>12</c:v>
                </c:pt>
                <c:pt idx="7">
                  <c:v>0</c:v>
                </c:pt>
                <c:pt idx="8">
                  <c:v>20</c:v>
                </c:pt>
                <c:pt idx="9">
                  <c:v>0</c:v>
                </c:pt>
                <c:pt idx="10" formatCode="General">
                  <c:v>20</c:v>
                </c:pt>
              </c:numCache>
            </c:numRef>
          </c:val>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49125757626897987"/>
          <c:y val="2.5275458278298368E-3"/>
          <c:w val="0.5067650417940649"/>
          <c:h val="0.96299277405139161"/>
        </c:manualLayou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EB9C0-C32B-482D-9CE9-A013395C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76</Pages>
  <Words>22886</Words>
  <Characters>130452</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Митюгин</dc:creator>
  <cp:lastModifiedBy>Мария А. Павлова</cp:lastModifiedBy>
  <cp:revision>47</cp:revision>
  <cp:lastPrinted>2018-04-02T12:45:00Z</cp:lastPrinted>
  <dcterms:created xsi:type="dcterms:W3CDTF">2018-03-29T16:31:00Z</dcterms:created>
  <dcterms:modified xsi:type="dcterms:W3CDTF">2018-04-02T13:11:00Z</dcterms:modified>
</cp:coreProperties>
</file>