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EB9" w:rsidRPr="003B2692" w:rsidRDefault="000E6EB9" w:rsidP="003B2692">
      <w:pPr>
        <w:spacing w:after="0" w:line="240" w:lineRule="auto"/>
        <w:jc w:val="center"/>
        <w:rPr>
          <w:rFonts w:ascii="Arial" w:eastAsia="Times New Roman" w:hAnsi="Arial" w:cs="Arial"/>
          <w:b/>
          <w:sz w:val="24"/>
          <w:szCs w:val="24"/>
          <w:lang w:eastAsia="ru-RU"/>
        </w:rPr>
      </w:pPr>
      <w:r w:rsidRPr="003B2692">
        <w:rPr>
          <w:rFonts w:ascii="Arial" w:eastAsia="Times New Roman" w:hAnsi="Arial" w:cs="Arial"/>
          <w:b/>
          <w:sz w:val="24"/>
          <w:szCs w:val="24"/>
          <w:lang w:eastAsia="ru-RU"/>
        </w:rPr>
        <w:t>А Д М И Н И С Т Р А Ц И Я</w:t>
      </w:r>
    </w:p>
    <w:p w:rsidR="000E6EB9" w:rsidRPr="003B2692" w:rsidRDefault="000E6EB9" w:rsidP="003B2692">
      <w:pPr>
        <w:spacing w:after="0" w:line="240" w:lineRule="auto"/>
        <w:jc w:val="center"/>
        <w:rPr>
          <w:rFonts w:ascii="Arial" w:eastAsia="Times New Roman" w:hAnsi="Arial" w:cs="Arial"/>
          <w:b/>
          <w:sz w:val="24"/>
          <w:szCs w:val="24"/>
          <w:lang w:eastAsia="ru-RU"/>
        </w:rPr>
      </w:pPr>
      <w:r w:rsidRPr="003B2692">
        <w:rPr>
          <w:rFonts w:ascii="Arial" w:eastAsia="Times New Roman" w:hAnsi="Arial" w:cs="Arial"/>
          <w:b/>
          <w:sz w:val="24"/>
          <w:szCs w:val="24"/>
          <w:lang w:eastAsia="ru-RU"/>
        </w:rPr>
        <w:t>ГОРОДСКОГО ОКРУГА КЛИН</w:t>
      </w:r>
    </w:p>
    <w:p w:rsidR="000E6EB9" w:rsidRPr="003B2692" w:rsidRDefault="003B2692" w:rsidP="003B2692">
      <w:pPr>
        <w:spacing w:after="0" w:line="240" w:lineRule="auto"/>
        <w:jc w:val="center"/>
        <w:rPr>
          <w:rFonts w:ascii="Arial" w:eastAsia="Times New Roman" w:hAnsi="Arial" w:cs="Arial"/>
          <w:b/>
          <w:sz w:val="24"/>
          <w:szCs w:val="24"/>
          <w:lang w:eastAsia="ru-RU"/>
        </w:rPr>
      </w:pPr>
      <w:r w:rsidRPr="003B2692">
        <w:rPr>
          <w:rFonts w:ascii="Arial" w:hAnsi="Arial" w:cs="Arial"/>
          <w:noProof/>
          <w:sz w:val="24"/>
          <w:szCs w:val="24"/>
        </w:rPr>
        <w:pict>
          <v:line id="Line 3" o:spid="_x0000_s1031"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6.15pt" to="462.0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" o:allowincell="f" strokeweight="2pt">
            <v:stroke startarrowwidth="wide" startarrowlength="long" endarrowwidth="wide" endarrowlength="long"/>
          </v:line>
        </w:pict>
      </w:r>
    </w:p>
    <w:p w:rsidR="000E6EB9" w:rsidRPr="003B2692" w:rsidRDefault="000E6EB9" w:rsidP="003B2692">
      <w:pPr>
        <w:spacing w:after="0" w:line="240" w:lineRule="auto"/>
        <w:jc w:val="center"/>
        <w:rPr>
          <w:rFonts w:ascii="Arial" w:eastAsia="Times New Roman" w:hAnsi="Arial" w:cs="Arial"/>
          <w:sz w:val="24"/>
          <w:szCs w:val="24"/>
          <w:lang w:eastAsia="ru-RU"/>
        </w:rPr>
      </w:pPr>
      <w:r w:rsidRPr="003B2692">
        <w:rPr>
          <w:rFonts w:ascii="Arial" w:eastAsia="Times New Roman" w:hAnsi="Arial" w:cs="Arial"/>
          <w:b/>
          <w:sz w:val="24"/>
          <w:szCs w:val="24"/>
          <w:lang w:eastAsia="ru-RU"/>
        </w:rPr>
        <w:t>П О С Т А Н О В Л Е Н И Е</w:t>
      </w:r>
    </w:p>
    <w:p w:rsidR="000E6EB9" w:rsidRPr="003B2692" w:rsidRDefault="000E6EB9" w:rsidP="003B2692">
      <w:pPr>
        <w:spacing w:after="0" w:line="240" w:lineRule="auto"/>
        <w:jc w:val="center"/>
        <w:rPr>
          <w:rFonts w:ascii="Arial" w:eastAsia="Times New Roman" w:hAnsi="Arial" w:cs="Arial"/>
          <w:sz w:val="24"/>
          <w:szCs w:val="24"/>
          <w:lang w:eastAsia="ru-RU"/>
        </w:rPr>
      </w:pPr>
    </w:p>
    <w:p w:rsidR="000E6EB9" w:rsidRPr="003B2692" w:rsidRDefault="003B2692" w:rsidP="003B2692">
      <w:pPr>
        <w:tabs>
          <w:tab w:val="left" w:pos="3010"/>
          <w:tab w:val="center" w:pos="5103"/>
          <w:tab w:val="left" w:pos="6400"/>
        </w:tabs>
        <w:spacing w:after="0" w:line="240" w:lineRule="auto"/>
        <w:rPr>
          <w:rFonts w:ascii="Arial" w:eastAsia="Times New Roman" w:hAnsi="Arial" w:cs="Arial"/>
          <w:sz w:val="24"/>
          <w:szCs w:val="24"/>
          <w:lang w:eastAsia="ru-RU"/>
        </w:rPr>
      </w:pPr>
      <w:r>
        <w:rPr>
          <w:rFonts w:ascii="Arial" w:eastAsia="Times New Roman" w:hAnsi="Arial" w:cs="Arial"/>
          <w:sz w:val="24"/>
          <w:szCs w:val="24"/>
          <w:lang w:eastAsia="ru-RU"/>
        </w:rPr>
        <w:tab/>
        <w:t>18.04.2018</w:t>
      </w:r>
      <w:r>
        <w:rPr>
          <w:rFonts w:ascii="Arial" w:eastAsia="Times New Roman" w:hAnsi="Arial" w:cs="Arial"/>
          <w:sz w:val="24"/>
          <w:szCs w:val="24"/>
          <w:lang w:eastAsia="ru-RU"/>
        </w:rPr>
        <w:tab/>
      </w:r>
      <w:r w:rsidRPr="003B2692">
        <w:rPr>
          <w:rFonts w:ascii="Arial" w:hAnsi="Arial" w:cs="Arial"/>
          <w:noProof/>
          <w:sz w:val="24"/>
          <w:szCs w:val="24"/>
        </w:rPr>
        <w:pict>
          <v:line id="Line 4" o:spid="_x0000_s1030" style="position:absolute;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74.35pt,12.7pt" to="418.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" o:allowincell="f" strokeweight="1pt">
            <v:stroke startarrowwidth="wide" startarrowlength="long" endarrowwidth="wide" endarrowlength="long"/>
          </v:line>
        </w:pict>
      </w:r>
      <w:r w:rsidRPr="003B2692">
        <w:rPr>
          <w:rFonts w:ascii="Arial" w:hAnsi="Arial" w:cs="Arial"/>
          <w:noProof/>
          <w:sz w:val="24"/>
          <w:szCs w:val="24"/>
        </w:rPr>
        <w:pict>
          <v:line id="Line 5" o:spid="_x0000_s1029" style="position:absolute;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112.05pt,12.7pt" to="234.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" o:allowincell="f" strokeweight="1pt">
            <v:stroke startarrowwidth="wide" startarrowlength="long" endarrowwidth="wide" endarrowlength="long"/>
          </v:line>
        </w:pict>
      </w:r>
      <w:r w:rsidR="000E6EB9" w:rsidRPr="003B2692">
        <w:rPr>
          <w:rFonts w:ascii="Arial" w:eastAsia="Times New Roman" w:hAnsi="Arial" w:cs="Arial"/>
          <w:sz w:val="24"/>
          <w:szCs w:val="24"/>
          <w:lang w:eastAsia="ru-RU"/>
        </w:rPr>
        <w:t>№</w:t>
      </w:r>
      <w:r>
        <w:rPr>
          <w:rFonts w:ascii="Arial" w:eastAsia="Times New Roman" w:hAnsi="Arial" w:cs="Arial"/>
          <w:sz w:val="24"/>
          <w:szCs w:val="24"/>
          <w:lang w:eastAsia="ru-RU"/>
        </w:rPr>
        <w:tab/>
        <w:t>441</w:t>
      </w:r>
    </w:p>
    <w:p w:rsidR="000E6EB9" w:rsidRPr="003B2692" w:rsidRDefault="000E6EB9" w:rsidP="003B2692">
      <w:pPr>
        <w:spacing w:after="0" w:line="240" w:lineRule="auto"/>
        <w:jc w:val="center"/>
        <w:rPr>
          <w:rFonts w:ascii="Arial" w:eastAsia="Times New Roman" w:hAnsi="Arial" w:cs="Arial"/>
          <w:sz w:val="24"/>
          <w:szCs w:val="24"/>
          <w:lang w:eastAsia="ru-RU"/>
        </w:rPr>
      </w:pPr>
      <w:r w:rsidRPr="003B2692">
        <w:rPr>
          <w:rFonts w:ascii="Arial" w:eastAsia="Times New Roman" w:hAnsi="Arial" w:cs="Arial"/>
          <w:sz w:val="24"/>
          <w:szCs w:val="24"/>
          <w:lang w:eastAsia="ru-RU"/>
        </w:rPr>
        <w:t>г. Клин</w:t>
      </w:r>
    </w:p>
    <w:p w:rsidR="000E6EB9" w:rsidRPr="003B2692" w:rsidRDefault="000E6EB9" w:rsidP="003B2692">
      <w:pPr>
        <w:keepNext/>
        <w:spacing w:after="0" w:line="240" w:lineRule="auto"/>
        <w:jc w:val="center"/>
        <w:outlineLvl w:val="0"/>
        <w:rPr>
          <w:rFonts w:ascii="Arial" w:eastAsia="Times New Roman" w:hAnsi="Arial" w:cs="Arial"/>
          <w:sz w:val="24"/>
          <w:szCs w:val="24"/>
          <w:lang w:eastAsia="ru-RU"/>
        </w:rPr>
      </w:pPr>
      <w:r w:rsidRPr="003B2692">
        <w:rPr>
          <w:rFonts w:ascii="Arial" w:eastAsia="Times New Roman" w:hAnsi="Arial" w:cs="Arial"/>
          <w:sz w:val="24"/>
          <w:szCs w:val="24"/>
          <w:lang w:eastAsia="ru-RU"/>
        </w:rPr>
        <w:t>Московская область</w:t>
      </w:r>
    </w:p>
    <w:p w:rsidR="006F1612" w:rsidRPr="003B2692" w:rsidRDefault="006F1612" w:rsidP="003B2692">
      <w:pPr>
        <w:spacing w:after="0" w:line="240" w:lineRule="auto"/>
        <w:rPr>
          <w:rFonts w:ascii="Arial" w:hAnsi="Arial" w:cs="Arial"/>
          <w:sz w:val="24"/>
          <w:szCs w:val="24"/>
          <w:lang w:eastAsia="ru-RU"/>
        </w:rPr>
      </w:pPr>
    </w:p>
    <w:p w:rsidR="00C47D9F" w:rsidRPr="003B2692" w:rsidRDefault="00C47D9F" w:rsidP="003B2692">
      <w:pPr>
        <w:spacing w:after="0" w:line="240" w:lineRule="auto"/>
        <w:rPr>
          <w:rFonts w:ascii="Arial" w:hAnsi="Arial" w:cs="Arial"/>
          <w:sz w:val="24"/>
          <w:szCs w:val="24"/>
          <w:lang w:eastAsia="ru-RU"/>
        </w:rPr>
      </w:pPr>
    </w:p>
    <w:p w:rsidR="006F1612" w:rsidRPr="003B2692" w:rsidRDefault="006F1612" w:rsidP="003B2692">
      <w:pPr>
        <w:spacing w:after="0" w:line="240" w:lineRule="auto"/>
        <w:rPr>
          <w:rFonts w:ascii="Arial" w:hAnsi="Arial" w:cs="Arial"/>
          <w:sz w:val="24"/>
          <w:szCs w:val="24"/>
          <w:lang w:eastAsia="ru-RU"/>
        </w:rPr>
      </w:pPr>
      <w:r w:rsidRPr="003B2692">
        <w:rPr>
          <w:rFonts w:ascii="Arial" w:hAnsi="Arial" w:cs="Arial"/>
          <w:sz w:val="24"/>
          <w:szCs w:val="24"/>
          <w:lang w:eastAsia="ru-RU"/>
        </w:rPr>
        <w:t>О внесении изменении в постановление</w:t>
      </w:r>
    </w:p>
    <w:p w:rsidR="006F1612" w:rsidRPr="003B2692" w:rsidRDefault="006F1612" w:rsidP="003B2692">
      <w:pPr>
        <w:spacing w:after="0" w:line="240" w:lineRule="auto"/>
        <w:rPr>
          <w:rFonts w:ascii="Arial" w:hAnsi="Arial" w:cs="Arial"/>
          <w:sz w:val="24"/>
          <w:szCs w:val="24"/>
          <w:lang w:eastAsia="ru-RU"/>
        </w:rPr>
      </w:pPr>
      <w:r w:rsidRPr="003B2692">
        <w:rPr>
          <w:rFonts w:ascii="Arial" w:hAnsi="Arial" w:cs="Arial"/>
          <w:sz w:val="24"/>
          <w:szCs w:val="24"/>
          <w:lang w:eastAsia="ru-RU"/>
        </w:rPr>
        <w:t xml:space="preserve">Администрации городского поселения </w:t>
      </w:r>
    </w:p>
    <w:p w:rsidR="006F1612" w:rsidRPr="003B2692" w:rsidRDefault="006F1612" w:rsidP="003B2692">
      <w:pPr>
        <w:spacing w:after="0" w:line="240" w:lineRule="auto"/>
        <w:rPr>
          <w:rFonts w:ascii="Arial" w:hAnsi="Arial" w:cs="Arial"/>
          <w:sz w:val="24"/>
          <w:szCs w:val="24"/>
          <w:lang w:eastAsia="ru-RU"/>
        </w:rPr>
      </w:pPr>
      <w:r w:rsidRPr="003B2692">
        <w:rPr>
          <w:rFonts w:ascii="Arial" w:hAnsi="Arial" w:cs="Arial"/>
          <w:sz w:val="24"/>
          <w:szCs w:val="24"/>
          <w:lang w:eastAsia="ru-RU"/>
        </w:rPr>
        <w:t>Высоковск от 13.12.2017г. № 333</w:t>
      </w:r>
    </w:p>
    <w:p w:rsidR="006F1612" w:rsidRPr="003B2692" w:rsidRDefault="006F1612" w:rsidP="003B2692">
      <w:pPr>
        <w:spacing w:after="0" w:line="240" w:lineRule="auto"/>
        <w:rPr>
          <w:rFonts w:ascii="Arial" w:hAnsi="Arial" w:cs="Arial"/>
          <w:sz w:val="24"/>
          <w:szCs w:val="24"/>
          <w:lang w:eastAsia="ru-RU"/>
        </w:rPr>
      </w:pPr>
      <w:r w:rsidRPr="003B2692">
        <w:rPr>
          <w:rFonts w:ascii="Arial" w:hAnsi="Arial" w:cs="Arial"/>
          <w:sz w:val="24"/>
          <w:szCs w:val="24"/>
          <w:lang w:eastAsia="ru-RU"/>
        </w:rPr>
        <w:t>«Об утверждении муниципальной программы</w:t>
      </w:r>
    </w:p>
    <w:p w:rsidR="006F1612" w:rsidRPr="003B2692" w:rsidRDefault="006F1612" w:rsidP="003B2692">
      <w:pPr>
        <w:spacing w:after="0" w:line="240" w:lineRule="auto"/>
        <w:rPr>
          <w:rFonts w:ascii="Arial" w:hAnsi="Arial" w:cs="Arial"/>
          <w:sz w:val="24"/>
          <w:szCs w:val="24"/>
          <w:lang w:eastAsia="ru-RU"/>
        </w:rPr>
      </w:pPr>
      <w:r w:rsidRPr="003B2692">
        <w:rPr>
          <w:rFonts w:ascii="Arial" w:hAnsi="Arial" w:cs="Arial"/>
          <w:sz w:val="24"/>
          <w:szCs w:val="24"/>
          <w:lang w:eastAsia="ru-RU"/>
        </w:rPr>
        <w:t>«Формирование современной комфортной городской</w:t>
      </w:r>
    </w:p>
    <w:p w:rsidR="006F1612" w:rsidRPr="003B2692" w:rsidRDefault="006F1612" w:rsidP="003B2692">
      <w:pPr>
        <w:spacing w:after="0" w:line="240" w:lineRule="auto"/>
        <w:rPr>
          <w:rFonts w:ascii="Arial" w:hAnsi="Arial" w:cs="Arial"/>
          <w:sz w:val="24"/>
          <w:szCs w:val="24"/>
          <w:lang w:eastAsia="ru-RU"/>
        </w:rPr>
      </w:pPr>
      <w:r w:rsidRPr="003B2692">
        <w:rPr>
          <w:rFonts w:ascii="Arial" w:hAnsi="Arial" w:cs="Arial"/>
          <w:sz w:val="24"/>
          <w:szCs w:val="24"/>
          <w:lang w:eastAsia="ru-RU"/>
        </w:rPr>
        <w:t xml:space="preserve"> среды городского округа Клин в границах территории</w:t>
      </w:r>
    </w:p>
    <w:p w:rsidR="006F1612" w:rsidRPr="003B2692" w:rsidRDefault="006F1612" w:rsidP="003B2692">
      <w:pPr>
        <w:spacing w:after="0" w:line="240" w:lineRule="auto"/>
        <w:rPr>
          <w:rFonts w:ascii="Arial" w:hAnsi="Arial" w:cs="Arial"/>
          <w:sz w:val="24"/>
          <w:szCs w:val="24"/>
          <w:lang w:eastAsia="ru-RU"/>
        </w:rPr>
      </w:pPr>
      <w:r w:rsidRPr="003B2692">
        <w:rPr>
          <w:rFonts w:ascii="Arial" w:hAnsi="Arial" w:cs="Arial"/>
          <w:sz w:val="24"/>
          <w:szCs w:val="24"/>
          <w:lang w:eastAsia="ru-RU"/>
        </w:rPr>
        <w:t>городского поселения Высоковск» на 2018-2021 годы</w:t>
      </w:r>
    </w:p>
    <w:p w:rsidR="006F1612" w:rsidRPr="003B2692" w:rsidRDefault="006F1612" w:rsidP="003B2692">
      <w:pPr>
        <w:spacing w:after="0" w:line="240" w:lineRule="auto"/>
        <w:rPr>
          <w:rFonts w:ascii="Arial" w:hAnsi="Arial" w:cs="Arial"/>
          <w:sz w:val="24"/>
          <w:szCs w:val="24"/>
          <w:lang w:eastAsia="ru-RU"/>
        </w:rPr>
      </w:pPr>
    </w:p>
    <w:p w:rsidR="009A7244" w:rsidRPr="003B2692" w:rsidRDefault="006F1612" w:rsidP="003B2692">
      <w:pPr>
        <w:spacing w:after="0" w:line="240" w:lineRule="auto"/>
        <w:jc w:val="both"/>
        <w:rPr>
          <w:rFonts w:ascii="Arial" w:hAnsi="Arial" w:cs="Arial"/>
          <w:sz w:val="24"/>
          <w:szCs w:val="24"/>
        </w:rPr>
      </w:pPr>
      <w:r w:rsidRPr="003B2692">
        <w:rPr>
          <w:rFonts w:ascii="Arial" w:hAnsi="Arial" w:cs="Arial"/>
          <w:sz w:val="24"/>
          <w:szCs w:val="24"/>
        </w:rPr>
        <w:tab/>
      </w:r>
    </w:p>
    <w:p w:rsidR="006F1612" w:rsidRPr="003B2692" w:rsidRDefault="009A7244" w:rsidP="003B2692">
      <w:pPr>
        <w:spacing w:after="0" w:line="240" w:lineRule="auto"/>
        <w:jc w:val="both"/>
        <w:rPr>
          <w:rFonts w:ascii="Arial" w:hAnsi="Arial" w:cs="Arial"/>
          <w:sz w:val="24"/>
          <w:szCs w:val="24"/>
          <w:lang w:eastAsia="ru-RU"/>
        </w:rPr>
      </w:pPr>
      <w:r w:rsidRPr="003B2692">
        <w:rPr>
          <w:rFonts w:ascii="Arial" w:hAnsi="Arial" w:cs="Arial"/>
          <w:sz w:val="24"/>
          <w:szCs w:val="24"/>
        </w:rPr>
        <w:tab/>
      </w:r>
      <w:r w:rsidR="006F1612" w:rsidRPr="003B2692">
        <w:rPr>
          <w:rFonts w:ascii="Arial" w:hAnsi="Arial" w:cs="Arial"/>
          <w:sz w:val="24"/>
          <w:szCs w:val="24"/>
        </w:rPr>
        <w:t>В связи с необходимостью уточнения расходов в муниципальной программе</w:t>
      </w:r>
      <w:r w:rsidR="006F1612" w:rsidRPr="003B2692">
        <w:rPr>
          <w:rFonts w:ascii="Arial" w:hAnsi="Arial" w:cs="Arial"/>
          <w:sz w:val="24"/>
          <w:szCs w:val="24"/>
          <w:lang w:eastAsia="ru-RU"/>
        </w:rPr>
        <w:t xml:space="preserve"> «Формирование современной комфортной городской среды городского округа Клин в границах территории городского поселения Высоковск» на 2018-2021 годы</w:t>
      </w:r>
      <w:r w:rsidR="006F1612" w:rsidRPr="003B2692">
        <w:rPr>
          <w:rFonts w:ascii="Arial" w:hAnsi="Arial" w:cs="Arial"/>
          <w:sz w:val="24"/>
          <w:szCs w:val="24"/>
        </w:rPr>
        <w:t>, утвержденной постановлением Администрации городского поселения Высоковск от 13.12.2017г. №333,</w:t>
      </w:r>
    </w:p>
    <w:p w:rsidR="009A7244" w:rsidRPr="003B2692" w:rsidRDefault="009A7244" w:rsidP="003B2692">
      <w:pPr>
        <w:spacing w:after="0" w:line="240" w:lineRule="auto"/>
        <w:rPr>
          <w:rFonts w:ascii="Arial" w:hAnsi="Arial" w:cs="Arial"/>
          <w:sz w:val="24"/>
          <w:szCs w:val="24"/>
          <w:lang w:eastAsia="ru-RU"/>
        </w:rPr>
      </w:pPr>
    </w:p>
    <w:p w:rsidR="006F1612" w:rsidRPr="003B2692" w:rsidRDefault="006F1612" w:rsidP="003B2692">
      <w:pPr>
        <w:spacing w:after="0" w:line="240" w:lineRule="auto"/>
        <w:jc w:val="center"/>
        <w:rPr>
          <w:rFonts w:ascii="Arial" w:hAnsi="Arial" w:cs="Arial"/>
          <w:sz w:val="24"/>
          <w:szCs w:val="24"/>
          <w:lang w:eastAsia="ru-RU"/>
        </w:rPr>
      </w:pPr>
      <w:r w:rsidRPr="003B2692">
        <w:rPr>
          <w:rFonts w:ascii="Arial" w:hAnsi="Arial" w:cs="Arial"/>
          <w:sz w:val="24"/>
          <w:szCs w:val="24"/>
          <w:lang w:eastAsia="ru-RU"/>
        </w:rPr>
        <w:t>П</w:t>
      </w:r>
      <w:r w:rsidR="003B2692">
        <w:rPr>
          <w:rFonts w:ascii="Arial" w:hAnsi="Arial" w:cs="Arial"/>
          <w:sz w:val="24"/>
          <w:szCs w:val="24"/>
          <w:lang w:eastAsia="ru-RU"/>
        </w:rPr>
        <w:t xml:space="preserve"> </w:t>
      </w:r>
      <w:r w:rsidRPr="003B2692">
        <w:rPr>
          <w:rFonts w:ascii="Arial" w:hAnsi="Arial" w:cs="Arial"/>
          <w:sz w:val="24"/>
          <w:szCs w:val="24"/>
          <w:lang w:eastAsia="ru-RU"/>
        </w:rPr>
        <w:t>О</w:t>
      </w:r>
      <w:r w:rsidR="003B2692">
        <w:rPr>
          <w:rFonts w:ascii="Arial" w:hAnsi="Arial" w:cs="Arial"/>
          <w:sz w:val="24"/>
          <w:szCs w:val="24"/>
          <w:lang w:eastAsia="ru-RU"/>
        </w:rPr>
        <w:t xml:space="preserve"> </w:t>
      </w:r>
      <w:r w:rsidRPr="003B2692">
        <w:rPr>
          <w:rFonts w:ascii="Arial" w:hAnsi="Arial" w:cs="Arial"/>
          <w:sz w:val="24"/>
          <w:szCs w:val="24"/>
          <w:lang w:eastAsia="ru-RU"/>
        </w:rPr>
        <w:t>С</w:t>
      </w:r>
      <w:r w:rsidR="003B2692">
        <w:rPr>
          <w:rFonts w:ascii="Arial" w:hAnsi="Arial" w:cs="Arial"/>
          <w:sz w:val="24"/>
          <w:szCs w:val="24"/>
          <w:lang w:eastAsia="ru-RU"/>
        </w:rPr>
        <w:t xml:space="preserve"> </w:t>
      </w:r>
      <w:r w:rsidRPr="003B2692">
        <w:rPr>
          <w:rFonts w:ascii="Arial" w:hAnsi="Arial" w:cs="Arial"/>
          <w:sz w:val="24"/>
          <w:szCs w:val="24"/>
          <w:lang w:eastAsia="ru-RU"/>
        </w:rPr>
        <w:t>Т</w:t>
      </w:r>
      <w:r w:rsidR="003B2692">
        <w:rPr>
          <w:rFonts w:ascii="Arial" w:hAnsi="Arial" w:cs="Arial"/>
          <w:sz w:val="24"/>
          <w:szCs w:val="24"/>
          <w:lang w:eastAsia="ru-RU"/>
        </w:rPr>
        <w:t xml:space="preserve"> </w:t>
      </w:r>
      <w:r w:rsidRPr="003B2692">
        <w:rPr>
          <w:rFonts w:ascii="Arial" w:hAnsi="Arial" w:cs="Arial"/>
          <w:sz w:val="24"/>
          <w:szCs w:val="24"/>
          <w:lang w:eastAsia="ru-RU"/>
        </w:rPr>
        <w:t>А</w:t>
      </w:r>
      <w:r w:rsidR="003B2692">
        <w:rPr>
          <w:rFonts w:ascii="Arial" w:hAnsi="Arial" w:cs="Arial"/>
          <w:sz w:val="24"/>
          <w:szCs w:val="24"/>
          <w:lang w:eastAsia="ru-RU"/>
        </w:rPr>
        <w:t xml:space="preserve"> </w:t>
      </w:r>
      <w:r w:rsidRPr="003B2692">
        <w:rPr>
          <w:rFonts w:ascii="Arial" w:hAnsi="Arial" w:cs="Arial"/>
          <w:sz w:val="24"/>
          <w:szCs w:val="24"/>
          <w:lang w:eastAsia="ru-RU"/>
        </w:rPr>
        <w:t>Н</w:t>
      </w:r>
      <w:r w:rsidR="003B2692">
        <w:rPr>
          <w:rFonts w:ascii="Arial" w:hAnsi="Arial" w:cs="Arial"/>
          <w:sz w:val="24"/>
          <w:szCs w:val="24"/>
          <w:lang w:eastAsia="ru-RU"/>
        </w:rPr>
        <w:t xml:space="preserve"> </w:t>
      </w:r>
      <w:r w:rsidRPr="003B2692">
        <w:rPr>
          <w:rFonts w:ascii="Arial" w:hAnsi="Arial" w:cs="Arial"/>
          <w:sz w:val="24"/>
          <w:szCs w:val="24"/>
          <w:lang w:eastAsia="ru-RU"/>
        </w:rPr>
        <w:t>О</w:t>
      </w:r>
      <w:r w:rsidR="003B2692">
        <w:rPr>
          <w:rFonts w:ascii="Arial" w:hAnsi="Arial" w:cs="Arial"/>
          <w:sz w:val="24"/>
          <w:szCs w:val="24"/>
          <w:lang w:eastAsia="ru-RU"/>
        </w:rPr>
        <w:t xml:space="preserve"> </w:t>
      </w:r>
      <w:r w:rsidRPr="003B2692">
        <w:rPr>
          <w:rFonts w:ascii="Arial" w:hAnsi="Arial" w:cs="Arial"/>
          <w:sz w:val="24"/>
          <w:szCs w:val="24"/>
          <w:lang w:eastAsia="ru-RU"/>
        </w:rPr>
        <w:t>В</w:t>
      </w:r>
      <w:r w:rsidR="003B2692">
        <w:rPr>
          <w:rFonts w:ascii="Arial" w:hAnsi="Arial" w:cs="Arial"/>
          <w:sz w:val="24"/>
          <w:szCs w:val="24"/>
          <w:lang w:eastAsia="ru-RU"/>
        </w:rPr>
        <w:t xml:space="preserve"> </w:t>
      </w:r>
      <w:r w:rsidRPr="003B2692">
        <w:rPr>
          <w:rFonts w:ascii="Arial" w:hAnsi="Arial" w:cs="Arial"/>
          <w:sz w:val="24"/>
          <w:szCs w:val="24"/>
          <w:lang w:eastAsia="ru-RU"/>
        </w:rPr>
        <w:t>Л</w:t>
      </w:r>
      <w:r w:rsidR="003B2692">
        <w:rPr>
          <w:rFonts w:ascii="Arial" w:hAnsi="Arial" w:cs="Arial"/>
          <w:sz w:val="24"/>
          <w:szCs w:val="24"/>
          <w:lang w:eastAsia="ru-RU"/>
        </w:rPr>
        <w:t xml:space="preserve"> Я </w:t>
      </w:r>
      <w:r w:rsidRPr="003B2692">
        <w:rPr>
          <w:rFonts w:ascii="Arial" w:hAnsi="Arial" w:cs="Arial"/>
          <w:sz w:val="24"/>
          <w:szCs w:val="24"/>
          <w:lang w:eastAsia="ru-RU"/>
        </w:rPr>
        <w:t>Ю:</w:t>
      </w:r>
    </w:p>
    <w:p w:rsidR="009A7244" w:rsidRPr="003B2692" w:rsidRDefault="009A7244" w:rsidP="003B2692">
      <w:pPr>
        <w:spacing w:after="0" w:line="240" w:lineRule="auto"/>
        <w:ind w:firstLine="708"/>
        <w:jc w:val="both"/>
        <w:rPr>
          <w:rFonts w:ascii="Arial" w:hAnsi="Arial" w:cs="Arial"/>
          <w:sz w:val="24"/>
          <w:szCs w:val="24"/>
          <w:lang w:eastAsia="ru-RU"/>
        </w:rPr>
      </w:pPr>
      <w:r w:rsidRPr="003B2692">
        <w:rPr>
          <w:rFonts w:ascii="Arial" w:hAnsi="Arial" w:cs="Arial"/>
          <w:sz w:val="24"/>
          <w:szCs w:val="24"/>
          <w:lang w:eastAsia="ru-RU"/>
        </w:rPr>
        <w:t xml:space="preserve"> </w:t>
      </w:r>
    </w:p>
    <w:p w:rsidR="006F1612" w:rsidRPr="003B2692" w:rsidRDefault="009A7244" w:rsidP="003B2692">
      <w:pPr>
        <w:spacing w:after="0" w:line="240" w:lineRule="auto"/>
        <w:ind w:firstLine="708"/>
        <w:jc w:val="both"/>
        <w:rPr>
          <w:rFonts w:ascii="Arial" w:hAnsi="Arial" w:cs="Arial"/>
          <w:sz w:val="24"/>
          <w:szCs w:val="24"/>
          <w:lang w:eastAsia="ru-RU"/>
        </w:rPr>
      </w:pPr>
      <w:r w:rsidRPr="003B2692">
        <w:rPr>
          <w:rFonts w:ascii="Arial" w:hAnsi="Arial" w:cs="Arial"/>
          <w:sz w:val="24"/>
          <w:szCs w:val="24"/>
          <w:lang w:eastAsia="ru-RU"/>
        </w:rPr>
        <w:t xml:space="preserve"> </w:t>
      </w:r>
      <w:r w:rsidR="006F1612" w:rsidRPr="003B2692">
        <w:rPr>
          <w:rFonts w:ascii="Arial" w:hAnsi="Arial" w:cs="Arial"/>
          <w:sz w:val="24"/>
          <w:szCs w:val="24"/>
          <w:lang w:eastAsia="ru-RU"/>
        </w:rPr>
        <w:t>1. Внести изменения в постановление Администрации городского поселения Высоковск от 13.12.2017г. №333 «Об утверждении муниципальной программы «Формирование современной комфортной городской среды городского округа Клин в границах территории городского поселения Высоковск» на 2018-2021 годы (с изменениями, внесенными постановлениями Администрации городского поселения Высоковск №2 от 09.01.2018г.; №18 от 22.02.2018 г.; постановлением Администрации городского округа Клин №115-11 от 12.03.2018 г.) (далее постановление):</w:t>
      </w:r>
    </w:p>
    <w:p w:rsidR="009A7244" w:rsidRPr="003B2692" w:rsidRDefault="009A7244" w:rsidP="003B2692">
      <w:pPr>
        <w:spacing w:after="0" w:line="240" w:lineRule="auto"/>
        <w:jc w:val="both"/>
        <w:rPr>
          <w:rFonts w:ascii="Arial" w:hAnsi="Arial" w:cs="Arial"/>
          <w:sz w:val="24"/>
          <w:szCs w:val="24"/>
          <w:lang w:eastAsia="ru-RU"/>
        </w:rPr>
      </w:pPr>
      <w:r w:rsidRPr="003B2692">
        <w:rPr>
          <w:rFonts w:ascii="Arial" w:hAnsi="Arial" w:cs="Arial"/>
          <w:sz w:val="24"/>
          <w:szCs w:val="24"/>
          <w:lang w:eastAsia="ru-RU"/>
        </w:rPr>
        <w:t xml:space="preserve">           1.1. </w:t>
      </w:r>
      <w:r w:rsidRPr="003B2692">
        <w:rPr>
          <w:rFonts w:ascii="Arial" w:hAnsi="Arial" w:cs="Arial"/>
          <w:bCs/>
          <w:sz w:val="24"/>
          <w:szCs w:val="24"/>
          <w:lang w:eastAsia="ru-RU"/>
        </w:rPr>
        <w:t>название программы читать как «</w:t>
      </w:r>
      <w:r w:rsidRPr="003B2692">
        <w:rPr>
          <w:rFonts w:ascii="Arial" w:hAnsi="Arial" w:cs="Arial"/>
          <w:sz w:val="24"/>
          <w:szCs w:val="24"/>
          <w:lang w:eastAsia="ru-RU"/>
        </w:rPr>
        <w:t>Муниципальная программа «Формирование современной комфортной городской среды городского округа Клин в границах территории городского поселения Высоковск» на 2018-2022 годы»;</w:t>
      </w:r>
    </w:p>
    <w:p w:rsidR="009A7244" w:rsidRPr="003B2692" w:rsidRDefault="009A7244" w:rsidP="003B2692">
      <w:pPr>
        <w:spacing w:after="0" w:line="240" w:lineRule="auto"/>
        <w:jc w:val="both"/>
        <w:rPr>
          <w:rFonts w:ascii="Arial" w:hAnsi="Arial" w:cs="Arial"/>
          <w:sz w:val="24"/>
          <w:szCs w:val="24"/>
        </w:rPr>
      </w:pPr>
      <w:r w:rsidRPr="003B2692">
        <w:rPr>
          <w:rFonts w:ascii="Arial" w:hAnsi="Arial" w:cs="Arial"/>
          <w:sz w:val="24"/>
          <w:szCs w:val="24"/>
          <w:lang w:eastAsia="ru-RU"/>
        </w:rPr>
        <w:tab/>
        <w:t xml:space="preserve">1.2. </w:t>
      </w:r>
      <w:r w:rsidR="006F1612" w:rsidRPr="003B2692">
        <w:rPr>
          <w:rFonts w:ascii="Arial" w:hAnsi="Arial" w:cs="Arial"/>
          <w:sz w:val="24"/>
          <w:szCs w:val="24"/>
          <w:lang w:eastAsia="ru-RU"/>
        </w:rPr>
        <w:t xml:space="preserve">Приложение №1 к постановлению </w:t>
      </w:r>
      <w:r w:rsidR="006F1612" w:rsidRPr="003B2692">
        <w:rPr>
          <w:rFonts w:ascii="Arial" w:hAnsi="Arial" w:cs="Arial"/>
          <w:sz w:val="24"/>
          <w:szCs w:val="24"/>
        </w:rPr>
        <w:t>изложить в редакции, согласно приложению № 1 к настоящему постановлению.</w:t>
      </w:r>
    </w:p>
    <w:p w:rsidR="006F1612" w:rsidRPr="003B2692" w:rsidRDefault="006F1612" w:rsidP="003B2692">
      <w:pPr>
        <w:spacing w:after="0" w:line="240" w:lineRule="auto"/>
        <w:ind w:firstLine="708"/>
        <w:jc w:val="both"/>
        <w:rPr>
          <w:rFonts w:ascii="Arial" w:hAnsi="Arial" w:cs="Arial"/>
          <w:sz w:val="24"/>
          <w:szCs w:val="24"/>
          <w:lang w:eastAsia="ru-RU"/>
        </w:rPr>
      </w:pPr>
      <w:r w:rsidRPr="003B2692">
        <w:rPr>
          <w:rFonts w:ascii="Arial" w:hAnsi="Arial" w:cs="Arial"/>
          <w:sz w:val="24"/>
          <w:szCs w:val="24"/>
        </w:rPr>
        <w:lastRenderedPageBreak/>
        <w:t xml:space="preserve">2. </w:t>
      </w:r>
      <w:r w:rsidRPr="003B2692">
        <w:rPr>
          <w:rFonts w:ascii="Arial" w:hAnsi="Arial" w:cs="Arial"/>
          <w:sz w:val="24"/>
          <w:szCs w:val="24"/>
          <w:lang w:eastAsia="ru-RU"/>
        </w:rPr>
        <w:t>Опубликовать настоящее постановление в общественно-политической газете Клинского района «Серп и молот» и разместить в сети Интернет на официальном сайте Администрации городского округа Клин.</w:t>
      </w:r>
    </w:p>
    <w:p w:rsidR="006F1612" w:rsidRPr="003B2692" w:rsidRDefault="006F1612" w:rsidP="003B2692">
      <w:pPr>
        <w:spacing w:after="0" w:line="240" w:lineRule="auto"/>
        <w:ind w:firstLine="709"/>
        <w:rPr>
          <w:rFonts w:ascii="Arial" w:hAnsi="Arial" w:cs="Arial"/>
          <w:sz w:val="24"/>
          <w:szCs w:val="24"/>
          <w:lang w:eastAsia="ru-RU"/>
        </w:rPr>
      </w:pPr>
    </w:p>
    <w:p w:rsidR="009A7244" w:rsidRPr="003B2692" w:rsidRDefault="009A7244" w:rsidP="003B2692">
      <w:pPr>
        <w:spacing w:after="0" w:line="240" w:lineRule="auto"/>
        <w:rPr>
          <w:rFonts w:ascii="Arial" w:eastAsia="Times New Roman" w:hAnsi="Arial" w:cs="Arial"/>
          <w:sz w:val="24"/>
          <w:szCs w:val="24"/>
          <w:lang w:eastAsia="ru-RU"/>
        </w:rPr>
      </w:pPr>
    </w:p>
    <w:p w:rsidR="000E6EB9" w:rsidRPr="003B2692" w:rsidRDefault="000E6EB9" w:rsidP="003B2692">
      <w:pPr>
        <w:spacing w:after="0" w:line="240" w:lineRule="auto"/>
        <w:rPr>
          <w:rFonts w:ascii="Arial" w:eastAsia="Times New Roman" w:hAnsi="Arial" w:cs="Arial"/>
          <w:sz w:val="24"/>
          <w:szCs w:val="24"/>
          <w:lang w:eastAsia="ru-RU"/>
        </w:rPr>
      </w:pPr>
      <w:proofErr w:type="spellStart"/>
      <w:r w:rsidRPr="003B2692">
        <w:rPr>
          <w:rFonts w:ascii="Arial" w:eastAsia="Times New Roman" w:hAnsi="Arial" w:cs="Arial"/>
          <w:sz w:val="24"/>
          <w:szCs w:val="24"/>
          <w:lang w:eastAsia="ru-RU"/>
        </w:rPr>
        <w:t>И.о</w:t>
      </w:r>
      <w:proofErr w:type="spellEnd"/>
      <w:r w:rsidRPr="003B2692">
        <w:rPr>
          <w:rFonts w:ascii="Arial" w:eastAsia="Times New Roman" w:hAnsi="Arial" w:cs="Arial"/>
          <w:sz w:val="24"/>
          <w:szCs w:val="24"/>
          <w:lang w:eastAsia="ru-RU"/>
        </w:rPr>
        <w:t xml:space="preserve">. Главы Администрации </w:t>
      </w:r>
    </w:p>
    <w:p w:rsidR="000E6EB9" w:rsidRPr="003B2692" w:rsidRDefault="000E6EB9" w:rsidP="003B2692">
      <w:pPr>
        <w:spacing w:after="0" w:line="240" w:lineRule="auto"/>
        <w:rPr>
          <w:rFonts w:ascii="Arial" w:eastAsia="Times New Roman" w:hAnsi="Arial" w:cs="Arial"/>
          <w:sz w:val="24"/>
          <w:szCs w:val="24"/>
          <w:lang w:eastAsia="ru-RU"/>
        </w:rPr>
      </w:pPr>
      <w:r w:rsidRPr="003B2692">
        <w:rPr>
          <w:rFonts w:ascii="Arial" w:eastAsia="Times New Roman" w:hAnsi="Arial" w:cs="Arial"/>
          <w:sz w:val="24"/>
          <w:szCs w:val="24"/>
          <w:lang w:eastAsia="ru-RU"/>
        </w:rPr>
        <w:t xml:space="preserve">городского округа Клин                          </w:t>
      </w:r>
      <w:r w:rsidR="009A7244" w:rsidRPr="003B2692">
        <w:rPr>
          <w:rFonts w:ascii="Arial" w:eastAsia="Times New Roman" w:hAnsi="Arial" w:cs="Arial"/>
          <w:sz w:val="24"/>
          <w:szCs w:val="24"/>
          <w:lang w:eastAsia="ru-RU"/>
        </w:rPr>
        <w:t xml:space="preserve">                     </w:t>
      </w:r>
      <w:r w:rsidR="009A7244" w:rsidRPr="003B2692">
        <w:rPr>
          <w:rFonts w:ascii="Arial" w:eastAsia="Times New Roman" w:hAnsi="Arial" w:cs="Arial"/>
          <w:sz w:val="24"/>
          <w:szCs w:val="24"/>
          <w:lang w:eastAsia="ru-RU"/>
        </w:rPr>
        <w:tab/>
        <w:t xml:space="preserve">      </w:t>
      </w:r>
      <w:r w:rsidRPr="003B2692">
        <w:rPr>
          <w:rFonts w:ascii="Arial" w:eastAsia="Times New Roman" w:hAnsi="Arial" w:cs="Arial"/>
          <w:sz w:val="24"/>
          <w:szCs w:val="24"/>
        </w:rPr>
        <w:t>Э.Ю. Каплун</w:t>
      </w:r>
      <w:r w:rsidRPr="003B2692">
        <w:rPr>
          <w:rFonts w:ascii="Arial" w:eastAsia="Times New Roman" w:hAnsi="Arial" w:cs="Arial"/>
          <w:sz w:val="24"/>
          <w:szCs w:val="24"/>
          <w:lang w:eastAsia="ru-RU"/>
        </w:rPr>
        <w:t xml:space="preserve"> </w:t>
      </w:r>
    </w:p>
    <w:p w:rsidR="006F1612" w:rsidRPr="003B2692" w:rsidRDefault="006F1612" w:rsidP="003B2692">
      <w:pPr>
        <w:spacing w:after="0" w:line="240" w:lineRule="auto"/>
        <w:rPr>
          <w:rFonts w:ascii="Arial" w:hAnsi="Arial" w:cs="Arial"/>
          <w:sz w:val="24"/>
          <w:szCs w:val="24"/>
          <w:lang w:eastAsia="ru-RU"/>
        </w:rPr>
      </w:pPr>
    </w:p>
    <w:p w:rsidR="009A7244" w:rsidRPr="003B2692" w:rsidRDefault="009A7244" w:rsidP="003B2692">
      <w:pPr>
        <w:spacing w:after="0" w:line="240" w:lineRule="auto"/>
        <w:rPr>
          <w:rFonts w:ascii="Arial" w:hAnsi="Arial" w:cs="Arial"/>
          <w:sz w:val="24"/>
          <w:szCs w:val="24"/>
          <w:lang w:eastAsia="ru-RU"/>
        </w:rPr>
      </w:pPr>
    </w:p>
    <w:p w:rsidR="009A7244" w:rsidRPr="003B2692" w:rsidRDefault="009A7244" w:rsidP="003B2692">
      <w:pPr>
        <w:spacing w:after="0" w:line="240" w:lineRule="auto"/>
        <w:rPr>
          <w:rFonts w:ascii="Arial" w:hAnsi="Arial" w:cs="Arial"/>
          <w:sz w:val="24"/>
          <w:szCs w:val="24"/>
          <w:lang w:eastAsia="ru-RU"/>
        </w:rPr>
      </w:pPr>
    </w:p>
    <w:p w:rsidR="006F1612" w:rsidRPr="003B2692" w:rsidRDefault="006F1612" w:rsidP="003B2692">
      <w:pPr>
        <w:spacing w:after="0" w:line="240" w:lineRule="auto"/>
        <w:jc w:val="both"/>
        <w:rPr>
          <w:rFonts w:ascii="Arial" w:hAnsi="Arial" w:cs="Arial"/>
          <w:sz w:val="24"/>
          <w:szCs w:val="24"/>
        </w:rPr>
      </w:pPr>
    </w:p>
    <w:p w:rsidR="006F1612" w:rsidRPr="003B2692" w:rsidRDefault="006F1612" w:rsidP="003B2692">
      <w:pPr>
        <w:spacing w:after="0" w:line="240" w:lineRule="auto"/>
        <w:jc w:val="both"/>
        <w:rPr>
          <w:rFonts w:ascii="Arial" w:hAnsi="Arial" w:cs="Arial"/>
          <w:sz w:val="24"/>
          <w:szCs w:val="24"/>
        </w:rPr>
      </w:pPr>
    </w:p>
    <w:p w:rsidR="006F1612" w:rsidRDefault="006F1612" w:rsidP="003B2692">
      <w:pPr>
        <w:spacing w:after="0" w:line="240" w:lineRule="auto"/>
        <w:rPr>
          <w:rFonts w:ascii="Arial" w:hAnsi="Arial" w:cs="Arial"/>
          <w:sz w:val="24"/>
          <w:szCs w:val="24"/>
        </w:rPr>
      </w:pPr>
    </w:p>
    <w:p w:rsidR="003B2692" w:rsidRPr="003B2692" w:rsidRDefault="003B2692" w:rsidP="003B2692">
      <w:pPr>
        <w:spacing w:after="0" w:line="240" w:lineRule="auto"/>
        <w:rPr>
          <w:rFonts w:ascii="Arial" w:hAnsi="Arial" w:cs="Arial"/>
          <w:sz w:val="24"/>
          <w:szCs w:val="24"/>
          <w:lang w:eastAsia="ru-RU"/>
        </w:rPr>
      </w:pPr>
    </w:p>
    <w:p w:rsidR="006F1612" w:rsidRPr="003B2692" w:rsidRDefault="006F1612" w:rsidP="003B2692">
      <w:pPr>
        <w:spacing w:after="0" w:line="240" w:lineRule="auto"/>
        <w:jc w:val="right"/>
        <w:rPr>
          <w:rFonts w:ascii="Arial" w:hAnsi="Arial" w:cs="Arial"/>
          <w:sz w:val="24"/>
          <w:szCs w:val="24"/>
          <w:lang w:eastAsia="ru-RU"/>
        </w:rPr>
      </w:pPr>
      <w:r w:rsidRPr="003B2692">
        <w:rPr>
          <w:rFonts w:ascii="Arial" w:hAnsi="Arial" w:cs="Arial"/>
          <w:sz w:val="24"/>
          <w:szCs w:val="24"/>
          <w:lang w:eastAsia="ru-RU"/>
        </w:rPr>
        <w:t>Приложение № 1</w:t>
      </w:r>
    </w:p>
    <w:p w:rsidR="006F1612" w:rsidRPr="003B2692" w:rsidRDefault="006F1612" w:rsidP="003B2692">
      <w:pPr>
        <w:spacing w:after="0" w:line="240" w:lineRule="auto"/>
        <w:jc w:val="right"/>
        <w:rPr>
          <w:rFonts w:ascii="Arial" w:hAnsi="Arial" w:cs="Arial"/>
          <w:sz w:val="24"/>
          <w:szCs w:val="24"/>
          <w:lang w:eastAsia="ru-RU"/>
        </w:rPr>
      </w:pPr>
      <w:r w:rsidRPr="003B2692">
        <w:rPr>
          <w:rFonts w:ascii="Arial" w:hAnsi="Arial" w:cs="Arial"/>
          <w:sz w:val="24"/>
          <w:szCs w:val="24"/>
          <w:lang w:eastAsia="ru-RU"/>
        </w:rPr>
        <w:t>к постановлению Администрации</w:t>
      </w:r>
    </w:p>
    <w:p w:rsidR="006F1612" w:rsidRPr="003B2692" w:rsidRDefault="006F1612" w:rsidP="003B2692">
      <w:pPr>
        <w:spacing w:after="0" w:line="240" w:lineRule="auto"/>
        <w:jc w:val="right"/>
        <w:rPr>
          <w:rFonts w:ascii="Arial" w:hAnsi="Arial" w:cs="Arial"/>
          <w:sz w:val="24"/>
          <w:szCs w:val="24"/>
          <w:lang w:eastAsia="ru-RU"/>
        </w:rPr>
      </w:pPr>
      <w:r w:rsidRPr="003B2692">
        <w:rPr>
          <w:rFonts w:ascii="Arial" w:hAnsi="Arial" w:cs="Arial"/>
          <w:sz w:val="24"/>
          <w:szCs w:val="24"/>
          <w:lang w:eastAsia="ru-RU"/>
        </w:rPr>
        <w:t>городского округа Клин</w:t>
      </w:r>
    </w:p>
    <w:p w:rsidR="006F1612" w:rsidRPr="003B2692" w:rsidRDefault="003B2692" w:rsidP="003B2692">
      <w:pPr>
        <w:spacing w:after="0" w:line="240" w:lineRule="auto"/>
        <w:ind w:firstLine="539"/>
        <w:jc w:val="right"/>
        <w:rPr>
          <w:rFonts w:ascii="Arial" w:hAnsi="Arial" w:cs="Arial"/>
          <w:b/>
          <w:sz w:val="24"/>
          <w:szCs w:val="24"/>
        </w:rPr>
      </w:pPr>
      <w:r>
        <w:rPr>
          <w:rFonts w:ascii="Arial" w:hAnsi="Arial" w:cs="Arial"/>
          <w:sz w:val="24"/>
          <w:szCs w:val="24"/>
          <w:lang w:eastAsia="ru-RU"/>
        </w:rPr>
        <w:t xml:space="preserve">18.04.2018    </w:t>
      </w:r>
      <w:r w:rsidR="006F1612" w:rsidRPr="003B2692">
        <w:rPr>
          <w:rFonts w:ascii="Arial" w:hAnsi="Arial" w:cs="Arial"/>
          <w:sz w:val="24"/>
          <w:szCs w:val="24"/>
          <w:lang w:eastAsia="ru-RU"/>
        </w:rPr>
        <w:t>№</w:t>
      </w:r>
      <w:r>
        <w:rPr>
          <w:rFonts w:ascii="Arial" w:hAnsi="Arial" w:cs="Arial"/>
          <w:sz w:val="24"/>
          <w:szCs w:val="24"/>
          <w:lang w:eastAsia="ru-RU"/>
        </w:rPr>
        <w:t xml:space="preserve">    441</w:t>
      </w:r>
    </w:p>
    <w:p w:rsidR="006F1612" w:rsidRPr="003B2692" w:rsidRDefault="006F1612" w:rsidP="003B2692">
      <w:pPr>
        <w:spacing w:after="0" w:line="240" w:lineRule="auto"/>
        <w:jc w:val="right"/>
        <w:rPr>
          <w:rFonts w:ascii="Arial" w:hAnsi="Arial" w:cs="Arial"/>
          <w:sz w:val="24"/>
          <w:szCs w:val="24"/>
          <w:lang w:eastAsia="ru-RU"/>
        </w:rPr>
      </w:pPr>
    </w:p>
    <w:p w:rsidR="006F1612" w:rsidRPr="003B2692" w:rsidRDefault="006F1612" w:rsidP="003B2692">
      <w:pPr>
        <w:spacing w:after="0" w:line="240" w:lineRule="auto"/>
        <w:jc w:val="right"/>
        <w:rPr>
          <w:rFonts w:ascii="Arial" w:hAnsi="Arial" w:cs="Arial"/>
          <w:sz w:val="24"/>
          <w:szCs w:val="24"/>
        </w:rPr>
      </w:pPr>
    </w:p>
    <w:p w:rsidR="006F1612" w:rsidRPr="003B2692" w:rsidRDefault="006F1612" w:rsidP="003B2692">
      <w:pPr>
        <w:spacing w:after="0" w:line="240" w:lineRule="auto"/>
        <w:jc w:val="right"/>
        <w:rPr>
          <w:rFonts w:ascii="Arial" w:hAnsi="Arial" w:cs="Arial"/>
          <w:sz w:val="24"/>
          <w:szCs w:val="24"/>
        </w:rPr>
      </w:pPr>
    </w:p>
    <w:p w:rsidR="006F1612" w:rsidRPr="003B2692" w:rsidRDefault="006F1612" w:rsidP="003B2692">
      <w:pPr>
        <w:spacing w:after="0" w:line="240" w:lineRule="auto"/>
        <w:jc w:val="right"/>
        <w:rPr>
          <w:rFonts w:ascii="Arial" w:hAnsi="Arial" w:cs="Arial"/>
          <w:sz w:val="24"/>
          <w:szCs w:val="24"/>
        </w:rPr>
      </w:pPr>
    </w:p>
    <w:p w:rsidR="006F1612" w:rsidRPr="003B2692" w:rsidRDefault="006F1612" w:rsidP="003B2692">
      <w:pPr>
        <w:spacing w:after="0" w:line="240" w:lineRule="auto"/>
        <w:jc w:val="right"/>
        <w:rPr>
          <w:rFonts w:ascii="Arial" w:hAnsi="Arial" w:cs="Arial"/>
          <w:sz w:val="24"/>
          <w:szCs w:val="24"/>
        </w:rPr>
      </w:pPr>
    </w:p>
    <w:p w:rsidR="006F1612" w:rsidRPr="003B2692" w:rsidRDefault="006F1612" w:rsidP="003B2692">
      <w:pPr>
        <w:spacing w:after="0" w:line="240" w:lineRule="auto"/>
        <w:jc w:val="right"/>
        <w:rPr>
          <w:rFonts w:ascii="Arial" w:hAnsi="Arial" w:cs="Arial"/>
          <w:sz w:val="24"/>
          <w:szCs w:val="24"/>
        </w:rPr>
      </w:pPr>
    </w:p>
    <w:p w:rsidR="006F1612" w:rsidRPr="003B2692" w:rsidRDefault="006F1612" w:rsidP="003B2692">
      <w:pPr>
        <w:spacing w:after="0" w:line="240" w:lineRule="auto"/>
        <w:jc w:val="right"/>
        <w:rPr>
          <w:rFonts w:ascii="Arial" w:hAnsi="Arial" w:cs="Arial"/>
          <w:sz w:val="24"/>
          <w:szCs w:val="24"/>
        </w:rPr>
      </w:pPr>
    </w:p>
    <w:p w:rsidR="006F1612" w:rsidRPr="003B2692" w:rsidRDefault="006F1612" w:rsidP="003B2692">
      <w:pPr>
        <w:spacing w:after="0" w:line="240" w:lineRule="auto"/>
        <w:jc w:val="right"/>
        <w:rPr>
          <w:rFonts w:ascii="Arial" w:hAnsi="Arial" w:cs="Arial"/>
          <w:sz w:val="24"/>
          <w:szCs w:val="24"/>
        </w:rPr>
      </w:pPr>
    </w:p>
    <w:p w:rsidR="006F1612" w:rsidRPr="003B2692" w:rsidRDefault="006F1612" w:rsidP="003B2692">
      <w:pPr>
        <w:spacing w:after="0" w:line="240" w:lineRule="auto"/>
        <w:jc w:val="right"/>
        <w:rPr>
          <w:rFonts w:ascii="Arial" w:hAnsi="Arial" w:cs="Arial"/>
          <w:sz w:val="24"/>
          <w:szCs w:val="24"/>
        </w:rPr>
      </w:pPr>
    </w:p>
    <w:p w:rsidR="006F1612" w:rsidRPr="003B2692" w:rsidRDefault="006F1612" w:rsidP="003B2692">
      <w:pPr>
        <w:spacing w:after="0" w:line="240" w:lineRule="auto"/>
        <w:jc w:val="right"/>
        <w:rPr>
          <w:rFonts w:ascii="Arial" w:hAnsi="Arial" w:cs="Arial"/>
          <w:sz w:val="24"/>
          <w:szCs w:val="24"/>
        </w:rPr>
      </w:pPr>
    </w:p>
    <w:p w:rsidR="006F1612" w:rsidRPr="003B2692" w:rsidRDefault="006F1612" w:rsidP="003B2692">
      <w:pPr>
        <w:spacing w:after="0" w:line="240" w:lineRule="auto"/>
        <w:jc w:val="right"/>
        <w:rPr>
          <w:rFonts w:ascii="Arial" w:hAnsi="Arial" w:cs="Arial"/>
          <w:sz w:val="24"/>
          <w:szCs w:val="24"/>
        </w:rPr>
      </w:pPr>
    </w:p>
    <w:p w:rsidR="006F1612" w:rsidRPr="003B2692" w:rsidRDefault="006F1612" w:rsidP="003B2692">
      <w:pPr>
        <w:spacing w:after="0" w:line="240" w:lineRule="auto"/>
        <w:jc w:val="right"/>
        <w:rPr>
          <w:rFonts w:ascii="Arial" w:hAnsi="Arial" w:cs="Arial"/>
          <w:sz w:val="24"/>
          <w:szCs w:val="24"/>
        </w:rPr>
      </w:pPr>
    </w:p>
    <w:p w:rsidR="006F1612" w:rsidRPr="003B2692" w:rsidRDefault="006F1612" w:rsidP="003B2692">
      <w:pPr>
        <w:spacing w:after="0" w:line="240" w:lineRule="auto"/>
        <w:ind w:firstLine="539"/>
        <w:jc w:val="center"/>
        <w:rPr>
          <w:rFonts w:ascii="Arial" w:hAnsi="Arial" w:cs="Arial"/>
          <w:sz w:val="24"/>
          <w:szCs w:val="24"/>
          <w:lang w:eastAsia="ru-RU"/>
        </w:rPr>
      </w:pPr>
    </w:p>
    <w:p w:rsidR="006F1612" w:rsidRPr="003B2692" w:rsidRDefault="006F1612" w:rsidP="003B2692">
      <w:pPr>
        <w:spacing w:after="0" w:line="240" w:lineRule="auto"/>
        <w:ind w:firstLine="539"/>
        <w:jc w:val="center"/>
        <w:rPr>
          <w:rFonts w:ascii="Arial" w:hAnsi="Arial" w:cs="Arial"/>
          <w:sz w:val="24"/>
          <w:szCs w:val="24"/>
          <w:lang w:eastAsia="ru-RU"/>
        </w:rPr>
      </w:pPr>
    </w:p>
    <w:p w:rsidR="006F1612" w:rsidRPr="003B2692" w:rsidRDefault="006F1612" w:rsidP="003B2692">
      <w:pPr>
        <w:spacing w:after="0" w:line="240" w:lineRule="auto"/>
        <w:ind w:firstLine="539"/>
        <w:jc w:val="center"/>
        <w:rPr>
          <w:rFonts w:ascii="Arial" w:hAnsi="Arial" w:cs="Arial"/>
          <w:sz w:val="24"/>
          <w:szCs w:val="24"/>
          <w:lang w:eastAsia="ru-RU"/>
        </w:rPr>
      </w:pPr>
    </w:p>
    <w:p w:rsidR="006F1612" w:rsidRPr="003B2692" w:rsidRDefault="006F1612" w:rsidP="003B2692">
      <w:pPr>
        <w:spacing w:after="0" w:line="240" w:lineRule="auto"/>
        <w:ind w:firstLine="539"/>
        <w:jc w:val="center"/>
        <w:rPr>
          <w:rFonts w:ascii="Arial" w:hAnsi="Arial" w:cs="Arial"/>
          <w:sz w:val="24"/>
          <w:szCs w:val="24"/>
          <w:lang w:eastAsia="ru-RU"/>
        </w:rPr>
      </w:pPr>
    </w:p>
    <w:p w:rsidR="006F1612" w:rsidRPr="003B2692" w:rsidRDefault="006F1612" w:rsidP="003B2692">
      <w:pPr>
        <w:spacing w:after="0" w:line="240" w:lineRule="auto"/>
        <w:ind w:firstLine="539"/>
        <w:jc w:val="center"/>
        <w:rPr>
          <w:rFonts w:ascii="Arial" w:hAnsi="Arial" w:cs="Arial"/>
          <w:sz w:val="24"/>
          <w:szCs w:val="24"/>
          <w:lang w:eastAsia="ru-RU"/>
        </w:rPr>
      </w:pPr>
    </w:p>
    <w:p w:rsidR="006F1612" w:rsidRPr="003B2692" w:rsidRDefault="006F1612" w:rsidP="003B2692">
      <w:pPr>
        <w:spacing w:after="0" w:line="240" w:lineRule="auto"/>
        <w:ind w:firstLine="539"/>
        <w:jc w:val="center"/>
        <w:rPr>
          <w:rFonts w:ascii="Arial" w:hAnsi="Arial" w:cs="Arial"/>
          <w:sz w:val="24"/>
          <w:szCs w:val="24"/>
          <w:lang w:eastAsia="ru-RU"/>
        </w:rPr>
      </w:pPr>
    </w:p>
    <w:p w:rsidR="006F1612" w:rsidRPr="003B2692" w:rsidRDefault="006F1612" w:rsidP="003B2692">
      <w:pPr>
        <w:spacing w:after="0" w:line="240" w:lineRule="auto"/>
        <w:ind w:firstLine="539"/>
        <w:jc w:val="center"/>
        <w:rPr>
          <w:rFonts w:ascii="Arial" w:hAnsi="Arial" w:cs="Arial"/>
          <w:sz w:val="24"/>
          <w:szCs w:val="24"/>
          <w:lang w:eastAsia="ru-RU"/>
        </w:rPr>
      </w:pPr>
    </w:p>
    <w:p w:rsidR="006F1612" w:rsidRPr="003B2692" w:rsidRDefault="006F1612" w:rsidP="003B2692">
      <w:pPr>
        <w:spacing w:after="0" w:line="240" w:lineRule="auto"/>
        <w:ind w:firstLine="539"/>
        <w:jc w:val="center"/>
        <w:rPr>
          <w:rFonts w:ascii="Arial" w:hAnsi="Arial" w:cs="Arial"/>
          <w:sz w:val="24"/>
          <w:szCs w:val="24"/>
          <w:lang w:eastAsia="ru-RU"/>
        </w:rPr>
      </w:pPr>
    </w:p>
    <w:p w:rsidR="006F1612" w:rsidRPr="003B2692" w:rsidRDefault="006F1612" w:rsidP="003B2692">
      <w:pPr>
        <w:spacing w:after="0" w:line="240" w:lineRule="auto"/>
        <w:ind w:firstLine="539"/>
        <w:jc w:val="center"/>
        <w:rPr>
          <w:rFonts w:ascii="Arial" w:hAnsi="Arial" w:cs="Arial"/>
          <w:b/>
          <w:sz w:val="24"/>
          <w:szCs w:val="24"/>
        </w:rPr>
      </w:pPr>
    </w:p>
    <w:p w:rsidR="006F1612" w:rsidRPr="003B2692" w:rsidRDefault="006F1612" w:rsidP="003B2692">
      <w:pPr>
        <w:spacing w:after="0" w:line="240" w:lineRule="auto"/>
        <w:ind w:firstLine="539"/>
        <w:jc w:val="center"/>
        <w:rPr>
          <w:rFonts w:ascii="Arial" w:hAnsi="Arial" w:cs="Arial"/>
          <w:b/>
          <w:sz w:val="24"/>
          <w:szCs w:val="24"/>
        </w:rPr>
      </w:pPr>
    </w:p>
    <w:p w:rsidR="006F1612" w:rsidRPr="003B2692" w:rsidRDefault="006F1612" w:rsidP="003B2692">
      <w:pPr>
        <w:spacing w:after="0" w:line="240" w:lineRule="auto"/>
        <w:ind w:firstLine="539"/>
        <w:jc w:val="center"/>
        <w:rPr>
          <w:rFonts w:ascii="Arial" w:hAnsi="Arial" w:cs="Arial"/>
          <w:b/>
          <w:sz w:val="24"/>
          <w:szCs w:val="24"/>
        </w:rPr>
      </w:pPr>
      <w:r w:rsidRPr="003B2692">
        <w:rPr>
          <w:rFonts w:ascii="Arial" w:hAnsi="Arial" w:cs="Arial"/>
          <w:b/>
          <w:sz w:val="24"/>
          <w:szCs w:val="24"/>
        </w:rPr>
        <w:t>Муниципальная программа</w:t>
      </w:r>
    </w:p>
    <w:p w:rsidR="006F1612" w:rsidRPr="003B2692" w:rsidRDefault="006F1612" w:rsidP="003B2692">
      <w:pPr>
        <w:spacing w:after="0" w:line="240" w:lineRule="auto"/>
        <w:ind w:firstLine="539"/>
        <w:jc w:val="center"/>
        <w:rPr>
          <w:rFonts w:ascii="Arial" w:hAnsi="Arial" w:cs="Arial"/>
          <w:b/>
          <w:sz w:val="24"/>
          <w:szCs w:val="24"/>
        </w:rPr>
      </w:pPr>
      <w:r w:rsidRPr="003B2692">
        <w:rPr>
          <w:rFonts w:ascii="Arial" w:hAnsi="Arial" w:cs="Arial"/>
          <w:b/>
          <w:sz w:val="24"/>
          <w:szCs w:val="24"/>
        </w:rPr>
        <w:t xml:space="preserve"> «Формирование современной комфортной городской среды городского округа Клин в границах территории городского поселения Высоковск»</w:t>
      </w:r>
    </w:p>
    <w:p w:rsidR="006F1612" w:rsidRPr="003B2692" w:rsidRDefault="006F1612" w:rsidP="003B2692">
      <w:pPr>
        <w:spacing w:after="0" w:line="240" w:lineRule="auto"/>
        <w:ind w:firstLine="539"/>
        <w:jc w:val="center"/>
        <w:rPr>
          <w:rFonts w:ascii="Arial" w:hAnsi="Arial" w:cs="Arial"/>
          <w:b/>
          <w:sz w:val="24"/>
          <w:szCs w:val="24"/>
        </w:rPr>
      </w:pPr>
      <w:r w:rsidRPr="003B2692">
        <w:rPr>
          <w:rFonts w:ascii="Arial" w:hAnsi="Arial" w:cs="Arial"/>
          <w:b/>
          <w:sz w:val="24"/>
          <w:szCs w:val="24"/>
        </w:rPr>
        <w:t xml:space="preserve"> на 2018-2022 годы</w:t>
      </w:r>
    </w:p>
    <w:p w:rsidR="006F1612" w:rsidRPr="003B2692" w:rsidRDefault="006F1612" w:rsidP="003B2692">
      <w:pPr>
        <w:spacing w:after="0" w:line="240" w:lineRule="auto"/>
        <w:ind w:firstLine="539"/>
        <w:jc w:val="center"/>
        <w:rPr>
          <w:rFonts w:ascii="Arial" w:hAnsi="Arial" w:cs="Arial"/>
          <w:sz w:val="24"/>
          <w:szCs w:val="24"/>
        </w:rPr>
      </w:pPr>
    </w:p>
    <w:p w:rsidR="006F1612" w:rsidRPr="003B2692" w:rsidRDefault="006F1612" w:rsidP="003B2692">
      <w:pPr>
        <w:spacing w:after="0" w:line="240" w:lineRule="auto"/>
        <w:ind w:firstLine="539"/>
        <w:jc w:val="center"/>
        <w:rPr>
          <w:rFonts w:ascii="Arial" w:hAnsi="Arial" w:cs="Arial"/>
          <w:sz w:val="24"/>
          <w:szCs w:val="24"/>
        </w:rPr>
      </w:pPr>
    </w:p>
    <w:p w:rsidR="006F1612" w:rsidRPr="003B2692" w:rsidRDefault="006F1612" w:rsidP="003B2692">
      <w:pPr>
        <w:spacing w:after="0" w:line="240" w:lineRule="auto"/>
        <w:ind w:firstLine="539"/>
        <w:jc w:val="center"/>
        <w:rPr>
          <w:rFonts w:ascii="Arial" w:hAnsi="Arial" w:cs="Arial"/>
          <w:sz w:val="24"/>
          <w:szCs w:val="24"/>
        </w:rPr>
      </w:pPr>
    </w:p>
    <w:p w:rsidR="006F1612" w:rsidRPr="003B2692" w:rsidRDefault="006F1612" w:rsidP="003B2692">
      <w:pPr>
        <w:spacing w:after="0" w:line="240" w:lineRule="auto"/>
        <w:rPr>
          <w:rFonts w:ascii="Arial" w:hAnsi="Arial" w:cs="Arial"/>
          <w:sz w:val="24"/>
          <w:szCs w:val="24"/>
        </w:rPr>
        <w:sectPr w:rsidR="006F1612" w:rsidRPr="003B2692" w:rsidSect="003B2692">
          <w:pgSz w:w="11907" w:h="16840"/>
          <w:pgMar w:top="1134" w:right="567" w:bottom="1134" w:left="1134" w:header="0" w:footer="0" w:gutter="0"/>
          <w:cols w:space="720"/>
        </w:sectPr>
      </w:pPr>
    </w:p>
    <w:p w:rsidR="006F1612" w:rsidRPr="003B2692" w:rsidRDefault="006F1612" w:rsidP="003B2692">
      <w:pPr>
        <w:spacing w:after="0" w:line="240" w:lineRule="auto"/>
        <w:jc w:val="center"/>
        <w:rPr>
          <w:rFonts w:ascii="Arial" w:hAnsi="Arial" w:cs="Arial"/>
          <w:b/>
          <w:sz w:val="24"/>
          <w:szCs w:val="24"/>
        </w:rPr>
      </w:pPr>
      <w:r w:rsidRPr="003B2692">
        <w:rPr>
          <w:rFonts w:ascii="Arial" w:hAnsi="Arial" w:cs="Arial"/>
          <w:b/>
          <w:sz w:val="24"/>
          <w:szCs w:val="24"/>
        </w:rPr>
        <w:t xml:space="preserve">Паспорт муниципальной программы «Формирование современной комфортной городской среды </w:t>
      </w:r>
    </w:p>
    <w:p w:rsidR="006F1612" w:rsidRPr="003B2692" w:rsidRDefault="006F1612" w:rsidP="003B2692">
      <w:pPr>
        <w:spacing w:after="0" w:line="240" w:lineRule="auto"/>
        <w:jc w:val="center"/>
        <w:rPr>
          <w:rFonts w:ascii="Arial" w:hAnsi="Arial" w:cs="Arial"/>
          <w:b/>
          <w:sz w:val="24"/>
          <w:szCs w:val="24"/>
        </w:rPr>
      </w:pPr>
      <w:r w:rsidRPr="003B2692">
        <w:rPr>
          <w:rFonts w:ascii="Arial" w:hAnsi="Arial" w:cs="Arial"/>
          <w:b/>
          <w:sz w:val="24"/>
          <w:szCs w:val="24"/>
        </w:rPr>
        <w:t>городского округа Клин в границах территории городского поселения Высоковск» на 2018-2022 годы</w:t>
      </w:r>
    </w:p>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p>
    <w:tbl>
      <w:tblPr>
        <w:tblW w:w="14810"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245"/>
        <w:gridCol w:w="1985"/>
        <w:gridCol w:w="1701"/>
        <w:gridCol w:w="1417"/>
        <w:gridCol w:w="1276"/>
        <w:gridCol w:w="1276"/>
        <w:gridCol w:w="1910"/>
      </w:tblGrid>
      <w:tr w:rsidR="006F1612" w:rsidRPr="003B2692" w:rsidTr="003B2692">
        <w:tc>
          <w:tcPr>
            <w:tcW w:w="5245" w:type="dxa"/>
          </w:tcPr>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Координатор муниципальной программы</w:t>
            </w:r>
          </w:p>
        </w:tc>
        <w:tc>
          <w:tcPr>
            <w:tcW w:w="9565" w:type="dxa"/>
            <w:gridSpan w:val="6"/>
          </w:tcPr>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 xml:space="preserve">Уполномоченный представитель Главы городского округа Клин по </w:t>
            </w:r>
            <w:proofErr w:type="spellStart"/>
            <w:r w:rsidRPr="003B2692">
              <w:rPr>
                <w:rFonts w:ascii="Arial" w:hAnsi="Arial" w:cs="Arial"/>
                <w:sz w:val="24"/>
                <w:szCs w:val="24"/>
                <w:lang w:eastAsia="ru-RU"/>
              </w:rPr>
              <w:t>Высоковскому</w:t>
            </w:r>
            <w:proofErr w:type="spellEnd"/>
            <w:r w:rsidRPr="003B2692">
              <w:rPr>
                <w:rFonts w:ascii="Arial" w:hAnsi="Arial" w:cs="Arial"/>
                <w:sz w:val="24"/>
                <w:szCs w:val="24"/>
                <w:lang w:eastAsia="ru-RU"/>
              </w:rPr>
              <w:t xml:space="preserve"> территориальному округу</w:t>
            </w:r>
          </w:p>
        </w:tc>
      </w:tr>
      <w:tr w:rsidR="006F1612" w:rsidRPr="003B2692" w:rsidTr="003B2692">
        <w:tc>
          <w:tcPr>
            <w:tcW w:w="5245" w:type="dxa"/>
          </w:tcPr>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Муниципальный заказчик муниципальной программы</w:t>
            </w:r>
          </w:p>
        </w:tc>
        <w:tc>
          <w:tcPr>
            <w:tcW w:w="9565" w:type="dxa"/>
            <w:gridSpan w:val="6"/>
          </w:tcPr>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Администрация городского поселения Высоковск;</w:t>
            </w:r>
          </w:p>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Администрация городского округа Клин</w:t>
            </w:r>
          </w:p>
        </w:tc>
      </w:tr>
      <w:tr w:rsidR="006F1612" w:rsidRPr="003B2692" w:rsidTr="003B2692">
        <w:tc>
          <w:tcPr>
            <w:tcW w:w="5245" w:type="dxa"/>
          </w:tcPr>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Цели муниципальной программы</w:t>
            </w:r>
          </w:p>
        </w:tc>
        <w:tc>
          <w:tcPr>
            <w:tcW w:w="9565" w:type="dxa"/>
            <w:gridSpan w:val="6"/>
          </w:tcPr>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Повышение уровня благоустройства городской среды, формирование единого облика муниципального образования</w:t>
            </w:r>
          </w:p>
        </w:tc>
      </w:tr>
      <w:tr w:rsidR="006F1612" w:rsidRPr="003B2692" w:rsidTr="003B2692">
        <w:tc>
          <w:tcPr>
            <w:tcW w:w="5245" w:type="dxa"/>
          </w:tcPr>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Перечень подпрограмм</w:t>
            </w:r>
          </w:p>
        </w:tc>
        <w:tc>
          <w:tcPr>
            <w:tcW w:w="9565" w:type="dxa"/>
            <w:gridSpan w:val="6"/>
          </w:tcPr>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1. Подпрограмма «Благоустройство и содержание территорий</w:t>
            </w:r>
            <w:r w:rsidRPr="003B2692">
              <w:rPr>
                <w:rFonts w:ascii="Arial" w:hAnsi="Arial" w:cs="Arial"/>
                <w:b/>
                <w:sz w:val="24"/>
                <w:szCs w:val="24"/>
              </w:rPr>
              <w:t xml:space="preserve"> </w:t>
            </w:r>
            <w:r w:rsidRPr="003B2692">
              <w:rPr>
                <w:rFonts w:ascii="Arial" w:hAnsi="Arial" w:cs="Arial"/>
                <w:sz w:val="24"/>
                <w:szCs w:val="24"/>
              </w:rPr>
              <w:t>городского округа Клин в границах территории городского поселения Высоковск</w:t>
            </w:r>
            <w:r w:rsidRPr="003B2692">
              <w:rPr>
                <w:rFonts w:ascii="Arial" w:hAnsi="Arial" w:cs="Arial"/>
                <w:sz w:val="24"/>
                <w:szCs w:val="24"/>
                <w:lang w:eastAsia="ru-RU"/>
              </w:rPr>
              <w:t>»</w:t>
            </w:r>
          </w:p>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2. Подпрограмма «Комплексное благоустройство дворовых территорий»</w:t>
            </w:r>
          </w:p>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3. Подпрограмма «Капитальный ремонт и содержание жилищного фонда»</w:t>
            </w:r>
          </w:p>
        </w:tc>
      </w:tr>
      <w:tr w:rsidR="006F1612" w:rsidRPr="003B2692" w:rsidTr="003B2692">
        <w:tc>
          <w:tcPr>
            <w:tcW w:w="5245" w:type="dxa"/>
            <w:vMerge w:val="restart"/>
          </w:tcPr>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Источники финансирования муниципальной программы,</w:t>
            </w:r>
          </w:p>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в том числе по годам:</w:t>
            </w:r>
          </w:p>
        </w:tc>
        <w:tc>
          <w:tcPr>
            <w:tcW w:w="9565" w:type="dxa"/>
            <w:gridSpan w:val="6"/>
          </w:tcPr>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Расходы (тыс. рублей)</w:t>
            </w:r>
          </w:p>
        </w:tc>
      </w:tr>
      <w:tr w:rsidR="006F1612" w:rsidRPr="003B2692" w:rsidTr="003B2692">
        <w:tc>
          <w:tcPr>
            <w:tcW w:w="5245" w:type="dxa"/>
            <w:vMerge/>
            <w:vAlign w:val="center"/>
          </w:tcPr>
          <w:p w:rsidR="006F1612" w:rsidRPr="003B2692" w:rsidRDefault="006F1612" w:rsidP="003B2692">
            <w:pPr>
              <w:spacing w:after="0" w:line="240" w:lineRule="auto"/>
              <w:rPr>
                <w:rFonts w:ascii="Arial" w:hAnsi="Arial" w:cs="Arial"/>
                <w:sz w:val="24"/>
                <w:szCs w:val="24"/>
                <w:lang w:eastAsia="ru-RU"/>
              </w:rPr>
            </w:pPr>
          </w:p>
        </w:tc>
        <w:tc>
          <w:tcPr>
            <w:tcW w:w="1985" w:type="dxa"/>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Всего</w:t>
            </w:r>
          </w:p>
        </w:tc>
        <w:tc>
          <w:tcPr>
            <w:tcW w:w="1701" w:type="dxa"/>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2018 год</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2019 год</w:t>
            </w:r>
          </w:p>
        </w:tc>
        <w:tc>
          <w:tcPr>
            <w:tcW w:w="1276" w:type="dxa"/>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2020 год</w:t>
            </w:r>
          </w:p>
        </w:tc>
        <w:tc>
          <w:tcPr>
            <w:tcW w:w="1276" w:type="dxa"/>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2021 год</w:t>
            </w:r>
          </w:p>
        </w:tc>
        <w:tc>
          <w:tcPr>
            <w:tcW w:w="1910" w:type="dxa"/>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2022 год</w:t>
            </w:r>
          </w:p>
        </w:tc>
      </w:tr>
      <w:tr w:rsidR="006F1612" w:rsidRPr="003B2692" w:rsidTr="003B2692">
        <w:trPr>
          <w:trHeight w:val="317"/>
        </w:trPr>
        <w:tc>
          <w:tcPr>
            <w:tcW w:w="5245" w:type="dxa"/>
          </w:tcPr>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Всего, в том числе по годам:</w:t>
            </w:r>
          </w:p>
        </w:tc>
        <w:tc>
          <w:tcPr>
            <w:tcW w:w="1985" w:type="dxa"/>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297 518,50</w:t>
            </w:r>
          </w:p>
        </w:tc>
        <w:tc>
          <w:tcPr>
            <w:tcW w:w="1701" w:type="dxa"/>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57 518,50</w:t>
            </w:r>
          </w:p>
        </w:tc>
        <w:tc>
          <w:tcPr>
            <w:tcW w:w="1417" w:type="dxa"/>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60 000,00</w:t>
            </w:r>
          </w:p>
        </w:tc>
        <w:tc>
          <w:tcPr>
            <w:tcW w:w="1276" w:type="dxa"/>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60 000,00</w:t>
            </w:r>
          </w:p>
        </w:tc>
        <w:tc>
          <w:tcPr>
            <w:tcW w:w="1276" w:type="dxa"/>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60 000,00</w:t>
            </w:r>
          </w:p>
        </w:tc>
        <w:tc>
          <w:tcPr>
            <w:tcW w:w="1910" w:type="dxa"/>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60 000,00</w:t>
            </w:r>
          </w:p>
        </w:tc>
      </w:tr>
      <w:tr w:rsidR="006F1612" w:rsidRPr="003B2692" w:rsidTr="003B2692">
        <w:trPr>
          <w:trHeight w:val="469"/>
        </w:trPr>
        <w:tc>
          <w:tcPr>
            <w:tcW w:w="5245" w:type="dxa"/>
          </w:tcPr>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Средства бюджета городского поселения Высоковск</w:t>
            </w:r>
          </w:p>
        </w:tc>
        <w:tc>
          <w:tcPr>
            <w:tcW w:w="1985" w:type="dxa"/>
          </w:tcPr>
          <w:p w:rsidR="006F1612" w:rsidRPr="003B2692" w:rsidRDefault="006F1612" w:rsidP="003B2692">
            <w:pPr>
              <w:spacing w:after="0" w:line="240" w:lineRule="auto"/>
              <w:jc w:val="center"/>
              <w:rPr>
                <w:rFonts w:ascii="Arial" w:hAnsi="Arial" w:cs="Arial"/>
                <w:sz w:val="24"/>
                <w:szCs w:val="24"/>
                <w:lang w:eastAsia="ru-RU"/>
              </w:rPr>
            </w:pPr>
            <w:r w:rsidRPr="003B2692">
              <w:rPr>
                <w:rFonts w:ascii="Arial" w:hAnsi="Arial" w:cs="Arial"/>
                <w:sz w:val="24"/>
                <w:szCs w:val="24"/>
                <w:lang w:eastAsia="ru-RU"/>
              </w:rPr>
              <w:t>288 485,60</w:t>
            </w:r>
          </w:p>
        </w:tc>
        <w:tc>
          <w:tcPr>
            <w:tcW w:w="1701" w:type="dxa"/>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48 485,60</w:t>
            </w:r>
          </w:p>
        </w:tc>
        <w:tc>
          <w:tcPr>
            <w:tcW w:w="1417" w:type="dxa"/>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60 000,00</w:t>
            </w:r>
          </w:p>
        </w:tc>
        <w:tc>
          <w:tcPr>
            <w:tcW w:w="1276" w:type="dxa"/>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60 000,00</w:t>
            </w:r>
          </w:p>
        </w:tc>
        <w:tc>
          <w:tcPr>
            <w:tcW w:w="1276" w:type="dxa"/>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60 000,00</w:t>
            </w:r>
          </w:p>
        </w:tc>
        <w:tc>
          <w:tcPr>
            <w:tcW w:w="1910" w:type="dxa"/>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60 000,00</w:t>
            </w:r>
          </w:p>
        </w:tc>
      </w:tr>
      <w:tr w:rsidR="006F1612" w:rsidRPr="003B2692" w:rsidTr="003B2692">
        <w:tc>
          <w:tcPr>
            <w:tcW w:w="5245" w:type="dxa"/>
          </w:tcPr>
          <w:p w:rsidR="006F1612" w:rsidRPr="003B2692" w:rsidRDefault="006F1612" w:rsidP="003B2692">
            <w:pPr>
              <w:widowControl w:val="0"/>
              <w:autoSpaceDE w:val="0"/>
              <w:autoSpaceDN w:val="0"/>
              <w:spacing w:after="0" w:line="240" w:lineRule="auto"/>
              <w:rPr>
                <w:rFonts w:ascii="Arial" w:hAnsi="Arial" w:cs="Arial"/>
                <w:sz w:val="24"/>
                <w:szCs w:val="24"/>
                <w:lang w:eastAsia="ru-RU"/>
              </w:rPr>
            </w:pPr>
            <w:r w:rsidRPr="003B2692">
              <w:rPr>
                <w:rFonts w:ascii="Arial" w:hAnsi="Arial" w:cs="Arial"/>
                <w:sz w:val="24"/>
                <w:szCs w:val="24"/>
                <w:lang w:eastAsia="ru-RU"/>
              </w:rPr>
              <w:t>Средства бюджета Московской области</w:t>
            </w:r>
          </w:p>
        </w:tc>
        <w:tc>
          <w:tcPr>
            <w:tcW w:w="1985" w:type="dxa"/>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9 032,90</w:t>
            </w:r>
          </w:p>
        </w:tc>
        <w:tc>
          <w:tcPr>
            <w:tcW w:w="1701" w:type="dxa"/>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9 032,90</w:t>
            </w:r>
          </w:p>
        </w:tc>
        <w:tc>
          <w:tcPr>
            <w:tcW w:w="1417" w:type="dxa"/>
            <w:vAlign w:val="center"/>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w:t>
            </w:r>
          </w:p>
        </w:tc>
        <w:tc>
          <w:tcPr>
            <w:tcW w:w="1276" w:type="dxa"/>
            <w:vAlign w:val="center"/>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w:t>
            </w:r>
          </w:p>
        </w:tc>
        <w:tc>
          <w:tcPr>
            <w:tcW w:w="1276" w:type="dxa"/>
            <w:vAlign w:val="center"/>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w:t>
            </w:r>
          </w:p>
        </w:tc>
        <w:tc>
          <w:tcPr>
            <w:tcW w:w="1910" w:type="dxa"/>
            <w:vAlign w:val="center"/>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w:t>
            </w:r>
          </w:p>
        </w:tc>
      </w:tr>
    </w:tbl>
    <w:p w:rsidR="006F1612" w:rsidRPr="003B2692" w:rsidRDefault="006F1612" w:rsidP="003B2692">
      <w:pPr>
        <w:spacing w:after="0" w:line="240" w:lineRule="auto"/>
        <w:rPr>
          <w:rFonts w:ascii="Arial" w:hAnsi="Arial" w:cs="Arial"/>
          <w:sz w:val="24"/>
          <w:szCs w:val="24"/>
        </w:rPr>
        <w:sectPr w:rsidR="006F1612" w:rsidRPr="003B2692" w:rsidSect="003B2692">
          <w:pgSz w:w="16838" w:h="11906" w:orient="landscape"/>
          <w:pgMar w:top="1134" w:right="567" w:bottom="1134" w:left="1134" w:header="709" w:footer="709" w:gutter="0"/>
          <w:cols w:space="720"/>
        </w:sectPr>
      </w:pPr>
    </w:p>
    <w:p w:rsidR="006F1612" w:rsidRPr="003B2692" w:rsidRDefault="006F1612" w:rsidP="003B2692">
      <w:pPr>
        <w:spacing w:after="0" w:line="240" w:lineRule="auto"/>
        <w:jc w:val="center"/>
        <w:rPr>
          <w:rFonts w:ascii="Arial" w:hAnsi="Arial" w:cs="Arial"/>
          <w:b/>
          <w:sz w:val="24"/>
          <w:szCs w:val="24"/>
        </w:rPr>
      </w:pPr>
    </w:p>
    <w:p w:rsidR="006F1612" w:rsidRPr="003B2692" w:rsidRDefault="006F1612" w:rsidP="003B2692">
      <w:pPr>
        <w:spacing w:after="0" w:line="240" w:lineRule="auto"/>
        <w:jc w:val="center"/>
        <w:rPr>
          <w:rFonts w:ascii="Arial" w:hAnsi="Arial" w:cs="Arial"/>
          <w:b/>
          <w:sz w:val="24"/>
          <w:szCs w:val="24"/>
        </w:rPr>
      </w:pPr>
      <w:r w:rsidRPr="003B2692">
        <w:rPr>
          <w:rFonts w:ascii="Arial" w:hAnsi="Arial" w:cs="Arial"/>
          <w:b/>
          <w:sz w:val="24"/>
          <w:szCs w:val="24"/>
        </w:rPr>
        <w:t>1. Общая характеристика сферы реализации муниципальной программы «Формирование современной комфортной городской среды городского округа Клин в границах территории городского поселения Высоковск»</w:t>
      </w:r>
    </w:p>
    <w:p w:rsidR="006F1612" w:rsidRPr="003B2692" w:rsidRDefault="006F1612" w:rsidP="003B2692">
      <w:pPr>
        <w:spacing w:after="0" w:line="240" w:lineRule="auto"/>
        <w:jc w:val="center"/>
        <w:rPr>
          <w:rFonts w:ascii="Arial" w:hAnsi="Arial" w:cs="Arial"/>
          <w:b/>
          <w:sz w:val="24"/>
          <w:szCs w:val="24"/>
        </w:rPr>
      </w:pPr>
      <w:r w:rsidRPr="003B2692">
        <w:rPr>
          <w:rFonts w:ascii="Arial" w:hAnsi="Arial" w:cs="Arial"/>
          <w:b/>
          <w:sz w:val="24"/>
          <w:szCs w:val="24"/>
        </w:rPr>
        <w:t xml:space="preserve"> на 2018-2022 годы</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ab/>
        <w:t xml:space="preserve">Важнейшей задачей органов местного самоуправления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наличие современных спортивно-досуговых и культурно- развлекательных общественных территорий, способных обеспечить необходимые условия для жизнедеятельности, отдыха и занятий физической культурой и спортом населения. Понятие «благоустройство территории» появилось в действующем законодательстве сравнительно недавно. Согласно п. 1 ст. 2 Федерального закона от 6 октября 2003 года № 131-ФЗ «Об общих принципах организации местного самоуправления в Российской Федерации» под благоустройством территории сельского поселения принято понимать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Уровень благоустройства определяет комфортность проживания граждан и является одной из проблем, требующих ежедневного внимания и эффективного решения, которое включает в себя комплекс мероприятий по: </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инженерной подготовке</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xml:space="preserve"> – обеспечения безопасности </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xml:space="preserve">– озеленению </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устройству покрытий</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xml:space="preserve"> – освещению </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xml:space="preserve">– размещению малых архитектурных форм </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xml:space="preserve">– размещению объектов для маломобильных групп и инвалидов. </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xml:space="preserve">Несмотря на реализацию мероприятий по комплексному благоустройству дворовых территорий с 2015 года, текущее состояние многих дворов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xml:space="preserve">- состояние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города (села) многоквартирными домами истек, </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xml:space="preserve">- не достаточно производятся работы по озеленению дворовых территорий, </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xml:space="preserve">- малое количество парковок для временного хранения автомобилей, </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xml:space="preserve">- не достаточно оборудованных детских и спортивных площадок, многие площадки оборудованы устаревшими малыми формами. </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xml:space="preserve">Существующее положение обусловлено рядом факторов: </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xml:space="preserve">- введение новых современных требований к благоустройству и содержанию территорий, </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xml:space="preserve">- недостаточное финансирование программных мероприятий в предыдущие годы, - отсутствие комплексного подхода к решению проблемы формирования и обеспечения среды, комфортной и благоприятной для проживания населения. Состояние пешеходных проходных зон общественных территорий за последние годы ухудшилось вследствие растущих техногенных нагрузок, значительной части зеленых насаждений требуется постоянный уход. Часть зеленых насаждений достигла состояния естественного старения, что требует особого ухода либо замены новыми посадками. Большинство общественных территорий представлены лишь наличием кустарников и деревьев, требующих ухода, формовочной обрезки, уборки. </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xml:space="preserve">На сегодняшний день требуется замена и ремонт объектов благоустройства – </w:t>
      </w:r>
      <w:proofErr w:type="spellStart"/>
      <w:r w:rsidRPr="003B2692">
        <w:rPr>
          <w:rFonts w:ascii="Arial" w:hAnsi="Arial" w:cs="Arial"/>
          <w:sz w:val="24"/>
          <w:szCs w:val="24"/>
        </w:rPr>
        <w:t>тропиночной</w:t>
      </w:r>
      <w:proofErr w:type="spellEnd"/>
      <w:r w:rsidRPr="003B2692">
        <w:rPr>
          <w:rFonts w:ascii="Arial" w:hAnsi="Arial" w:cs="Arial"/>
          <w:sz w:val="24"/>
          <w:szCs w:val="24"/>
        </w:rPr>
        <w:t xml:space="preserve"> сети, архитектурных элементов, спортивно-оздоровительных площадок. </w:t>
      </w:r>
    </w:p>
    <w:p w:rsidR="006F1612" w:rsidRPr="003B2692" w:rsidRDefault="006F1612" w:rsidP="003B2692">
      <w:pPr>
        <w:tabs>
          <w:tab w:val="left" w:pos="360"/>
        </w:tabs>
        <w:spacing w:after="0" w:line="240" w:lineRule="auto"/>
        <w:contextualSpacing/>
        <w:jc w:val="both"/>
        <w:rPr>
          <w:rFonts w:ascii="Arial" w:hAnsi="Arial" w:cs="Arial"/>
          <w:sz w:val="24"/>
          <w:szCs w:val="24"/>
        </w:rPr>
      </w:pPr>
      <w:r w:rsidRPr="003B2692">
        <w:rPr>
          <w:rFonts w:ascii="Arial" w:hAnsi="Arial" w:cs="Arial"/>
          <w:sz w:val="24"/>
          <w:szCs w:val="24"/>
        </w:rPr>
        <w:t xml:space="preserve">За период с 2015 по 2017 годы на территории поселения были выполнены работы по обустройству общественных и межквартальных современных спортивно-досуговых и культурно-развлекательных площадок. Настоящая Программа позволит расширить материально-техническую базу муниципальных спортивных сооружений, обеспечить их качественное содержание, долгосрочность использования для всех групп населения. Комплексное благоустройство дворовых территорий и общественных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 </w:t>
      </w:r>
    </w:p>
    <w:p w:rsidR="006F1612" w:rsidRPr="003B2692" w:rsidRDefault="006F1612" w:rsidP="003B2692">
      <w:pPr>
        <w:spacing w:after="0" w:line="240" w:lineRule="auto"/>
        <w:jc w:val="both"/>
        <w:rPr>
          <w:rFonts w:ascii="Arial" w:hAnsi="Arial" w:cs="Arial"/>
          <w:sz w:val="24"/>
          <w:szCs w:val="24"/>
        </w:rPr>
      </w:pPr>
    </w:p>
    <w:p w:rsidR="006F1612" w:rsidRPr="003B2692" w:rsidRDefault="006F1612" w:rsidP="003B2692">
      <w:pPr>
        <w:numPr>
          <w:ilvl w:val="0"/>
          <w:numId w:val="2"/>
        </w:numPr>
        <w:tabs>
          <w:tab w:val="left" w:pos="360"/>
        </w:tabs>
        <w:spacing w:after="0" w:line="240" w:lineRule="auto"/>
        <w:contextualSpacing/>
        <w:jc w:val="center"/>
        <w:rPr>
          <w:rFonts w:ascii="Arial" w:hAnsi="Arial" w:cs="Arial"/>
          <w:b/>
          <w:sz w:val="24"/>
          <w:szCs w:val="24"/>
          <w:lang w:eastAsia="ru-RU"/>
        </w:rPr>
      </w:pPr>
      <w:r w:rsidRPr="003B2692">
        <w:rPr>
          <w:rFonts w:ascii="Arial" w:hAnsi="Arial" w:cs="Arial"/>
          <w:b/>
          <w:sz w:val="24"/>
          <w:szCs w:val="24"/>
          <w:lang w:eastAsia="ru-RU"/>
        </w:rPr>
        <w:t>Концептуальные направления реформирования, модернизации, преобразования сферы благоустройства</w:t>
      </w:r>
    </w:p>
    <w:p w:rsidR="006F1612" w:rsidRPr="003B2692" w:rsidRDefault="006F1612" w:rsidP="003B2692">
      <w:pPr>
        <w:spacing w:after="0" w:line="240" w:lineRule="auto"/>
        <w:jc w:val="both"/>
        <w:rPr>
          <w:rFonts w:ascii="Arial" w:hAnsi="Arial" w:cs="Arial"/>
          <w:sz w:val="24"/>
          <w:szCs w:val="24"/>
        </w:rPr>
      </w:pPr>
      <w:r w:rsidRPr="003B2692">
        <w:rPr>
          <w:rFonts w:ascii="Arial" w:hAnsi="Arial" w:cs="Arial"/>
          <w:sz w:val="24"/>
          <w:szCs w:val="24"/>
        </w:rPr>
        <w:t xml:space="preserve">      Концепция решения проблем в сфере благоустройства городского округа Клин в границах территории городского поселения Высоковск основывается на программно-целевом методе и состоит в реализации в период с 2018 по 2022 год муниципальной программы «Формирование современной городской среды», которая включает подпрограммы, направленные на реализацию комплекса мероприятий, обеспечивающих одновременное решение существующих проблем и задач в сфере совершенствования системы муниципального управления. </w:t>
      </w:r>
    </w:p>
    <w:p w:rsidR="006F1612" w:rsidRPr="003B2692" w:rsidRDefault="006F1612" w:rsidP="003B2692">
      <w:pPr>
        <w:spacing w:after="0" w:line="240" w:lineRule="auto"/>
        <w:jc w:val="both"/>
        <w:rPr>
          <w:rFonts w:ascii="Arial" w:hAnsi="Arial" w:cs="Arial"/>
          <w:sz w:val="24"/>
          <w:szCs w:val="24"/>
        </w:rPr>
      </w:pPr>
      <w:r w:rsidRPr="003B2692">
        <w:rPr>
          <w:rFonts w:ascii="Arial" w:hAnsi="Arial" w:cs="Arial"/>
          <w:sz w:val="24"/>
          <w:szCs w:val="24"/>
        </w:rPr>
        <w:t>Реализация программных мероприятий по целям и задачам в период с 2018 по 2022 год обеспечит минимизацию усугубления существующих проблем, даст возможность выйти на целевые параметры развития.</w:t>
      </w:r>
    </w:p>
    <w:p w:rsidR="006F1612" w:rsidRPr="003B2692" w:rsidRDefault="006F1612" w:rsidP="003B2692">
      <w:pPr>
        <w:spacing w:after="0" w:line="240" w:lineRule="auto"/>
        <w:ind w:firstLine="708"/>
        <w:jc w:val="both"/>
        <w:rPr>
          <w:rFonts w:ascii="Arial" w:hAnsi="Arial" w:cs="Arial"/>
          <w:sz w:val="24"/>
          <w:szCs w:val="24"/>
        </w:rPr>
      </w:pPr>
      <w:r w:rsidRPr="003B2692">
        <w:rPr>
          <w:rFonts w:ascii="Arial" w:hAnsi="Arial" w:cs="Arial"/>
          <w:sz w:val="24"/>
          <w:szCs w:val="24"/>
        </w:rPr>
        <w:t>Мероприятия по формированию современной городской среды в рамках настоящей Программы имеют комплексный подход. В связи с этим в Программу были включены работы по капитальному ремонту многоквартирных домов, обеспечение выполнения текущего ремонта подъездов в многоквартирных домах, а также мероприятия по содержанию муниципального жилищного фонда.</w:t>
      </w:r>
    </w:p>
    <w:p w:rsidR="006F1612" w:rsidRPr="003B2692" w:rsidRDefault="006F1612" w:rsidP="003B2692">
      <w:pPr>
        <w:tabs>
          <w:tab w:val="left" w:pos="720"/>
        </w:tabs>
        <w:spacing w:after="0" w:line="240" w:lineRule="auto"/>
        <w:jc w:val="both"/>
        <w:rPr>
          <w:rFonts w:ascii="Arial" w:hAnsi="Arial" w:cs="Arial"/>
          <w:sz w:val="24"/>
          <w:szCs w:val="24"/>
        </w:rPr>
      </w:pPr>
    </w:p>
    <w:p w:rsidR="006F1612" w:rsidRPr="003B2692" w:rsidRDefault="006F1612" w:rsidP="003B2692">
      <w:pPr>
        <w:numPr>
          <w:ilvl w:val="0"/>
          <w:numId w:val="2"/>
        </w:numPr>
        <w:tabs>
          <w:tab w:val="left" w:pos="720"/>
        </w:tabs>
        <w:spacing w:after="0" w:line="240" w:lineRule="auto"/>
        <w:ind w:left="720"/>
        <w:contextualSpacing/>
        <w:jc w:val="center"/>
        <w:rPr>
          <w:rFonts w:ascii="Arial" w:hAnsi="Arial" w:cs="Arial"/>
          <w:b/>
          <w:sz w:val="24"/>
          <w:szCs w:val="24"/>
          <w:lang w:eastAsia="ru-RU"/>
        </w:rPr>
      </w:pPr>
      <w:r w:rsidRPr="003B2692">
        <w:rPr>
          <w:rFonts w:ascii="Arial" w:hAnsi="Arial" w:cs="Arial"/>
          <w:b/>
          <w:sz w:val="24"/>
          <w:szCs w:val="24"/>
          <w:lang w:eastAsia="ru-RU"/>
        </w:rPr>
        <w:t>Перечень подпрограмм и краткое их описание</w:t>
      </w:r>
    </w:p>
    <w:p w:rsidR="006F1612" w:rsidRPr="003B2692" w:rsidRDefault="006F1612" w:rsidP="003B2692">
      <w:pPr>
        <w:widowControl w:val="0"/>
        <w:autoSpaceDE w:val="0"/>
        <w:autoSpaceDN w:val="0"/>
        <w:spacing w:after="0" w:line="240" w:lineRule="auto"/>
        <w:jc w:val="both"/>
        <w:rPr>
          <w:rFonts w:ascii="Arial" w:hAnsi="Arial" w:cs="Arial"/>
          <w:sz w:val="24"/>
          <w:szCs w:val="24"/>
        </w:rPr>
      </w:pPr>
      <w:r w:rsidRPr="003B2692">
        <w:rPr>
          <w:rFonts w:ascii="Arial" w:hAnsi="Arial" w:cs="Arial"/>
          <w:sz w:val="24"/>
          <w:szCs w:val="24"/>
        </w:rPr>
        <w:t xml:space="preserve">Подпрограмма 1 </w:t>
      </w:r>
      <w:r w:rsidRPr="003B2692">
        <w:rPr>
          <w:rFonts w:ascii="Arial" w:hAnsi="Arial" w:cs="Arial"/>
          <w:sz w:val="24"/>
          <w:szCs w:val="24"/>
          <w:lang w:eastAsia="ru-RU"/>
        </w:rPr>
        <w:t>«Благоустройство и содержание территорий</w:t>
      </w:r>
      <w:r w:rsidRPr="003B2692">
        <w:rPr>
          <w:rFonts w:ascii="Arial" w:hAnsi="Arial" w:cs="Arial"/>
          <w:b/>
          <w:sz w:val="24"/>
          <w:szCs w:val="24"/>
        </w:rPr>
        <w:t xml:space="preserve"> </w:t>
      </w:r>
      <w:r w:rsidRPr="003B2692">
        <w:rPr>
          <w:rFonts w:ascii="Arial" w:hAnsi="Arial" w:cs="Arial"/>
          <w:sz w:val="24"/>
          <w:szCs w:val="24"/>
        </w:rPr>
        <w:t>городского округа Клин в границах территории городского поселения Высоковск</w:t>
      </w:r>
      <w:r w:rsidRPr="003B2692">
        <w:rPr>
          <w:rFonts w:ascii="Arial" w:hAnsi="Arial" w:cs="Arial"/>
          <w:sz w:val="24"/>
          <w:szCs w:val="24"/>
          <w:lang w:eastAsia="ru-RU"/>
        </w:rPr>
        <w:t xml:space="preserve">» </w:t>
      </w:r>
      <w:r w:rsidRPr="003B2692">
        <w:rPr>
          <w:rFonts w:ascii="Arial" w:hAnsi="Arial" w:cs="Arial"/>
          <w:sz w:val="24"/>
          <w:szCs w:val="24"/>
        </w:rPr>
        <w:t>направлена на улучшение внешнего облика, создание гармоничной архитектурно-ландшафтной среды, содержание и улучшение площадей зеленых насаждений и обустройство комфортных зон отдыха - все это является первоочередными задачами выполнения данной подпрограммы.</w:t>
      </w:r>
    </w:p>
    <w:p w:rsidR="006F1612" w:rsidRPr="003B2692" w:rsidRDefault="006F1612" w:rsidP="003B2692">
      <w:pPr>
        <w:autoSpaceDE w:val="0"/>
        <w:autoSpaceDN w:val="0"/>
        <w:adjustRightInd w:val="0"/>
        <w:spacing w:after="0" w:line="240" w:lineRule="auto"/>
        <w:ind w:firstLine="540"/>
        <w:jc w:val="both"/>
        <w:rPr>
          <w:rFonts w:ascii="Arial" w:hAnsi="Arial" w:cs="Arial"/>
          <w:sz w:val="24"/>
          <w:szCs w:val="24"/>
        </w:rPr>
      </w:pPr>
      <w:r w:rsidRPr="003B2692">
        <w:rPr>
          <w:rFonts w:ascii="Arial" w:hAnsi="Arial" w:cs="Arial"/>
          <w:sz w:val="24"/>
          <w:szCs w:val="24"/>
        </w:rPr>
        <w:t>Проблем, связанных с благоустройством городского округа, немало и одна из самых серьезных, требующих повышенного внимания, общественные территории. Зоны отдыха, созданные на территории городского округа Клин в границах территории городского поселения Высоковск, требуют мероприятий по содержанию и ремонту. Назрела необходимость создания в городском округе современного цветочного оформления, установки элементов вертикального озеленения, декоративного ограждения газонов, установки дополнительных скамеек и урн.</w:t>
      </w:r>
    </w:p>
    <w:p w:rsidR="006F1612" w:rsidRPr="003B2692" w:rsidRDefault="006F1612" w:rsidP="003B2692">
      <w:pPr>
        <w:spacing w:after="0" w:line="240" w:lineRule="auto"/>
        <w:ind w:firstLine="709"/>
        <w:jc w:val="both"/>
        <w:rPr>
          <w:rFonts w:ascii="Arial" w:hAnsi="Arial" w:cs="Arial"/>
          <w:sz w:val="24"/>
          <w:szCs w:val="24"/>
        </w:rPr>
      </w:pPr>
      <w:r w:rsidRPr="003B2692">
        <w:rPr>
          <w:rFonts w:ascii="Arial" w:hAnsi="Arial" w:cs="Arial"/>
          <w:sz w:val="24"/>
          <w:szCs w:val="24"/>
        </w:rPr>
        <w:t>По-прежнему серьезную озабоченность вызывает проблема освещения населенных пунктов городского округа Клин в границах территории городского поселения Высоковск. Необходимо планомерно проводить работу по восстановлению и реконструкции, существующих линий уличного освещения.</w:t>
      </w:r>
    </w:p>
    <w:p w:rsidR="006F1612" w:rsidRPr="003B2692" w:rsidRDefault="006F1612" w:rsidP="003B2692">
      <w:pPr>
        <w:spacing w:after="0" w:line="240" w:lineRule="auto"/>
        <w:ind w:firstLine="708"/>
        <w:jc w:val="both"/>
        <w:rPr>
          <w:rFonts w:ascii="Arial" w:hAnsi="Arial" w:cs="Arial"/>
          <w:sz w:val="24"/>
          <w:szCs w:val="24"/>
        </w:rPr>
      </w:pPr>
      <w:r w:rsidRPr="003B2692">
        <w:rPr>
          <w:rFonts w:ascii="Arial" w:hAnsi="Arial" w:cs="Arial"/>
          <w:sz w:val="24"/>
          <w:szCs w:val="24"/>
        </w:rPr>
        <w:t>В связи с определением комплекса проблемных вопросов в сфере благоустройства были определены цели и задачи подпрограммы - обеспечение чистоты и порядка, формирование единого облика общественных территорий.</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Мероприятия подпрограммы 2 «Комплексное благоустройство дворовых территорий» направлены на решение задач по приведению не менее 10% дворовых территорий в нормативное состояние.</w:t>
      </w:r>
    </w:p>
    <w:p w:rsidR="006F1612" w:rsidRPr="003B2692" w:rsidRDefault="006F1612" w:rsidP="003B2692">
      <w:pPr>
        <w:spacing w:after="0" w:line="240" w:lineRule="auto"/>
        <w:jc w:val="both"/>
        <w:rPr>
          <w:rFonts w:ascii="Arial" w:hAnsi="Arial" w:cs="Arial"/>
          <w:sz w:val="24"/>
          <w:szCs w:val="24"/>
        </w:rPr>
      </w:pPr>
      <w:r w:rsidRPr="003B2692">
        <w:rPr>
          <w:rFonts w:ascii="Arial" w:hAnsi="Arial" w:cs="Arial"/>
          <w:sz w:val="24"/>
          <w:szCs w:val="24"/>
        </w:rPr>
        <w:t>Одной из приоритетных задач подпрограммы 3 «Капитальный ремонт и содержание жилищного фонда» является повышение качества и условий проживания населения в жилищном фонде на территории городского округа Клин.</w:t>
      </w:r>
    </w:p>
    <w:p w:rsidR="006F1612" w:rsidRPr="003B2692" w:rsidRDefault="006F1612" w:rsidP="003B2692">
      <w:pPr>
        <w:widowControl w:val="0"/>
        <w:autoSpaceDE w:val="0"/>
        <w:spacing w:after="0" w:line="240" w:lineRule="auto"/>
        <w:jc w:val="both"/>
        <w:rPr>
          <w:rFonts w:ascii="Arial" w:hAnsi="Arial" w:cs="Arial"/>
          <w:sz w:val="24"/>
          <w:szCs w:val="24"/>
        </w:rPr>
      </w:pPr>
      <w:r w:rsidRPr="003B2692">
        <w:rPr>
          <w:rFonts w:ascii="Arial" w:hAnsi="Arial" w:cs="Arial"/>
          <w:sz w:val="24"/>
          <w:szCs w:val="24"/>
        </w:rPr>
        <w:t>С 2017 года приоритетным направлением стала синхронизация капитального ремонта общего имущества МКД с работами по текущему ремонту подъездов в многоквартирных домах. В рамках подпрограммы «Капитальный ремонт и содержание жилищного фонда» данная практика по синхронизации будет продолжаться на всем протяжении реализации муниципальной программы «Формирование современной городской среды» на 2018-2022гг.</w:t>
      </w:r>
    </w:p>
    <w:p w:rsidR="006F1612" w:rsidRPr="003B2692" w:rsidRDefault="006F1612" w:rsidP="003B2692">
      <w:pPr>
        <w:tabs>
          <w:tab w:val="left" w:pos="360"/>
        </w:tabs>
        <w:spacing w:after="0" w:line="240" w:lineRule="auto"/>
        <w:jc w:val="both"/>
        <w:rPr>
          <w:rFonts w:ascii="Arial" w:hAnsi="Arial" w:cs="Arial"/>
          <w:sz w:val="24"/>
          <w:szCs w:val="24"/>
        </w:rPr>
      </w:pPr>
    </w:p>
    <w:p w:rsidR="006F1612" w:rsidRPr="003B2692" w:rsidRDefault="006F1612" w:rsidP="003B2692">
      <w:pPr>
        <w:numPr>
          <w:ilvl w:val="0"/>
          <w:numId w:val="2"/>
        </w:numPr>
        <w:tabs>
          <w:tab w:val="left" w:pos="360"/>
        </w:tabs>
        <w:spacing w:after="0" w:line="240" w:lineRule="auto"/>
        <w:ind w:left="720"/>
        <w:contextualSpacing/>
        <w:jc w:val="center"/>
        <w:rPr>
          <w:rFonts w:ascii="Arial" w:hAnsi="Arial" w:cs="Arial"/>
          <w:b/>
          <w:sz w:val="24"/>
          <w:szCs w:val="24"/>
          <w:lang w:eastAsia="ru-RU"/>
        </w:rPr>
      </w:pPr>
      <w:r w:rsidRPr="003B2692">
        <w:rPr>
          <w:rFonts w:ascii="Arial" w:hAnsi="Arial" w:cs="Arial"/>
          <w:b/>
          <w:sz w:val="24"/>
          <w:szCs w:val="24"/>
          <w:lang w:eastAsia="ru-RU"/>
        </w:rPr>
        <w:t>Основные цели и задачи муниципальной программы</w:t>
      </w:r>
    </w:p>
    <w:p w:rsidR="006F1612" w:rsidRPr="003B2692" w:rsidRDefault="006F1612" w:rsidP="003B2692">
      <w:pPr>
        <w:tabs>
          <w:tab w:val="left" w:pos="360"/>
        </w:tabs>
        <w:spacing w:after="0" w:line="240" w:lineRule="auto"/>
        <w:ind w:left="720"/>
        <w:contextualSpacing/>
        <w:jc w:val="both"/>
        <w:rPr>
          <w:rFonts w:ascii="Arial" w:hAnsi="Arial" w:cs="Arial"/>
          <w:sz w:val="24"/>
          <w:szCs w:val="24"/>
        </w:rPr>
      </w:pP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ab/>
      </w:r>
      <w:r w:rsidRPr="003B2692">
        <w:rPr>
          <w:rFonts w:ascii="Arial" w:hAnsi="Arial" w:cs="Arial"/>
          <w:sz w:val="24"/>
          <w:szCs w:val="24"/>
        </w:rPr>
        <w:tab/>
        <w:t xml:space="preserve">Целью реализации Программы является формирование современной, комфортной городской среды на территории городского округа Клин в границах территории городского поселения Высоковск. Реализация Программы осуществляется по трем основным направлениям: </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 xml:space="preserve">-  содержание и благоустройство общественных территорий; </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 благоустройство дворовых территорий;</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 xml:space="preserve">- выполнение планов реализации капитального ремонта общего имущества многоквартирных домов и текущего ремонта подъездов. </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ab/>
      </w:r>
      <w:r w:rsidRPr="003B2692">
        <w:rPr>
          <w:rFonts w:ascii="Arial" w:hAnsi="Arial" w:cs="Arial"/>
          <w:sz w:val="24"/>
          <w:szCs w:val="24"/>
        </w:rPr>
        <w:tab/>
      </w:r>
      <w:r w:rsidRPr="003B2692">
        <w:rPr>
          <w:rFonts w:ascii="Arial" w:hAnsi="Arial" w:cs="Arial"/>
          <w:sz w:val="24"/>
          <w:szCs w:val="24"/>
        </w:rPr>
        <w:tab/>
      </w:r>
    </w:p>
    <w:p w:rsidR="006F1612" w:rsidRPr="003B2692" w:rsidRDefault="006F1612" w:rsidP="003B2692">
      <w:pPr>
        <w:numPr>
          <w:ilvl w:val="0"/>
          <w:numId w:val="2"/>
        </w:numPr>
        <w:spacing w:after="0" w:line="240" w:lineRule="auto"/>
        <w:ind w:left="720" w:right="-1"/>
        <w:contextualSpacing/>
        <w:jc w:val="center"/>
        <w:rPr>
          <w:rFonts w:ascii="Arial" w:hAnsi="Arial" w:cs="Arial"/>
          <w:b/>
          <w:sz w:val="24"/>
          <w:szCs w:val="24"/>
          <w:lang w:eastAsia="ru-RU"/>
        </w:rPr>
      </w:pPr>
      <w:r w:rsidRPr="003B2692">
        <w:rPr>
          <w:rFonts w:ascii="Arial" w:hAnsi="Arial" w:cs="Arial"/>
          <w:b/>
          <w:sz w:val="24"/>
          <w:szCs w:val="24"/>
          <w:lang w:eastAsia="ru-RU"/>
        </w:rPr>
        <w:t>Обобщенная характеристика основных мероприятий с обоснованием   необходимости их осуществления</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ab/>
        <w:t>Мероприятия по формированию современной городской среды в рамках настоящей Программы имеют комплексный подход. В связи с этим в Программу были включены работы по капитальному ремонту многоквартирных домов, обеспечение выполнения текущего ремонта подъездов в многоквартирных домах, а также мероприятия по содержанию муниципального жилищного фонда.</w:t>
      </w:r>
    </w:p>
    <w:p w:rsidR="006F1612" w:rsidRPr="003B2692" w:rsidRDefault="006F1612" w:rsidP="003B2692">
      <w:pPr>
        <w:widowControl w:val="0"/>
        <w:autoSpaceDE w:val="0"/>
        <w:spacing w:after="0" w:line="240" w:lineRule="auto"/>
        <w:ind w:firstLine="708"/>
        <w:jc w:val="both"/>
        <w:rPr>
          <w:rFonts w:ascii="Arial" w:hAnsi="Arial" w:cs="Arial"/>
          <w:sz w:val="24"/>
          <w:szCs w:val="24"/>
        </w:rPr>
      </w:pPr>
      <w:r w:rsidRPr="003B2692">
        <w:rPr>
          <w:rFonts w:ascii="Arial" w:hAnsi="Arial" w:cs="Arial"/>
          <w:sz w:val="24"/>
          <w:szCs w:val="24"/>
        </w:rPr>
        <w:t xml:space="preserve">Основное мероприятие 1 «Благоустройство и содержание общественных территорий» подпрограммы «Благоустройство и содержание территорий городского округа Клин в границах территории городского поселения Высоковск» направлено на улучшение внешнего облика общественных территорий и содержание мест общего пользования. Основное мероприятие 2 «Озеленение общественных территорий» позволяет содержать территории городского округа в летнее время в нормативном состоянии. Мероприятия по озеленению включают в себя не только </w:t>
      </w:r>
      <w:proofErr w:type="spellStart"/>
      <w:r w:rsidRPr="003B2692">
        <w:rPr>
          <w:rFonts w:ascii="Arial" w:hAnsi="Arial" w:cs="Arial"/>
          <w:sz w:val="24"/>
          <w:szCs w:val="24"/>
        </w:rPr>
        <w:t>окос</w:t>
      </w:r>
      <w:proofErr w:type="spellEnd"/>
      <w:r w:rsidRPr="003B2692">
        <w:rPr>
          <w:rFonts w:ascii="Arial" w:hAnsi="Arial" w:cs="Arial"/>
          <w:sz w:val="24"/>
          <w:szCs w:val="24"/>
        </w:rPr>
        <w:t xml:space="preserve"> газонов, но и устройство цветников и клумб. Основное мероприятие 3 «Содержание и ремонт сетей уличного освещения» направлено в основе своей на оплату уличного освещения и содержание линий электропередач. Мероприятия по реализации проекта «Светлый город» является приоритетной задачей в Московской области. В рамках данного мероприятия выполняется строительство новых линий уличного освещения с участием финансирования из бюджета Московской области. </w:t>
      </w:r>
    </w:p>
    <w:p w:rsidR="006F1612" w:rsidRPr="003B2692" w:rsidRDefault="006F1612" w:rsidP="003B2692">
      <w:pPr>
        <w:widowControl w:val="0"/>
        <w:autoSpaceDE w:val="0"/>
        <w:spacing w:after="0" w:line="240" w:lineRule="auto"/>
        <w:jc w:val="both"/>
        <w:rPr>
          <w:rFonts w:ascii="Arial" w:hAnsi="Arial" w:cs="Arial"/>
          <w:sz w:val="24"/>
          <w:szCs w:val="24"/>
        </w:rPr>
      </w:pPr>
      <w:r w:rsidRPr="003B2692">
        <w:rPr>
          <w:rFonts w:ascii="Arial" w:hAnsi="Arial" w:cs="Arial"/>
          <w:sz w:val="24"/>
          <w:szCs w:val="24"/>
        </w:rPr>
        <w:tab/>
        <w:t>В рамках подпрограммы «Комплексное благоустройство дворовых территорий» Основное мероприятие направлено на работы по комплексному благоустройству 10 процентов дворовых территорий от общего их числа. Адресный перечень ежегодно формируется с учетом обращений граждан и голосования на портале «</w:t>
      </w:r>
      <w:proofErr w:type="spellStart"/>
      <w:r w:rsidRPr="003B2692">
        <w:rPr>
          <w:rFonts w:ascii="Arial" w:hAnsi="Arial" w:cs="Arial"/>
          <w:sz w:val="24"/>
          <w:szCs w:val="24"/>
        </w:rPr>
        <w:t>Добродел</w:t>
      </w:r>
      <w:proofErr w:type="spellEnd"/>
      <w:r w:rsidRPr="003B2692">
        <w:rPr>
          <w:rFonts w:ascii="Arial" w:hAnsi="Arial" w:cs="Arial"/>
          <w:sz w:val="24"/>
          <w:szCs w:val="24"/>
        </w:rPr>
        <w:t>». Не менее половины дворовых территорий каждый год включаются в программу по результатам подведения итогов на портале «</w:t>
      </w:r>
      <w:proofErr w:type="spellStart"/>
      <w:r w:rsidRPr="003B2692">
        <w:rPr>
          <w:rFonts w:ascii="Arial" w:hAnsi="Arial" w:cs="Arial"/>
          <w:sz w:val="24"/>
          <w:szCs w:val="24"/>
        </w:rPr>
        <w:t>Добродел</w:t>
      </w:r>
      <w:proofErr w:type="spellEnd"/>
      <w:r w:rsidRPr="003B2692">
        <w:rPr>
          <w:rFonts w:ascii="Arial" w:hAnsi="Arial" w:cs="Arial"/>
          <w:sz w:val="24"/>
          <w:szCs w:val="24"/>
        </w:rPr>
        <w:t>».</w:t>
      </w:r>
    </w:p>
    <w:p w:rsidR="006F1612" w:rsidRPr="003B2692" w:rsidRDefault="006F1612" w:rsidP="003B2692">
      <w:pPr>
        <w:widowControl w:val="0"/>
        <w:autoSpaceDE w:val="0"/>
        <w:spacing w:after="0" w:line="240" w:lineRule="auto"/>
        <w:jc w:val="both"/>
        <w:rPr>
          <w:rFonts w:ascii="Arial" w:hAnsi="Arial" w:cs="Arial"/>
          <w:sz w:val="24"/>
          <w:szCs w:val="24"/>
        </w:rPr>
      </w:pPr>
      <w:r w:rsidRPr="003B2692">
        <w:rPr>
          <w:rFonts w:ascii="Arial" w:hAnsi="Arial" w:cs="Arial"/>
          <w:sz w:val="24"/>
          <w:szCs w:val="24"/>
        </w:rPr>
        <w:tab/>
        <w:t xml:space="preserve"> Основное мероприятие 1 подпрограммы 3 «Капитальный ремонт и содержание жилищного фонда» - «Ремонт жилищного фонда» направлено на исполнение своих обязательств по содержанию и ремонту муниципального жилищного фонда, а </w:t>
      </w:r>
      <w:proofErr w:type="gramStart"/>
      <w:r w:rsidRPr="003B2692">
        <w:rPr>
          <w:rFonts w:ascii="Arial" w:hAnsi="Arial" w:cs="Arial"/>
          <w:sz w:val="24"/>
          <w:szCs w:val="24"/>
        </w:rPr>
        <w:t>также  взносы</w:t>
      </w:r>
      <w:proofErr w:type="gramEnd"/>
      <w:r w:rsidRPr="003B2692">
        <w:rPr>
          <w:rFonts w:ascii="Arial" w:hAnsi="Arial" w:cs="Arial"/>
          <w:sz w:val="24"/>
          <w:szCs w:val="24"/>
        </w:rPr>
        <w:t xml:space="preserve"> на капитальный ремонт общего имущества многоквартирных домов за помещения, которые находятся в муниципальной собственности. Основное мероприятие 2</w:t>
      </w:r>
    </w:p>
    <w:p w:rsidR="006F1612" w:rsidRPr="003B2692" w:rsidRDefault="006F1612" w:rsidP="003B2692">
      <w:pPr>
        <w:spacing w:after="0" w:line="240" w:lineRule="auto"/>
        <w:ind w:right="-1"/>
        <w:contextualSpacing/>
        <w:jc w:val="both"/>
        <w:rPr>
          <w:rFonts w:ascii="Arial" w:hAnsi="Arial" w:cs="Arial"/>
          <w:sz w:val="24"/>
          <w:szCs w:val="24"/>
        </w:rPr>
      </w:pPr>
      <w:r w:rsidRPr="003B2692">
        <w:rPr>
          <w:rFonts w:ascii="Arial" w:hAnsi="Arial" w:cs="Arial"/>
          <w:sz w:val="24"/>
          <w:szCs w:val="24"/>
        </w:rPr>
        <w:t>«Создание благоприятных условий для проживания граждан в многоквартирных домах, расположенных на территории городских и сельских поселений» направлена на реализацию текущего ремонта подъездов в многоквартирных домах. Мероприятие реализуется с участием бюджета Московской области, бюджета муниципального образования и внебюджетных источников (средства управляющих компаний и собственников жилых помещений в МКД).</w:t>
      </w:r>
    </w:p>
    <w:p w:rsidR="006F1612" w:rsidRPr="003B2692" w:rsidRDefault="006F1612" w:rsidP="003B2692">
      <w:pPr>
        <w:spacing w:after="0" w:line="240" w:lineRule="auto"/>
        <w:jc w:val="both"/>
        <w:rPr>
          <w:rFonts w:ascii="Arial" w:hAnsi="Arial" w:cs="Arial"/>
          <w:sz w:val="24"/>
          <w:szCs w:val="24"/>
        </w:rPr>
      </w:pPr>
      <w:r w:rsidRPr="003B2692">
        <w:rPr>
          <w:rFonts w:ascii="Arial" w:hAnsi="Arial" w:cs="Arial"/>
          <w:sz w:val="24"/>
          <w:szCs w:val="24"/>
        </w:rPr>
        <w:t xml:space="preserve">         </w:t>
      </w:r>
    </w:p>
    <w:p w:rsidR="006F1612" w:rsidRPr="003B2692" w:rsidRDefault="006F1612" w:rsidP="003B2692">
      <w:pPr>
        <w:numPr>
          <w:ilvl w:val="0"/>
          <w:numId w:val="2"/>
        </w:numPr>
        <w:tabs>
          <w:tab w:val="left" w:pos="360"/>
        </w:tabs>
        <w:spacing w:after="0" w:line="240" w:lineRule="auto"/>
        <w:ind w:left="720"/>
        <w:contextualSpacing/>
        <w:jc w:val="center"/>
        <w:rPr>
          <w:rFonts w:ascii="Arial" w:hAnsi="Arial" w:cs="Arial"/>
          <w:sz w:val="24"/>
          <w:szCs w:val="24"/>
        </w:rPr>
      </w:pPr>
      <w:r w:rsidRPr="003B2692">
        <w:rPr>
          <w:rFonts w:ascii="Arial" w:hAnsi="Arial" w:cs="Arial"/>
          <w:b/>
          <w:sz w:val="24"/>
          <w:szCs w:val="24"/>
        </w:rPr>
        <w:t>Сроки реализации программы</w:t>
      </w:r>
    </w:p>
    <w:p w:rsidR="006F1612" w:rsidRPr="003B2692" w:rsidRDefault="006F1612" w:rsidP="003B2692">
      <w:pPr>
        <w:tabs>
          <w:tab w:val="left" w:pos="360"/>
        </w:tabs>
        <w:spacing w:after="0" w:line="240" w:lineRule="auto"/>
        <w:ind w:left="720"/>
        <w:contextualSpacing/>
        <w:jc w:val="both"/>
        <w:rPr>
          <w:rFonts w:ascii="Arial" w:hAnsi="Arial" w:cs="Arial"/>
          <w:sz w:val="24"/>
          <w:szCs w:val="24"/>
        </w:rPr>
      </w:pP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 xml:space="preserve">       Для достижения поставленных целей, решения задач необходимо реализовывать мероприятия программы в 5-ти летний период (2018-2022 </w:t>
      </w:r>
      <w:proofErr w:type="spellStart"/>
      <w:r w:rsidRPr="003B2692">
        <w:rPr>
          <w:rFonts w:ascii="Arial" w:hAnsi="Arial" w:cs="Arial"/>
          <w:sz w:val="24"/>
          <w:szCs w:val="24"/>
        </w:rPr>
        <w:t>гг</w:t>
      </w:r>
      <w:proofErr w:type="spellEnd"/>
      <w:r w:rsidRPr="003B2692">
        <w:rPr>
          <w:rFonts w:ascii="Arial" w:hAnsi="Arial" w:cs="Arial"/>
          <w:sz w:val="24"/>
          <w:szCs w:val="24"/>
        </w:rPr>
        <w:t xml:space="preserve">). Предусмотрена поэтапная реализация с возможностью внесения изменений в сроки реализации Программы. </w:t>
      </w:r>
    </w:p>
    <w:p w:rsidR="006F1612" w:rsidRPr="003B2692" w:rsidRDefault="006F1612" w:rsidP="003B2692">
      <w:pPr>
        <w:tabs>
          <w:tab w:val="left" w:pos="360"/>
        </w:tabs>
        <w:spacing w:after="0" w:line="240" w:lineRule="auto"/>
        <w:jc w:val="both"/>
        <w:rPr>
          <w:rFonts w:ascii="Arial" w:hAnsi="Arial" w:cs="Arial"/>
          <w:sz w:val="24"/>
          <w:szCs w:val="24"/>
        </w:rPr>
      </w:pPr>
    </w:p>
    <w:p w:rsidR="006F1612" w:rsidRPr="003B2692" w:rsidRDefault="006F1612" w:rsidP="003B2692">
      <w:pPr>
        <w:tabs>
          <w:tab w:val="left" w:pos="360"/>
        </w:tabs>
        <w:spacing w:after="0" w:line="240" w:lineRule="auto"/>
        <w:jc w:val="center"/>
        <w:rPr>
          <w:rFonts w:ascii="Arial" w:hAnsi="Arial" w:cs="Arial"/>
          <w:sz w:val="24"/>
          <w:szCs w:val="24"/>
        </w:rPr>
      </w:pPr>
      <w:r w:rsidRPr="003B2692">
        <w:rPr>
          <w:rFonts w:ascii="Arial" w:hAnsi="Arial" w:cs="Arial"/>
          <w:b/>
          <w:sz w:val="24"/>
          <w:szCs w:val="24"/>
        </w:rPr>
        <w:t>6. Ожидаемые результаты реализации муниципальной программы с указанием целевых индикаторов и показателей и методика их расчета</w:t>
      </w:r>
    </w:p>
    <w:p w:rsidR="006F1612" w:rsidRPr="003B2692" w:rsidRDefault="006F1612" w:rsidP="003B2692">
      <w:pPr>
        <w:tabs>
          <w:tab w:val="left" w:pos="360"/>
        </w:tabs>
        <w:spacing w:after="0" w:line="240" w:lineRule="auto"/>
        <w:jc w:val="both"/>
        <w:rPr>
          <w:rFonts w:ascii="Arial" w:hAnsi="Arial" w:cs="Arial"/>
          <w:sz w:val="24"/>
          <w:szCs w:val="24"/>
        </w:rPr>
      </w:pP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 xml:space="preserve">       В результате реализации программы к 2022 году планируется обеспечить: </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 xml:space="preserve">1. Комфортные и безопасные условия проживания граждан; </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 xml:space="preserve">2. Сохранение в нормативном состоянии и улучшены места общего пользования и массового отдыха населения; </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 xml:space="preserve">3. Формирование современного, единого, узнаваемого облика территорий и положительного имиджа городского округа в целях привлечения туристов. </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 xml:space="preserve">Результатом оценки выполнения поставленных задач муниципальной программы является достижение следующих показателей: </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 Количество благоустроенных общественных территорий (ед.) определяется как общее количество объектов, общественных территорий, зон отдыха, скверов, запланированных к ремонту и благоустройству в текущем году;</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 Количество объектов электросетевого хозяйств, систем наружного и архитектурно-художественного освещения на которых реализованы мероприятия по устройству и капитального ремонту (ед.) определяется как общее количество объектов систем наружного освещения, запланированных к реализации в текущем году;</w:t>
      </w:r>
    </w:p>
    <w:p w:rsidR="006F1612" w:rsidRPr="003B2692" w:rsidRDefault="006F1612" w:rsidP="003B2692">
      <w:pPr>
        <w:spacing w:after="0" w:line="240" w:lineRule="auto"/>
        <w:jc w:val="both"/>
        <w:rPr>
          <w:rFonts w:ascii="Arial" w:hAnsi="Arial" w:cs="Arial"/>
          <w:sz w:val="24"/>
          <w:szCs w:val="24"/>
        </w:rPr>
      </w:pPr>
      <w:r w:rsidRPr="003B2692">
        <w:rPr>
          <w:rFonts w:ascii="Arial" w:hAnsi="Arial" w:cs="Arial"/>
          <w:sz w:val="24"/>
          <w:szCs w:val="24"/>
        </w:rPr>
        <w:t>- Сокращение уровня износа электросетевого хозяйства системы наружного освещения с применением СИП и высокоэффективных светильников (%) рассчитывается как отношение системы наружного освещения с применением СИП и высокоэффективных светильников в км. к общей протяженности систем наружного освещения, требующих ремонта, замены, модернизации;</w:t>
      </w:r>
    </w:p>
    <w:p w:rsidR="006F1612" w:rsidRPr="003B2692" w:rsidRDefault="006F1612" w:rsidP="003B2692">
      <w:pPr>
        <w:spacing w:after="0" w:line="240" w:lineRule="auto"/>
        <w:jc w:val="both"/>
        <w:rPr>
          <w:rFonts w:ascii="Arial" w:hAnsi="Arial" w:cs="Arial"/>
          <w:sz w:val="24"/>
          <w:szCs w:val="24"/>
        </w:rPr>
      </w:pPr>
      <w:r w:rsidRPr="003B2692">
        <w:rPr>
          <w:rFonts w:ascii="Arial" w:hAnsi="Arial" w:cs="Arial"/>
          <w:sz w:val="24"/>
          <w:szCs w:val="24"/>
        </w:rPr>
        <w:t>- Обеспеченность обустроенными дворовыми территориями %/</w:t>
      </w:r>
      <w:proofErr w:type="spellStart"/>
      <w:r w:rsidRPr="003B2692">
        <w:rPr>
          <w:rFonts w:ascii="Arial" w:hAnsi="Arial" w:cs="Arial"/>
          <w:sz w:val="24"/>
          <w:szCs w:val="24"/>
        </w:rPr>
        <w:t>шт</w:t>
      </w:r>
      <w:proofErr w:type="spellEnd"/>
      <w:r w:rsidRPr="003B2692">
        <w:rPr>
          <w:rFonts w:ascii="Arial" w:hAnsi="Arial" w:cs="Arial"/>
          <w:sz w:val="24"/>
          <w:szCs w:val="24"/>
        </w:rPr>
        <w:t xml:space="preserve"> рассчитывается как отношение количества дворовых территорий, включенных в план ремонта к общему количеству дворовых территорий городского округа Клин в границах территории городского поселения Высоковск.  </w:t>
      </w:r>
    </w:p>
    <w:p w:rsidR="006F1612" w:rsidRPr="003B2692" w:rsidRDefault="006F1612" w:rsidP="003B2692">
      <w:pPr>
        <w:spacing w:after="0" w:line="240" w:lineRule="auto"/>
        <w:jc w:val="both"/>
        <w:rPr>
          <w:rFonts w:ascii="Arial" w:hAnsi="Arial" w:cs="Arial"/>
          <w:sz w:val="24"/>
          <w:szCs w:val="24"/>
        </w:rPr>
      </w:pPr>
      <w:r w:rsidRPr="003B2692">
        <w:rPr>
          <w:rFonts w:ascii="Arial" w:hAnsi="Arial" w:cs="Arial"/>
          <w:sz w:val="24"/>
          <w:szCs w:val="24"/>
        </w:rPr>
        <w:t>-    Количество установленных детских игровых площадок (</w:t>
      </w:r>
      <w:proofErr w:type="spellStart"/>
      <w:r w:rsidRPr="003B2692">
        <w:rPr>
          <w:rFonts w:ascii="Arial" w:hAnsi="Arial" w:cs="Arial"/>
          <w:sz w:val="24"/>
          <w:szCs w:val="24"/>
        </w:rPr>
        <w:t>шт</w:t>
      </w:r>
      <w:proofErr w:type="spellEnd"/>
      <w:r w:rsidRPr="003B2692">
        <w:rPr>
          <w:rFonts w:ascii="Arial" w:hAnsi="Arial" w:cs="Arial"/>
          <w:sz w:val="24"/>
          <w:szCs w:val="24"/>
        </w:rPr>
        <w:t xml:space="preserve">) – общее количество планируемых к установке детских игровых площадок по результатам обращений граждан и определении технической возможности для установки ДИП на дворовых территориях. </w:t>
      </w:r>
    </w:p>
    <w:p w:rsidR="006F1612" w:rsidRPr="003B2692" w:rsidRDefault="006F1612" w:rsidP="003B2692">
      <w:pPr>
        <w:spacing w:after="0" w:line="240" w:lineRule="auto"/>
        <w:jc w:val="both"/>
        <w:rPr>
          <w:rFonts w:ascii="Arial" w:hAnsi="Arial" w:cs="Arial"/>
          <w:sz w:val="24"/>
          <w:szCs w:val="24"/>
        </w:rPr>
      </w:pPr>
      <w:r w:rsidRPr="003B2692">
        <w:rPr>
          <w:rFonts w:ascii="Arial" w:hAnsi="Arial" w:cs="Arial"/>
          <w:sz w:val="24"/>
          <w:szCs w:val="24"/>
        </w:rPr>
        <w:t>- Увеличение площади асфальтового покрытия дворовых территорий (</w:t>
      </w:r>
      <w:proofErr w:type="spellStart"/>
      <w:r w:rsidRPr="003B2692">
        <w:rPr>
          <w:rFonts w:ascii="Arial" w:hAnsi="Arial" w:cs="Arial"/>
          <w:sz w:val="24"/>
          <w:szCs w:val="24"/>
        </w:rPr>
        <w:t>кв.м</w:t>
      </w:r>
      <w:proofErr w:type="spellEnd"/>
      <w:r w:rsidRPr="003B2692">
        <w:rPr>
          <w:rFonts w:ascii="Arial" w:hAnsi="Arial" w:cs="Arial"/>
          <w:sz w:val="24"/>
          <w:szCs w:val="24"/>
        </w:rPr>
        <w:t xml:space="preserve">) определяется дефектной ведомостью после определения адресного перечня дворовых территорий, включенных в план работ на текущий год с учетом мнения жителей о необходимости увеличивать площадь асфальтового покрытия в целях устройства автопарковок во дворах. </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 xml:space="preserve">- Количество многоквартирных домов, прошедших комплексный капитальный ремонт и соответствующих классу </w:t>
      </w:r>
      <w:proofErr w:type="spellStart"/>
      <w:r w:rsidRPr="003B2692">
        <w:rPr>
          <w:rFonts w:ascii="Arial" w:hAnsi="Arial" w:cs="Arial"/>
          <w:sz w:val="24"/>
          <w:szCs w:val="24"/>
        </w:rPr>
        <w:t>энергоэффективности</w:t>
      </w:r>
      <w:proofErr w:type="spellEnd"/>
      <w:r w:rsidRPr="003B2692">
        <w:rPr>
          <w:rFonts w:ascii="Arial" w:hAnsi="Arial" w:cs="Arial"/>
          <w:sz w:val="24"/>
          <w:szCs w:val="24"/>
        </w:rPr>
        <w:t xml:space="preserve"> (</w:t>
      </w:r>
      <w:proofErr w:type="gramStart"/>
      <w:r w:rsidRPr="003B2692">
        <w:rPr>
          <w:rFonts w:ascii="Arial" w:hAnsi="Arial" w:cs="Arial"/>
          <w:sz w:val="24"/>
          <w:szCs w:val="24"/>
        </w:rPr>
        <w:t>А,В</w:t>
      </w:r>
      <w:proofErr w:type="gramEnd"/>
      <w:r w:rsidRPr="003B2692">
        <w:rPr>
          <w:rFonts w:ascii="Arial" w:hAnsi="Arial" w:cs="Arial"/>
          <w:sz w:val="24"/>
          <w:szCs w:val="24"/>
        </w:rPr>
        <w:t>,С,D). Показатель определяется как отношение количества многоквартирных домов, соответствующей нормальному уровню энергетической эффективности и выше (А, В, С, D), к общему количеству многоквартирных домов, расположенных на территории муниципального образования.</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 Количество отремонтированных подъездов (</w:t>
      </w:r>
      <w:proofErr w:type="spellStart"/>
      <w:r w:rsidRPr="003B2692">
        <w:rPr>
          <w:rFonts w:ascii="Arial" w:hAnsi="Arial" w:cs="Arial"/>
          <w:sz w:val="24"/>
          <w:szCs w:val="24"/>
        </w:rPr>
        <w:t>шт</w:t>
      </w:r>
      <w:proofErr w:type="spellEnd"/>
      <w:r w:rsidRPr="003B2692">
        <w:rPr>
          <w:rFonts w:ascii="Arial" w:hAnsi="Arial" w:cs="Arial"/>
          <w:sz w:val="24"/>
          <w:szCs w:val="24"/>
        </w:rPr>
        <w:t>) – 20 % от общего количества подъездов в многоквартирных домах, расположенных на территории муниципального образования.</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 Количество МКД, в которых проведен капитальный ремонт в рамках региональной программы (</w:t>
      </w:r>
      <w:proofErr w:type="spellStart"/>
      <w:r w:rsidRPr="003B2692">
        <w:rPr>
          <w:rFonts w:ascii="Arial" w:hAnsi="Arial" w:cs="Arial"/>
          <w:sz w:val="24"/>
          <w:szCs w:val="24"/>
        </w:rPr>
        <w:t>шт</w:t>
      </w:r>
      <w:proofErr w:type="spellEnd"/>
      <w:r w:rsidRPr="003B2692">
        <w:rPr>
          <w:rFonts w:ascii="Arial" w:hAnsi="Arial" w:cs="Arial"/>
          <w:sz w:val="24"/>
          <w:szCs w:val="24"/>
        </w:rPr>
        <w:t>) – источником информации является утвержденный адресный перечень региональной программы капитального ремонта.</w:t>
      </w:r>
    </w:p>
    <w:p w:rsidR="006F1612" w:rsidRPr="003B2692" w:rsidRDefault="006F1612" w:rsidP="003B2692">
      <w:pPr>
        <w:tabs>
          <w:tab w:val="left" w:pos="360"/>
        </w:tabs>
        <w:spacing w:after="0" w:line="240" w:lineRule="auto"/>
        <w:jc w:val="both"/>
        <w:rPr>
          <w:rFonts w:ascii="Arial" w:hAnsi="Arial" w:cs="Arial"/>
          <w:sz w:val="24"/>
          <w:szCs w:val="24"/>
        </w:rPr>
      </w:pPr>
      <w:r w:rsidRPr="003B2692">
        <w:rPr>
          <w:rFonts w:ascii="Arial" w:hAnsi="Arial" w:cs="Arial"/>
          <w:sz w:val="24"/>
          <w:szCs w:val="24"/>
        </w:rPr>
        <w:t>-</w:t>
      </w:r>
    </w:p>
    <w:p w:rsidR="006F1612" w:rsidRPr="003B2692" w:rsidRDefault="006F1612" w:rsidP="003B2692">
      <w:pPr>
        <w:spacing w:after="0" w:line="240" w:lineRule="auto"/>
        <w:rPr>
          <w:rFonts w:ascii="Arial" w:hAnsi="Arial" w:cs="Arial"/>
          <w:sz w:val="24"/>
          <w:szCs w:val="24"/>
        </w:rPr>
        <w:sectPr w:rsidR="006F1612" w:rsidRPr="003B2692" w:rsidSect="003B2692">
          <w:pgSz w:w="11906" w:h="16838"/>
          <w:pgMar w:top="1134" w:right="567" w:bottom="1134" w:left="1134" w:header="709" w:footer="709" w:gutter="0"/>
          <w:cols w:space="720"/>
        </w:sectPr>
      </w:pPr>
    </w:p>
    <w:p w:rsidR="006F1612" w:rsidRPr="003B2692" w:rsidRDefault="006F1612" w:rsidP="003B2692">
      <w:pPr>
        <w:spacing w:after="0" w:line="240" w:lineRule="auto"/>
        <w:jc w:val="right"/>
        <w:rPr>
          <w:rFonts w:ascii="Arial" w:hAnsi="Arial" w:cs="Arial"/>
          <w:sz w:val="24"/>
          <w:szCs w:val="24"/>
        </w:rPr>
      </w:pPr>
      <w:r w:rsidRPr="003B2692">
        <w:rPr>
          <w:rFonts w:ascii="Arial" w:hAnsi="Arial" w:cs="Arial"/>
          <w:sz w:val="24"/>
          <w:szCs w:val="24"/>
        </w:rPr>
        <w:t>Приложение № 1</w:t>
      </w:r>
    </w:p>
    <w:p w:rsidR="006F1612" w:rsidRPr="003B2692" w:rsidRDefault="006F1612" w:rsidP="003B2692">
      <w:pPr>
        <w:spacing w:after="0" w:line="240" w:lineRule="auto"/>
        <w:jc w:val="right"/>
        <w:rPr>
          <w:rFonts w:ascii="Arial" w:hAnsi="Arial" w:cs="Arial"/>
          <w:sz w:val="24"/>
          <w:szCs w:val="24"/>
        </w:rPr>
      </w:pPr>
      <w:r w:rsidRPr="003B2692">
        <w:rPr>
          <w:rFonts w:ascii="Arial" w:hAnsi="Arial" w:cs="Arial"/>
          <w:sz w:val="24"/>
          <w:szCs w:val="24"/>
        </w:rPr>
        <w:t>к муниципальной программе</w:t>
      </w:r>
    </w:p>
    <w:p w:rsidR="006F1612" w:rsidRPr="003B2692" w:rsidRDefault="006F1612" w:rsidP="003B2692">
      <w:pPr>
        <w:autoSpaceDE w:val="0"/>
        <w:spacing w:after="0" w:line="240" w:lineRule="auto"/>
        <w:jc w:val="both"/>
        <w:rPr>
          <w:rFonts w:ascii="Arial" w:hAnsi="Arial" w:cs="Arial"/>
          <w:sz w:val="24"/>
          <w:szCs w:val="24"/>
        </w:rPr>
      </w:pPr>
    </w:p>
    <w:p w:rsidR="006F1612" w:rsidRPr="003B2692" w:rsidRDefault="006F1612" w:rsidP="003B2692">
      <w:pPr>
        <w:autoSpaceDE w:val="0"/>
        <w:autoSpaceDN w:val="0"/>
        <w:adjustRightInd w:val="0"/>
        <w:spacing w:after="0" w:line="240" w:lineRule="auto"/>
        <w:jc w:val="center"/>
        <w:rPr>
          <w:rFonts w:ascii="Arial" w:hAnsi="Arial" w:cs="Arial"/>
          <w:b/>
          <w:sz w:val="24"/>
          <w:szCs w:val="24"/>
        </w:rPr>
      </w:pPr>
      <w:r w:rsidRPr="003B2692">
        <w:rPr>
          <w:rFonts w:ascii="Arial" w:hAnsi="Arial" w:cs="Arial"/>
          <w:b/>
          <w:sz w:val="24"/>
          <w:szCs w:val="24"/>
        </w:rPr>
        <w:t xml:space="preserve">Планируемые результаты реализации муниципальной программы «Формирование современной комфортной </w:t>
      </w:r>
    </w:p>
    <w:p w:rsidR="006F1612" w:rsidRPr="003B2692" w:rsidRDefault="006F1612" w:rsidP="003B2692">
      <w:pPr>
        <w:autoSpaceDE w:val="0"/>
        <w:autoSpaceDN w:val="0"/>
        <w:adjustRightInd w:val="0"/>
        <w:spacing w:after="0" w:line="240" w:lineRule="auto"/>
        <w:jc w:val="center"/>
        <w:rPr>
          <w:rFonts w:ascii="Arial" w:hAnsi="Arial" w:cs="Arial"/>
          <w:b/>
          <w:sz w:val="24"/>
          <w:szCs w:val="24"/>
        </w:rPr>
      </w:pPr>
      <w:r w:rsidRPr="003B2692">
        <w:rPr>
          <w:rFonts w:ascii="Arial" w:hAnsi="Arial" w:cs="Arial"/>
          <w:b/>
          <w:sz w:val="24"/>
          <w:szCs w:val="24"/>
        </w:rPr>
        <w:t>городской среды городского округа Клин в границах территории городского поселения Высоковск»</w:t>
      </w:r>
    </w:p>
    <w:p w:rsidR="006F1612" w:rsidRPr="003B2692" w:rsidRDefault="006F1612" w:rsidP="003B2692">
      <w:pPr>
        <w:spacing w:after="0" w:line="240" w:lineRule="auto"/>
        <w:jc w:val="center"/>
        <w:rPr>
          <w:rFonts w:ascii="Arial" w:hAnsi="Arial" w:cs="Arial"/>
          <w:b/>
          <w:sz w:val="24"/>
          <w:szCs w:val="24"/>
        </w:rPr>
      </w:pPr>
      <w:r w:rsidRPr="003B2692">
        <w:rPr>
          <w:rFonts w:ascii="Arial" w:hAnsi="Arial" w:cs="Arial"/>
          <w:b/>
          <w:sz w:val="24"/>
          <w:szCs w:val="24"/>
        </w:rPr>
        <w:t xml:space="preserve"> на 2018-2022 годы</w:t>
      </w:r>
    </w:p>
    <w:p w:rsidR="006F1612" w:rsidRPr="003B2692" w:rsidRDefault="006F1612" w:rsidP="003B2692">
      <w:pPr>
        <w:autoSpaceDE w:val="0"/>
        <w:autoSpaceDN w:val="0"/>
        <w:adjustRightInd w:val="0"/>
        <w:spacing w:after="0" w:line="240" w:lineRule="auto"/>
        <w:jc w:val="both"/>
        <w:rPr>
          <w:rFonts w:ascii="Arial" w:hAnsi="Arial" w:cs="Arial"/>
          <w:sz w:val="24"/>
          <w:szCs w:val="24"/>
        </w:rPr>
      </w:pPr>
    </w:p>
    <w:tbl>
      <w:tblPr>
        <w:tblW w:w="14685" w:type="dxa"/>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569"/>
        <w:gridCol w:w="3459"/>
        <w:gridCol w:w="1444"/>
        <w:gridCol w:w="993"/>
        <w:gridCol w:w="1134"/>
        <w:gridCol w:w="993"/>
        <w:gridCol w:w="992"/>
        <w:gridCol w:w="992"/>
        <w:gridCol w:w="992"/>
        <w:gridCol w:w="1134"/>
        <w:gridCol w:w="1983"/>
      </w:tblGrid>
      <w:tr w:rsidR="006F1612" w:rsidRPr="003B2692" w:rsidTr="00BC123A">
        <w:tc>
          <w:tcPr>
            <w:tcW w:w="570" w:type="dxa"/>
            <w:vMerge w:val="restart"/>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N п/п</w:t>
            </w:r>
          </w:p>
        </w:tc>
        <w:tc>
          <w:tcPr>
            <w:tcW w:w="3461" w:type="dxa"/>
            <w:vMerge w:val="restart"/>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 xml:space="preserve">Планируемые результаты реализации мероприятий муниципальной программы </w:t>
            </w:r>
          </w:p>
        </w:tc>
        <w:tc>
          <w:tcPr>
            <w:tcW w:w="1445" w:type="dxa"/>
            <w:vMerge w:val="restart"/>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 xml:space="preserve">Тип </w:t>
            </w:r>
          </w:p>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показателя*</w:t>
            </w:r>
          </w:p>
        </w:tc>
        <w:tc>
          <w:tcPr>
            <w:tcW w:w="993" w:type="dxa"/>
            <w:vMerge w:val="restart"/>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Единица измерения</w:t>
            </w:r>
          </w:p>
        </w:tc>
        <w:tc>
          <w:tcPr>
            <w:tcW w:w="1134" w:type="dxa"/>
            <w:vMerge w:val="restart"/>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Базовое значение показателя (на начало реализации подпрограммы)</w:t>
            </w:r>
          </w:p>
        </w:tc>
        <w:tc>
          <w:tcPr>
            <w:tcW w:w="5103" w:type="dxa"/>
            <w:gridSpan w:val="5"/>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Планируемое значение показателя по годам реализации</w:t>
            </w:r>
          </w:p>
        </w:tc>
        <w:tc>
          <w:tcPr>
            <w:tcW w:w="1984" w:type="dxa"/>
            <w:vMerge w:val="restart"/>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Номер основного мероприятия в перечне мероприятий подпрограммы</w:t>
            </w:r>
          </w:p>
        </w:tc>
      </w:tr>
      <w:tr w:rsidR="006F1612" w:rsidRPr="003B2692" w:rsidTr="00BC123A">
        <w:tc>
          <w:tcPr>
            <w:tcW w:w="570" w:type="dxa"/>
            <w:vMerge/>
            <w:vAlign w:val="center"/>
          </w:tcPr>
          <w:p w:rsidR="006F1612" w:rsidRPr="003B2692" w:rsidRDefault="006F1612" w:rsidP="003B2692">
            <w:pPr>
              <w:spacing w:after="0" w:line="240" w:lineRule="auto"/>
              <w:rPr>
                <w:rFonts w:ascii="Arial" w:hAnsi="Arial" w:cs="Arial"/>
                <w:b/>
                <w:i/>
                <w:sz w:val="20"/>
                <w:szCs w:val="20"/>
              </w:rPr>
            </w:pPr>
          </w:p>
        </w:tc>
        <w:tc>
          <w:tcPr>
            <w:tcW w:w="12136" w:type="dxa"/>
            <w:vMerge/>
            <w:vAlign w:val="center"/>
          </w:tcPr>
          <w:p w:rsidR="006F1612" w:rsidRPr="003B2692" w:rsidRDefault="006F1612" w:rsidP="003B2692">
            <w:pPr>
              <w:spacing w:after="0" w:line="240" w:lineRule="auto"/>
              <w:rPr>
                <w:rFonts w:ascii="Arial" w:hAnsi="Arial" w:cs="Arial"/>
                <w:b/>
                <w:i/>
                <w:sz w:val="20"/>
                <w:szCs w:val="20"/>
              </w:rPr>
            </w:pPr>
          </w:p>
        </w:tc>
        <w:tc>
          <w:tcPr>
            <w:tcW w:w="1445" w:type="dxa"/>
            <w:vMerge/>
            <w:vAlign w:val="center"/>
          </w:tcPr>
          <w:p w:rsidR="006F1612" w:rsidRPr="003B2692" w:rsidRDefault="006F1612" w:rsidP="003B2692">
            <w:pPr>
              <w:spacing w:after="0" w:line="240" w:lineRule="auto"/>
              <w:rPr>
                <w:rFonts w:ascii="Arial" w:hAnsi="Arial" w:cs="Arial"/>
                <w:b/>
                <w:i/>
                <w:sz w:val="20"/>
                <w:szCs w:val="20"/>
              </w:rPr>
            </w:pPr>
          </w:p>
        </w:tc>
        <w:tc>
          <w:tcPr>
            <w:tcW w:w="993" w:type="dxa"/>
            <w:vMerge/>
            <w:vAlign w:val="center"/>
          </w:tcPr>
          <w:p w:rsidR="006F1612" w:rsidRPr="003B2692" w:rsidRDefault="006F1612" w:rsidP="003B2692">
            <w:pPr>
              <w:spacing w:after="0" w:line="240" w:lineRule="auto"/>
              <w:rPr>
                <w:rFonts w:ascii="Arial" w:hAnsi="Arial" w:cs="Arial"/>
                <w:b/>
                <w:i/>
                <w:sz w:val="20"/>
                <w:szCs w:val="20"/>
              </w:rPr>
            </w:pPr>
          </w:p>
        </w:tc>
        <w:tc>
          <w:tcPr>
            <w:tcW w:w="1134" w:type="dxa"/>
            <w:vMerge/>
            <w:vAlign w:val="center"/>
          </w:tcPr>
          <w:p w:rsidR="006F1612" w:rsidRPr="003B2692" w:rsidRDefault="006F1612" w:rsidP="003B2692">
            <w:pPr>
              <w:spacing w:after="0" w:line="240" w:lineRule="auto"/>
              <w:rPr>
                <w:rFonts w:ascii="Arial" w:hAnsi="Arial" w:cs="Arial"/>
                <w:b/>
                <w:i/>
                <w:sz w:val="20"/>
                <w:szCs w:val="20"/>
              </w:rPr>
            </w:pPr>
          </w:p>
        </w:tc>
        <w:tc>
          <w:tcPr>
            <w:tcW w:w="993" w:type="dxa"/>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2018</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2019</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2020</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2021</w:t>
            </w:r>
          </w:p>
        </w:tc>
        <w:tc>
          <w:tcPr>
            <w:tcW w:w="1134" w:type="dxa"/>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2022</w:t>
            </w:r>
          </w:p>
        </w:tc>
        <w:tc>
          <w:tcPr>
            <w:tcW w:w="1984" w:type="dxa"/>
            <w:vMerge/>
            <w:vAlign w:val="center"/>
          </w:tcPr>
          <w:p w:rsidR="006F1612" w:rsidRPr="003B2692" w:rsidRDefault="006F1612" w:rsidP="003B2692">
            <w:pPr>
              <w:spacing w:after="0" w:line="240" w:lineRule="auto"/>
              <w:rPr>
                <w:rFonts w:ascii="Arial" w:hAnsi="Arial" w:cs="Arial"/>
                <w:b/>
                <w:i/>
                <w:sz w:val="20"/>
                <w:szCs w:val="20"/>
              </w:rPr>
            </w:pPr>
          </w:p>
        </w:tc>
      </w:tr>
      <w:tr w:rsidR="006F1612" w:rsidRPr="003B2692" w:rsidTr="00BC123A">
        <w:tc>
          <w:tcPr>
            <w:tcW w:w="570" w:type="dxa"/>
            <w:vAlign w:val="center"/>
          </w:tcPr>
          <w:p w:rsidR="006F1612" w:rsidRPr="003B2692" w:rsidRDefault="006F1612" w:rsidP="003B2692">
            <w:pPr>
              <w:spacing w:after="0" w:line="240" w:lineRule="auto"/>
              <w:jc w:val="center"/>
              <w:rPr>
                <w:rFonts w:ascii="Arial" w:hAnsi="Arial" w:cs="Arial"/>
                <w:b/>
                <w:i/>
                <w:sz w:val="20"/>
                <w:szCs w:val="20"/>
              </w:rPr>
            </w:pPr>
            <w:r w:rsidRPr="003B2692">
              <w:rPr>
                <w:rFonts w:ascii="Arial" w:hAnsi="Arial" w:cs="Arial"/>
                <w:b/>
                <w:i/>
                <w:sz w:val="20"/>
                <w:szCs w:val="20"/>
              </w:rPr>
              <w:t>1</w:t>
            </w:r>
          </w:p>
        </w:tc>
        <w:tc>
          <w:tcPr>
            <w:tcW w:w="3461" w:type="dxa"/>
            <w:vAlign w:val="center"/>
          </w:tcPr>
          <w:p w:rsidR="006F1612" w:rsidRPr="003B2692" w:rsidRDefault="006F1612" w:rsidP="003B2692">
            <w:pPr>
              <w:spacing w:after="0" w:line="240" w:lineRule="auto"/>
              <w:jc w:val="center"/>
              <w:rPr>
                <w:rFonts w:ascii="Arial" w:hAnsi="Arial" w:cs="Arial"/>
                <w:b/>
                <w:i/>
                <w:sz w:val="20"/>
                <w:szCs w:val="20"/>
              </w:rPr>
            </w:pPr>
            <w:r w:rsidRPr="003B2692">
              <w:rPr>
                <w:rFonts w:ascii="Arial" w:hAnsi="Arial" w:cs="Arial"/>
                <w:b/>
                <w:i/>
                <w:sz w:val="20"/>
                <w:szCs w:val="20"/>
              </w:rPr>
              <w:t>2</w:t>
            </w:r>
          </w:p>
        </w:tc>
        <w:tc>
          <w:tcPr>
            <w:tcW w:w="1445" w:type="dxa"/>
            <w:vAlign w:val="center"/>
          </w:tcPr>
          <w:p w:rsidR="006F1612" w:rsidRPr="003B2692" w:rsidRDefault="006F1612" w:rsidP="003B2692">
            <w:pPr>
              <w:spacing w:after="0" w:line="240" w:lineRule="auto"/>
              <w:jc w:val="center"/>
              <w:rPr>
                <w:rFonts w:ascii="Arial" w:hAnsi="Arial" w:cs="Arial"/>
                <w:b/>
                <w:i/>
                <w:sz w:val="20"/>
                <w:szCs w:val="20"/>
              </w:rPr>
            </w:pPr>
            <w:r w:rsidRPr="003B2692">
              <w:rPr>
                <w:rFonts w:ascii="Arial" w:hAnsi="Arial" w:cs="Arial"/>
                <w:b/>
                <w:i/>
                <w:sz w:val="20"/>
                <w:szCs w:val="20"/>
              </w:rPr>
              <w:t>3</w:t>
            </w:r>
          </w:p>
        </w:tc>
        <w:tc>
          <w:tcPr>
            <w:tcW w:w="993" w:type="dxa"/>
            <w:vAlign w:val="center"/>
          </w:tcPr>
          <w:p w:rsidR="006F1612" w:rsidRPr="003B2692" w:rsidRDefault="006F1612" w:rsidP="003B2692">
            <w:pPr>
              <w:spacing w:after="0" w:line="240" w:lineRule="auto"/>
              <w:jc w:val="center"/>
              <w:rPr>
                <w:rFonts w:ascii="Arial" w:hAnsi="Arial" w:cs="Arial"/>
                <w:b/>
                <w:i/>
                <w:sz w:val="20"/>
                <w:szCs w:val="20"/>
              </w:rPr>
            </w:pPr>
            <w:r w:rsidRPr="003B2692">
              <w:rPr>
                <w:rFonts w:ascii="Arial" w:hAnsi="Arial" w:cs="Arial"/>
                <w:b/>
                <w:i/>
                <w:sz w:val="20"/>
                <w:szCs w:val="20"/>
              </w:rPr>
              <w:t>4</w:t>
            </w:r>
          </w:p>
        </w:tc>
        <w:tc>
          <w:tcPr>
            <w:tcW w:w="1134" w:type="dxa"/>
            <w:vAlign w:val="center"/>
          </w:tcPr>
          <w:p w:rsidR="006F1612" w:rsidRPr="003B2692" w:rsidRDefault="006F1612" w:rsidP="003B2692">
            <w:pPr>
              <w:spacing w:after="0" w:line="240" w:lineRule="auto"/>
              <w:jc w:val="center"/>
              <w:rPr>
                <w:rFonts w:ascii="Arial" w:hAnsi="Arial" w:cs="Arial"/>
                <w:b/>
                <w:i/>
                <w:sz w:val="20"/>
                <w:szCs w:val="20"/>
              </w:rPr>
            </w:pPr>
            <w:r w:rsidRPr="003B2692">
              <w:rPr>
                <w:rFonts w:ascii="Arial" w:hAnsi="Arial" w:cs="Arial"/>
                <w:b/>
                <w:i/>
                <w:sz w:val="20"/>
                <w:szCs w:val="20"/>
              </w:rPr>
              <w:t>5</w:t>
            </w:r>
          </w:p>
        </w:tc>
        <w:tc>
          <w:tcPr>
            <w:tcW w:w="993" w:type="dxa"/>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6</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7</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8</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9</w:t>
            </w:r>
          </w:p>
        </w:tc>
        <w:tc>
          <w:tcPr>
            <w:tcW w:w="1134" w:type="dxa"/>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10</w:t>
            </w:r>
          </w:p>
        </w:tc>
        <w:tc>
          <w:tcPr>
            <w:tcW w:w="1984" w:type="dxa"/>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11</w:t>
            </w:r>
          </w:p>
        </w:tc>
      </w:tr>
      <w:tr w:rsidR="006F1612" w:rsidRPr="003B2692" w:rsidTr="00BC123A">
        <w:tc>
          <w:tcPr>
            <w:tcW w:w="570" w:type="dxa"/>
            <w:vAlign w:val="center"/>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1</w:t>
            </w:r>
          </w:p>
        </w:tc>
        <w:tc>
          <w:tcPr>
            <w:tcW w:w="12136" w:type="dxa"/>
            <w:gridSpan w:val="9"/>
            <w:vAlign w:val="center"/>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rPr>
              <w:t xml:space="preserve">Подпрограмма 1 </w:t>
            </w:r>
            <w:r w:rsidRPr="003B2692">
              <w:rPr>
                <w:rFonts w:ascii="Arial" w:hAnsi="Arial" w:cs="Arial"/>
                <w:b/>
                <w:sz w:val="20"/>
                <w:szCs w:val="20"/>
                <w:lang w:eastAsia="ru-RU"/>
              </w:rPr>
              <w:t>«Благоустройство и содержание территорий</w:t>
            </w:r>
            <w:r w:rsidRPr="003B2692">
              <w:rPr>
                <w:rFonts w:ascii="Arial" w:hAnsi="Arial" w:cs="Arial"/>
                <w:b/>
                <w:sz w:val="20"/>
                <w:szCs w:val="20"/>
              </w:rPr>
              <w:t xml:space="preserve"> городского округа Клин в границах территории городского поселения Высоковск</w:t>
            </w:r>
            <w:r w:rsidRPr="003B2692">
              <w:rPr>
                <w:rFonts w:ascii="Arial" w:hAnsi="Arial" w:cs="Arial"/>
                <w:b/>
                <w:sz w:val="20"/>
                <w:szCs w:val="20"/>
                <w:lang w:eastAsia="ru-RU"/>
              </w:rPr>
              <w:t>»</w:t>
            </w:r>
          </w:p>
        </w:tc>
        <w:tc>
          <w:tcPr>
            <w:tcW w:w="1984" w:type="dxa"/>
          </w:tcPr>
          <w:p w:rsidR="006F1612" w:rsidRPr="003B2692" w:rsidRDefault="006F1612" w:rsidP="003B2692">
            <w:pPr>
              <w:autoSpaceDE w:val="0"/>
              <w:autoSpaceDN w:val="0"/>
              <w:adjustRightInd w:val="0"/>
              <w:spacing w:after="0" w:line="240" w:lineRule="auto"/>
              <w:jc w:val="center"/>
              <w:rPr>
                <w:rFonts w:ascii="Arial" w:hAnsi="Arial" w:cs="Arial"/>
                <w:b/>
                <w:i/>
                <w:sz w:val="20"/>
                <w:szCs w:val="20"/>
              </w:rPr>
            </w:pPr>
            <w:r w:rsidRPr="003B2692">
              <w:rPr>
                <w:rFonts w:ascii="Arial" w:hAnsi="Arial" w:cs="Arial"/>
                <w:b/>
                <w:i/>
                <w:sz w:val="20"/>
                <w:szCs w:val="20"/>
              </w:rPr>
              <w:t>Х</w:t>
            </w:r>
          </w:p>
        </w:tc>
      </w:tr>
      <w:tr w:rsidR="006F1612" w:rsidRPr="003B2692" w:rsidTr="00BC123A">
        <w:tc>
          <w:tcPr>
            <w:tcW w:w="570"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1.1</w:t>
            </w:r>
          </w:p>
        </w:tc>
        <w:tc>
          <w:tcPr>
            <w:tcW w:w="3461" w:type="dxa"/>
            <w:vAlign w:val="center"/>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Целевой показатель 1</w:t>
            </w:r>
          </w:p>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 xml:space="preserve">Количество благоустроенных общественных территорий  </w:t>
            </w:r>
          </w:p>
        </w:tc>
        <w:tc>
          <w:tcPr>
            <w:tcW w:w="1445"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Приоритетный целевой показатель</w:t>
            </w:r>
          </w:p>
        </w:tc>
        <w:tc>
          <w:tcPr>
            <w:tcW w:w="993" w:type="dxa"/>
            <w:vAlign w:val="center"/>
          </w:tcPr>
          <w:p w:rsidR="006F1612" w:rsidRPr="003B2692" w:rsidRDefault="006F1612" w:rsidP="003B2692">
            <w:pPr>
              <w:spacing w:after="0" w:line="240" w:lineRule="auto"/>
              <w:jc w:val="center"/>
              <w:rPr>
                <w:rFonts w:ascii="Arial" w:hAnsi="Arial" w:cs="Arial"/>
                <w:sz w:val="20"/>
                <w:szCs w:val="20"/>
              </w:rPr>
            </w:pPr>
            <w:proofErr w:type="spellStart"/>
            <w:r w:rsidRPr="003B2692">
              <w:rPr>
                <w:rFonts w:ascii="Arial" w:hAnsi="Arial" w:cs="Arial"/>
                <w:sz w:val="20"/>
                <w:szCs w:val="20"/>
              </w:rPr>
              <w:t>шт</w:t>
            </w:r>
            <w:proofErr w:type="spellEnd"/>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1</w:t>
            </w:r>
          </w:p>
        </w:tc>
        <w:tc>
          <w:tcPr>
            <w:tcW w:w="993"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198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w:t>
            </w:r>
          </w:p>
        </w:tc>
      </w:tr>
      <w:tr w:rsidR="006F1612" w:rsidRPr="003B2692" w:rsidTr="00BC123A">
        <w:tc>
          <w:tcPr>
            <w:tcW w:w="570"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1.2</w:t>
            </w:r>
          </w:p>
        </w:tc>
        <w:tc>
          <w:tcPr>
            <w:tcW w:w="3461" w:type="dxa"/>
            <w:vAlign w:val="center"/>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Целевой показатель 2</w:t>
            </w:r>
          </w:p>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Количество объектов электросетевого хозяйств, систем наружного и архитектурно-художественного освещения на которых реализованы мероприятия по устройству и капитального ремонту</w:t>
            </w:r>
          </w:p>
        </w:tc>
        <w:tc>
          <w:tcPr>
            <w:tcW w:w="1445"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Приоритетный целевой показатель</w:t>
            </w:r>
          </w:p>
        </w:tc>
        <w:tc>
          <w:tcPr>
            <w:tcW w:w="993" w:type="dxa"/>
            <w:vAlign w:val="center"/>
          </w:tcPr>
          <w:p w:rsidR="006F1612" w:rsidRPr="003B2692" w:rsidRDefault="006F1612" w:rsidP="003B2692">
            <w:pPr>
              <w:spacing w:after="0" w:line="240" w:lineRule="auto"/>
              <w:jc w:val="center"/>
              <w:rPr>
                <w:rFonts w:ascii="Arial" w:hAnsi="Arial" w:cs="Arial"/>
                <w:sz w:val="20"/>
                <w:szCs w:val="20"/>
              </w:rPr>
            </w:pPr>
            <w:proofErr w:type="spellStart"/>
            <w:r w:rsidRPr="003B2692">
              <w:rPr>
                <w:rFonts w:ascii="Arial" w:hAnsi="Arial" w:cs="Arial"/>
                <w:sz w:val="20"/>
                <w:szCs w:val="20"/>
              </w:rPr>
              <w:t>шт</w:t>
            </w:r>
            <w:proofErr w:type="spellEnd"/>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3"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198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3</w:t>
            </w:r>
          </w:p>
        </w:tc>
      </w:tr>
      <w:tr w:rsidR="006F1612" w:rsidRPr="003B2692" w:rsidTr="00BC123A">
        <w:tc>
          <w:tcPr>
            <w:tcW w:w="570"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1.3</w:t>
            </w:r>
          </w:p>
        </w:tc>
        <w:tc>
          <w:tcPr>
            <w:tcW w:w="3461" w:type="dxa"/>
            <w:vAlign w:val="center"/>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Целевой показатель 3</w:t>
            </w:r>
          </w:p>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Сокращение уровня износа электросетевого хозяйства системы наружного освещения с применением СИП и высокоэффективных светильников</w:t>
            </w:r>
          </w:p>
        </w:tc>
        <w:tc>
          <w:tcPr>
            <w:tcW w:w="1445"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Приоритетный целевой показатель</w:t>
            </w:r>
          </w:p>
        </w:tc>
        <w:tc>
          <w:tcPr>
            <w:tcW w:w="993"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3,7</w:t>
            </w:r>
          </w:p>
        </w:tc>
        <w:tc>
          <w:tcPr>
            <w:tcW w:w="993"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8,3</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12,3</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16,0</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20,0</w:t>
            </w:r>
          </w:p>
        </w:tc>
        <w:tc>
          <w:tcPr>
            <w:tcW w:w="113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23,0</w:t>
            </w:r>
          </w:p>
        </w:tc>
        <w:tc>
          <w:tcPr>
            <w:tcW w:w="198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3</w:t>
            </w:r>
          </w:p>
        </w:tc>
      </w:tr>
      <w:tr w:rsidR="006F1612" w:rsidRPr="003B2692" w:rsidTr="00BC123A">
        <w:tc>
          <w:tcPr>
            <w:tcW w:w="570"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1.4</w:t>
            </w:r>
          </w:p>
        </w:tc>
        <w:tc>
          <w:tcPr>
            <w:tcW w:w="3461" w:type="dxa"/>
            <w:vAlign w:val="center"/>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 xml:space="preserve">Показатель </w:t>
            </w:r>
          </w:p>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rPr>
              <w:t>Площадь содержания озелененных территорий (газоны, цветники)</w:t>
            </w:r>
          </w:p>
        </w:tc>
        <w:tc>
          <w:tcPr>
            <w:tcW w:w="1445"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Показатель муниципальной программы</w:t>
            </w:r>
          </w:p>
        </w:tc>
        <w:tc>
          <w:tcPr>
            <w:tcW w:w="993"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га</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w:t>
            </w:r>
          </w:p>
        </w:tc>
        <w:tc>
          <w:tcPr>
            <w:tcW w:w="993"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w:t>
            </w:r>
          </w:p>
        </w:tc>
        <w:tc>
          <w:tcPr>
            <w:tcW w:w="198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2</w:t>
            </w:r>
          </w:p>
        </w:tc>
      </w:tr>
      <w:tr w:rsidR="006F1612" w:rsidRPr="003B2692" w:rsidTr="00BC123A">
        <w:tc>
          <w:tcPr>
            <w:tcW w:w="570" w:type="dxa"/>
            <w:vAlign w:val="center"/>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2</w:t>
            </w:r>
          </w:p>
        </w:tc>
        <w:tc>
          <w:tcPr>
            <w:tcW w:w="12136" w:type="dxa"/>
            <w:gridSpan w:val="9"/>
          </w:tcPr>
          <w:p w:rsidR="006F1612" w:rsidRPr="003B2692" w:rsidRDefault="006F1612" w:rsidP="003B2692">
            <w:pPr>
              <w:autoSpaceDE w:val="0"/>
              <w:autoSpaceDN w:val="0"/>
              <w:adjustRightInd w:val="0"/>
              <w:spacing w:after="0" w:line="240" w:lineRule="auto"/>
              <w:jc w:val="center"/>
              <w:rPr>
                <w:rFonts w:ascii="Arial" w:hAnsi="Arial" w:cs="Arial"/>
                <w:b/>
                <w:sz w:val="20"/>
                <w:szCs w:val="20"/>
              </w:rPr>
            </w:pPr>
            <w:r w:rsidRPr="003B2692">
              <w:rPr>
                <w:rFonts w:ascii="Arial" w:hAnsi="Arial" w:cs="Arial"/>
                <w:b/>
                <w:sz w:val="20"/>
                <w:szCs w:val="20"/>
              </w:rPr>
              <w:t>Подпрограмма 2 «Комплексное благоустройство дворовых территорий»</w:t>
            </w:r>
          </w:p>
        </w:tc>
        <w:tc>
          <w:tcPr>
            <w:tcW w:w="1984" w:type="dxa"/>
          </w:tcPr>
          <w:p w:rsidR="006F1612" w:rsidRPr="003B2692" w:rsidRDefault="006F1612" w:rsidP="003B2692">
            <w:pPr>
              <w:autoSpaceDE w:val="0"/>
              <w:autoSpaceDN w:val="0"/>
              <w:adjustRightInd w:val="0"/>
              <w:spacing w:after="0" w:line="240" w:lineRule="auto"/>
              <w:jc w:val="center"/>
              <w:rPr>
                <w:rFonts w:ascii="Arial" w:hAnsi="Arial" w:cs="Arial"/>
                <w:b/>
                <w:sz w:val="20"/>
                <w:szCs w:val="20"/>
              </w:rPr>
            </w:pPr>
            <w:r w:rsidRPr="003B2692">
              <w:rPr>
                <w:rFonts w:ascii="Arial" w:hAnsi="Arial" w:cs="Arial"/>
                <w:b/>
                <w:sz w:val="20"/>
                <w:szCs w:val="20"/>
              </w:rPr>
              <w:t>Х</w:t>
            </w:r>
          </w:p>
        </w:tc>
      </w:tr>
      <w:tr w:rsidR="006F1612" w:rsidRPr="003B2692" w:rsidTr="00BC123A">
        <w:tc>
          <w:tcPr>
            <w:tcW w:w="570" w:type="dxa"/>
            <w:vAlign w:val="center"/>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rPr>
              <w:t xml:space="preserve"> 2.1</w:t>
            </w:r>
          </w:p>
        </w:tc>
        <w:tc>
          <w:tcPr>
            <w:tcW w:w="3461" w:type="dxa"/>
            <w:vAlign w:val="center"/>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 xml:space="preserve">Целевой показатель 1 </w:t>
            </w:r>
          </w:p>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 xml:space="preserve">Обеспеченность обустроенными дворовыми территориями  </w:t>
            </w:r>
          </w:p>
        </w:tc>
        <w:tc>
          <w:tcPr>
            <w:tcW w:w="1445"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Приоритетный целевой показатель</w:t>
            </w:r>
          </w:p>
        </w:tc>
        <w:tc>
          <w:tcPr>
            <w:tcW w:w="993"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roofErr w:type="spellStart"/>
            <w:r w:rsidRPr="003B2692">
              <w:rPr>
                <w:rFonts w:ascii="Arial" w:hAnsi="Arial" w:cs="Arial"/>
                <w:sz w:val="20"/>
                <w:szCs w:val="20"/>
              </w:rPr>
              <w:t>шт</w:t>
            </w:r>
            <w:proofErr w:type="spellEnd"/>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10/3</w:t>
            </w:r>
          </w:p>
        </w:tc>
        <w:tc>
          <w:tcPr>
            <w:tcW w:w="993"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10,8/2</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10/2</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10/2</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10/2</w:t>
            </w:r>
          </w:p>
        </w:tc>
        <w:tc>
          <w:tcPr>
            <w:tcW w:w="113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10/2</w:t>
            </w:r>
          </w:p>
        </w:tc>
        <w:tc>
          <w:tcPr>
            <w:tcW w:w="198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w:t>
            </w:r>
          </w:p>
        </w:tc>
      </w:tr>
      <w:tr w:rsidR="006F1612" w:rsidRPr="003B2692" w:rsidTr="00BC123A">
        <w:tc>
          <w:tcPr>
            <w:tcW w:w="570"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2.2</w:t>
            </w:r>
          </w:p>
        </w:tc>
        <w:tc>
          <w:tcPr>
            <w:tcW w:w="3461" w:type="dxa"/>
            <w:vAlign w:val="center"/>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Целевой показатель 2</w:t>
            </w:r>
          </w:p>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Количество установленных детских игровых площадок</w:t>
            </w:r>
          </w:p>
        </w:tc>
        <w:tc>
          <w:tcPr>
            <w:tcW w:w="1445"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Приоритетный целевой показатель</w:t>
            </w:r>
          </w:p>
        </w:tc>
        <w:tc>
          <w:tcPr>
            <w:tcW w:w="993" w:type="dxa"/>
            <w:vAlign w:val="center"/>
          </w:tcPr>
          <w:p w:rsidR="006F1612" w:rsidRPr="003B2692" w:rsidRDefault="006F1612" w:rsidP="003B2692">
            <w:pPr>
              <w:spacing w:after="0" w:line="240" w:lineRule="auto"/>
              <w:jc w:val="center"/>
              <w:rPr>
                <w:rFonts w:ascii="Arial" w:hAnsi="Arial" w:cs="Arial"/>
                <w:sz w:val="20"/>
                <w:szCs w:val="20"/>
              </w:rPr>
            </w:pPr>
            <w:proofErr w:type="spellStart"/>
            <w:r w:rsidRPr="003B2692">
              <w:rPr>
                <w:rFonts w:ascii="Arial" w:hAnsi="Arial" w:cs="Arial"/>
                <w:sz w:val="20"/>
                <w:szCs w:val="20"/>
              </w:rPr>
              <w:t>шт</w:t>
            </w:r>
            <w:proofErr w:type="spellEnd"/>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2</w:t>
            </w:r>
          </w:p>
        </w:tc>
        <w:tc>
          <w:tcPr>
            <w:tcW w:w="993"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2</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2</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2</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198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w:t>
            </w:r>
          </w:p>
        </w:tc>
      </w:tr>
      <w:tr w:rsidR="006F1612" w:rsidRPr="003B2692" w:rsidTr="00BC123A">
        <w:tc>
          <w:tcPr>
            <w:tcW w:w="570"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2.3</w:t>
            </w:r>
          </w:p>
        </w:tc>
        <w:tc>
          <w:tcPr>
            <w:tcW w:w="3461" w:type="dxa"/>
            <w:vAlign w:val="center"/>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Целевой показатель 3</w:t>
            </w:r>
          </w:p>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Увеличение площади асфальтового покрытия дворовых территорий</w:t>
            </w:r>
          </w:p>
        </w:tc>
        <w:tc>
          <w:tcPr>
            <w:tcW w:w="1445"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Приоритетный целевой показатель</w:t>
            </w:r>
          </w:p>
        </w:tc>
        <w:tc>
          <w:tcPr>
            <w:tcW w:w="993" w:type="dxa"/>
            <w:vAlign w:val="center"/>
          </w:tcPr>
          <w:p w:rsidR="006F1612" w:rsidRPr="003B2692" w:rsidRDefault="006F1612" w:rsidP="003B2692">
            <w:pPr>
              <w:spacing w:after="0" w:line="240" w:lineRule="auto"/>
              <w:jc w:val="center"/>
              <w:rPr>
                <w:rFonts w:ascii="Arial" w:hAnsi="Arial" w:cs="Arial"/>
                <w:sz w:val="20"/>
                <w:szCs w:val="20"/>
              </w:rPr>
            </w:pPr>
            <w:proofErr w:type="spellStart"/>
            <w:r w:rsidRPr="003B2692">
              <w:rPr>
                <w:rFonts w:ascii="Arial" w:hAnsi="Arial" w:cs="Arial"/>
                <w:sz w:val="20"/>
                <w:szCs w:val="20"/>
              </w:rPr>
              <w:t>кв.м</w:t>
            </w:r>
            <w:proofErr w:type="spellEnd"/>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3"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198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w:t>
            </w:r>
          </w:p>
        </w:tc>
      </w:tr>
      <w:tr w:rsidR="006F1612" w:rsidRPr="003B2692" w:rsidTr="00BC123A">
        <w:tc>
          <w:tcPr>
            <w:tcW w:w="570" w:type="dxa"/>
            <w:vAlign w:val="center"/>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3</w:t>
            </w:r>
          </w:p>
        </w:tc>
        <w:tc>
          <w:tcPr>
            <w:tcW w:w="12136" w:type="dxa"/>
            <w:gridSpan w:val="9"/>
          </w:tcPr>
          <w:p w:rsidR="006F1612" w:rsidRPr="003B2692" w:rsidRDefault="006F1612" w:rsidP="003B2692">
            <w:pPr>
              <w:autoSpaceDE w:val="0"/>
              <w:autoSpaceDN w:val="0"/>
              <w:adjustRightInd w:val="0"/>
              <w:spacing w:after="0" w:line="240" w:lineRule="auto"/>
              <w:jc w:val="center"/>
              <w:rPr>
                <w:rFonts w:ascii="Arial" w:hAnsi="Arial" w:cs="Arial"/>
                <w:b/>
                <w:sz w:val="20"/>
                <w:szCs w:val="20"/>
              </w:rPr>
            </w:pPr>
            <w:r w:rsidRPr="003B2692">
              <w:rPr>
                <w:rFonts w:ascii="Arial" w:hAnsi="Arial" w:cs="Arial"/>
                <w:b/>
                <w:sz w:val="20"/>
                <w:szCs w:val="20"/>
              </w:rPr>
              <w:t>Подпрограмма 3 «Капитальный ремонт и содержание жилищного фонда»</w:t>
            </w:r>
          </w:p>
        </w:tc>
        <w:tc>
          <w:tcPr>
            <w:tcW w:w="1984" w:type="dxa"/>
          </w:tcPr>
          <w:p w:rsidR="006F1612" w:rsidRPr="003B2692" w:rsidRDefault="006F1612" w:rsidP="003B2692">
            <w:pPr>
              <w:autoSpaceDE w:val="0"/>
              <w:autoSpaceDN w:val="0"/>
              <w:adjustRightInd w:val="0"/>
              <w:spacing w:after="0" w:line="240" w:lineRule="auto"/>
              <w:jc w:val="center"/>
              <w:rPr>
                <w:rFonts w:ascii="Arial" w:hAnsi="Arial" w:cs="Arial"/>
                <w:b/>
                <w:sz w:val="20"/>
                <w:szCs w:val="20"/>
              </w:rPr>
            </w:pPr>
          </w:p>
        </w:tc>
      </w:tr>
      <w:tr w:rsidR="006F1612" w:rsidRPr="003B2692" w:rsidTr="00BC123A">
        <w:tc>
          <w:tcPr>
            <w:tcW w:w="570"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3.1</w:t>
            </w:r>
          </w:p>
        </w:tc>
        <w:tc>
          <w:tcPr>
            <w:tcW w:w="3461" w:type="dxa"/>
            <w:vAlign w:val="center"/>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 xml:space="preserve">Целевой показатель 1 </w:t>
            </w:r>
          </w:p>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 xml:space="preserve">Количество многоквартирных домов, прошедших комплексный капитальный ремонт и соответствующих классу </w:t>
            </w:r>
            <w:proofErr w:type="spellStart"/>
            <w:r w:rsidRPr="003B2692">
              <w:rPr>
                <w:rFonts w:ascii="Arial" w:hAnsi="Arial" w:cs="Arial"/>
                <w:sz w:val="20"/>
                <w:szCs w:val="20"/>
              </w:rPr>
              <w:t>энергоэффективности</w:t>
            </w:r>
            <w:proofErr w:type="spellEnd"/>
            <w:r w:rsidRPr="003B2692">
              <w:rPr>
                <w:rFonts w:ascii="Arial" w:hAnsi="Arial" w:cs="Arial"/>
                <w:sz w:val="20"/>
                <w:szCs w:val="20"/>
              </w:rPr>
              <w:t xml:space="preserve"> (</w:t>
            </w:r>
            <w:proofErr w:type="gramStart"/>
            <w:r w:rsidRPr="003B2692">
              <w:rPr>
                <w:rFonts w:ascii="Arial" w:hAnsi="Arial" w:cs="Arial"/>
                <w:sz w:val="20"/>
                <w:szCs w:val="20"/>
              </w:rPr>
              <w:t>А,В</w:t>
            </w:r>
            <w:proofErr w:type="gramEnd"/>
            <w:r w:rsidRPr="003B2692">
              <w:rPr>
                <w:rFonts w:ascii="Arial" w:hAnsi="Arial" w:cs="Arial"/>
                <w:sz w:val="20"/>
                <w:szCs w:val="20"/>
              </w:rPr>
              <w:t>,С,</w:t>
            </w:r>
            <w:r w:rsidRPr="003B2692">
              <w:rPr>
                <w:rFonts w:ascii="Arial" w:hAnsi="Arial" w:cs="Arial"/>
                <w:sz w:val="20"/>
                <w:szCs w:val="20"/>
                <w:lang w:val="en-US"/>
              </w:rPr>
              <w:t>D</w:t>
            </w:r>
            <w:r w:rsidRPr="003B2692">
              <w:rPr>
                <w:rFonts w:ascii="Arial" w:hAnsi="Arial" w:cs="Arial"/>
                <w:sz w:val="20"/>
                <w:szCs w:val="20"/>
              </w:rPr>
              <w:t>)</w:t>
            </w:r>
          </w:p>
        </w:tc>
        <w:tc>
          <w:tcPr>
            <w:tcW w:w="1445"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Приоритетный целевой показатель</w:t>
            </w:r>
          </w:p>
        </w:tc>
        <w:tc>
          <w:tcPr>
            <w:tcW w:w="993" w:type="dxa"/>
            <w:vAlign w:val="center"/>
          </w:tcPr>
          <w:p w:rsidR="006F1612" w:rsidRPr="003B2692" w:rsidRDefault="006F1612" w:rsidP="003B2692">
            <w:pPr>
              <w:spacing w:after="0" w:line="240" w:lineRule="auto"/>
              <w:jc w:val="center"/>
              <w:rPr>
                <w:rFonts w:ascii="Arial" w:hAnsi="Arial" w:cs="Arial"/>
                <w:sz w:val="20"/>
                <w:szCs w:val="20"/>
              </w:rPr>
            </w:pPr>
            <w:proofErr w:type="spellStart"/>
            <w:r w:rsidRPr="003B2692">
              <w:rPr>
                <w:rFonts w:ascii="Arial" w:hAnsi="Arial" w:cs="Arial"/>
                <w:sz w:val="20"/>
                <w:szCs w:val="20"/>
              </w:rPr>
              <w:t>шт</w:t>
            </w:r>
            <w:proofErr w:type="spellEnd"/>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3"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198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w:t>
            </w:r>
          </w:p>
        </w:tc>
      </w:tr>
      <w:tr w:rsidR="006F1612" w:rsidRPr="003B2692" w:rsidTr="00BC123A">
        <w:tc>
          <w:tcPr>
            <w:tcW w:w="570"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3.2</w:t>
            </w:r>
          </w:p>
        </w:tc>
        <w:tc>
          <w:tcPr>
            <w:tcW w:w="3461" w:type="dxa"/>
            <w:vAlign w:val="center"/>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Целевой показатель 2</w:t>
            </w:r>
          </w:p>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Количество отремонтированных подъездов МКД</w:t>
            </w:r>
          </w:p>
        </w:tc>
        <w:tc>
          <w:tcPr>
            <w:tcW w:w="1445"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Приоритетный целевой показатель</w:t>
            </w:r>
          </w:p>
        </w:tc>
        <w:tc>
          <w:tcPr>
            <w:tcW w:w="993" w:type="dxa"/>
            <w:vAlign w:val="center"/>
          </w:tcPr>
          <w:p w:rsidR="006F1612" w:rsidRPr="003B2692" w:rsidRDefault="006F1612" w:rsidP="003B2692">
            <w:pPr>
              <w:spacing w:after="0" w:line="240" w:lineRule="auto"/>
              <w:jc w:val="center"/>
              <w:rPr>
                <w:rFonts w:ascii="Arial" w:hAnsi="Arial" w:cs="Arial"/>
                <w:sz w:val="20"/>
                <w:szCs w:val="20"/>
              </w:rPr>
            </w:pPr>
            <w:proofErr w:type="spellStart"/>
            <w:r w:rsidRPr="003B2692">
              <w:rPr>
                <w:rFonts w:ascii="Arial" w:hAnsi="Arial" w:cs="Arial"/>
                <w:sz w:val="20"/>
                <w:szCs w:val="20"/>
              </w:rPr>
              <w:t>шт</w:t>
            </w:r>
            <w:proofErr w:type="spellEnd"/>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65</w:t>
            </w:r>
          </w:p>
        </w:tc>
        <w:tc>
          <w:tcPr>
            <w:tcW w:w="993"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65</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75</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75</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198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2</w:t>
            </w:r>
          </w:p>
        </w:tc>
      </w:tr>
      <w:tr w:rsidR="006F1612" w:rsidRPr="003B2692" w:rsidTr="00BC123A">
        <w:tc>
          <w:tcPr>
            <w:tcW w:w="570"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3.3</w:t>
            </w:r>
          </w:p>
        </w:tc>
        <w:tc>
          <w:tcPr>
            <w:tcW w:w="3461" w:type="dxa"/>
            <w:vAlign w:val="center"/>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Целевой показатель 3</w:t>
            </w:r>
          </w:p>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Количество МКД, в которых проведен капитальный ремонт в рамках региональной программы</w:t>
            </w:r>
          </w:p>
        </w:tc>
        <w:tc>
          <w:tcPr>
            <w:tcW w:w="1445" w:type="dxa"/>
            <w:vAlign w:val="center"/>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Приоритетный целевой показатель</w:t>
            </w:r>
          </w:p>
        </w:tc>
        <w:tc>
          <w:tcPr>
            <w:tcW w:w="993" w:type="dxa"/>
            <w:vAlign w:val="center"/>
          </w:tcPr>
          <w:p w:rsidR="006F1612" w:rsidRPr="003B2692" w:rsidRDefault="006F1612" w:rsidP="003B2692">
            <w:pPr>
              <w:spacing w:after="0" w:line="240" w:lineRule="auto"/>
              <w:jc w:val="center"/>
              <w:rPr>
                <w:rFonts w:ascii="Arial" w:hAnsi="Arial" w:cs="Arial"/>
                <w:sz w:val="20"/>
                <w:szCs w:val="20"/>
              </w:rPr>
            </w:pPr>
            <w:proofErr w:type="spellStart"/>
            <w:r w:rsidRPr="003B2692">
              <w:rPr>
                <w:rFonts w:ascii="Arial" w:hAnsi="Arial" w:cs="Arial"/>
                <w:sz w:val="20"/>
                <w:szCs w:val="20"/>
              </w:rPr>
              <w:t>шт</w:t>
            </w:r>
            <w:proofErr w:type="spellEnd"/>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4</w:t>
            </w:r>
          </w:p>
        </w:tc>
        <w:tc>
          <w:tcPr>
            <w:tcW w:w="993"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4</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2</w:t>
            </w:r>
          </w:p>
        </w:tc>
        <w:tc>
          <w:tcPr>
            <w:tcW w:w="992"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2</w:t>
            </w:r>
          </w:p>
        </w:tc>
        <w:tc>
          <w:tcPr>
            <w:tcW w:w="113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w:t>
            </w:r>
          </w:p>
        </w:tc>
        <w:tc>
          <w:tcPr>
            <w:tcW w:w="1984" w:type="dxa"/>
          </w:tcPr>
          <w:p w:rsidR="006F1612" w:rsidRPr="003B2692" w:rsidRDefault="006F1612" w:rsidP="003B2692">
            <w:pPr>
              <w:autoSpaceDE w:val="0"/>
              <w:autoSpaceDN w:val="0"/>
              <w:adjustRightInd w:val="0"/>
              <w:spacing w:after="0" w:line="240" w:lineRule="auto"/>
              <w:jc w:val="center"/>
              <w:rPr>
                <w:rFonts w:ascii="Arial" w:hAnsi="Arial" w:cs="Arial"/>
                <w:sz w:val="20"/>
                <w:szCs w:val="20"/>
              </w:rPr>
            </w:pPr>
            <w:r w:rsidRPr="003B2692">
              <w:rPr>
                <w:rFonts w:ascii="Arial" w:hAnsi="Arial" w:cs="Arial"/>
                <w:sz w:val="20"/>
                <w:szCs w:val="20"/>
              </w:rPr>
              <w:t>1</w:t>
            </w:r>
          </w:p>
        </w:tc>
      </w:tr>
    </w:tbl>
    <w:p w:rsidR="006F1612" w:rsidRPr="003B2692" w:rsidRDefault="006F1612" w:rsidP="003B2692">
      <w:pPr>
        <w:spacing w:after="0" w:line="240" w:lineRule="auto"/>
        <w:rPr>
          <w:rFonts w:ascii="Arial" w:hAnsi="Arial" w:cs="Arial"/>
          <w:b/>
          <w:sz w:val="24"/>
          <w:szCs w:val="24"/>
        </w:rPr>
      </w:pPr>
    </w:p>
    <w:p w:rsidR="006F1612" w:rsidRPr="003B2692" w:rsidRDefault="006F1612" w:rsidP="003B2692">
      <w:pPr>
        <w:spacing w:after="0" w:line="240" w:lineRule="auto"/>
        <w:ind w:firstLine="539"/>
        <w:jc w:val="center"/>
        <w:rPr>
          <w:rFonts w:ascii="Arial" w:hAnsi="Arial" w:cs="Arial"/>
          <w:b/>
          <w:sz w:val="24"/>
          <w:szCs w:val="24"/>
        </w:rPr>
      </w:pPr>
    </w:p>
    <w:p w:rsidR="006F1612" w:rsidRPr="003B2692" w:rsidRDefault="006F1612" w:rsidP="003B2692">
      <w:pPr>
        <w:spacing w:after="0" w:line="240" w:lineRule="auto"/>
        <w:jc w:val="right"/>
        <w:rPr>
          <w:rFonts w:ascii="Arial" w:hAnsi="Arial" w:cs="Arial"/>
          <w:sz w:val="24"/>
          <w:szCs w:val="24"/>
        </w:rPr>
      </w:pPr>
      <w:r w:rsidRPr="003B2692">
        <w:rPr>
          <w:rFonts w:ascii="Arial" w:hAnsi="Arial" w:cs="Arial"/>
          <w:sz w:val="24"/>
          <w:szCs w:val="24"/>
        </w:rPr>
        <w:t>Приложение № 2</w:t>
      </w:r>
    </w:p>
    <w:p w:rsidR="006F1612" w:rsidRDefault="006F1612" w:rsidP="003B2692">
      <w:pPr>
        <w:spacing w:after="0" w:line="240" w:lineRule="auto"/>
        <w:jc w:val="right"/>
        <w:rPr>
          <w:rFonts w:ascii="Arial" w:hAnsi="Arial" w:cs="Arial"/>
          <w:sz w:val="24"/>
          <w:szCs w:val="24"/>
        </w:rPr>
      </w:pPr>
      <w:r w:rsidRPr="003B2692">
        <w:rPr>
          <w:rFonts w:ascii="Arial" w:hAnsi="Arial" w:cs="Arial"/>
          <w:sz w:val="24"/>
          <w:szCs w:val="24"/>
        </w:rPr>
        <w:t>к муниципальной программе</w:t>
      </w:r>
    </w:p>
    <w:p w:rsidR="003B2692" w:rsidRPr="003B2692" w:rsidRDefault="003B2692" w:rsidP="003B2692">
      <w:pPr>
        <w:spacing w:after="0" w:line="240" w:lineRule="auto"/>
        <w:jc w:val="right"/>
        <w:rPr>
          <w:rFonts w:ascii="Arial" w:hAnsi="Arial" w:cs="Arial"/>
          <w:b/>
          <w:sz w:val="24"/>
          <w:szCs w:val="24"/>
        </w:rPr>
      </w:pPr>
    </w:p>
    <w:p w:rsidR="006F1612" w:rsidRPr="003B2692" w:rsidRDefault="006F1612" w:rsidP="003B2692">
      <w:pPr>
        <w:widowControl w:val="0"/>
        <w:autoSpaceDE w:val="0"/>
        <w:autoSpaceDN w:val="0"/>
        <w:spacing w:after="0" w:line="240" w:lineRule="auto"/>
        <w:jc w:val="center"/>
        <w:rPr>
          <w:rFonts w:ascii="Arial" w:hAnsi="Arial" w:cs="Arial"/>
          <w:b/>
          <w:sz w:val="24"/>
          <w:szCs w:val="24"/>
        </w:rPr>
      </w:pPr>
      <w:r w:rsidRPr="003B2692">
        <w:rPr>
          <w:rFonts w:ascii="Arial" w:hAnsi="Arial" w:cs="Arial"/>
          <w:b/>
          <w:sz w:val="24"/>
          <w:szCs w:val="24"/>
          <w:lang w:eastAsia="ru-RU"/>
        </w:rPr>
        <w:t>Подпрограмма «Благоустройство и содержание территорий</w:t>
      </w:r>
      <w:r w:rsidRPr="003B2692">
        <w:rPr>
          <w:rFonts w:ascii="Arial" w:hAnsi="Arial" w:cs="Arial"/>
          <w:b/>
          <w:sz w:val="24"/>
          <w:szCs w:val="24"/>
        </w:rPr>
        <w:t xml:space="preserve"> городского округа Клин в границах территории</w:t>
      </w:r>
    </w:p>
    <w:p w:rsidR="006F1612" w:rsidRPr="003B2692" w:rsidRDefault="006F1612" w:rsidP="003B2692">
      <w:pPr>
        <w:widowControl w:val="0"/>
        <w:autoSpaceDE w:val="0"/>
        <w:autoSpaceDN w:val="0"/>
        <w:spacing w:after="0" w:line="240" w:lineRule="auto"/>
        <w:jc w:val="center"/>
        <w:rPr>
          <w:rFonts w:ascii="Arial" w:hAnsi="Arial" w:cs="Arial"/>
          <w:b/>
          <w:sz w:val="24"/>
          <w:szCs w:val="24"/>
        </w:rPr>
      </w:pPr>
      <w:r w:rsidRPr="003B2692">
        <w:rPr>
          <w:rFonts w:ascii="Arial" w:hAnsi="Arial" w:cs="Arial"/>
          <w:b/>
          <w:sz w:val="24"/>
          <w:szCs w:val="24"/>
        </w:rPr>
        <w:t xml:space="preserve"> городского поселения Высоковск</w:t>
      </w:r>
      <w:r w:rsidRPr="003B2692">
        <w:rPr>
          <w:rFonts w:ascii="Arial" w:hAnsi="Arial" w:cs="Arial"/>
          <w:b/>
          <w:sz w:val="24"/>
          <w:szCs w:val="24"/>
          <w:lang w:eastAsia="ru-RU"/>
        </w:rPr>
        <w:t xml:space="preserve">» муниципальной программы </w:t>
      </w:r>
      <w:r w:rsidRPr="003B2692">
        <w:rPr>
          <w:rFonts w:ascii="Arial" w:hAnsi="Arial" w:cs="Arial"/>
          <w:b/>
          <w:sz w:val="24"/>
          <w:szCs w:val="24"/>
        </w:rPr>
        <w:t xml:space="preserve">«Формирование современной </w:t>
      </w:r>
    </w:p>
    <w:p w:rsidR="006F1612" w:rsidRPr="003B2692" w:rsidRDefault="006F1612" w:rsidP="003B2692">
      <w:pPr>
        <w:widowControl w:val="0"/>
        <w:autoSpaceDE w:val="0"/>
        <w:autoSpaceDN w:val="0"/>
        <w:spacing w:after="0" w:line="240" w:lineRule="auto"/>
        <w:jc w:val="center"/>
        <w:rPr>
          <w:rFonts w:ascii="Arial" w:hAnsi="Arial" w:cs="Arial"/>
          <w:b/>
          <w:sz w:val="24"/>
          <w:szCs w:val="24"/>
        </w:rPr>
      </w:pPr>
      <w:r w:rsidRPr="003B2692">
        <w:rPr>
          <w:rFonts w:ascii="Arial" w:hAnsi="Arial" w:cs="Arial"/>
          <w:b/>
          <w:sz w:val="24"/>
          <w:szCs w:val="24"/>
        </w:rPr>
        <w:t xml:space="preserve">комфортной городской среды городского округа Клин в границах территории </w:t>
      </w:r>
    </w:p>
    <w:p w:rsidR="006F1612" w:rsidRPr="003B2692" w:rsidRDefault="006F1612" w:rsidP="003B2692">
      <w:pPr>
        <w:widowControl w:val="0"/>
        <w:autoSpaceDE w:val="0"/>
        <w:autoSpaceDN w:val="0"/>
        <w:spacing w:after="0" w:line="240" w:lineRule="auto"/>
        <w:jc w:val="center"/>
        <w:rPr>
          <w:rFonts w:ascii="Arial" w:hAnsi="Arial" w:cs="Arial"/>
          <w:b/>
          <w:sz w:val="24"/>
          <w:szCs w:val="24"/>
        </w:rPr>
      </w:pPr>
      <w:r w:rsidRPr="003B2692">
        <w:rPr>
          <w:rFonts w:ascii="Arial" w:hAnsi="Arial" w:cs="Arial"/>
          <w:b/>
          <w:sz w:val="24"/>
          <w:szCs w:val="24"/>
        </w:rPr>
        <w:t>городского поселения Высоковск» на 2018-2022 годы</w:t>
      </w:r>
    </w:p>
    <w:p w:rsidR="006F1612" w:rsidRPr="003B2692" w:rsidRDefault="006F1612" w:rsidP="003B2692">
      <w:pPr>
        <w:spacing w:after="0" w:line="240" w:lineRule="auto"/>
        <w:ind w:firstLine="539"/>
        <w:jc w:val="center"/>
        <w:rPr>
          <w:rFonts w:ascii="Arial" w:hAnsi="Arial" w:cs="Arial"/>
          <w:b/>
          <w:sz w:val="24"/>
          <w:szCs w:val="24"/>
        </w:rPr>
      </w:pPr>
    </w:p>
    <w:p w:rsidR="006F1612" w:rsidRPr="003B2692" w:rsidRDefault="006F1612" w:rsidP="003B2692">
      <w:pPr>
        <w:widowControl w:val="0"/>
        <w:autoSpaceDE w:val="0"/>
        <w:autoSpaceDN w:val="0"/>
        <w:spacing w:after="0" w:line="240" w:lineRule="auto"/>
        <w:jc w:val="center"/>
        <w:rPr>
          <w:rFonts w:ascii="Arial" w:hAnsi="Arial" w:cs="Arial"/>
          <w:b/>
          <w:sz w:val="24"/>
          <w:szCs w:val="24"/>
        </w:rPr>
      </w:pPr>
      <w:r w:rsidRPr="003B2692">
        <w:rPr>
          <w:rFonts w:ascii="Arial" w:hAnsi="Arial" w:cs="Arial"/>
          <w:b/>
          <w:sz w:val="24"/>
          <w:szCs w:val="24"/>
          <w:lang w:eastAsia="ru-RU"/>
        </w:rPr>
        <w:t>1. Паспорт подпрограммы «Благоустройство и содержание территорий</w:t>
      </w:r>
      <w:r w:rsidRPr="003B2692">
        <w:rPr>
          <w:rFonts w:ascii="Arial" w:hAnsi="Arial" w:cs="Arial"/>
          <w:b/>
          <w:sz w:val="24"/>
          <w:szCs w:val="24"/>
        </w:rPr>
        <w:t xml:space="preserve"> городского округа Клин в границах территории</w:t>
      </w:r>
    </w:p>
    <w:p w:rsidR="006F1612" w:rsidRPr="003B2692" w:rsidRDefault="006F1612" w:rsidP="003B2692">
      <w:pPr>
        <w:autoSpaceDE w:val="0"/>
        <w:autoSpaceDN w:val="0"/>
        <w:adjustRightInd w:val="0"/>
        <w:spacing w:after="0" w:line="240" w:lineRule="auto"/>
        <w:ind w:firstLine="540"/>
        <w:jc w:val="center"/>
        <w:rPr>
          <w:rFonts w:ascii="Arial" w:hAnsi="Arial" w:cs="Arial"/>
          <w:b/>
          <w:sz w:val="24"/>
          <w:szCs w:val="24"/>
        </w:rPr>
      </w:pPr>
      <w:r w:rsidRPr="003B2692">
        <w:rPr>
          <w:rFonts w:ascii="Arial" w:hAnsi="Arial" w:cs="Arial"/>
          <w:b/>
          <w:sz w:val="24"/>
          <w:szCs w:val="24"/>
        </w:rPr>
        <w:t xml:space="preserve"> городского поселения Высоковск</w:t>
      </w:r>
      <w:r w:rsidRPr="003B2692">
        <w:rPr>
          <w:rFonts w:ascii="Arial" w:hAnsi="Arial" w:cs="Arial"/>
          <w:b/>
          <w:sz w:val="24"/>
          <w:szCs w:val="24"/>
          <w:lang w:eastAsia="ru-RU"/>
        </w:rPr>
        <w:t>»</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2033"/>
        <w:gridCol w:w="2034"/>
        <w:gridCol w:w="3731"/>
        <w:gridCol w:w="1216"/>
        <w:gridCol w:w="1192"/>
        <w:gridCol w:w="1192"/>
        <w:gridCol w:w="1192"/>
        <w:gridCol w:w="1192"/>
        <w:gridCol w:w="1326"/>
      </w:tblGrid>
      <w:tr w:rsidR="006F1612" w:rsidRPr="003B2692" w:rsidTr="00BC123A">
        <w:trPr>
          <w:trHeight w:val="353"/>
        </w:trPr>
        <w:tc>
          <w:tcPr>
            <w:tcW w:w="724"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Муниципальный заказчик подпрограммы</w:t>
            </w:r>
          </w:p>
        </w:tc>
        <w:tc>
          <w:tcPr>
            <w:tcW w:w="4276" w:type="pct"/>
            <w:gridSpan w:val="8"/>
            <w:vAlign w:val="center"/>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Администрация городского поселения Высоковск;</w:t>
            </w:r>
          </w:p>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Администрация городского округа Клин</w:t>
            </w:r>
          </w:p>
        </w:tc>
      </w:tr>
      <w:tr w:rsidR="006F1612" w:rsidRPr="003B2692" w:rsidTr="00BC123A">
        <w:tc>
          <w:tcPr>
            <w:tcW w:w="724" w:type="pct"/>
            <w:vMerge w:val="restar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554" w:type="pct"/>
            <w:vMerge w:val="restar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Главный распорядитель бюджетных средств</w:t>
            </w:r>
          </w:p>
        </w:tc>
        <w:tc>
          <w:tcPr>
            <w:tcW w:w="1339" w:type="pct"/>
            <w:vMerge w:val="restar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Источник финансирования</w:t>
            </w:r>
          </w:p>
        </w:tc>
        <w:tc>
          <w:tcPr>
            <w:tcW w:w="2383" w:type="pct"/>
            <w:gridSpan w:val="6"/>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Расходы (тыс. рублей)</w:t>
            </w:r>
          </w:p>
        </w:tc>
      </w:tr>
      <w:tr w:rsidR="006F1612" w:rsidRPr="003B2692" w:rsidTr="00BC123A">
        <w:tc>
          <w:tcPr>
            <w:tcW w:w="0" w:type="auto"/>
            <w:vMerge/>
            <w:vAlign w:val="center"/>
          </w:tcPr>
          <w:p w:rsidR="006F1612" w:rsidRPr="003B2692" w:rsidRDefault="006F1612" w:rsidP="003B2692">
            <w:pPr>
              <w:spacing w:after="0" w:line="240" w:lineRule="auto"/>
              <w:rPr>
                <w:rFonts w:ascii="Arial" w:hAnsi="Arial" w:cs="Arial"/>
                <w:sz w:val="24"/>
                <w:szCs w:val="24"/>
                <w:lang w:eastAsia="ru-RU"/>
              </w:rPr>
            </w:pPr>
          </w:p>
        </w:tc>
        <w:tc>
          <w:tcPr>
            <w:tcW w:w="0" w:type="auto"/>
            <w:vMerge/>
            <w:vAlign w:val="center"/>
          </w:tcPr>
          <w:p w:rsidR="006F1612" w:rsidRPr="003B2692" w:rsidRDefault="006F1612" w:rsidP="003B2692">
            <w:pPr>
              <w:spacing w:after="0" w:line="240" w:lineRule="auto"/>
              <w:rPr>
                <w:rFonts w:ascii="Arial" w:hAnsi="Arial" w:cs="Arial"/>
                <w:sz w:val="24"/>
                <w:szCs w:val="24"/>
                <w:lang w:eastAsia="ru-RU"/>
              </w:rPr>
            </w:pPr>
          </w:p>
        </w:tc>
        <w:tc>
          <w:tcPr>
            <w:tcW w:w="0" w:type="auto"/>
            <w:vMerge/>
            <w:vAlign w:val="center"/>
          </w:tcPr>
          <w:p w:rsidR="006F1612" w:rsidRPr="003B2692" w:rsidRDefault="006F1612" w:rsidP="003B2692">
            <w:pPr>
              <w:spacing w:after="0" w:line="240" w:lineRule="auto"/>
              <w:rPr>
                <w:rFonts w:ascii="Arial" w:hAnsi="Arial" w:cs="Arial"/>
                <w:sz w:val="24"/>
                <w:szCs w:val="24"/>
                <w:lang w:eastAsia="ru-RU"/>
              </w:rPr>
            </w:pPr>
          </w:p>
        </w:tc>
        <w:tc>
          <w:tcPr>
            <w:tcW w:w="480"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2018 год</w:t>
            </w:r>
          </w:p>
        </w:tc>
        <w:tc>
          <w:tcPr>
            <w:tcW w:w="390"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2019 год</w:t>
            </w:r>
          </w:p>
        </w:tc>
        <w:tc>
          <w:tcPr>
            <w:tcW w:w="390"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2020 год</w:t>
            </w:r>
          </w:p>
        </w:tc>
        <w:tc>
          <w:tcPr>
            <w:tcW w:w="345"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2021 год</w:t>
            </w:r>
          </w:p>
        </w:tc>
        <w:tc>
          <w:tcPr>
            <w:tcW w:w="391"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2022 год</w:t>
            </w:r>
          </w:p>
        </w:tc>
        <w:tc>
          <w:tcPr>
            <w:tcW w:w="387"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Итого</w:t>
            </w:r>
          </w:p>
        </w:tc>
      </w:tr>
      <w:tr w:rsidR="006F1612" w:rsidRPr="003B2692" w:rsidTr="00BC123A">
        <w:tc>
          <w:tcPr>
            <w:tcW w:w="0" w:type="auto"/>
            <w:vMerge/>
            <w:vAlign w:val="center"/>
          </w:tcPr>
          <w:p w:rsidR="006F1612" w:rsidRPr="003B2692" w:rsidRDefault="006F1612" w:rsidP="003B2692">
            <w:pPr>
              <w:spacing w:after="0" w:line="240" w:lineRule="auto"/>
              <w:rPr>
                <w:rFonts w:ascii="Arial" w:hAnsi="Arial" w:cs="Arial"/>
                <w:sz w:val="24"/>
                <w:szCs w:val="24"/>
                <w:lang w:eastAsia="ru-RU"/>
              </w:rPr>
            </w:pPr>
          </w:p>
        </w:tc>
        <w:tc>
          <w:tcPr>
            <w:tcW w:w="554"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p>
        </w:tc>
        <w:tc>
          <w:tcPr>
            <w:tcW w:w="1339"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Всего:</w:t>
            </w:r>
          </w:p>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в том числе:</w:t>
            </w:r>
          </w:p>
        </w:tc>
        <w:tc>
          <w:tcPr>
            <w:tcW w:w="480" w:type="pct"/>
          </w:tcPr>
          <w:p w:rsidR="006F1612" w:rsidRPr="003B2692" w:rsidRDefault="006F1612" w:rsidP="003B2692">
            <w:pPr>
              <w:widowControl w:val="0"/>
              <w:autoSpaceDE w:val="0"/>
              <w:autoSpaceDN w:val="0"/>
              <w:spacing w:after="0" w:line="240" w:lineRule="auto"/>
              <w:jc w:val="center"/>
              <w:rPr>
                <w:rFonts w:ascii="Arial" w:hAnsi="Arial" w:cs="Arial"/>
                <w:b/>
                <w:sz w:val="24"/>
                <w:szCs w:val="24"/>
                <w:lang w:eastAsia="ru-RU"/>
              </w:rPr>
            </w:pPr>
            <w:r w:rsidRPr="003B2692">
              <w:rPr>
                <w:rFonts w:ascii="Arial" w:hAnsi="Arial" w:cs="Arial"/>
                <w:b/>
                <w:sz w:val="24"/>
                <w:szCs w:val="24"/>
                <w:lang w:eastAsia="ru-RU"/>
              </w:rPr>
              <w:t>39 140,30</w:t>
            </w:r>
          </w:p>
        </w:tc>
        <w:tc>
          <w:tcPr>
            <w:tcW w:w="390" w:type="pct"/>
          </w:tcPr>
          <w:p w:rsidR="006F1612" w:rsidRPr="003B2692" w:rsidRDefault="006F1612" w:rsidP="003B2692">
            <w:pPr>
              <w:widowControl w:val="0"/>
              <w:autoSpaceDE w:val="0"/>
              <w:autoSpaceDN w:val="0"/>
              <w:spacing w:after="0" w:line="240" w:lineRule="auto"/>
              <w:jc w:val="center"/>
              <w:rPr>
                <w:rFonts w:ascii="Arial" w:hAnsi="Arial" w:cs="Arial"/>
                <w:b/>
                <w:sz w:val="24"/>
                <w:szCs w:val="24"/>
                <w:lang w:eastAsia="ru-RU"/>
              </w:rPr>
            </w:pPr>
            <w:r w:rsidRPr="003B2692">
              <w:rPr>
                <w:rFonts w:ascii="Arial" w:hAnsi="Arial" w:cs="Arial"/>
                <w:b/>
                <w:sz w:val="24"/>
                <w:szCs w:val="24"/>
                <w:lang w:eastAsia="ru-RU"/>
              </w:rPr>
              <w:t>40 000,00</w:t>
            </w:r>
          </w:p>
        </w:tc>
        <w:tc>
          <w:tcPr>
            <w:tcW w:w="390" w:type="pct"/>
          </w:tcPr>
          <w:p w:rsidR="006F1612" w:rsidRPr="003B2692" w:rsidRDefault="006F1612" w:rsidP="003B2692">
            <w:pPr>
              <w:spacing w:after="0" w:line="240" w:lineRule="auto"/>
              <w:jc w:val="center"/>
              <w:rPr>
                <w:rFonts w:ascii="Arial" w:hAnsi="Arial" w:cs="Arial"/>
                <w:b/>
                <w:sz w:val="24"/>
                <w:szCs w:val="24"/>
              </w:rPr>
            </w:pPr>
            <w:r w:rsidRPr="003B2692">
              <w:rPr>
                <w:rFonts w:ascii="Arial" w:hAnsi="Arial" w:cs="Arial"/>
                <w:b/>
                <w:sz w:val="24"/>
                <w:szCs w:val="24"/>
                <w:lang w:eastAsia="ru-RU"/>
              </w:rPr>
              <w:t>40 000,00</w:t>
            </w:r>
          </w:p>
        </w:tc>
        <w:tc>
          <w:tcPr>
            <w:tcW w:w="345" w:type="pct"/>
          </w:tcPr>
          <w:p w:rsidR="006F1612" w:rsidRPr="003B2692" w:rsidRDefault="006F1612" w:rsidP="003B2692">
            <w:pPr>
              <w:spacing w:after="0" w:line="240" w:lineRule="auto"/>
              <w:jc w:val="center"/>
              <w:rPr>
                <w:rFonts w:ascii="Arial" w:hAnsi="Arial" w:cs="Arial"/>
                <w:b/>
                <w:sz w:val="24"/>
                <w:szCs w:val="24"/>
              </w:rPr>
            </w:pPr>
            <w:r w:rsidRPr="003B2692">
              <w:rPr>
                <w:rFonts w:ascii="Arial" w:hAnsi="Arial" w:cs="Arial"/>
                <w:b/>
                <w:sz w:val="24"/>
                <w:szCs w:val="24"/>
                <w:lang w:eastAsia="ru-RU"/>
              </w:rPr>
              <w:t>40 000,00</w:t>
            </w:r>
          </w:p>
        </w:tc>
        <w:tc>
          <w:tcPr>
            <w:tcW w:w="391" w:type="pct"/>
          </w:tcPr>
          <w:p w:rsidR="006F1612" w:rsidRPr="003B2692" w:rsidRDefault="006F1612" w:rsidP="003B2692">
            <w:pPr>
              <w:spacing w:after="0" w:line="240" w:lineRule="auto"/>
              <w:jc w:val="center"/>
              <w:rPr>
                <w:rFonts w:ascii="Arial" w:hAnsi="Arial" w:cs="Arial"/>
                <w:b/>
                <w:sz w:val="24"/>
                <w:szCs w:val="24"/>
              </w:rPr>
            </w:pPr>
            <w:r w:rsidRPr="003B2692">
              <w:rPr>
                <w:rFonts w:ascii="Arial" w:hAnsi="Arial" w:cs="Arial"/>
                <w:b/>
                <w:sz w:val="24"/>
                <w:szCs w:val="24"/>
                <w:lang w:eastAsia="ru-RU"/>
              </w:rPr>
              <w:t>40 000,00</w:t>
            </w:r>
          </w:p>
        </w:tc>
        <w:tc>
          <w:tcPr>
            <w:tcW w:w="387" w:type="pct"/>
          </w:tcPr>
          <w:p w:rsidR="006F1612" w:rsidRPr="003B2692" w:rsidRDefault="006F1612" w:rsidP="003B2692">
            <w:pPr>
              <w:widowControl w:val="0"/>
              <w:autoSpaceDE w:val="0"/>
              <w:autoSpaceDN w:val="0"/>
              <w:spacing w:after="0" w:line="240" w:lineRule="auto"/>
              <w:jc w:val="center"/>
              <w:rPr>
                <w:rFonts w:ascii="Arial" w:hAnsi="Arial" w:cs="Arial"/>
                <w:b/>
                <w:sz w:val="24"/>
                <w:szCs w:val="24"/>
                <w:lang w:eastAsia="ru-RU"/>
              </w:rPr>
            </w:pPr>
            <w:r w:rsidRPr="003B2692">
              <w:rPr>
                <w:rFonts w:ascii="Arial" w:hAnsi="Arial" w:cs="Arial"/>
                <w:b/>
                <w:sz w:val="24"/>
                <w:szCs w:val="24"/>
                <w:lang w:eastAsia="ru-RU"/>
              </w:rPr>
              <w:t>199 140,3</w:t>
            </w:r>
          </w:p>
        </w:tc>
      </w:tr>
      <w:tr w:rsidR="006F1612" w:rsidRPr="003B2692" w:rsidTr="00BC123A">
        <w:trPr>
          <w:trHeight w:val="172"/>
        </w:trPr>
        <w:tc>
          <w:tcPr>
            <w:tcW w:w="0" w:type="auto"/>
            <w:vMerge/>
            <w:vAlign w:val="center"/>
          </w:tcPr>
          <w:p w:rsidR="006F1612" w:rsidRPr="003B2692" w:rsidRDefault="006F1612" w:rsidP="003B2692">
            <w:pPr>
              <w:spacing w:after="0" w:line="240" w:lineRule="auto"/>
              <w:rPr>
                <w:rFonts w:ascii="Arial" w:hAnsi="Arial" w:cs="Arial"/>
                <w:sz w:val="24"/>
                <w:szCs w:val="24"/>
                <w:lang w:eastAsia="ru-RU"/>
              </w:rPr>
            </w:pPr>
          </w:p>
        </w:tc>
        <w:tc>
          <w:tcPr>
            <w:tcW w:w="554" w:type="pct"/>
          </w:tcPr>
          <w:p w:rsidR="006F1612" w:rsidRPr="003B2692" w:rsidRDefault="006F1612" w:rsidP="003B2692">
            <w:pPr>
              <w:spacing w:after="0" w:line="240" w:lineRule="auto"/>
              <w:jc w:val="center"/>
              <w:rPr>
                <w:rFonts w:ascii="Arial" w:hAnsi="Arial" w:cs="Arial"/>
                <w:b/>
                <w:sz w:val="24"/>
                <w:szCs w:val="24"/>
                <w:lang w:eastAsia="ru-RU"/>
              </w:rPr>
            </w:pPr>
            <w:r w:rsidRPr="003B2692">
              <w:rPr>
                <w:rFonts w:ascii="Arial" w:hAnsi="Arial" w:cs="Arial"/>
                <w:b/>
                <w:sz w:val="24"/>
                <w:szCs w:val="24"/>
                <w:lang w:eastAsia="ru-RU"/>
              </w:rPr>
              <w:t>Администрация городского поселения Высоковск</w:t>
            </w:r>
          </w:p>
        </w:tc>
        <w:tc>
          <w:tcPr>
            <w:tcW w:w="1339"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Средства бюджета городского поселения Высоковск</w:t>
            </w:r>
          </w:p>
        </w:tc>
        <w:tc>
          <w:tcPr>
            <w:tcW w:w="480"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4 683,10</w:t>
            </w:r>
          </w:p>
        </w:tc>
        <w:tc>
          <w:tcPr>
            <w:tcW w:w="390"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w:t>
            </w:r>
          </w:p>
        </w:tc>
        <w:tc>
          <w:tcPr>
            <w:tcW w:w="390" w:type="pct"/>
          </w:tcPr>
          <w:p w:rsidR="006F1612" w:rsidRPr="003B2692" w:rsidRDefault="006F1612" w:rsidP="003B2692">
            <w:pPr>
              <w:spacing w:after="0" w:line="240" w:lineRule="auto"/>
              <w:jc w:val="center"/>
              <w:rPr>
                <w:rFonts w:ascii="Arial" w:hAnsi="Arial" w:cs="Arial"/>
                <w:sz w:val="24"/>
                <w:szCs w:val="24"/>
                <w:lang w:eastAsia="ru-RU"/>
              </w:rPr>
            </w:pPr>
            <w:r w:rsidRPr="003B2692">
              <w:rPr>
                <w:rFonts w:ascii="Arial" w:hAnsi="Arial" w:cs="Arial"/>
                <w:sz w:val="24"/>
                <w:szCs w:val="24"/>
                <w:lang w:eastAsia="ru-RU"/>
              </w:rPr>
              <w:t>-</w:t>
            </w:r>
          </w:p>
        </w:tc>
        <w:tc>
          <w:tcPr>
            <w:tcW w:w="345" w:type="pct"/>
          </w:tcPr>
          <w:p w:rsidR="006F1612" w:rsidRPr="003B2692" w:rsidRDefault="006F1612" w:rsidP="003B2692">
            <w:pPr>
              <w:spacing w:after="0" w:line="240" w:lineRule="auto"/>
              <w:jc w:val="center"/>
              <w:rPr>
                <w:rFonts w:ascii="Arial" w:hAnsi="Arial" w:cs="Arial"/>
                <w:sz w:val="24"/>
                <w:szCs w:val="24"/>
                <w:lang w:eastAsia="ru-RU"/>
              </w:rPr>
            </w:pPr>
            <w:r w:rsidRPr="003B2692">
              <w:rPr>
                <w:rFonts w:ascii="Arial" w:hAnsi="Arial" w:cs="Arial"/>
                <w:sz w:val="24"/>
                <w:szCs w:val="24"/>
                <w:lang w:eastAsia="ru-RU"/>
              </w:rPr>
              <w:t>-</w:t>
            </w:r>
          </w:p>
        </w:tc>
        <w:tc>
          <w:tcPr>
            <w:tcW w:w="391" w:type="pct"/>
          </w:tcPr>
          <w:p w:rsidR="006F1612" w:rsidRPr="003B2692" w:rsidRDefault="006F1612" w:rsidP="003B2692">
            <w:pPr>
              <w:spacing w:after="0" w:line="240" w:lineRule="auto"/>
              <w:jc w:val="center"/>
              <w:rPr>
                <w:rFonts w:ascii="Arial" w:hAnsi="Arial" w:cs="Arial"/>
                <w:sz w:val="24"/>
                <w:szCs w:val="24"/>
                <w:lang w:eastAsia="ru-RU"/>
              </w:rPr>
            </w:pPr>
            <w:r w:rsidRPr="003B2692">
              <w:rPr>
                <w:rFonts w:ascii="Arial" w:hAnsi="Arial" w:cs="Arial"/>
                <w:sz w:val="24"/>
                <w:szCs w:val="24"/>
                <w:lang w:eastAsia="ru-RU"/>
              </w:rPr>
              <w:t>-</w:t>
            </w:r>
          </w:p>
        </w:tc>
        <w:tc>
          <w:tcPr>
            <w:tcW w:w="387"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4 683,10</w:t>
            </w:r>
          </w:p>
        </w:tc>
      </w:tr>
      <w:tr w:rsidR="006F1612" w:rsidRPr="003B2692" w:rsidTr="00BC123A">
        <w:trPr>
          <w:trHeight w:val="172"/>
        </w:trPr>
        <w:tc>
          <w:tcPr>
            <w:tcW w:w="0" w:type="auto"/>
            <w:vMerge/>
            <w:vAlign w:val="center"/>
          </w:tcPr>
          <w:p w:rsidR="006F1612" w:rsidRPr="003B2692" w:rsidRDefault="006F1612" w:rsidP="003B2692">
            <w:pPr>
              <w:spacing w:after="0" w:line="240" w:lineRule="auto"/>
              <w:rPr>
                <w:rFonts w:ascii="Arial" w:hAnsi="Arial" w:cs="Arial"/>
                <w:sz w:val="24"/>
                <w:szCs w:val="24"/>
                <w:lang w:eastAsia="ru-RU"/>
              </w:rPr>
            </w:pPr>
          </w:p>
        </w:tc>
        <w:tc>
          <w:tcPr>
            <w:tcW w:w="554" w:type="pct"/>
            <w:vMerge w:val="restart"/>
          </w:tcPr>
          <w:p w:rsidR="006F1612" w:rsidRPr="003B2692" w:rsidRDefault="006F1612" w:rsidP="003B2692">
            <w:pPr>
              <w:spacing w:after="0" w:line="240" w:lineRule="auto"/>
              <w:jc w:val="center"/>
              <w:rPr>
                <w:rFonts w:ascii="Arial" w:hAnsi="Arial" w:cs="Arial"/>
                <w:sz w:val="24"/>
                <w:szCs w:val="24"/>
                <w:lang w:eastAsia="ru-RU"/>
              </w:rPr>
            </w:pPr>
            <w:r w:rsidRPr="003B2692">
              <w:rPr>
                <w:rFonts w:ascii="Arial" w:hAnsi="Arial" w:cs="Arial"/>
                <w:b/>
                <w:sz w:val="24"/>
                <w:szCs w:val="24"/>
                <w:lang w:eastAsia="ru-RU"/>
              </w:rPr>
              <w:t>Администрация городского округа Клин</w:t>
            </w:r>
          </w:p>
        </w:tc>
        <w:tc>
          <w:tcPr>
            <w:tcW w:w="1339"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Средства бюджета городского поселения Высоковск</w:t>
            </w:r>
          </w:p>
        </w:tc>
        <w:tc>
          <w:tcPr>
            <w:tcW w:w="480"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29 989,10</w:t>
            </w:r>
          </w:p>
        </w:tc>
        <w:tc>
          <w:tcPr>
            <w:tcW w:w="390"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40 000,00</w:t>
            </w:r>
          </w:p>
        </w:tc>
        <w:tc>
          <w:tcPr>
            <w:tcW w:w="390" w:type="pct"/>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40 000,00</w:t>
            </w:r>
          </w:p>
        </w:tc>
        <w:tc>
          <w:tcPr>
            <w:tcW w:w="345" w:type="pct"/>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40 000,00</w:t>
            </w:r>
          </w:p>
        </w:tc>
        <w:tc>
          <w:tcPr>
            <w:tcW w:w="391" w:type="pct"/>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40 000,00</w:t>
            </w:r>
          </w:p>
        </w:tc>
        <w:tc>
          <w:tcPr>
            <w:tcW w:w="387"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189 989,10</w:t>
            </w:r>
          </w:p>
        </w:tc>
      </w:tr>
      <w:tr w:rsidR="006F1612" w:rsidRPr="003B2692" w:rsidTr="00BC123A">
        <w:trPr>
          <w:trHeight w:val="172"/>
        </w:trPr>
        <w:tc>
          <w:tcPr>
            <w:tcW w:w="0" w:type="auto"/>
            <w:vMerge/>
            <w:vAlign w:val="center"/>
          </w:tcPr>
          <w:p w:rsidR="006F1612" w:rsidRPr="003B2692" w:rsidRDefault="006F1612" w:rsidP="003B2692">
            <w:pPr>
              <w:spacing w:after="0" w:line="240" w:lineRule="auto"/>
              <w:rPr>
                <w:rFonts w:ascii="Arial" w:hAnsi="Arial" w:cs="Arial"/>
                <w:sz w:val="24"/>
                <w:szCs w:val="24"/>
                <w:lang w:eastAsia="ru-RU"/>
              </w:rPr>
            </w:pPr>
          </w:p>
        </w:tc>
        <w:tc>
          <w:tcPr>
            <w:tcW w:w="0" w:type="auto"/>
            <w:vMerge/>
            <w:vAlign w:val="center"/>
          </w:tcPr>
          <w:p w:rsidR="006F1612" w:rsidRPr="003B2692" w:rsidRDefault="006F1612" w:rsidP="003B2692">
            <w:pPr>
              <w:spacing w:after="0" w:line="240" w:lineRule="auto"/>
              <w:rPr>
                <w:rFonts w:ascii="Arial" w:hAnsi="Arial" w:cs="Arial"/>
                <w:sz w:val="24"/>
                <w:szCs w:val="24"/>
                <w:lang w:eastAsia="ru-RU"/>
              </w:rPr>
            </w:pPr>
          </w:p>
        </w:tc>
        <w:tc>
          <w:tcPr>
            <w:tcW w:w="1339"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Средства бюджета Московской области</w:t>
            </w:r>
          </w:p>
        </w:tc>
        <w:tc>
          <w:tcPr>
            <w:tcW w:w="480"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4 468,10</w:t>
            </w:r>
          </w:p>
        </w:tc>
        <w:tc>
          <w:tcPr>
            <w:tcW w:w="390" w:type="pct"/>
            <w:vAlign w:val="center"/>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w:t>
            </w:r>
          </w:p>
        </w:tc>
        <w:tc>
          <w:tcPr>
            <w:tcW w:w="390" w:type="pct"/>
            <w:vAlign w:val="center"/>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w:t>
            </w:r>
          </w:p>
        </w:tc>
        <w:tc>
          <w:tcPr>
            <w:tcW w:w="345" w:type="pct"/>
            <w:vAlign w:val="center"/>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w:t>
            </w:r>
          </w:p>
        </w:tc>
        <w:tc>
          <w:tcPr>
            <w:tcW w:w="391" w:type="pct"/>
            <w:vAlign w:val="center"/>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w:t>
            </w:r>
          </w:p>
        </w:tc>
        <w:tc>
          <w:tcPr>
            <w:tcW w:w="387"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4 468,10</w:t>
            </w:r>
          </w:p>
        </w:tc>
      </w:tr>
    </w:tbl>
    <w:p w:rsidR="006F1612" w:rsidRPr="003B2692" w:rsidRDefault="006F1612" w:rsidP="003B2692">
      <w:pPr>
        <w:widowControl w:val="0"/>
        <w:autoSpaceDE w:val="0"/>
        <w:autoSpaceDN w:val="0"/>
        <w:spacing w:after="0" w:line="240" w:lineRule="auto"/>
        <w:jc w:val="both"/>
        <w:rPr>
          <w:rFonts w:ascii="Arial" w:hAnsi="Arial" w:cs="Arial"/>
          <w:sz w:val="24"/>
          <w:szCs w:val="24"/>
          <w:lang w:eastAsia="ru-RU"/>
        </w:rPr>
      </w:pPr>
    </w:p>
    <w:p w:rsidR="006F1612" w:rsidRPr="003B2692" w:rsidRDefault="006F1612" w:rsidP="003B2692">
      <w:pPr>
        <w:widowControl w:val="0"/>
        <w:autoSpaceDE w:val="0"/>
        <w:autoSpaceDN w:val="0"/>
        <w:spacing w:after="0" w:line="240" w:lineRule="auto"/>
        <w:jc w:val="center"/>
        <w:rPr>
          <w:rFonts w:ascii="Arial" w:hAnsi="Arial" w:cs="Arial"/>
          <w:b/>
          <w:sz w:val="24"/>
          <w:szCs w:val="24"/>
          <w:lang w:eastAsia="ru-RU"/>
        </w:rPr>
      </w:pPr>
    </w:p>
    <w:p w:rsidR="006F1612" w:rsidRPr="003B2692" w:rsidRDefault="006F1612" w:rsidP="003B2692">
      <w:pPr>
        <w:spacing w:after="0" w:line="240" w:lineRule="auto"/>
        <w:rPr>
          <w:rFonts w:ascii="Arial" w:hAnsi="Arial" w:cs="Arial"/>
          <w:b/>
          <w:sz w:val="24"/>
          <w:szCs w:val="24"/>
          <w:lang w:eastAsia="ru-RU"/>
        </w:rPr>
        <w:sectPr w:rsidR="006F1612" w:rsidRPr="003B2692" w:rsidSect="003B2692">
          <w:pgSz w:w="16838" w:h="11906" w:orient="landscape"/>
          <w:pgMar w:top="1134" w:right="567" w:bottom="1134" w:left="1134" w:header="709" w:footer="709" w:gutter="0"/>
          <w:cols w:space="720"/>
        </w:sectPr>
      </w:pPr>
    </w:p>
    <w:p w:rsidR="006F1612" w:rsidRPr="003B2692" w:rsidRDefault="006F1612" w:rsidP="003B2692">
      <w:pPr>
        <w:widowControl w:val="0"/>
        <w:autoSpaceDE w:val="0"/>
        <w:autoSpaceDN w:val="0"/>
        <w:spacing w:after="0" w:line="240" w:lineRule="auto"/>
        <w:jc w:val="center"/>
        <w:rPr>
          <w:rFonts w:ascii="Arial" w:hAnsi="Arial" w:cs="Arial"/>
          <w:b/>
          <w:sz w:val="24"/>
          <w:szCs w:val="24"/>
          <w:lang w:eastAsia="ru-RU"/>
        </w:rPr>
      </w:pPr>
    </w:p>
    <w:p w:rsidR="006F1612" w:rsidRPr="003B2692" w:rsidRDefault="006F1612" w:rsidP="003B2692">
      <w:pPr>
        <w:widowControl w:val="0"/>
        <w:autoSpaceDE w:val="0"/>
        <w:autoSpaceDN w:val="0"/>
        <w:spacing w:after="0" w:line="240" w:lineRule="auto"/>
        <w:contextualSpacing/>
        <w:jc w:val="center"/>
        <w:rPr>
          <w:rFonts w:ascii="Arial" w:hAnsi="Arial" w:cs="Arial"/>
          <w:b/>
          <w:sz w:val="24"/>
          <w:szCs w:val="24"/>
        </w:rPr>
      </w:pPr>
      <w:r w:rsidRPr="003B2692">
        <w:rPr>
          <w:rFonts w:ascii="Arial" w:hAnsi="Arial" w:cs="Arial"/>
          <w:b/>
          <w:sz w:val="24"/>
          <w:szCs w:val="24"/>
          <w:lang w:eastAsia="ru-RU"/>
        </w:rPr>
        <w:t xml:space="preserve">2. </w:t>
      </w:r>
      <w:r w:rsidRPr="003B2692">
        <w:rPr>
          <w:rFonts w:ascii="Arial" w:hAnsi="Arial" w:cs="Arial"/>
          <w:b/>
          <w:sz w:val="24"/>
          <w:szCs w:val="24"/>
        </w:rPr>
        <w:t>Характеристика проблем и мероприятий подпрограммы</w:t>
      </w:r>
    </w:p>
    <w:p w:rsidR="006F1612" w:rsidRPr="003B2692" w:rsidRDefault="006F1612" w:rsidP="003B2692">
      <w:pPr>
        <w:widowControl w:val="0"/>
        <w:autoSpaceDE w:val="0"/>
        <w:autoSpaceDN w:val="0"/>
        <w:spacing w:after="0" w:line="240" w:lineRule="auto"/>
        <w:contextualSpacing/>
        <w:jc w:val="center"/>
        <w:rPr>
          <w:rFonts w:ascii="Arial" w:hAnsi="Arial" w:cs="Arial"/>
          <w:b/>
          <w:sz w:val="24"/>
          <w:szCs w:val="24"/>
          <w:lang w:eastAsia="ru-RU"/>
        </w:rPr>
      </w:pPr>
      <w:r w:rsidRPr="003B2692">
        <w:rPr>
          <w:rFonts w:ascii="Arial" w:hAnsi="Arial" w:cs="Arial"/>
          <w:b/>
          <w:sz w:val="24"/>
          <w:szCs w:val="24"/>
          <w:lang w:eastAsia="ru-RU"/>
        </w:rPr>
        <w:t>«Благоустройство и содержание территорий</w:t>
      </w:r>
      <w:r w:rsidRPr="003B2692">
        <w:rPr>
          <w:rFonts w:ascii="Arial" w:hAnsi="Arial" w:cs="Arial"/>
          <w:b/>
          <w:sz w:val="24"/>
          <w:szCs w:val="24"/>
        </w:rPr>
        <w:t xml:space="preserve"> городского окр</w:t>
      </w:r>
      <w:r w:rsidR="003B2692">
        <w:rPr>
          <w:rFonts w:ascii="Arial" w:hAnsi="Arial" w:cs="Arial"/>
          <w:b/>
          <w:sz w:val="24"/>
          <w:szCs w:val="24"/>
        </w:rPr>
        <w:t xml:space="preserve">уга Клин в границах территории </w:t>
      </w:r>
      <w:r w:rsidRPr="003B2692">
        <w:rPr>
          <w:rFonts w:ascii="Arial" w:hAnsi="Arial" w:cs="Arial"/>
          <w:b/>
          <w:sz w:val="24"/>
          <w:szCs w:val="24"/>
        </w:rPr>
        <w:t>городского поселения Высоковск</w:t>
      </w:r>
      <w:r w:rsidRPr="003B2692">
        <w:rPr>
          <w:rFonts w:ascii="Arial" w:hAnsi="Arial" w:cs="Arial"/>
          <w:b/>
          <w:sz w:val="24"/>
          <w:szCs w:val="24"/>
          <w:lang w:eastAsia="ru-RU"/>
        </w:rPr>
        <w:t>»</w:t>
      </w:r>
    </w:p>
    <w:p w:rsidR="006F1612" w:rsidRPr="003B2692" w:rsidRDefault="006F1612" w:rsidP="003B2692">
      <w:pPr>
        <w:widowControl w:val="0"/>
        <w:autoSpaceDE w:val="0"/>
        <w:autoSpaceDN w:val="0"/>
        <w:spacing w:after="0" w:line="240" w:lineRule="auto"/>
        <w:contextualSpacing/>
        <w:jc w:val="center"/>
        <w:rPr>
          <w:rFonts w:ascii="Arial" w:hAnsi="Arial" w:cs="Arial"/>
          <w:b/>
          <w:sz w:val="24"/>
          <w:szCs w:val="24"/>
          <w:lang w:eastAsia="ru-RU"/>
        </w:rPr>
      </w:pPr>
    </w:p>
    <w:p w:rsidR="006F1612" w:rsidRPr="003B2692" w:rsidRDefault="006F1612" w:rsidP="003B2692">
      <w:pPr>
        <w:autoSpaceDE w:val="0"/>
        <w:autoSpaceDN w:val="0"/>
        <w:adjustRightInd w:val="0"/>
        <w:spacing w:after="0" w:line="240" w:lineRule="auto"/>
        <w:ind w:firstLine="539"/>
        <w:jc w:val="both"/>
        <w:rPr>
          <w:rFonts w:ascii="Arial" w:hAnsi="Arial" w:cs="Arial"/>
          <w:sz w:val="24"/>
          <w:szCs w:val="24"/>
        </w:rPr>
      </w:pPr>
      <w:r w:rsidRPr="003B2692">
        <w:rPr>
          <w:rFonts w:ascii="Arial" w:hAnsi="Arial" w:cs="Arial"/>
          <w:sz w:val="24"/>
          <w:szCs w:val="24"/>
        </w:rPr>
        <w:t>Проблем, связанных с благоустройством городского округа, немало и одна из самых серьезных, требующих повышенного внимания, общественные территории. Зоны отдыха, созданные на территории муниципального образования, требуют мероприятий по содержанию и ремонту. Назрела необходимость создания в муниципальном образовании современного цветочного оформления, установки элементов вертикального озеленения, декоративного ограждения газонов, установки дополнительных скамеек и урн.</w:t>
      </w:r>
    </w:p>
    <w:p w:rsidR="006F1612" w:rsidRPr="003B2692" w:rsidRDefault="006F1612" w:rsidP="003B2692">
      <w:pPr>
        <w:spacing w:after="0" w:line="240" w:lineRule="auto"/>
        <w:ind w:firstLine="709"/>
        <w:jc w:val="both"/>
        <w:rPr>
          <w:rFonts w:ascii="Arial" w:hAnsi="Arial" w:cs="Arial"/>
          <w:sz w:val="24"/>
          <w:szCs w:val="24"/>
        </w:rPr>
      </w:pPr>
      <w:r w:rsidRPr="003B2692">
        <w:rPr>
          <w:rFonts w:ascii="Arial" w:hAnsi="Arial" w:cs="Arial"/>
          <w:sz w:val="24"/>
          <w:szCs w:val="24"/>
        </w:rPr>
        <w:t>По-прежнему серьезную озабоченность вызывает проблема освещения населенных пунктов муниципального образования. Необходимо планомерно проводить работу по восстановлению и реконструкции, существующих линий уличного освещения.</w:t>
      </w:r>
    </w:p>
    <w:p w:rsidR="006F1612" w:rsidRPr="003B2692" w:rsidRDefault="006F1612" w:rsidP="003B2692">
      <w:pPr>
        <w:spacing w:after="0" w:line="240" w:lineRule="auto"/>
        <w:jc w:val="both"/>
        <w:rPr>
          <w:rFonts w:ascii="Arial" w:hAnsi="Arial" w:cs="Arial"/>
          <w:color w:val="FF0000"/>
          <w:sz w:val="24"/>
          <w:szCs w:val="24"/>
        </w:rPr>
      </w:pPr>
      <w:r w:rsidRPr="003B2692">
        <w:rPr>
          <w:rFonts w:ascii="Arial" w:hAnsi="Arial" w:cs="Arial"/>
          <w:sz w:val="24"/>
          <w:szCs w:val="24"/>
        </w:rPr>
        <w:t xml:space="preserve">          В связи с определением комплекса проблемных вопросов в сфере благоустройства были определены цели и задачи подпрограммы - обеспечение чистоты и порядка, формирование единого облика общественных территорий</w:t>
      </w:r>
      <w:r w:rsidRPr="003B2692">
        <w:rPr>
          <w:rFonts w:ascii="Arial" w:hAnsi="Arial" w:cs="Arial"/>
          <w:color w:val="FF0000"/>
          <w:sz w:val="24"/>
          <w:szCs w:val="24"/>
        </w:rPr>
        <w:t>.</w:t>
      </w:r>
    </w:p>
    <w:p w:rsidR="006F1612" w:rsidRPr="003B2692" w:rsidRDefault="006F1612" w:rsidP="003B2692">
      <w:pPr>
        <w:autoSpaceDE w:val="0"/>
        <w:autoSpaceDN w:val="0"/>
        <w:adjustRightInd w:val="0"/>
        <w:spacing w:after="0" w:line="240" w:lineRule="auto"/>
        <w:ind w:firstLine="540"/>
        <w:jc w:val="both"/>
        <w:rPr>
          <w:rFonts w:ascii="Arial" w:hAnsi="Arial" w:cs="Arial"/>
          <w:sz w:val="24"/>
          <w:szCs w:val="24"/>
        </w:rPr>
      </w:pPr>
      <w:r w:rsidRPr="003B2692">
        <w:rPr>
          <w:rFonts w:ascii="Arial" w:hAnsi="Arial" w:cs="Arial"/>
          <w:sz w:val="24"/>
          <w:szCs w:val="24"/>
        </w:rPr>
        <w:t>Мероприятия подпрограммы направлены на улучшение внешнего облика муниципального образования, создание гармоничной архитектурно-ландшафтной среды, содержание и улучшение площадей зеленых насаждений и обустройство комфортных зон отдыха - все это является первоочередными задачами выполнения данной подпрограммы.</w:t>
      </w:r>
    </w:p>
    <w:p w:rsidR="006F1612" w:rsidRPr="003B2692" w:rsidRDefault="006F1612" w:rsidP="003B2692">
      <w:pPr>
        <w:autoSpaceDE w:val="0"/>
        <w:autoSpaceDN w:val="0"/>
        <w:adjustRightInd w:val="0"/>
        <w:spacing w:after="0" w:line="240" w:lineRule="auto"/>
        <w:ind w:firstLine="540"/>
        <w:jc w:val="both"/>
        <w:rPr>
          <w:rFonts w:ascii="Arial" w:hAnsi="Arial" w:cs="Arial"/>
          <w:sz w:val="24"/>
          <w:szCs w:val="24"/>
        </w:rPr>
      </w:pPr>
    </w:p>
    <w:p w:rsidR="006F1612" w:rsidRPr="003B2692" w:rsidRDefault="006F1612" w:rsidP="003B2692">
      <w:pPr>
        <w:spacing w:after="0" w:line="240" w:lineRule="auto"/>
        <w:jc w:val="center"/>
        <w:rPr>
          <w:rFonts w:ascii="Arial" w:hAnsi="Arial" w:cs="Arial"/>
          <w:b/>
          <w:sz w:val="24"/>
          <w:szCs w:val="24"/>
        </w:rPr>
      </w:pPr>
      <w:r w:rsidRPr="003B2692">
        <w:rPr>
          <w:rFonts w:ascii="Arial" w:hAnsi="Arial" w:cs="Arial"/>
          <w:b/>
          <w:sz w:val="24"/>
          <w:szCs w:val="24"/>
        </w:rPr>
        <w:t xml:space="preserve">3. Концептуальные направления реформирования, модернизации, </w:t>
      </w:r>
    </w:p>
    <w:p w:rsidR="006F1612" w:rsidRPr="003B2692" w:rsidRDefault="006F1612" w:rsidP="003B2692">
      <w:pPr>
        <w:spacing w:after="0" w:line="240" w:lineRule="auto"/>
        <w:jc w:val="center"/>
        <w:rPr>
          <w:rFonts w:ascii="Arial" w:hAnsi="Arial" w:cs="Arial"/>
          <w:b/>
          <w:sz w:val="24"/>
          <w:szCs w:val="24"/>
        </w:rPr>
      </w:pPr>
      <w:r w:rsidRPr="003B2692">
        <w:rPr>
          <w:rFonts w:ascii="Arial" w:hAnsi="Arial" w:cs="Arial"/>
          <w:b/>
          <w:sz w:val="24"/>
          <w:szCs w:val="24"/>
        </w:rPr>
        <w:t>преобразования сферы благоустройства в рамках подпрограммы</w:t>
      </w:r>
    </w:p>
    <w:p w:rsidR="006F1612" w:rsidRPr="003B2692" w:rsidRDefault="006F1612" w:rsidP="003B2692">
      <w:pPr>
        <w:spacing w:after="0" w:line="240" w:lineRule="auto"/>
        <w:jc w:val="center"/>
        <w:rPr>
          <w:rFonts w:ascii="Arial" w:hAnsi="Arial" w:cs="Arial"/>
          <w:b/>
          <w:sz w:val="24"/>
          <w:szCs w:val="24"/>
        </w:rPr>
      </w:pPr>
    </w:p>
    <w:p w:rsidR="006F1612" w:rsidRPr="003B2692" w:rsidRDefault="006F1612" w:rsidP="003B2692">
      <w:pPr>
        <w:widowControl w:val="0"/>
        <w:autoSpaceDE w:val="0"/>
        <w:autoSpaceDN w:val="0"/>
        <w:spacing w:after="0" w:line="240" w:lineRule="auto"/>
        <w:contextualSpacing/>
        <w:jc w:val="both"/>
        <w:rPr>
          <w:rFonts w:ascii="Arial" w:hAnsi="Arial" w:cs="Arial"/>
          <w:sz w:val="24"/>
          <w:szCs w:val="24"/>
          <w:lang w:eastAsia="ru-RU"/>
        </w:rPr>
      </w:pPr>
      <w:r w:rsidRPr="003B2692">
        <w:rPr>
          <w:rFonts w:ascii="Arial" w:hAnsi="Arial" w:cs="Arial"/>
          <w:sz w:val="24"/>
          <w:szCs w:val="24"/>
        </w:rPr>
        <w:t>Концепция решения проблем в сфере благоустройства общественных территорий основывается на программно-целевом методе и планируется к реализации в период с 2018 по 2022 год в подпрограмме «Благоустройство и содержание территорий городского округа Клин</w:t>
      </w:r>
      <w:r w:rsidRPr="003B2692">
        <w:rPr>
          <w:rFonts w:ascii="Arial" w:hAnsi="Arial" w:cs="Arial"/>
          <w:b/>
          <w:sz w:val="24"/>
          <w:szCs w:val="24"/>
        </w:rPr>
        <w:t xml:space="preserve"> </w:t>
      </w:r>
      <w:r w:rsidR="003B2692">
        <w:rPr>
          <w:rFonts w:ascii="Arial" w:hAnsi="Arial" w:cs="Arial"/>
          <w:sz w:val="24"/>
          <w:szCs w:val="24"/>
        </w:rPr>
        <w:t xml:space="preserve">в границах территории </w:t>
      </w:r>
      <w:r w:rsidRPr="003B2692">
        <w:rPr>
          <w:rFonts w:ascii="Arial" w:hAnsi="Arial" w:cs="Arial"/>
          <w:sz w:val="24"/>
          <w:szCs w:val="24"/>
        </w:rPr>
        <w:t>городского поселения Высоковск</w:t>
      </w:r>
      <w:r w:rsidRPr="003B2692">
        <w:rPr>
          <w:rFonts w:ascii="Arial" w:hAnsi="Arial" w:cs="Arial"/>
          <w:sz w:val="24"/>
          <w:szCs w:val="24"/>
          <w:lang w:eastAsia="ru-RU"/>
        </w:rPr>
        <w:t>»</w:t>
      </w:r>
      <w:r w:rsidRPr="003B2692">
        <w:rPr>
          <w:rFonts w:ascii="Arial" w:hAnsi="Arial" w:cs="Arial"/>
          <w:sz w:val="24"/>
          <w:szCs w:val="24"/>
        </w:rPr>
        <w:t>, которая включает основные мероприятия, обеспечивающие одновременное решение существующих проблем и задач в сфере благоустройства.</w:t>
      </w:r>
    </w:p>
    <w:p w:rsidR="006F1612" w:rsidRPr="003B2692" w:rsidRDefault="006F1612" w:rsidP="003B2692">
      <w:pPr>
        <w:spacing w:after="0" w:line="240" w:lineRule="auto"/>
        <w:ind w:firstLine="708"/>
        <w:jc w:val="both"/>
        <w:rPr>
          <w:rFonts w:ascii="Arial" w:hAnsi="Arial" w:cs="Arial"/>
          <w:sz w:val="24"/>
          <w:szCs w:val="24"/>
        </w:rPr>
      </w:pPr>
      <w:r w:rsidRPr="003B2692">
        <w:rPr>
          <w:rFonts w:ascii="Arial" w:hAnsi="Arial" w:cs="Arial"/>
          <w:sz w:val="24"/>
          <w:szCs w:val="24"/>
        </w:rPr>
        <w:t>Реализация программных мероприятий по целям и задачам в период с 2018 по 2022 год обеспечит единый облик городских территорий, минимизирует усугубления существующих проблем в области благоустройства территорий.</w:t>
      </w:r>
    </w:p>
    <w:p w:rsidR="006F1612" w:rsidRPr="003B2692" w:rsidRDefault="006F1612" w:rsidP="003B2692">
      <w:pPr>
        <w:spacing w:after="0" w:line="240" w:lineRule="auto"/>
        <w:rPr>
          <w:rFonts w:ascii="Arial" w:hAnsi="Arial" w:cs="Arial"/>
          <w:sz w:val="24"/>
          <w:szCs w:val="24"/>
        </w:rPr>
        <w:sectPr w:rsidR="006F1612" w:rsidRPr="003B2692" w:rsidSect="003B2692">
          <w:pgSz w:w="11907" w:h="16840"/>
          <w:pgMar w:top="1134" w:right="567" w:bottom="1134" w:left="1134" w:header="720" w:footer="720" w:gutter="0"/>
          <w:cols w:space="720"/>
        </w:sectPr>
      </w:pPr>
    </w:p>
    <w:p w:rsidR="006F1612" w:rsidRPr="003B2692" w:rsidRDefault="006F1612" w:rsidP="003B2692">
      <w:pPr>
        <w:widowControl w:val="0"/>
        <w:autoSpaceDE w:val="0"/>
        <w:autoSpaceDN w:val="0"/>
        <w:spacing w:after="0" w:line="240" w:lineRule="auto"/>
        <w:contextualSpacing/>
        <w:jc w:val="center"/>
        <w:rPr>
          <w:rFonts w:ascii="Arial" w:hAnsi="Arial" w:cs="Arial"/>
          <w:b/>
          <w:sz w:val="24"/>
          <w:szCs w:val="24"/>
          <w:lang w:eastAsia="ru-RU"/>
        </w:rPr>
      </w:pPr>
      <w:r w:rsidRPr="003B2692">
        <w:rPr>
          <w:rFonts w:ascii="Arial" w:hAnsi="Arial" w:cs="Arial"/>
          <w:b/>
          <w:sz w:val="24"/>
          <w:szCs w:val="24"/>
        </w:rPr>
        <w:t xml:space="preserve">4. Перечень мероприятий подпрограммы </w:t>
      </w:r>
      <w:r w:rsidRPr="003B2692">
        <w:rPr>
          <w:rFonts w:ascii="Arial" w:hAnsi="Arial" w:cs="Arial"/>
          <w:b/>
          <w:sz w:val="24"/>
          <w:szCs w:val="24"/>
          <w:lang w:eastAsia="ru-RU"/>
        </w:rPr>
        <w:t>«Благоустройство и содержание территорий</w:t>
      </w:r>
      <w:r w:rsidRPr="003B2692">
        <w:rPr>
          <w:rFonts w:ascii="Arial" w:hAnsi="Arial" w:cs="Arial"/>
          <w:b/>
          <w:sz w:val="24"/>
          <w:szCs w:val="24"/>
        </w:rPr>
        <w:t xml:space="preserve"> городского округа Клин в границах </w:t>
      </w:r>
      <w:proofErr w:type="gramStart"/>
      <w:r w:rsidRPr="003B2692">
        <w:rPr>
          <w:rFonts w:ascii="Arial" w:hAnsi="Arial" w:cs="Arial"/>
          <w:b/>
          <w:sz w:val="24"/>
          <w:szCs w:val="24"/>
        </w:rPr>
        <w:t>территории  городского</w:t>
      </w:r>
      <w:proofErr w:type="gramEnd"/>
      <w:r w:rsidRPr="003B2692">
        <w:rPr>
          <w:rFonts w:ascii="Arial" w:hAnsi="Arial" w:cs="Arial"/>
          <w:b/>
          <w:sz w:val="24"/>
          <w:szCs w:val="24"/>
        </w:rPr>
        <w:t xml:space="preserve"> поселения Высоковск</w:t>
      </w:r>
      <w:r w:rsidRPr="003B2692">
        <w:rPr>
          <w:rFonts w:ascii="Arial" w:hAnsi="Arial" w:cs="Arial"/>
          <w:b/>
          <w:sz w:val="24"/>
          <w:szCs w:val="24"/>
          <w:lang w:eastAsia="ru-RU"/>
        </w:rPr>
        <w:t>»</w:t>
      </w:r>
    </w:p>
    <w:tbl>
      <w:tblPr>
        <w:tblpPr w:leftFromText="180" w:rightFromText="180" w:bottomFromText="160" w:vertAnchor="text" w:horzAnchor="margin" w:tblpXSpec="center" w:tblpY="204"/>
        <w:tblW w:w="15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770"/>
        <w:gridCol w:w="1986"/>
        <w:gridCol w:w="850"/>
        <w:gridCol w:w="1277"/>
        <w:gridCol w:w="1277"/>
        <w:gridCol w:w="1418"/>
        <w:gridCol w:w="1277"/>
        <w:gridCol w:w="1277"/>
        <w:gridCol w:w="17"/>
        <w:gridCol w:w="1117"/>
        <w:gridCol w:w="1134"/>
        <w:gridCol w:w="1152"/>
        <w:gridCol w:w="1111"/>
        <w:gridCol w:w="1282"/>
      </w:tblGrid>
      <w:tr w:rsidR="006F1612" w:rsidRPr="003B2692" w:rsidTr="00BC123A">
        <w:tc>
          <w:tcPr>
            <w:tcW w:w="770"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N п/п</w:t>
            </w:r>
          </w:p>
        </w:tc>
        <w:tc>
          <w:tcPr>
            <w:tcW w:w="1986"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Мероприятия по реализации подпрограммы</w:t>
            </w:r>
          </w:p>
        </w:tc>
        <w:tc>
          <w:tcPr>
            <w:tcW w:w="850"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Сроки исполнения мероприятий</w:t>
            </w:r>
          </w:p>
        </w:tc>
        <w:tc>
          <w:tcPr>
            <w:tcW w:w="1277"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Источники финансирования</w:t>
            </w:r>
          </w:p>
        </w:tc>
        <w:tc>
          <w:tcPr>
            <w:tcW w:w="1277"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Объем финансирования мероприятия в 2017 году (тыс. руб.)</w:t>
            </w:r>
          </w:p>
        </w:tc>
        <w:tc>
          <w:tcPr>
            <w:tcW w:w="1418"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Всего (тыс. руб.)</w:t>
            </w:r>
          </w:p>
        </w:tc>
        <w:tc>
          <w:tcPr>
            <w:tcW w:w="5974" w:type="dxa"/>
            <w:gridSpan w:val="6"/>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Объем финансирования по годам (тыс. руб.)</w:t>
            </w:r>
          </w:p>
        </w:tc>
        <w:tc>
          <w:tcPr>
            <w:tcW w:w="1111"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Ответственный за выполнение мероприятия программы</w:t>
            </w:r>
          </w:p>
        </w:tc>
        <w:tc>
          <w:tcPr>
            <w:tcW w:w="1282"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Результаты выполнения мероприятий подпрограммы</w:t>
            </w:r>
          </w:p>
        </w:tc>
      </w:tr>
      <w:tr w:rsidR="006F1612" w:rsidRPr="003B2692" w:rsidTr="00BC123A">
        <w:tc>
          <w:tcPr>
            <w:tcW w:w="770" w:type="dxa"/>
            <w:vMerge/>
            <w:vAlign w:val="center"/>
          </w:tcPr>
          <w:p w:rsidR="006F1612" w:rsidRPr="003B2692" w:rsidRDefault="006F1612" w:rsidP="003B2692">
            <w:pPr>
              <w:spacing w:after="0" w:line="240" w:lineRule="auto"/>
              <w:rPr>
                <w:rFonts w:ascii="Arial" w:hAnsi="Arial" w:cs="Arial"/>
                <w:b/>
                <w:i/>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b/>
                <w:i/>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b/>
                <w:i/>
                <w:sz w:val="20"/>
                <w:szCs w:val="20"/>
                <w:lang w:eastAsia="ru-RU"/>
              </w:rPr>
            </w:pPr>
          </w:p>
        </w:tc>
        <w:tc>
          <w:tcPr>
            <w:tcW w:w="1277" w:type="dxa"/>
            <w:vMerge/>
            <w:vAlign w:val="center"/>
          </w:tcPr>
          <w:p w:rsidR="006F1612" w:rsidRPr="003B2692" w:rsidRDefault="006F1612" w:rsidP="003B2692">
            <w:pPr>
              <w:spacing w:after="0" w:line="240" w:lineRule="auto"/>
              <w:rPr>
                <w:rFonts w:ascii="Arial" w:hAnsi="Arial" w:cs="Arial"/>
                <w:b/>
                <w:i/>
                <w:sz w:val="20"/>
                <w:szCs w:val="20"/>
                <w:lang w:eastAsia="ru-RU"/>
              </w:rPr>
            </w:pPr>
          </w:p>
        </w:tc>
        <w:tc>
          <w:tcPr>
            <w:tcW w:w="1277" w:type="dxa"/>
            <w:vMerge/>
            <w:vAlign w:val="center"/>
          </w:tcPr>
          <w:p w:rsidR="006F1612" w:rsidRPr="003B2692" w:rsidRDefault="006F1612" w:rsidP="003B2692">
            <w:pPr>
              <w:spacing w:after="0" w:line="240" w:lineRule="auto"/>
              <w:rPr>
                <w:rFonts w:ascii="Arial" w:hAnsi="Arial" w:cs="Arial"/>
                <w:b/>
                <w:i/>
                <w:sz w:val="20"/>
                <w:szCs w:val="20"/>
                <w:lang w:eastAsia="ru-RU"/>
              </w:rPr>
            </w:pPr>
          </w:p>
        </w:tc>
        <w:tc>
          <w:tcPr>
            <w:tcW w:w="1418" w:type="dxa"/>
            <w:vMerge/>
            <w:vAlign w:val="center"/>
          </w:tcPr>
          <w:p w:rsidR="006F1612" w:rsidRPr="003B2692" w:rsidRDefault="006F1612" w:rsidP="003B2692">
            <w:pPr>
              <w:spacing w:after="0" w:line="240" w:lineRule="auto"/>
              <w:rPr>
                <w:rFonts w:ascii="Arial" w:hAnsi="Arial" w:cs="Arial"/>
                <w:b/>
                <w:i/>
                <w:sz w:val="20"/>
                <w:szCs w:val="20"/>
                <w:lang w:eastAsia="ru-RU"/>
              </w:rPr>
            </w:pPr>
          </w:p>
        </w:tc>
        <w:tc>
          <w:tcPr>
            <w:tcW w:w="1277" w:type="dxa"/>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2018 год</w:t>
            </w:r>
          </w:p>
        </w:tc>
        <w:tc>
          <w:tcPr>
            <w:tcW w:w="1294" w:type="dxa"/>
            <w:gridSpan w:val="2"/>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2019 год</w:t>
            </w:r>
          </w:p>
        </w:tc>
        <w:tc>
          <w:tcPr>
            <w:tcW w:w="1117" w:type="dxa"/>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2020 год</w:t>
            </w:r>
          </w:p>
        </w:tc>
        <w:tc>
          <w:tcPr>
            <w:tcW w:w="1134" w:type="dxa"/>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2021 год</w:t>
            </w:r>
          </w:p>
        </w:tc>
        <w:tc>
          <w:tcPr>
            <w:tcW w:w="1152" w:type="dxa"/>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2022 год</w:t>
            </w:r>
          </w:p>
        </w:tc>
        <w:tc>
          <w:tcPr>
            <w:tcW w:w="1111" w:type="dxa"/>
            <w:vMerge/>
            <w:vAlign w:val="center"/>
          </w:tcPr>
          <w:p w:rsidR="006F1612" w:rsidRPr="003B2692" w:rsidRDefault="006F1612" w:rsidP="003B2692">
            <w:pPr>
              <w:spacing w:after="0" w:line="240" w:lineRule="auto"/>
              <w:rPr>
                <w:rFonts w:ascii="Arial" w:hAnsi="Arial" w:cs="Arial"/>
                <w:b/>
                <w:i/>
                <w:sz w:val="20"/>
                <w:szCs w:val="20"/>
                <w:lang w:eastAsia="ru-RU"/>
              </w:rPr>
            </w:pPr>
          </w:p>
        </w:tc>
        <w:tc>
          <w:tcPr>
            <w:tcW w:w="1282" w:type="dxa"/>
            <w:vMerge/>
            <w:vAlign w:val="center"/>
          </w:tcPr>
          <w:p w:rsidR="006F1612" w:rsidRPr="003B2692" w:rsidRDefault="006F1612" w:rsidP="003B2692">
            <w:pPr>
              <w:spacing w:after="0" w:line="240" w:lineRule="auto"/>
              <w:rPr>
                <w:rFonts w:ascii="Arial" w:hAnsi="Arial" w:cs="Arial"/>
                <w:b/>
                <w:i/>
                <w:sz w:val="20"/>
                <w:szCs w:val="20"/>
                <w:lang w:eastAsia="ru-RU"/>
              </w:rPr>
            </w:pPr>
          </w:p>
        </w:tc>
      </w:tr>
      <w:tr w:rsidR="006F1612" w:rsidRPr="003B2692" w:rsidTr="00BC123A">
        <w:trPr>
          <w:trHeight w:val="473"/>
        </w:trPr>
        <w:tc>
          <w:tcPr>
            <w:tcW w:w="770"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1.</w:t>
            </w:r>
          </w:p>
        </w:tc>
        <w:tc>
          <w:tcPr>
            <w:tcW w:w="1986" w:type="dxa"/>
            <w:vMerge w:val="restart"/>
          </w:tcPr>
          <w:p w:rsidR="006F1612" w:rsidRPr="003B2692" w:rsidRDefault="006F1612" w:rsidP="003B2692">
            <w:pPr>
              <w:widowControl w:val="0"/>
              <w:autoSpaceDE w:val="0"/>
              <w:autoSpaceDN w:val="0"/>
              <w:spacing w:after="0" w:line="240" w:lineRule="auto"/>
              <w:rPr>
                <w:rFonts w:ascii="Arial" w:hAnsi="Arial" w:cs="Arial"/>
                <w:b/>
                <w:sz w:val="20"/>
                <w:szCs w:val="20"/>
                <w:u w:val="single"/>
                <w:lang w:eastAsia="ru-RU"/>
              </w:rPr>
            </w:pPr>
            <w:r w:rsidRPr="003B2692">
              <w:rPr>
                <w:rFonts w:ascii="Arial" w:hAnsi="Arial" w:cs="Arial"/>
                <w:b/>
                <w:sz w:val="20"/>
                <w:szCs w:val="20"/>
                <w:u w:val="single"/>
                <w:lang w:eastAsia="ru-RU"/>
              </w:rPr>
              <w:t xml:space="preserve">Основное мероприятие 1: </w:t>
            </w:r>
            <w:r w:rsidRPr="003B2692">
              <w:rPr>
                <w:rFonts w:ascii="Arial" w:hAnsi="Arial" w:cs="Arial"/>
                <w:sz w:val="20"/>
                <w:szCs w:val="20"/>
                <w:lang w:eastAsia="ru-RU"/>
              </w:rPr>
              <w:t>Благоустройство и содержание общественных территорий</w:t>
            </w:r>
          </w:p>
        </w:tc>
        <w:tc>
          <w:tcPr>
            <w:tcW w:w="850" w:type="dxa"/>
            <w:vMerge w:val="restar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 xml:space="preserve">2018-2022 </w:t>
            </w:r>
            <w:proofErr w:type="spellStart"/>
            <w:r w:rsidRPr="003B2692">
              <w:rPr>
                <w:rFonts w:ascii="Arial" w:hAnsi="Arial" w:cs="Arial"/>
                <w:sz w:val="20"/>
                <w:szCs w:val="20"/>
                <w:lang w:eastAsia="ru-RU"/>
              </w:rPr>
              <w:t>г.г</w:t>
            </w:r>
            <w:proofErr w:type="spellEnd"/>
          </w:p>
        </w:tc>
        <w:tc>
          <w:tcPr>
            <w:tcW w:w="1277"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27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21 780,20</w:t>
            </w:r>
          </w:p>
        </w:tc>
        <w:tc>
          <w:tcPr>
            <w:tcW w:w="1418" w:type="dxa"/>
          </w:tcPr>
          <w:p w:rsidR="006F1612" w:rsidRPr="003B2692" w:rsidRDefault="006F1612" w:rsidP="003B2692">
            <w:pPr>
              <w:widowControl w:val="0"/>
              <w:autoSpaceDE w:val="0"/>
              <w:autoSpaceDN w:val="0"/>
              <w:spacing w:after="0" w:line="240" w:lineRule="auto"/>
              <w:jc w:val="center"/>
              <w:rPr>
                <w:rFonts w:ascii="Arial" w:hAnsi="Arial" w:cs="Arial"/>
                <w:sz w:val="20"/>
                <w:szCs w:val="20"/>
              </w:rPr>
            </w:pPr>
            <w:r w:rsidRPr="003B2692">
              <w:rPr>
                <w:rFonts w:ascii="Arial" w:hAnsi="Arial" w:cs="Arial"/>
                <w:sz w:val="20"/>
                <w:szCs w:val="20"/>
              </w:rPr>
              <w:t>100 015,30</w:t>
            </w:r>
          </w:p>
        </w:tc>
        <w:tc>
          <w:tcPr>
            <w:tcW w:w="127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20 015,30</w:t>
            </w:r>
          </w:p>
        </w:tc>
        <w:tc>
          <w:tcPr>
            <w:tcW w:w="1294" w:type="dxa"/>
            <w:gridSpan w:val="2"/>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20 000,00</w:t>
            </w:r>
          </w:p>
        </w:tc>
        <w:tc>
          <w:tcPr>
            <w:tcW w:w="1117"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lang w:eastAsia="ru-RU"/>
              </w:rPr>
              <w:t>20 000,00</w:t>
            </w:r>
          </w:p>
        </w:tc>
        <w:tc>
          <w:tcPr>
            <w:tcW w:w="1134"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lang w:eastAsia="ru-RU"/>
              </w:rPr>
              <w:t>20 000,00</w:t>
            </w:r>
          </w:p>
        </w:tc>
        <w:tc>
          <w:tcPr>
            <w:tcW w:w="1152"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lang w:eastAsia="ru-RU"/>
              </w:rPr>
              <w:t>20 000,00</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p>
        </w:tc>
        <w:tc>
          <w:tcPr>
            <w:tcW w:w="1282" w:type="dxa"/>
            <w:vMerge w:val="restar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Обеспечение благоустройства общественных территорий, поддержание территорий в нормативном состоянии</w:t>
            </w:r>
          </w:p>
        </w:tc>
      </w:tr>
      <w:tr w:rsidR="006F1612" w:rsidRPr="003B2692" w:rsidTr="00BC123A">
        <w:trPr>
          <w:trHeight w:val="276"/>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b/>
                <w:sz w:val="20"/>
                <w:szCs w:val="20"/>
                <w:u w:val="single"/>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Средства бюджета городского   поселения Высоковск</w:t>
            </w:r>
          </w:p>
        </w:tc>
        <w:tc>
          <w:tcPr>
            <w:tcW w:w="127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18 068,20</w:t>
            </w:r>
          </w:p>
        </w:tc>
        <w:tc>
          <w:tcPr>
            <w:tcW w:w="1418" w:type="dxa"/>
          </w:tcPr>
          <w:p w:rsidR="006F1612" w:rsidRPr="003B2692" w:rsidRDefault="006F1612" w:rsidP="003B2692">
            <w:pPr>
              <w:widowControl w:val="0"/>
              <w:autoSpaceDE w:val="0"/>
              <w:autoSpaceDN w:val="0"/>
              <w:spacing w:after="0" w:line="240" w:lineRule="auto"/>
              <w:jc w:val="center"/>
              <w:rPr>
                <w:rFonts w:ascii="Arial" w:hAnsi="Arial" w:cs="Arial"/>
                <w:sz w:val="20"/>
                <w:szCs w:val="20"/>
              </w:rPr>
            </w:pPr>
            <w:r w:rsidRPr="003B2692">
              <w:rPr>
                <w:rFonts w:ascii="Arial" w:hAnsi="Arial" w:cs="Arial"/>
                <w:sz w:val="20"/>
                <w:szCs w:val="20"/>
                <w:lang w:eastAsia="ru-RU"/>
              </w:rPr>
              <w:t>1 263,00</w:t>
            </w:r>
          </w:p>
        </w:tc>
        <w:tc>
          <w:tcPr>
            <w:tcW w:w="127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1 263,00</w:t>
            </w:r>
          </w:p>
        </w:tc>
        <w:tc>
          <w:tcPr>
            <w:tcW w:w="1294" w:type="dxa"/>
            <w:gridSpan w:val="2"/>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1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34"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52"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поселения Высоковск</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1089"/>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b/>
                <w:sz w:val="20"/>
                <w:szCs w:val="20"/>
                <w:u w:val="single"/>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418" w:type="dxa"/>
          </w:tcPr>
          <w:p w:rsidR="006F1612" w:rsidRPr="003B2692" w:rsidRDefault="006F1612" w:rsidP="003B2692">
            <w:pPr>
              <w:widowControl w:val="0"/>
              <w:autoSpaceDE w:val="0"/>
              <w:autoSpaceDN w:val="0"/>
              <w:spacing w:after="0" w:line="240" w:lineRule="auto"/>
              <w:jc w:val="center"/>
              <w:rPr>
                <w:rFonts w:ascii="Arial" w:hAnsi="Arial" w:cs="Arial"/>
                <w:sz w:val="20"/>
                <w:szCs w:val="20"/>
              </w:rPr>
            </w:pPr>
            <w:r w:rsidRPr="003B2692">
              <w:rPr>
                <w:rFonts w:ascii="Arial" w:hAnsi="Arial" w:cs="Arial"/>
                <w:sz w:val="20"/>
                <w:szCs w:val="20"/>
              </w:rPr>
              <w:t>94 284,20</w:t>
            </w:r>
          </w:p>
        </w:tc>
        <w:tc>
          <w:tcPr>
            <w:tcW w:w="127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14 284,20</w:t>
            </w:r>
          </w:p>
        </w:tc>
        <w:tc>
          <w:tcPr>
            <w:tcW w:w="1294" w:type="dxa"/>
            <w:gridSpan w:val="2"/>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20 000,00</w:t>
            </w:r>
          </w:p>
        </w:tc>
        <w:tc>
          <w:tcPr>
            <w:tcW w:w="1117"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lang w:eastAsia="ru-RU"/>
              </w:rPr>
              <w:t>20 000,00</w:t>
            </w:r>
          </w:p>
        </w:tc>
        <w:tc>
          <w:tcPr>
            <w:tcW w:w="1134"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lang w:eastAsia="ru-RU"/>
              </w:rPr>
              <w:t>20 000,00</w:t>
            </w:r>
          </w:p>
        </w:tc>
        <w:tc>
          <w:tcPr>
            <w:tcW w:w="1152"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lang w:eastAsia="ru-RU"/>
              </w:rPr>
              <w:t>20 000,00</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округа Клин</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312"/>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b/>
                <w:sz w:val="20"/>
                <w:szCs w:val="20"/>
                <w:u w:val="single"/>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  Средства бюджета Московской области </w:t>
            </w:r>
          </w:p>
        </w:tc>
        <w:tc>
          <w:tcPr>
            <w:tcW w:w="127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3 712,00</w:t>
            </w:r>
          </w:p>
        </w:tc>
        <w:tc>
          <w:tcPr>
            <w:tcW w:w="1418"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4 468,10</w:t>
            </w:r>
          </w:p>
        </w:tc>
        <w:tc>
          <w:tcPr>
            <w:tcW w:w="127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4 468,10</w:t>
            </w:r>
          </w:p>
        </w:tc>
        <w:tc>
          <w:tcPr>
            <w:tcW w:w="1294" w:type="dxa"/>
            <w:gridSpan w:val="2"/>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1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34"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52"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округа Клин</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343"/>
        </w:trPr>
        <w:tc>
          <w:tcPr>
            <w:tcW w:w="770"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1.1.</w:t>
            </w:r>
          </w:p>
        </w:tc>
        <w:tc>
          <w:tcPr>
            <w:tcW w:w="1986"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Мероприятия по благоустройству общественных территорий</w:t>
            </w: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27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16 167,90</w:t>
            </w:r>
          </w:p>
        </w:tc>
        <w:tc>
          <w:tcPr>
            <w:tcW w:w="1418"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73 087,20</w:t>
            </w:r>
          </w:p>
        </w:tc>
        <w:tc>
          <w:tcPr>
            <w:tcW w:w="1277" w:type="dxa"/>
          </w:tcPr>
          <w:p w:rsidR="006F1612" w:rsidRPr="003B2692" w:rsidRDefault="006F1612" w:rsidP="003B2692">
            <w:pPr>
              <w:tabs>
                <w:tab w:val="center" w:pos="576"/>
              </w:tabs>
              <w:spacing w:after="0" w:line="240" w:lineRule="auto"/>
              <w:rPr>
                <w:rFonts w:ascii="Arial" w:hAnsi="Arial" w:cs="Arial"/>
                <w:sz w:val="20"/>
                <w:szCs w:val="20"/>
              </w:rPr>
            </w:pPr>
            <w:r w:rsidRPr="003B2692">
              <w:rPr>
                <w:rFonts w:ascii="Arial" w:hAnsi="Arial" w:cs="Arial"/>
                <w:sz w:val="20"/>
                <w:szCs w:val="20"/>
                <w:lang w:eastAsia="ru-RU"/>
              </w:rPr>
              <w:tab/>
              <w:t>13 087,20</w:t>
            </w:r>
          </w:p>
        </w:tc>
        <w:tc>
          <w:tcPr>
            <w:tcW w:w="1294" w:type="dxa"/>
            <w:gridSpan w:val="2"/>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15 000,00</w:t>
            </w:r>
          </w:p>
        </w:tc>
        <w:tc>
          <w:tcPr>
            <w:tcW w:w="1117"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rPr>
              <w:t>15 000,00</w:t>
            </w:r>
          </w:p>
        </w:tc>
        <w:tc>
          <w:tcPr>
            <w:tcW w:w="1134"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rPr>
              <w:t>15 000,00</w:t>
            </w:r>
          </w:p>
        </w:tc>
        <w:tc>
          <w:tcPr>
            <w:tcW w:w="1152"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rPr>
              <w:t>15 000,00</w:t>
            </w:r>
          </w:p>
        </w:tc>
        <w:tc>
          <w:tcPr>
            <w:tcW w:w="1111"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331"/>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Средства бюджета городского   поселения Высоковск</w:t>
            </w:r>
          </w:p>
        </w:tc>
        <w:tc>
          <w:tcPr>
            <w:tcW w:w="127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16 167,90</w:t>
            </w:r>
          </w:p>
        </w:tc>
        <w:tc>
          <w:tcPr>
            <w:tcW w:w="1418"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540,00</w:t>
            </w:r>
          </w:p>
        </w:tc>
        <w:tc>
          <w:tcPr>
            <w:tcW w:w="1277" w:type="dxa"/>
          </w:tcPr>
          <w:p w:rsidR="006F1612" w:rsidRPr="003B2692" w:rsidRDefault="006F1612" w:rsidP="003B2692">
            <w:pPr>
              <w:tabs>
                <w:tab w:val="center" w:pos="576"/>
              </w:tabs>
              <w:spacing w:after="0" w:line="240" w:lineRule="auto"/>
              <w:jc w:val="center"/>
              <w:rPr>
                <w:rFonts w:ascii="Arial" w:hAnsi="Arial" w:cs="Arial"/>
                <w:sz w:val="20"/>
                <w:szCs w:val="20"/>
                <w:lang w:eastAsia="ru-RU"/>
              </w:rPr>
            </w:pPr>
            <w:r w:rsidRPr="003B2692">
              <w:rPr>
                <w:rFonts w:ascii="Arial" w:hAnsi="Arial" w:cs="Arial"/>
                <w:sz w:val="20"/>
                <w:szCs w:val="20"/>
                <w:lang w:eastAsia="ru-RU"/>
              </w:rPr>
              <w:t>540,00</w:t>
            </w:r>
          </w:p>
        </w:tc>
        <w:tc>
          <w:tcPr>
            <w:tcW w:w="1294" w:type="dxa"/>
            <w:gridSpan w:val="2"/>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1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34"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52"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поселения Высоковск</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930"/>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418"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72 547 ,20</w:t>
            </w:r>
          </w:p>
        </w:tc>
        <w:tc>
          <w:tcPr>
            <w:tcW w:w="1277" w:type="dxa"/>
          </w:tcPr>
          <w:p w:rsidR="006F1612" w:rsidRPr="003B2692" w:rsidRDefault="006F1612" w:rsidP="003B2692">
            <w:pPr>
              <w:tabs>
                <w:tab w:val="center" w:pos="576"/>
              </w:tabs>
              <w:spacing w:after="0" w:line="240" w:lineRule="auto"/>
              <w:jc w:val="center"/>
              <w:rPr>
                <w:rFonts w:ascii="Arial" w:hAnsi="Arial" w:cs="Arial"/>
                <w:sz w:val="20"/>
                <w:szCs w:val="20"/>
                <w:lang w:eastAsia="ru-RU"/>
              </w:rPr>
            </w:pPr>
            <w:r w:rsidRPr="003B2692">
              <w:rPr>
                <w:rFonts w:ascii="Arial" w:hAnsi="Arial" w:cs="Arial"/>
                <w:sz w:val="20"/>
                <w:szCs w:val="20"/>
                <w:lang w:eastAsia="ru-RU"/>
              </w:rPr>
              <w:t>12 547,2</w:t>
            </w:r>
          </w:p>
        </w:tc>
        <w:tc>
          <w:tcPr>
            <w:tcW w:w="1294" w:type="dxa"/>
            <w:gridSpan w:val="2"/>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15 000,00</w:t>
            </w:r>
          </w:p>
        </w:tc>
        <w:tc>
          <w:tcPr>
            <w:tcW w:w="1117"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rPr>
              <w:t>15 000,00</w:t>
            </w:r>
          </w:p>
        </w:tc>
        <w:tc>
          <w:tcPr>
            <w:tcW w:w="1134"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rPr>
              <w:t>15 000,00</w:t>
            </w:r>
          </w:p>
        </w:tc>
        <w:tc>
          <w:tcPr>
            <w:tcW w:w="1152"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rPr>
              <w:t>15 000,00</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округа Клин</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c>
          <w:tcPr>
            <w:tcW w:w="770"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1.2</w:t>
            </w:r>
          </w:p>
        </w:tc>
        <w:tc>
          <w:tcPr>
            <w:tcW w:w="1986"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Содержание внутриквартальных проездов и дорог</w:t>
            </w: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277"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1 306,00</w:t>
            </w:r>
          </w:p>
        </w:tc>
        <w:tc>
          <w:tcPr>
            <w:tcW w:w="1418"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21 726,50</w:t>
            </w:r>
          </w:p>
        </w:tc>
        <w:tc>
          <w:tcPr>
            <w:tcW w:w="127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1 726,50</w:t>
            </w:r>
          </w:p>
        </w:tc>
        <w:tc>
          <w:tcPr>
            <w:tcW w:w="1294" w:type="dxa"/>
            <w:gridSpan w:val="2"/>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5 000,00</w:t>
            </w:r>
          </w:p>
        </w:tc>
        <w:tc>
          <w:tcPr>
            <w:tcW w:w="1117" w:type="dxa"/>
          </w:tcPr>
          <w:p w:rsidR="006F1612" w:rsidRPr="003B2692" w:rsidRDefault="006F1612" w:rsidP="003B2692">
            <w:pPr>
              <w:spacing w:after="0" w:line="240" w:lineRule="auto"/>
              <w:rPr>
                <w:rFonts w:ascii="Arial" w:hAnsi="Arial" w:cs="Arial"/>
                <w:b/>
                <w:sz w:val="20"/>
                <w:szCs w:val="20"/>
              </w:rPr>
            </w:pPr>
            <w:r w:rsidRPr="003B2692">
              <w:rPr>
                <w:rFonts w:ascii="Arial" w:hAnsi="Arial" w:cs="Arial"/>
                <w:b/>
                <w:sz w:val="20"/>
                <w:szCs w:val="20"/>
              </w:rPr>
              <w:t>5 000,00</w:t>
            </w:r>
          </w:p>
        </w:tc>
        <w:tc>
          <w:tcPr>
            <w:tcW w:w="1134" w:type="dxa"/>
          </w:tcPr>
          <w:p w:rsidR="006F1612" w:rsidRPr="003B2692" w:rsidRDefault="006F1612" w:rsidP="003B2692">
            <w:pPr>
              <w:spacing w:after="0" w:line="240" w:lineRule="auto"/>
              <w:rPr>
                <w:rFonts w:ascii="Arial" w:hAnsi="Arial" w:cs="Arial"/>
                <w:b/>
                <w:sz w:val="20"/>
                <w:szCs w:val="20"/>
              </w:rPr>
            </w:pPr>
            <w:r w:rsidRPr="003B2692">
              <w:rPr>
                <w:rFonts w:ascii="Arial" w:hAnsi="Arial" w:cs="Arial"/>
                <w:b/>
                <w:sz w:val="20"/>
                <w:szCs w:val="20"/>
              </w:rPr>
              <w:t>5 000,00</w:t>
            </w:r>
          </w:p>
        </w:tc>
        <w:tc>
          <w:tcPr>
            <w:tcW w:w="1152" w:type="dxa"/>
          </w:tcPr>
          <w:p w:rsidR="006F1612" w:rsidRPr="003B2692" w:rsidRDefault="006F1612" w:rsidP="003B2692">
            <w:pPr>
              <w:spacing w:after="0" w:line="240" w:lineRule="auto"/>
              <w:rPr>
                <w:rFonts w:ascii="Arial" w:hAnsi="Arial" w:cs="Arial"/>
                <w:b/>
                <w:sz w:val="20"/>
                <w:szCs w:val="20"/>
              </w:rPr>
            </w:pPr>
            <w:r w:rsidRPr="003B2692">
              <w:rPr>
                <w:rFonts w:ascii="Arial" w:hAnsi="Arial" w:cs="Arial"/>
                <w:b/>
                <w:sz w:val="20"/>
                <w:szCs w:val="20"/>
              </w:rPr>
              <w:t>5 000,00</w:t>
            </w:r>
          </w:p>
        </w:tc>
        <w:tc>
          <w:tcPr>
            <w:tcW w:w="1111"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232"/>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Средства бюджета городского поселения Высоковск </w:t>
            </w:r>
          </w:p>
        </w:tc>
        <w:tc>
          <w:tcPr>
            <w:tcW w:w="1277"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1 306,00</w:t>
            </w:r>
          </w:p>
        </w:tc>
        <w:tc>
          <w:tcPr>
            <w:tcW w:w="1418"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723,00</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723,00</w:t>
            </w:r>
          </w:p>
        </w:tc>
        <w:tc>
          <w:tcPr>
            <w:tcW w:w="1294" w:type="dxa"/>
            <w:gridSpan w:val="2"/>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1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34"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52"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поселения Высоковск</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1026"/>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418"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21 003,50</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1 003,50</w:t>
            </w:r>
          </w:p>
        </w:tc>
        <w:tc>
          <w:tcPr>
            <w:tcW w:w="1294" w:type="dxa"/>
            <w:gridSpan w:val="2"/>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5 000,00</w:t>
            </w:r>
          </w:p>
        </w:tc>
        <w:tc>
          <w:tcPr>
            <w:tcW w:w="1117"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rPr>
              <w:t>5 000,00</w:t>
            </w:r>
          </w:p>
        </w:tc>
        <w:tc>
          <w:tcPr>
            <w:tcW w:w="1134"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rPr>
              <w:t>5 000,00</w:t>
            </w:r>
          </w:p>
        </w:tc>
        <w:tc>
          <w:tcPr>
            <w:tcW w:w="1152"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rPr>
              <w:t>5 000,00</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округа Клин</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349"/>
        </w:trPr>
        <w:tc>
          <w:tcPr>
            <w:tcW w:w="770" w:type="dxa"/>
            <w:vMerge w:val="restart"/>
          </w:tcPr>
          <w:p w:rsidR="006F1612" w:rsidRPr="003B2692" w:rsidRDefault="006F1612" w:rsidP="003B2692">
            <w:pPr>
              <w:spacing w:after="0" w:line="240" w:lineRule="auto"/>
              <w:rPr>
                <w:rFonts w:ascii="Arial" w:hAnsi="Arial" w:cs="Arial"/>
                <w:sz w:val="20"/>
                <w:szCs w:val="20"/>
                <w:lang w:eastAsia="ru-RU"/>
              </w:rPr>
            </w:pPr>
            <w:r w:rsidRPr="003B2692">
              <w:rPr>
                <w:rFonts w:ascii="Arial" w:hAnsi="Arial" w:cs="Arial"/>
                <w:sz w:val="20"/>
                <w:szCs w:val="20"/>
                <w:lang w:eastAsia="ru-RU"/>
              </w:rPr>
              <w:t>1.3</w:t>
            </w:r>
          </w:p>
        </w:tc>
        <w:tc>
          <w:tcPr>
            <w:tcW w:w="1986"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Приобретение техники для нужд благоустройства</w:t>
            </w: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277"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4 306,3</w:t>
            </w:r>
          </w:p>
        </w:tc>
        <w:tc>
          <w:tcPr>
            <w:tcW w:w="1418"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5 201,60</w:t>
            </w:r>
          </w:p>
        </w:tc>
        <w:tc>
          <w:tcPr>
            <w:tcW w:w="127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5 201,60</w:t>
            </w:r>
          </w:p>
        </w:tc>
        <w:tc>
          <w:tcPr>
            <w:tcW w:w="1294" w:type="dxa"/>
            <w:gridSpan w:val="2"/>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w:t>
            </w:r>
          </w:p>
        </w:tc>
        <w:tc>
          <w:tcPr>
            <w:tcW w:w="111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34"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52"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11" w:type="dxa"/>
          </w:tcPr>
          <w:p w:rsidR="006F1612" w:rsidRPr="003B2692" w:rsidRDefault="006F1612" w:rsidP="003B2692">
            <w:pPr>
              <w:widowControl w:val="0"/>
              <w:autoSpaceDE w:val="0"/>
              <w:autoSpaceDN w:val="0"/>
              <w:spacing w:after="0" w:line="240" w:lineRule="auto"/>
              <w:rPr>
                <w:rFonts w:ascii="Arial" w:hAnsi="Arial" w:cs="Arial"/>
                <w:b/>
                <w:sz w:val="20"/>
                <w:szCs w:val="20"/>
                <w:lang w:eastAsia="ru-RU"/>
              </w:rPr>
            </w:pP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739"/>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Средства бюджета городского поселения Высоковск </w:t>
            </w:r>
          </w:p>
        </w:tc>
        <w:tc>
          <w:tcPr>
            <w:tcW w:w="1277"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594,3</w:t>
            </w:r>
          </w:p>
        </w:tc>
        <w:tc>
          <w:tcPr>
            <w:tcW w:w="1418"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294" w:type="dxa"/>
            <w:gridSpan w:val="2"/>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1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w:t>
            </w:r>
          </w:p>
        </w:tc>
        <w:tc>
          <w:tcPr>
            <w:tcW w:w="1134"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52"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поселения Высоковск</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1073"/>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418"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733,50</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733,50</w:t>
            </w:r>
          </w:p>
        </w:tc>
        <w:tc>
          <w:tcPr>
            <w:tcW w:w="1294" w:type="dxa"/>
            <w:gridSpan w:val="2"/>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w:t>
            </w:r>
          </w:p>
        </w:tc>
        <w:tc>
          <w:tcPr>
            <w:tcW w:w="111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34"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52"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округа Клин</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354"/>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Средства бюджета Московской области </w:t>
            </w:r>
          </w:p>
        </w:tc>
        <w:tc>
          <w:tcPr>
            <w:tcW w:w="1277"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3 712,00</w:t>
            </w:r>
          </w:p>
        </w:tc>
        <w:tc>
          <w:tcPr>
            <w:tcW w:w="1418"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4 468,10</w:t>
            </w:r>
          </w:p>
        </w:tc>
        <w:tc>
          <w:tcPr>
            <w:tcW w:w="127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4 468,10</w:t>
            </w:r>
          </w:p>
        </w:tc>
        <w:tc>
          <w:tcPr>
            <w:tcW w:w="1294" w:type="dxa"/>
            <w:gridSpan w:val="2"/>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w:t>
            </w:r>
          </w:p>
        </w:tc>
        <w:tc>
          <w:tcPr>
            <w:tcW w:w="111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34"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52"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округа Клин</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550"/>
        </w:trPr>
        <w:tc>
          <w:tcPr>
            <w:tcW w:w="770" w:type="dxa"/>
            <w:vMerge w:val="restart"/>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2.</w:t>
            </w:r>
          </w:p>
        </w:tc>
        <w:tc>
          <w:tcPr>
            <w:tcW w:w="1986"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b/>
                <w:sz w:val="20"/>
                <w:szCs w:val="20"/>
                <w:u w:val="single"/>
                <w:lang w:eastAsia="ru-RU"/>
              </w:rPr>
              <w:t>Основное мероприятие 2:</w:t>
            </w:r>
            <w:r w:rsidRPr="003B2692">
              <w:rPr>
                <w:rFonts w:ascii="Arial" w:hAnsi="Arial" w:cs="Arial"/>
                <w:sz w:val="20"/>
                <w:szCs w:val="20"/>
                <w:lang w:eastAsia="ru-RU"/>
              </w:rPr>
              <w:t xml:space="preserve"> Озеленение общественных территорий</w:t>
            </w:r>
          </w:p>
        </w:tc>
        <w:tc>
          <w:tcPr>
            <w:tcW w:w="850" w:type="dxa"/>
            <w:vMerge w:val="restart"/>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 xml:space="preserve">2018-2022 </w:t>
            </w:r>
            <w:proofErr w:type="spellStart"/>
            <w:r w:rsidRPr="003B2692">
              <w:rPr>
                <w:rFonts w:ascii="Arial" w:hAnsi="Arial" w:cs="Arial"/>
                <w:sz w:val="20"/>
                <w:szCs w:val="20"/>
                <w:lang w:eastAsia="ru-RU"/>
              </w:rPr>
              <w:t>г.г</w:t>
            </w:r>
            <w:proofErr w:type="spellEnd"/>
          </w:p>
        </w:tc>
        <w:tc>
          <w:tcPr>
            <w:tcW w:w="1277"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1 824,50</w:t>
            </w:r>
          </w:p>
        </w:tc>
        <w:tc>
          <w:tcPr>
            <w:tcW w:w="1418"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10 000,00</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2 000,00</w:t>
            </w:r>
          </w:p>
        </w:tc>
        <w:tc>
          <w:tcPr>
            <w:tcW w:w="127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2 000,00</w:t>
            </w:r>
          </w:p>
        </w:tc>
        <w:tc>
          <w:tcPr>
            <w:tcW w:w="1134" w:type="dxa"/>
            <w:gridSpan w:val="2"/>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2 000,00</w:t>
            </w:r>
          </w:p>
        </w:tc>
        <w:tc>
          <w:tcPr>
            <w:tcW w:w="1134"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2 000,00</w:t>
            </w:r>
          </w:p>
        </w:tc>
        <w:tc>
          <w:tcPr>
            <w:tcW w:w="1152"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2 000,00</w:t>
            </w:r>
          </w:p>
        </w:tc>
        <w:tc>
          <w:tcPr>
            <w:tcW w:w="1111"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p>
        </w:tc>
        <w:tc>
          <w:tcPr>
            <w:tcW w:w="1282"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Поддержание в нормативном состоянии зеленых насаждений, устройство клумб и цветников</w:t>
            </w:r>
          </w:p>
        </w:tc>
      </w:tr>
      <w:tr w:rsidR="006F1612" w:rsidRPr="003B2692" w:rsidTr="00BC123A">
        <w:trPr>
          <w:trHeight w:val="550"/>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Средства бюджета городского поселения Высоковск </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1 824,50</w:t>
            </w:r>
          </w:p>
        </w:tc>
        <w:tc>
          <w:tcPr>
            <w:tcW w:w="1418"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415,10</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415,10</w:t>
            </w:r>
          </w:p>
        </w:tc>
        <w:tc>
          <w:tcPr>
            <w:tcW w:w="127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w:t>
            </w:r>
          </w:p>
        </w:tc>
        <w:tc>
          <w:tcPr>
            <w:tcW w:w="1134" w:type="dxa"/>
            <w:gridSpan w:val="2"/>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34"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52"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поселения Высоковск</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550"/>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w:t>
            </w:r>
          </w:p>
        </w:tc>
        <w:tc>
          <w:tcPr>
            <w:tcW w:w="1418"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9 584,9</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1 584,90</w:t>
            </w:r>
          </w:p>
        </w:tc>
        <w:tc>
          <w:tcPr>
            <w:tcW w:w="127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2 000,00</w:t>
            </w:r>
          </w:p>
        </w:tc>
        <w:tc>
          <w:tcPr>
            <w:tcW w:w="1134" w:type="dxa"/>
            <w:gridSpan w:val="2"/>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2 000,00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2 000,00</w:t>
            </w:r>
          </w:p>
        </w:tc>
        <w:tc>
          <w:tcPr>
            <w:tcW w:w="115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2 000,00</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округа Клин</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550"/>
        </w:trPr>
        <w:tc>
          <w:tcPr>
            <w:tcW w:w="770" w:type="dxa"/>
            <w:vMerge w:val="restart"/>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2.1</w:t>
            </w:r>
          </w:p>
        </w:tc>
        <w:tc>
          <w:tcPr>
            <w:tcW w:w="1986"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Проведение работ по содержанию и озеленению общественных территорий</w:t>
            </w: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1 824,50</w:t>
            </w:r>
          </w:p>
        </w:tc>
        <w:tc>
          <w:tcPr>
            <w:tcW w:w="1418"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10 000,00</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2 000,00</w:t>
            </w:r>
          </w:p>
        </w:tc>
        <w:tc>
          <w:tcPr>
            <w:tcW w:w="127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2 000,00</w:t>
            </w:r>
          </w:p>
        </w:tc>
        <w:tc>
          <w:tcPr>
            <w:tcW w:w="1134" w:type="dxa"/>
            <w:gridSpan w:val="2"/>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2 000,00</w:t>
            </w:r>
          </w:p>
        </w:tc>
        <w:tc>
          <w:tcPr>
            <w:tcW w:w="1134"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2 000,00</w:t>
            </w:r>
          </w:p>
        </w:tc>
        <w:tc>
          <w:tcPr>
            <w:tcW w:w="1152"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2 000,00</w:t>
            </w:r>
          </w:p>
        </w:tc>
        <w:tc>
          <w:tcPr>
            <w:tcW w:w="1111"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550"/>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Средства бюджета городского поселения Высоковск </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1 824,50</w:t>
            </w:r>
          </w:p>
        </w:tc>
        <w:tc>
          <w:tcPr>
            <w:tcW w:w="1418"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415,10</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415,10</w:t>
            </w:r>
          </w:p>
        </w:tc>
        <w:tc>
          <w:tcPr>
            <w:tcW w:w="127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w:t>
            </w:r>
          </w:p>
        </w:tc>
        <w:tc>
          <w:tcPr>
            <w:tcW w:w="1134" w:type="dxa"/>
            <w:gridSpan w:val="2"/>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34"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52"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поселения Высоковск</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550"/>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w:t>
            </w:r>
          </w:p>
        </w:tc>
        <w:tc>
          <w:tcPr>
            <w:tcW w:w="1418"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9 584,9</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1 584,90</w:t>
            </w:r>
          </w:p>
        </w:tc>
        <w:tc>
          <w:tcPr>
            <w:tcW w:w="127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2 000,00</w:t>
            </w:r>
          </w:p>
        </w:tc>
        <w:tc>
          <w:tcPr>
            <w:tcW w:w="1134" w:type="dxa"/>
            <w:gridSpan w:val="2"/>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2 000,00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2 000,00</w:t>
            </w:r>
          </w:p>
        </w:tc>
        <w:tc>
          <w:tcPr>
            <w:tcW w:w="115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2 000,00</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округа Клин</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550"/>
        </w:trPr>
        <w:tc>
          <w:tcPr>
            <w:tcW w:w="770" w:type="dxa"/>
            <w:vMerge w:val="restart"/>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3</w:t>
            </w:r>
          </w:p>
        </w:tc>
        <w:tc>
          <w:tcPr>
            <w:tcW w:w="1986"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b/>
                <w:sz w:val="20"/>
                <w:szCs w:val="20"/>
                <w:u w:val="single"/>
                <w:lang w:eastAsia="ru-RU"/>
              </w:rPr>
              <w:t xml:space="preserve">Основное мероприятие 3: </w:t>
            </w:r>
            <w:r w:rsidRPr="003B2692">
              <w:rPr>
                <w:rFonts w:ascii="Arial" w:hAnsi="Arial" w:cs="Arial"/>
                <w:sz w:val="20"/>
                <w:szCs w:val="20"/>
                <w:lang w:eastAsia="ru-RU"/>
              </w:rPr>
              <w:t>Содержание и ремонт сетей уличного освещения</w:t>
            </w:r>
          </w:p>
        </w:tc>
        <w:tc>
          <w:tcPr>
            <w:tcW w:w="850" w:type="dxa"/>
            <w:vMerge w:val="restart"/>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 xml:space="preserve">2018-2022 </w:t>
            </w:r>
            <w:proofErr w:type="spellStart"/>
            <w:r w:rsidRPr="003B2692">
              <w:rPr>
                <w:rFonts w:ascii="Arial" w:hAnsi="Arial" w:cs="Arial"/>
                <w:sz w:val="20"/>
                <w:szCs w:val="20"/>
                <w:lang w:eastAsia="ru-RU"/>
              </w:rPr>
              <w:t>г.г</w:t>
            </w:r>
            <w:proofErr w:type="spellEnd"/>
          </w:p>
        </w:tc>
        <w:tc>
          <w:tcPr>
            <w:tcW w:w="1277"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11 082,80</w:t>
            </w:r>
          </w:p>
        </w:tc>
        <w:tc>
          <w:tcPr>
            <w:tcW w:w="1418"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89 125,00</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17 125,00</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18 000,00</w:t>
            </w:r>
          </w:p>
        </w:tc>
        <w:tc>
          <w:tcPr>
            <w:tcW w:w="1134" w:type="dxa"/>
            <w:gridSpan w:val="2"/>
          </w:tcPr>
          <w:p w:rsidR="006F1612" w:rsidRPr="003B2692" w:rsidRDefault="006F1612" w:rsidP="003B2692">
            <w:pPr>
              <w:spacing w:after="0" w:line="240" w:lineRule="auto"/>
              <w:rPr>
                <w:rFonts w:ascii="Arial" w:hAnsi="Arial" w:cs="Arial"/>
                <w:b/>
                <w:sz w:val="20"/>
                <w:szCs w:val="20"/>
              </w:rPr>
            </w:pPr>
            <w:r w:rsidRPr="003B2692">
              <w:rPr>
                <w:rFonts w:ascii="Arial" w:hAnsi="Arial" w:cs="Arial"/>
                <w:b/>
                <w:sz w:val="20"/>
                <w:szCs w:val="20"/>
                <w:lang w:eastAsia="ru-RU"/>
              </w:rPr>
              <w:t>18 000,00</w:t>
            </w:r>
          </w:p>
        </w:tc>
        <w:tc>
          <w:tcPr>
            <w:tcW w:w="1134" w:type="dxa"/>
          </w:tcPr>
          <w:p w:rsidR="006F1612" w:rsidRPr="003B2692" w:rsidRDefault="006F1612" w:rsidP="003B2692">
            <w:pPr>
              <w:spacing w:after="0" w:line="240" w:lineRule="auto"/>
              <w:rPr>
                <w:rFonts w:ascii="Arial" w:hAnsi="Arial" w:cs="Arial"/>
                <w:b/>
                <w:sz w:val="20"/>
                <w:szCs w:val="20"/>
              </w:rPr>
            </w:pPr>
            <w:r w:rsidRPr="003B2692">
              <w:rPr>
                <w:rFonts w:ascii="Arial" w:hAnsi="Arial" w:cs="Arial"/>
                <w:b/>
                <w:sz w:val="20"/>
                <w:szCs w:val="20"/>
                <w:lang w:eastAsia="ru-RU"/>
              </w:rPr>
              <w:t>18 000,00</w:t>
            </w:r>
          </w:p>
        </w:tc>
        <w:tc>
          <w:tcPr>
            <w:tcW w:w="1152" w:type="dxa"/>
          </w:tcPr>
          <w:p w:rsidR="006F1612" w:rsidRPr="003B2692" w:rsidRDefault="006F1612" w:rsidP="003B2692">
            <w:pPr>
              <w:spacing w:after="0" w:line="240" w:lineRule="auto"/>
              <w:rPr>
                <w:rFonts w:ascii="Arial" w:hAnsi="Arial" w:cs="Arial"/>
                <w:b/>
                <w:sz w:val="20"/>
                <w:szCs w:val="20"/>
              </w:rPr>
            </w:pPr>
            <w:r w:rsidRPr="003B2692">
              <w:rPr>
                <w:rFonts w:ascii="Arial" w:hAnsi="Arial" w:cs="Arial"/>
                <w:b/>
                <w:sz w:val="20"/>
                <w:szCs w:val="20"/>
                <w:lang w:eastAsia="ru-RU"/>
              </w:rPr>
              <w:t>18 000,00</w:t>
            </w:r>
          </w:p>
        </w:tc>
        <w:tc>
          <w:tcPr>
            <w:tcW w:w="1111" w:type="dxa"/>
          </w:tcPr>
          <w:p w:rsidR="006F1612" w:rsidRPr="003B2692" w:rsidRDefault="006F1612" w:rsidP="003B2692">
            <w:pPr>
              <w:widowControl w:val="0"/>
              <w:autoSpaceDE w:val="0"/>
              <w:autoSpaceDN w:val="0"/>
              <w:spacing w:after="0" w:line="240" w:lineRule="auto"/>
              <w:rPr>
                <w:rFonts w:ascii="Arial" w:hAnsi="Arial" w:cs="Arial"/>
                <w:b/>
                <w:sz w:val="20"/>
                <w:szCs w:val="20"/>
                <w:lang w:eastAsia="ru-RU"/>
              </w:rPr>
            </w:pPr>
          </w:p>
        </w:tc>
        <w:tc>
          <w:tcPr>
            <w:tcW w:w="1282"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Сокращение уровня износа </w:t>
            </w:r>
            <w:proofErr w:type="gramStart"/>
            <w:r w:rsidRPr="003B2692">
              <w:rPr>
                <w:rFonts w:ascii="Arial" w:hAnsi="Arial" w:cs="Arial"/>
                <w:sz w:val="20"/>
                <w:szCs w:val="20"/>
                <w:lang w:eastAsia="ru-RU"/>
              </w:rPr>
              <w:t>электро-сетевого</w:t>
            </w:r>
            <w:proofErr w:type="gramEnd"/>
            <w:r w:rsidRPr="003B2692">
              <w:rPr>
                <w:rFonts w:ascii="Arial" w:hAnsi="Arial" w:cs="Arial"/>
                <w:sz w:val="20"/>
                <w:szCs w:val="20"/>
                <w:lang w:eastAsia="ru-RU"/>
              </w:rPr>
              <w:t xml:space="preserve"> хозяйства системы наружного освещения с применением СИП и высокоэффективных светильников</w:t>
            </w:r>
          </w:p>
        </w:tc>
      </w:tr>
      <w:tr w:rsidR="006F1612" w:rsidRPr="003B2692" w:rsidTr="00BC123A">
        <w:trPr>
          <w:trHeight w:val="550"/>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Средства бюджета городского поселения Высоковск </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11 082,80</w:t>
            </w:r>
          </w:p>
        </w:tc>
        <w:tc>
          <w:tcPr>
            <w:tcW w:w="1418"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3 005,00</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3 005,00</w:t>
            </w:r>
          </w:p>
        </w:tc>
        <w:tc>
          <w:tcPr>
            <w:tcW w:w="127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w:t>
            </w:r>
          </w:p>
        </w:tc>
        <w:tc>
          <w:tcPr>
            <w:tcW w:w="1134" w:type="dxa"/>
            <w:gridSpan w:val="2"/>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34"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52"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поселения Высоковск</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550"/>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w:t>
            </w:r>
          </w:p>
        </w:tc>
        <w:tc>
          <w:tcPr>
            <w:tcW w:w="1418"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86 120,00</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14 120,00</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18 000,00</w:t>
            </w:r>
          </w:p>
        </w:tc>
        <w:tc>
          <w:tcPr>
            <w:tcW w:w="1134" w:type="dxa"/>
            <w:gridSpan w:val="2"/>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lang w:eastAsia="ru-RU"/>
              </w:rPr>
              <w:t>18 000,00</w:t>
            </w:r>
          </w:p>
        </w:tc>
        <w:tc>
          <w:tcPr>
            <w:tcW w:w="1134"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lang w:eastAsia="ru-RU"/>
              </w:rPr>
              <w:t>18 000,00</w:t>
            </w:r>
          </w:p>
        </w:tc>
        <w:tc>
          <w:tcPr>
            <w:tcW w:w="1152"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lang w:eastAsia="ru-RU"/>
              </w:rPr>
              <w:t>18 000,00</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округа Клин</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550"/>
        </w:trPr>
        <w:tc>
          <w:tcPr>
            <w:tcW w:w="770" w:type="dxa"/>
            <w:vMerge w:val="restart"/>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3.1</w:t>
            </w:r>
          </w:p>
        </w:tc>
        <w:tc>
          <w:tcPr>
            <w:tcW w:w="1986"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Оплата за электроэнергию, потребляемую для уличного освещения</w:t>
            </w: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8 281,20</w:t>
            </w:r>
          </w:p>
        </w:tc>
        <w:tc>
          <w:tcPr>
            <w:tcW w:w="1418"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50 125,00</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10 125,00</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10 000,00</w:t>
            </w:r>
          </w:p>
        </w:tc>
        <w:tc>
          <w:tcPr>
            <w:tcW w:w="1134" w:type="dxa"/>
            <w:gridSpan w:val="2"/>
          </w:tcPr>
          <w:p w:rsidR="006F1612" w:rsidRPr="003B2692" w:rsidRDefault="006F1612" w:rsidP="003B2692">
            <w:pPr>
              <w:spacing w:after="0" w:line="240" w:lineRule="auto"/>
              <w:rPr>
                <w:rFonts w:ascii="Arial" w:hAnsi="Arial" w:cs="Arial"/>
                <w:b/>
                <w:sz w:val="20"/>
                <w:szCs w:val="20"/>
              </w:rPr>
            </w:pPr>
            <w:r w:rsidRPr="003B2692">
              <w:rPr>
                <w:rFonts w:ascii="Arial" w:hAnsi="Arial" w:cs="Arial"/>
                <w:b/>
                <w:sz w:val="20"/>
                <w:szCs w:val="20"/>
                <w:lang w:eastAsia="ru-RU"/>
              </w:rPr>
              <w:t>10 000,00</w:t>
            </w:r>
          </w:p>
        </w:tc>
        <w:tc>
          <w:tcPr>
            <w:tcW w:w="1134" w:type="dxa"/>
          </w:tcPr>
          <w:p w:rsidR="006F1612" w:rsidRPr="003B2692" w:rsidRDefault="006F1612" w:rsidP="003B2692">
            <w:pPr>
              <w:spacing w:after="0" w:line="240" w:lineRule="auto"/>
              <w:rPr>
                <w:rFonts w:ascii="Arial" w:hAnsi="Arial" w:cs="Arial"/>
                <w:b/>
                <w:sz w:val="20"/>
                <w:szCs w:val="20"/>
              </w:rPr>
            </w:pPr>
            <w:r w:rsidRPr="003B2692">
              <w:rPr>
                <w:rFonts w:ascii="Arial" w:hAnsi="Arial" w:cs="Arial"/>
                <w:b/>
                <w:sz w:val="20"/>
                <w:szCs w:val="20"/>
                <w:lang w:eastAsia="ru-RU"/>
              </w:rPr>
              <w:t>10 000,00</w:t>
            </w:r>
          </w:p>
        </w:tc>
        <w:tc>
          <w:tcPr>
            <w:tcW w:w="1152" w:type="dxa"/>
          </w:tcPr>
          <w:p w:rsidR="006F1612" w:rsidRPr="003B2692" w:rsidRDefault="006F1612" w:rsidP="003B2692">
            <w:pPr>
              <w:spacing w:after="0" w:line="240" w:lineRule="auto"/>
              <w:rPr>
                <w:rFonts w:ascii="Arial" w:hAnsi="Arial" w:cs="Arial"/>
                <w:b/>
                <w:sz w:val="20"/>
                <w:szCs w:val="20"/>
              </w:rPr>
            </w:pPr>
            <w:r w:rsidRPr="003B2692">
              <w:rPr>
                <w:rFonts w:ascii="Arial" w:hAnsi="Arial" w:cs="Arial"/>
                <w:b/>
                <w:sz w:val="20"/>
                <w:szCs w:val="20"/>
                <w:lang w:eastAsia="ru-RU"/>
              </w:rPr>
              <w:t>10 000,00</w:t>
            </w:r>
          </w:p>
        </w:tc>
        <w:tc>
          <w:tcPr>
            <w:tcW w:w="1111" w:type="dxa"/>
          </w:tcPr>
          <w:p w:rsidR="006F1612" w:rsidRPr="003B2692" w:rsidRDefault="006F1612" w:rsidP="003B2692">
            <w:pPr>
              <w:widowControl w:val="0"/>
              <w:autoSpaceDE w:val="0"/>
              <w:autoSpaceDN w:val="0"/>
              <w:spacing w:after="0" w:line="240" w:lineRule="auto"/>
              <w:rPr>
                <w:rFonts w:ascii="Arial" w:hAnsi="Arial" w:cs="Arial"/>
                <w:b/>
                <w:sz w:val="20"/>
                <w:szCs w:val="20"/>
                <w:lang w:eastAsia="ru-RU"/>
              </w:rPr>
            </w:pP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550"/>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Средства бюджета городского поселения Высоковск </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8 281,20</w:t>
            </w:r>
          </w:p>
        </w:tc>
        <w:tc>
          <w:tcPr>
            <w:tcW w:w="1418"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2 700,00</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2 700,00</w:t>
            </w:r>
          </w:p>
        </w:tc>
        <w:tc>
          <w:tcPr>
            <w:tcW w:w="127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w:t>
            </w:r>
          </w:p>
        </w:tc>
        <w:tc>
          <w:tcPr>
            <w:tcW w:w="1134" w:type="dxa"/>
            <w:gridSpan w:val="2"/>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34"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52"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поселения Высоковск</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550"/>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w:t>
            </w:r>
          </w:p>
        </w:tc>
        <w:tc>
          <w:tcPr>
            <w:tcW w:w="1418"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47 425,00</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7 425,00</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10 000,00</w:t>
            </w:r>
          </w:p>
        </w:tc>
        <w:tc>
          <w:tcPr>
            <w:tcW w:w="1134" w:type="dxa"/>
            <w:gridSpan w:val="2"/>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lang w:eastAsia="ru-RU"/>
              </w:rPr>
              <w:t>10 000,00</w:t>
            </w:r>
          </w:p>
        </w:tc>
        <w:tc>
          <w:tcPr>
            <w:tcW w:w="1134"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lang w:eastAsia="ru-RU"/>
              </w:rPr>
              <w:t>10 000,00</w:t>
            </w:r>
          </w:p>
        </w:tc>
        <w:tc>
          <w:tcPr>
            <w:tcW w:w="1152"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lang w:eastAsia="ru-RU"/>
              </w:rPr>
              <w:t>10 000,00</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округа Клин</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550"/>
        </w:trPr>
        <w:tc>
          <w:tcPr>
            <w:tcW w:w="770" w:type="dxa"/>
            <w:vMerge w:val="restart"/>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3.2</w:t>
            </w:r>
          </w:p>
        </w:tc>
        <w:tc>
          <w:tcPr>
            <w:tcW w:w="1986"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Мероприятия по содержанию и ремонту сетей уличного освещения, в том числе мероприятия по праздничному световому оформлению территорий</w:t>
            </w: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2 801,60</w:t>
            </w:r>
          </w:p>
        </w:tc>
        <w:tc>
          <w:tcPr>
            <w:tcW w:w="1418"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39 000,00</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7 000,00</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8 000,00</w:t>
            </w:r>
          </w:p>
        </w:tc>
        <w:tc>
          <w:tcPr>
            <w:tcW w:w="1134" w:type="dxa"/>
            <w:gridSpan w:val="2"/>
          </w:tcPr>
          <w:p w:rsidR="006F1612" w:rsidRPr="003B2692" w:rsidRDefault="006F1612" w:rsidP="003B2692">
            <w:pPr>
              <w:spacing w:after="0" w:line="240" w:lineRule="auto"/>
              <w:rPr>
                <w:rFonts w:ascii="Arial" w:hAnsi="Arial" w:cs="Arial"/>
                <w:b/>
                <w:sz w:val="20"/>
                <w:szCs w:val="20"/>
              </w:rPr>
            </w:pPr>
            <w:r w:rsidRPr="003B2692">
              <w:rPr>
                <w:rFonts w:ascii="Arial" w:hAnsi="Arial" w:cs="Arial"/>
                <w:b/>
                <w:sz w:val="20"/>
                <w:szCs w:val="20"/>
                <w:lang w:eastAsia="ru-RU"/>
              </w:rPr>
              <w:t>8 000,00</w:t>
            </w:r>
          </w:p>
        </w:tc>
        <w:tc>
          <w:tcPr>
            <w:tcW w:w="1134" w:type="dxa"/>
          </w:tcPr>
          <w:p w:rsidR="006F1612" w:rsidRPr="003B2692" w:rsidRDefault="006F1612" w:rsidP="003B2692">
            <w:pPr>
              <w:spacing w:after="0" w:line="240" w:lineRule="auto"/>
              <w:rPr>
                <w:rFonts w:ascii="Arial" w:hAnsi="Arial" w:cs="Arial"/>
                <w:b/>
                <w:sz w:val="20"/>
                <w:szCs w:val="20"/>
              </w:rPr>
            </w:pPr>
            <w:r w:rsidRPr="003B2692">
              <w:rPr>
                <w:rFonts w:ascii="Arial" w:hAnsi="Arial" w:cs="Arial"/>
                <w:b/>
                <w:sz w:val="20"/>
                <w:szCs w:val="20"/>
                <w:lang w:eastAsia="ru-RU"/>
              </w:rPr>
              <w:t>8 000,00</w:t>
            </w:r>
          </w:p>
        </w:tc>
        <w:tc>
          <w:tcPr>
            <w:tcW w:w="1152" w:type="dxa"/>
          </w:tcPr>
          <w:p w:rsidR="006F1612" w:rsidRPr="003B2692" w:rsidRDefault="006F1612" w:rsidP="003B2692">
            <w:pPr>
              <w:spacing w:after="0" w:line="240" w:lineRule="auto"/>
              <w:rPr>
                <w:rFonts w:ascii="Arial" w:hAnsi="Arial" w:cs="Arial"/>
                <w:b/>
                <w:sz w:val="20"/>
                <w:szCs w:val="20"/>
              </w:rPr>
            </w:pPr>
            <w:r w:rsidRPr="003B2692">
              <w:rPr>
                <w:rFonts w:ascii="Arial" w:hAnsi="Arial" w:cs="Arial"/>
                <w:b/>
                <w:sz w:val="20"/>
                <w:szCs w:val="20"/>
                <w:lang w:eastAsia="ru-RU"/>
              </w:rPr>
              <w:t>8 000,00</w:t>
            </w:r>
          </w:p>
        </w:tc>
        <w:tc>
          <w:tcPr>
            <w:tcW w:w="1111" w:type="dxa"/>
          </w:tcPr>
          <w:p w:rsidR="006F1612" w:rsidRPr="003B2692" w:rsidRDefault="006F1612" w:rsidP="003B2692">
            <w:pPr>
              <w:widowControl w:val="0"/>
              <w:autoSpaceDE w:val="0"/>
              <w:autoSpaceDN w:val="0"/>
              <w:spacing w:after="0" w:line="240" w:lineRule="auto"/>
              <w:rPr>
                <w:rFonts w:ascii="Arial" w:hAnsi="Arial" w:cs="Arial"/>
                <w:b/>
                <w:sz w:val="20"/>
                <w:szCs w:val="20"/>
                <w:lang w:eastAsia="ru-RU"/>
              </w:rPr>
            </w:pP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550"/>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Средства бюджета городского поселения Высоковск </w:t>
            </w:r>
          </w:p>
        </w:tc>
        <w:tc>
          <w:tcPr>
            <w:tcW w:w="1277"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2 801,60</w:t>
            </w:r>
          </w:p>
        </w:tc>
        <w:tc>
          <w:tcPr>
            <w:tcW w:w="1418"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305,00</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305,00</w:t>
            </w:r>
          </w:p>
        </w:tc>
        <w:tc>
          <w:tcPr>
            <w:tcW w:w="127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w:t>
            </w:r>
          </w:p>
        </w:tc>
        <w:tc>
          <w:tcPr>
            <w:tcW w:w="1134" w:type="dxa"/>
            <w:gridSpan w:val="2"/>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34"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52" w:type="dxa"/>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поселения Высоковск</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BC123A">
        <w:trPr>
          <w:trHeight w:val="550"/>
        </w:trPr>
        <w:tc>
          <w:tcPr>
            <w:tcW w:w="77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86"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7" w:type="dxa"/>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rPr>
              <w:t>-</w:t>
            </w:r>
          </w:p>
        </w:tc>
        <w:tc>
          <w:tcPr>
            <w:tcW w:w="1418"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38 695,00</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6 695,00</w:t>
            </w:r>
          </w:p>
        </w:tc>
        <w:tc>
          <w:tcPr>
            <w:tcW w:w="127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8 000,00</w:t>
            </w:r>
          </w:p>
        </w:tc>
        <w:tc>
          <w:tcPr>
            <w:tcW w:w="1134" w:type="dxa"/>
            <w:gridSpan w:val="2"/>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lang w:eastAsia="ru-RU"/>
              </w:rPr>
              <w:t>8 000,00</w:t>
            </w:r>
          </w:p>
        </w:tc>
        <w:tc>
          <w:tcPr>
            <w:tcW w:w="1134"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lang w:eastAsia="ru-RU"/>
              </w:rPr>
              <w:t>8 000,00</w:t>
            </w:r>
          </w:p>
        </w:tc>
        <w:tc>
          <w:tcPr>
            <w:tcW w:w="1152" w:type="dxa"/>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lang w:eastAsia="ru-RU"/>
              </w:rPr>
              <w:t>8 000,00</w:t>
            </w:r>
          </w:p>
        </w:tc>
        <w:tc>
          <w:tcPr>
            <w:tcW w:w="1111" w:type="dxa"/>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округа Клин</w:t>
            </w:r>
          </w:p>
        </w:tc>
        <w:tc>
          <w:tcPr>
            <w:tcW w:w="1282" w:type="dxa"/>
            <w:vMerge/>
            <w:vAlign w:val="center"/>
          </w:tcPr>
          <w:p w:rsidR="006F1612" w:rsidRPr="003B2692" w:rsidRDefault="006F1612" w:rsidP="003B2692">
            <w:pPr>
              <w:spacing w:after="0" w:line="240" w:lineRule="auto"/>
              <w:rPr>
                <w:rFonts w:ascii="Arial" w:hAnsi="Arial" w:cs="Arial"/>
                <w:sz w:val="20"/>
                <w:szCs w:val="20"/>
                <w:lang w:eastAsia="ru-RU"/>
              </w:rPr>
            </w:pPr>
          </w:p>
        </w:tc>
      </w:tr>
    </w:tbl>
    <w:p w:rsidR="006F1612" w:rsidRPr="003B2692" w:rsidRDefault="006F1612" w:rsidP="003B2692">
      <w:pPr>
        <w:spacing w:after="0" w:line="240" w:lineRule="auto"/>
        <w:rPr>
          <w:rFonts w:ascii="Arial" w:hAnsi="Arial" w:cs="Arial"/>
          <w:sz w:val="24"/>
          <w:szCs w:val="24"/>
        </w:rPr>
        <w:sectPr w:rsidR="006F1612" w:rsidRPr="003B2692" w:rsidSect="003B2692">
          <w:pgSz w:w="16838" w:h="11906" w:orient="landscape"/>
          <w:pgMar w:top="1134" w:right="567" w:bottom="1134" w:left="1134" w:header="709" w:footer="709" w:gutter="0"/>
          <w:cols w:space="720"/>
        </w:sectPr>
      </w:pPr>
    </w:p>
    <w:p w:rsidR="006F1612" w:rsidRPr="003B2692" w:rsidRDefault="006F1612" w:rsidP="003B2692">
      <w:pPr>
        <w:spacing w:after="0" w:line="240" w:lineRule="auto"/>
        <w:jc w:val="right"/>
        <w:rPr>
          <w:rFonts w:ascii="Arial" w:hAnsi="Arial" w:cs="Arial"/>
          <w:sz w:val="24"/>
          <w:szCs w:val="24"/>
        </w:rPr>
      </w:pPr>
      <w:bookmarkStart w:id="0" w:name="P981"/>
      <w:bookmarkEnd w:id="0"/>
      <w:r w:rsidRPr="003B2692">
        <w:rPr>
          <w:rFonts w:ascii="Arial" w:hAnsi="Arial" w:cs="Arial"/>
          <w:sz w:val="24"/>
          <w:szCs w:val="24"/>
        </w:rPr>
        <w:t>Приложение № 3</w:t>
      </w:r>
    </w:p>
    <w:p w:rsidR="006F1612" w:rsidRPr="003B2692" w:rsidRDefault="006F1612" w:rsidP="003B2692">
      <w:pPr>
        <w:spacing w:after="0" w:line="240" w:lineRule="auto"/>
        <w:jc w:val="right"/>
        <w:rPr>
          <w:rFonts w:ascii="Arial" w:hAnsi="Arial" w:cs="Arial"/>
          <w:sz w:val="24"/>
          <w:szCs w:val="24"/>
        </w:rPr>
      </w:pPr>
      <w:r w:rsidRPr="003B2692">
        <w:rPr>
          <w:rFonts w:ascii="Arial" w:hAnsi="Arial" w:cs="Arial"/>
          <w:sz w:val="24"/>
          <w:szCs w:val="24"/>
        </w:rPr>
        <w:t>к муниципальной программе</w:t>
      </w:r>
    </w:p>
    <w:p w:rsidR="006F1612" w:rsidRPr="003B2692" w:rsidRDefault="006F1612" w:rsidP="003B2692">
      <w:pPr>
        <w:autoSpaceDE w:val="0"/>
        <w:autoSpaceDN w:val="0"/>
        <w:adjustRightInd w:val="0"/>
        <w:spacing w:after="0" w:line="240" w:lineRule="auto"/>
        <w:jc w:val="center"/>
        <w:rPr>
          <w:rFonts w:ascii="Arial" w:hAnsi="Arial" w:cs="Arial"/>
          <w:b/>
          <w:sz w:val="24"/>
          <w:szCs w:val="24"/>
          <w:lang w:eastAsia="ru-RU"/>
        </w:rPr>
      </w:pPr>
    </w:p>
    <w:p w:rsidR="006F1612" w:rsidRPr="003B2692" w:rsidRDefault="006F1612" w:rsidP="003B2692">
      <w:pPr>
        <w:widowControl w:val="0"/>
        <w:autoSpaceDE w:val="0"/>
        <w:autoSpaceDN w:val="0"/>
        <w:spacing w:after="0" w:line="240" w:lineRule="auto"/>
        <w:jc w:val="center"/>
        <w:rPr>
          <w:rFonts w:ascii="Arial" w:hAnsi="Arial" w:cs="Arial"/>
          <w:b/>
          <w:sz w:val="24"/>
          <w:szCs w:val="24"/>
        </w:rPr>
      </w:pPr>
      <w:r w:rsidRPr="003B2692">
        <w:rPr>
          <w:rFonts w:ascii="Arial" w:hAnsi="Arial" w:cs="Arial"/>
          <w:b/>
          <w:sz w:val="24"/>
          <w:szCs w:val="24"/>
          <w:lang w:eastAsia="ru-RU"/>
        </w:rPr>
        <w:t xml:space="preserve">Подпрограмма </w:t>
      </w:r>
      <w:r w:rsidRPr="003B2692">
        <w:rPr>
          <w:rFonts w:ascii="Arial" w:hAnsi="Arial" w:cs="Arial"/>
          <w:b/>
          <w:sz w:val="24"/>
          <w:szCs w:val="24"/>
        </w:rPr>
        <w:t>«Комплексное благоустройство дворовых территорий»</w:t>
      </w:r>
      <w:r w:rsidRPr="003B2692">
        <w:rPr>
          <w:rFonts w:ascii="Arial" w:hAnsi="Arial" w:cs="Arial"/>
          <w:b/>
          <w:sz w:val="24"/>
          <w:szCs w:val="24"/>
          <w:lang w:eastAsia="ru-RU"/>
        </w:rPr>
        <w:t xml:space="preserve"> муниципальной программы </w:t>
      </w:r>
      <w:r w:rsidRPr="003B2692">
        <w:rPr>
          <w:rFonts w:ascii="Arial" w:hAnsi="Arial" w:cs="Arial"/>
          <w:b/>
          <w:sz w:val="24"/>
          <w:szCs w:val="24"/>
        </w:rPr>
        <w:t xml:space="preserve">«Формирование современной комфортной городской среды городского округа Клин в границах территории </w:t>
      </w:r>
    </w:p>
    <w:p w:rsidR="006F1612" w:rsidRPr="003B2692" w:rsidRDefault="006F1612" w:rsidP="003B2692">
      <w:pPr>
        <w:widowControl w:val="0"/>
        <w:autoSpaceDE w:val="0"/>
        <w:autoSpaceDN w:val="0"/>
        <w:spacing w:after="0" w:line="240" w:lineRule="auto"/>
        <w:jc w:val="center"/>
        <w:rPr>
          <w:rFonts w:ascii="Arial" w:hAnsi="Arial" w:cs="Arial"/>
          <w:b/>
          <w:sz w:val="24"/>
          <w:szCs w:val="24"/>
        </w:rPr>
      </w:pPr>
      <w:r w:rsidRPr="003B2692">
        <w:rPr>
          <w:rFonts w:ascii="Arial" w:hAnsi="Arial" w:cs="Arial"/>
          <w:b/>
          <w:sz w:val="24"/>
          <w:szCs w:val="24"/>
        </w:rPr>
        <w:t>городского поселения Высоковск» на 2018-2022 годы</w:t>
      </w:r>
    </w:p>
    <w:p w:rsidR="006F1612" w:rsidRPr="003B2692" w:rsidRDefault="006F1612" w:rsidP="003B2692">
      <w:pPr>
        <w:spacing w:after="0" w:line="240" w:lineRule="auto"/>
        <w:jc w:val="center"/>
        <w:rPr>
          <w:rFonts w:ascii="Arial" w:hAnsi="Arial" w:cs="Arial"/>
          <w:b/>
          <w:sz w:val="24"/>
          <w:szCs w:val="24"/>
          <w:lang w:eastAsia="ru-RU"/>
        </w:rPr>
      </w:pPr>
    </w:p>
    <w:p w:rsidR="006F1612" w:rsidRPr="003B2692" w:rsidRDefault="006F1612" w:rsidP="003B2692">
      <w:pPr>
        <w:spacing w:after="0" w:line="240" w:lineRule="auto"/>
        <w:jc w:val="center"/>
        <w:rPr>
          <w:rFonts w:ascii="Arial" w:hAnsi="Arial" w:cs="Arial"/>
          <w:b/>
          <w:sz w:val="24"/>
          <w:szCs w:val="24"/>
          <w:lang w:eastAsia="ru-RU"/>
        </w:rPr>
      </w:pPr>
      <w:r w:rsidRPr="003B2692">
        <w:rPr>
          <w:rFonts w:ascii="Arial" w:hAnsi="Arial" w:cs="Arial"/>
          <w:b/>
          <w:sz w:val="24"/>
          <w:szCs w:val="24"/>
          <w:lang w:eastAsia="ru-RU"/>
        </w:rPr>
        <w:t xml:space="preserve">1. Паспорт подпрограммы </w:t>
      </w:r>
      <w:r w:rsidRPr="003B2692">
        <w:rPr>
          <w:rFonts w:ascii="Arial" w:hAnsi="Arial" w:cs="Arial"/>
          <w:b/>
          <w:sz w:val="24"/>
          <w:szCs w:val="24"/>
        </w:rPr>
        <w:t>«Комплексное благоустройство дворовых территорий»</w:t>
      </w:r>
    </w:p>
    <w:tbl>
      <w:tblPr>
        <w:tblpPr w:leftFromText="180" w:rightFromText="180" w:bottomFromText="160" w:vertAnchor="text" w:horzAnchor="margin" w:tblpXSpec="center" w:tblpY="212"/>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2189"/>
        <w:gridCol w:w="2130"/>
        <w:gridCol w:w="2734"/>
        <w:gridCol w:w="1367"/>
        <w:gridCol w:w="1367"/>
        <w:gridCol w:w="1367"/>
        <w:gridCol w:w="1367"/>
        <w:gridCol w:w="1367"/>
        <w:gridCol w:w="1370"/>
      </w:tblGrid>
      <w:tr w:rsidR="006F1612" w:rsidRPr="003B2692" w:rsidTr="003B2692">
        <w:trPr>
          <w:trHeight w:val="353"/>
        </w:trPr>
        <w:tc>
          <w:tcPr>
            <w:tcW w:w="717"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Муниципальный заказчик подпрограммы</w:t>
            </w:r>
          </w:p>
        </w:tc>
        <w:tc>
          <w:tcPr>
            <w:tcW w:w="4283" w:type="pct"/>
            <w:gridSpan w:val="8"/>
            <w:vAlign w:val="center"/>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Администрация городского округа Клин</w:t>
            </w:r>
          </w:p>
        </w:tc>
      </w:tr>
      <w:tr w:rsidR="006F1612" w:rsidRPr="003B2692" w:rsidTr="003B2692">
        <w:tc>
          <w:tcPr>
            <w:tcW w:w="717" w:type="pct"/>
            <w:vMerge w:val="restar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698" w:type="pct"/>
            <w:vMerge w:val="restar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Главный распорядитель бюджетных средств</w:t>
            </w:r>
          </w:p>
        </w:tc>
        <w:tc>
          <w:tcPr>
            <w:tcW w:w="896" w:type="pct"/>
            <w:vMerge w:val="restar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Источник финансирования</w:t>
            </w:r>
          </w:p>
        </w:tc>
        <w:tc>
          <w:tcPr>
            <w:tcW w:w="2690" w:type="pct"/>
            <w:gridSpan w:val="6"/>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Расходы (тыс. рублей)</w:t>
            </w:r>
          </w:p>
        </w:tc>
      </w:tr>
      <w:tr w:rsidR="006F1612" w:rsidRPr="003B2692" w:rsidTr="003B2692">
        <w:trPr>
          <w:trHeight w:val="994"/>
        </w:trPr>
        <w:tc>
          <w:tcPr>
            <w:tcW w:w="717" w:type="pct"/>
            <w:vMerge/>
            <w:vAlign w:val="center"/>
          </w:tcPr>
          <w:p w:rsidR="006F1612" w:rsidRPr="003B2692" w:rsidRDefault="006F1612" w:rsidP="003B2692">
            <w:pPr>
              <w:spacing w:after="0" w:line="240" w:lineRule="auto"/>
              <w:rPr>
                <w:rFonts w:ascii="Arial" w:hAnsi="Arial" w:cs="Arial"/>
                <w:sz w:val="24"/>
                <w:szCs w:val="24"/>
                <w:lang w:eastAsia="ru-RU"/>
              </w:rPr>
            </w:pPr>
          </w:p>
        </w:tc>
        <w:tc>
          <w:tcPr>
            <w:tcW w:w="0" w:type="auto"/>
            <w:vMerge/>
            <w:vAlign w:val="center"/>
          </w:tcPr>
          <w:p w:rsidR="006F1612" w:rsidRPr="003B2692" w:rsidRDefault="006F1612" w:rsidP="003B2692">
            <w:pPr>
              <w:spacing w:after="0" w:line="240" w:lineRule="auto"/>
              <w:rPr>
                <w:rFonts w:ascii="Arial" w:hAnsi="Arial" w:cs="Arial"/>
                <w:sz w:val="24"/>
                <w:szCs w:val="24"/>
                <w:lang w:eastAsia="ru-RU"/>
              </w:rPr>
            </w:pPr>
          </w:p>
        </w:tc>
        <w:tc>
          <w:tcPr>
            <w:tcW w:w="0" w:type="auto"/>
            <w:vMerge/>
            <w:vAlign w:val="center"/>
          </w:tcPr>
          <w:p w:rsidR="006F1612" w:rsidRPr="003B2692" w:rsidRDefault="006F1612" w:rsidP="003B2692">
            <w:pPr>
              <w:spacing w:after="0" w:line="240" w:lineRule="auto"/>
              <w:rPr>
                <w:rFonts w:ascii="Arial" w:hAnsi="Arial" w:cs="Arial"/>
                <w:sz w:val="24"/>
                <w:szCs w:val="24"/>
                <w:lang w:eastAsia="ru-RU"/>
              </w:rPr>
            </w:pP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2018 год</w:t>
            </w: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2019 год</w:t>
            </w: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2020 год</w:t>
            </w: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2021 год</w:t>
            </w: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2022 год</w:t>
            </w:r>
          </w:p>
        </w:tc>
        <w:tc>
          <w:tcPr>
            <w:tcW w:w="450"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Итого</w:t>
            </w:r>
          </w:p>
        </w:tc>
      </w:tr>
      <w:tr w:rsidR="006F1612" w:rsidRPr="003B2692" w:rsidTr="003B2692">
        <w:trPr>
          <w:trHeight w:val="707"/>
        </w:trPr>
        <w:tc>
          <w:tcPr>
            <w:tcW w:w="717" w:type="pct"/>
            <w:vMerge/>
            <w:vAlign w:val="center"/>
          </w:tcPr>
          <w:p w:rsidR="006F1612" w:rsidRPr="003B2692" w:rsidRDefault="006F1612" w:rsidP="003B2692">
            <w:pPr>
              <w:spacing w:after="0" w:line="240" w:lineRule="auto"/>
              <w:rPr>
                <w:rFonts w:ascii="Arial" w:hAnsi="Arial" w:cs="Arial"/>
                <w:sz w:val="24"/>
                <w:szCs w:val="24"/>
                <w:lang w:eastAsia="ru-RU"/>
              </w:rPr>
            </w:pPr>
          </w:p>
        </w:tc>
        <w:tc>
          <w:tcPr>
            <w:tcW w:w="698" w:type="pct"/>
            <w:vMerge w:val="restar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b/>
                <w:sz w:val="24"/>
                <w:szCs w:val="24"/>
                <w:lang w:eastAsia="ru-RU"/>
              </w:rPr>
              <w:t>Администрация городского округа Клин</w:t>
            </w:r>
          </w:p>
        </w:tc>
        <w:tc>
          <w:tcPr>
            <w:tcW w:w="896"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Всего:</w:t>
            </w:r>
          </w:p>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в том числе:</w:t>
            </w: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5 662,20</w:t>
            </w:r>
          </w:p>
        </w:tc>
        <w:tc>
          <w:tcPr>
            <w:tcW w:w="448" w:type="pct"/>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rPr>
              <w:t>5 000,00</w:t>
            </w:r>
          </w:p>
        </w:tc>
        <w:tc>
          <w:tcPr>
            <w:tcW w:w="448" w:type="pct"/>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rPr>
              <w:t>5 000,00</w:t>
            </w:r>
          </w:p>
        </w:tc>
        <w:tc>
          <w:tcPr>
            <w:tcW w:w="448" w:type="pct"/>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rPr>
              <w:t>5 000,00</w:t>
            </w:r>
          </w:p>
        </w:tc>
        <w:tc>
          <w:tcPr>
            <w:tcW w:w="448" w:type="pct"/>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rPr>
              <w:t>5 000,00</w:t>
            </w:r>
          </w:p>
        </w:tc>
        <w:tc>
          <w:tcPr>
            <w:tcW w:w="450" w:type="pct"/>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rPr>
              <w:t>25 662,2</w:t>
            </w:r>
          </w:p>
        </w:tc>
      </w:tr>
      <w:tr w:rsidR="006F1612" w:rsidRPr="003B2692" w:rsidTr="003B2692">
        <w:trPr>
          <w:trHeight w:val="489"/>
        </w:trPr>
        <w:tc>
          <w:tcPr>
            <w:tcW w:w="717" w:type="pct"/>
            <w:vMerge/>
            <w:vAlign w:val="center"/>
          </w:tcPr>
          <w:p w:rsidR="006F1612" w:rsidRPr="003B2692" w:rsidRDefault="006F1612" w:rsidP="003B2692">
            <w:pPr>
              <w:spacing w:after="0" w:line="240" w:lineRule="auto"/>
              <w:rPr>
                <w:rFonts w:ascii="Arial" w:hAnsi="Arial" w:cs="Arial"/>
                <w:sz w:val="24"/>
                <w:szCs w:val="24"/>
                <w:lang w:eastAsia="ru-RU"/>
              </w:rPr>
            </w:pPr>
          </w:p>
        </w:tc>
        <w:tc>
          <w:tcPr>
            <w:tcW w:w="0" w:type="auto"/>
            <w:vMerge/>
            <w:vAlign w:val="center"/>
          </w:tcPr>
          <w:p w:rsidR="006F1612" w:rsidRPr="003B2692" w:rsidRDefault="006F1612" w:rsidP="003B2692">
            <w:pPr>
              <w:spacing w:after="0" w:line="240" w:lineRule="auto"/>
              <w:rPr>
                <w:rFonts w:ascii="Arial" w:hAnsi="Arial" w:cs="Arial"/>
                <w:sz w:val="24"/>
                <w:szCs w:val="24"/>
                <w:lang w:eastAsia="ru-RU"/>
              </w:rPr>
            </w:pPr>
          </w:p>
        </w:tc>
        <w:tc>
          <w:tcPr>
            <w:tcW w:w="896"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Средства бюджета Московской области</w:t>
            </w:r>
          </w:p>
        </w:tc>
        <w:tc>
          <w:tcPr>
            <w:tcW w:w="448" w:type="pct"/>
            <w:vAlign w:val="center"/>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1 088,80</w:t>
            </w:r>
          </w:p>
        </w:tc>
        <w:tc>
          <w:tcPr>
            <w:tcW w:w="448" w:type="pct"/>
            <w:vAlign w:val="center"/>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w:t>
            </w:r>
          </w:p>
        </w:tc>
        <w:tc>
          <w:tcPr>
            <w:tcW w:w="448" w:type="pct"/>
            <w:vAlign w:val="center"/>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w:t>
            </w:r>
          </w:p>
        </w:tc>
        <w:tc>
          <w:tcPr>
            <w:tcW w:w="448" w:type="pct"/>
            <w:vAlign w:val="center"/>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w:t>
            </w:r>
          </w:p>
        </w:tc>
        <w:tc>
          <w:tcPr>
            <w:tcW w:w="448" w:type="pct"/>
            <w:vAlign w:val="center"/>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w:t>
            </w:r>
          </w:p>
        </w:tc>
        <w:tc>
          <w:tcPr>
            <w:tcW w:w="450" w:type="pct"/>
            <w:vAlign w:val="center"/>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lang w:eastAsia="ru-RU"/>
              </w:rPr>
              <w:t>1 088,80</w:t>
            </w:r>
          </w:p>
        </w:tc>
      </w:tr>
      <w:tr w:rsidR="006F1612" w:rsidRPr="003B2692" w:rsidTr="003B2692">
        <w:trPr>
          <w:trHeight w:val="314"/>
        </w:trPr>
        <w:tc>
          <w:tcPr>
            <w:tcW w:w="717" w:type="pct"/>
            <w:vMerge/>
            <w:vAlign w:val="center"/>
          </w:tcPr>
          <w:p w:rsidR="006F1612" w:rsidRPr="003B2692" w:rsidRDefault="006F1612" w:rsidP="003B2692">
            <w:pPr>
              <w:spacing w:after="0" w:line="240" w:lineRule="auto"/>
              <w:rPr>
                <w:rFonts w:ascii="Arial" w:hAnsi="Arial" w:cs="Arial"/>
                <w:sz w:val="24"/>
                <w:szCs w:val="24"/>
                <w:lang w:eastAsia="ru-RU"/>
              </w:rPr>
            </w:pPr>
          </w:p>
        </w:tc>
        <w:tc>
          <w:tcPr>
            <w:tcW w:w="0" w:type="auto"/>
            <w:vMerge/>
            <w:vAlign w:val="center"/>
          </w:tcPr>
          <w:p w:rsidR="006F1612" w:rsidRPr="003B2692" w:rsidRDefault="006F1612" w:rsidP="003B2692">
            <w:pPr>
              <w:spacing w:after="0" w:line="240" w:lineRule="auto"/>
              <w:rPr>
                <w:rFonts w:ascii="Arial" w:hAnsi="Arial" w:cs="Arial"/>
                <w:sz w:val="24"/>
                <w:szCs w:val="24"/>
                <w:lang w:eastAsia="ru-RU"/>
              </w:rPr>
            </w:pPr>
          </w:p>
        </w:tc>
        <w:tc>
          <w:tcPr>
            <w:tcW w:w="896"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Средства бюджета городского поселения</w:t>
            </w:r>
          </w:p>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Высоковск</w:t>
            </w: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r w:rsidRPr="003B2692">
              <w:rPr>
                <w:rFonts w:ascii="Arial" w:hAnsi="Arial" w:cs="Arial"/>
                <w:sz w:val="24"/>
                <w:szCs w:val="24"/>
                <w:lang w:eastAsia="ru-RU"/>
              </w:rPr>
              <w:t>4 573,40</w:t>
            </w:r>
          </w:p>
        </w:tc>
        <w:tc>
          <w:tcPr>
            <w:tcW w:w="448" w:type="pct"/>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rPr>
              <w:t>5 000,00</w:t>
            </w:r>
          </w:p>
        </w:tc>
        <w:tc>
          <w:tcPr>
            <w:tcW w:w="448" w:type="pct"/>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rPr>
              <w:t>5 000,00</w:t>
            </w:r>
          </w:p>
        </w:tc>
        <w:tc>
          <w:tcPr>
            <w:tcW w:w="448" w:type="pct"/>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rPr>
              <w:t>5 000,00</w:t>
            </w:r>
          </w:p>
        </w:tc>
        <w:tc>
          <w:tcPr>
            <w:tcW w:w="448" w:type="pct"/>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rPr>
              <w:t>5 000,00</w:t>
            </w:r>
          </w:p>
        </w:tc>
        <w:tc>
          <w:tcPr>
            <w:tcW w:w="450" w:type="pct"/>
          </w:tcPr>
          <w:p w:rsidR="006F1612" w:rsidRPr="003B2692" w:rsidRDefault="006F1612" w:rsidP="003B2692">
            <w:pPr>
              <w:spacing w:after="0" w:line="240" w:lineRule="auto"/>
              <w:jc w:val="center"/>
              <w:rPr>
                <w:rFonts w:ascii="Arial" w:hAnsi="Arial" w:cs="Arial"/>
                <w:sz w:val="24"/>
                <w:szCs w:val="24"/>
              </w:rPr>
            </w:pPr>
            <w:r w:rsidRPr="003B2692">
              <w:rPr>
                <w:rFonts w:ascii="Arial" w:hAnsi="Arial" w:cs="Arial"/>
                <w:sz w:val="24"/>
                <w:szCs w:val="24"/>
              </w:rPr>
              <w:t>24 573,40</w:t>
            </w:r>
          </w:p>
        </w:tc>
      </w:tr>
    </w:tbl>
    <w:p w:rsidR="006F1612" w:rsidRPr="003B2692" w:rsidRDefault="006F1612" w:rsidP="003B2692">
      <w:pPr>
        <w:spacing w:after="0" w:line="240" w:lineRule="auto"/>
        <w:rPr>
          <w:rFonts w:ascii="Arial" w:hAnsi="Arial" w:cs="Arial"/>
          <w:b/>
          <w:sz w:val="24"/>
          <w:szCs w:val="24"/>
          <w:lang w:eastAsia="ru-RU"/>
        </w:rPr>
        <w:sectPr w:rsidR="006F1612" w:rsidRPr="003B2692" w:rsidSect="003B2692">
          <w:pgSz w:w="16838" w:h="11906" w:orient="landscape"/>
          <w:pgMar w:top="1134" w:right="567" w:bottom="1134" w:left="1134" w:header="709" w:footer="709" w:gutter="0"/>
          <w:cols w:space="720"/>
        </w:sectPr>
      </w:pPr>
    </w:p>
    <w:p w:rsidR="006F1612" w:rsidRPr="003B2692" w:rsidRDefault="006F1612" w:rsidP="003B2692">
      <w:pPr>
        <w:tabs>
          <w:tab w:val="left" w:pos="360"/>
        </w:tabs>
        <w:spacing w:after="0" w:line="240" w:lineRule="auto"/>
        <w:jc w:val="both"/>
        <w:rPr>
          <w:rFonts w:ascii="Arial" w:hAnsi="Arial" w:cs="Arial"/>
          <w:sz w:val="24"/>
          <w:szCs w:val="24"/>
          <w:lang w:eastAsia="ru-RU"/>
        </w:rPr>
      </w:pPr>
      <w:r w:rsidRPr="003B2692">
        <w:rPr>
          <w:rFonts w:ascii="Arial" w:hAnsi="Arial" w:cs="Arial"/>
          <w:sz w:val="24"/>
          <w:szCs w:val="24"/>
          <w:lang w:eastAsia="ru-RU"/>
        </w:rPr>
        <w:t>Несмотря на реализацию мероприятий по комплексному благоустройству дворовых территорий с 2015 года, текущее состояние многих</w:t>
      </w:r>
      <w:r w:rsidR="003B2692">
        <w:rPr>
          <w:rFonts w:ascii="Arial" w:hAnsi="Arial" w:cs="Arial"/>
          <w:sz w:val="24"/>
          <w:szCs w:val="24"/>
          <w:lang w:eastAsia="ru-RU"/>
        </w:rPr>
        <w:t xml:space="preserve"> дворов городского округа Клин в </w:t>
      </w:r>
      <w:r w:rsidRPr="003B2692">
        <w:rPr>
          <w:rFonts w:ascii="Arial" w:hAnsi="Arial" w:cs="Arial"/>
          <w:sz w:val="24"/>
          <w:szCs w:val="24"/>
          <w:lang w:eastAsia="ru-RU"/>
        </w:rPr>
        <w:t xml:space="preserve">границах территории городского поселения Высоковск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w:t>
      </w:r>
    </w:p>
    <w:p w:rsidR="006F1612" w:rsidRPr="003B2692" w:rsidRDefault="006F1612" w:rsidP="003B2692">
      <w:pPr>
        <w:tabs>
          <w:tab w:val="left" w:pos="360"/>
        </w:tabs>
        <w:spacing w:after="0" w:line="240" w:lineRule="auto"/>
        <w:jc w:val="both"/>
        <w:rPr>
          <w:rFonts w:ascii="Arial" w:hAnsi="Arial" w:cs="Arial"/>
          <w:sz w:val="24"/>
          <w:szCs w:val="24"/>
          <w:lang w:eastAsia="ru-RU"/>
        </w:rPr>
      </w:pPr>
      <w:r w:rsidRPr="003B2692">
        <w:rPr>
          <w:rFonts w:ascii="Arial" w:hAnsi="Arial" w:cs="Arial"/>
          <w:sz w:val="24"/>
          <w:szCs w:val="24"/>
          <w:lang w:eastAsia="ru-RU"/>
        </w:rPr>
        <w:t xml:space="preserve">- состояние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города (села) многоквартирными домами истек, </w:t>
      </w:r>
    </w:p>
    <w:p w:rsidR="006F1612" w:rsidRPr="003B2692" w:rsidRDefault="006F1612" w:rsidP="003B2692">
      <w:pPr>
        <w:tabs>
          <w:tab w:val="left" w:pos="360"/>
        </w:tabs>
        <w:spacing w:after="0" w:line="240" w:lineRule="auto"/>
        <w:jc w:val="both"/>
        <w:rPr>
          <w:rFonts w:ascii="Arial" w:hAnsi="Arial" w:cs="Arial"/>
          <w:sz w:val="24"/>
          <w:szCs w:val="24"/>
          <w:lang w:eastAsia="ru-RU"/>
        </w:rPr>
      </w:pPr>
      <w:r w:rsidRPr="003B2692">
        <w:rPr>
          <w:rFonts w:ascii="Arial" w:hAnsi="Arial" w:cs="Arial"/>
          <w:sz w:val="24"/>
          <w:szCs w:val="24"/>
          <w:lang w:eastAsia="ru-RU"/>
        </w:rPr>
        <w:t xml:space="preserve">- не достаточно производятся работы по озеленению дворовых территорий, </w:t>
      </w:r>
    </w:p>
    <w:p w:rsidR="006F1612" w:rsidRPr="003B2692" w:rsidRDefault="006F1612" w:rsidP="003B2692">
      <w:pPr>
        <w:tabs>
          <w:tab w:val="left" w:pos="360"/>
        </w:tabs>
        <w:spacing w:after="0" w:line="240" w:lineRule="auto"/>
        <w:jc w:val="both"/>
        <w:rPr>
          <w:rFonts w:ascii="Arial" w:hAnsi="Arial" w:cs="Arial"/>
          <w:sz w:val="24"/>
          <w:szCs w:val="24"/>
          <w:lang w:eastAsia="ru-RU"/>
        </w:rPr>
      </w:pPr>
      <w:r w:rsidRPr="003B2692">
        <w:rPr>
          <w:rFonts w:ascii="Arial" w:hAnsi="Arial" w:cs="Arial"/>
          <w:sz w:val="24"/>
          <w:szCs w:val="24"/>
          <w:lang w:eastAsia="ru-RU"/>
        </w:rPr>
        <w:t xml:space="preserve">- малое количество парковок для временного хранения автомобилей, </w:t>
      </w:r>
    </w:p>
    <w:p w:rsidR="006F1612" w:rsidRPr="003B2692" w:rsidRDefault="006F1612" w:rsidP="003B2692">
      <w:pPr>
        <w:tabs>
          <w:tab w:val="left" w:pos="360"/>
        </w:tabs>
        <w:spacing w:after="0" w:line="240" w:lineRule="auto"/>
        <w:jc w:val="both"/>
        <w:rPr>
          <w:rFonts w:ascii="Arial" w:hAnsi="Arial" w:cs="Arial"/>
          <w:sz w:val="24"/>
          <w:szCs w:val="24"/>
          <w:lang w:eastAsia="ru-RU"/>
        </w:rPr>
      </w:pPr>
      <w:r w:rsidRPr="003B2692">
        <w:rPr>
          <w:rFonts w:ascii="Arial" w:hAnsi="Arial" w:cs="Arial"/>
          <w:sz w:val="24"/>
          <w:szCs w:val="24"/>
          <w:lang w:eastAsia="ru-RU"/>
        </w:rPr>
        <w:t xml:space="preserve">- не достаточно оборудованных детских и спортивных площадок, многие площадки оборудованы устаревшими малыми формами. </w:t>
      </w:r>
    </w:p>
    <w:p w:rsidR="006F1612" w:rsidRPr="003B2692" w:rsidRDefault="006F1612" w:rsidP="003B2692">
      <w:pPr>
        <w:tabs>
          <w:tab w:val="left" w:pos="360"/>
        </w:tabs>
        <w:spacing w:after="0" w:line="240" w:lineRule="auto"/>
        <w:jc w:val="both"/>
        <w:rPr>
          <w:rFonts w:ascii="Arial" w:hAnsi="Arial" w:cs="Arial"/>
          <w:sz w:val="24"/>
          <w:szCs w:val="24"/>
          <w:lang w:eastAsia="ru-RU"/>
        </w:rPr>
      </w:pPr>
      <w:r w:rsidRPr="003B2692">
        <w:rPr>
          <w:rFonts w:ascii="Arial" w:hAnsi="Arial" w:cs="Arial"/>
          <w:sz w:val="24"/>
          <w:szCs w:val="24"/>
          <w:lang w:eastAsia="ru-RU"/>
        </w:rPr>
        <w:t>Мероприятия подпрограммы направлены на решение задач по приведению не менее 10% дворовых территорий в нормативное состояние.</w:t>
      </w:r>
    </w:p>
    <w:p w:rsidR="006F1612" w:rsidRPr="003B2692" w:rsidRDefault="006F1612" w:rsidP="003B2692">
      <w:pPr>
        <w:tabs>
          <w:tab w:val="left" w:pos="360"/>
        </w:tabs>
        <w:spacing w:after="0" w:line="240" w:lineRule="auto"/>
        <w:jc w:val="both"/>
        <w:rPr>
          <w:rFonts w:ascii="Arial" w:hAnsi="Arial" w:cs="Arial"/>
          <w:sz w:val="24"/>
          <w:szCs w:val="24"/>
          <w:lang w:eastAsia="ru-RU"/>
        </w:rPr>
      </w:pPr>
    </w:p>
    <w:p w:rsidR="006F1612" w:rsidRPr="003B2692" w:rsidRDefault="006F1612" w:rsidP="003B2692">
      <w:pPr>
        <w:spacing w:after="0" w:line="240" w:lineRule="auto"/>
        <w:jc w:val="center"/>
        <w:rPr>
          <w:rFonts w:ascii="Arial" w:hAnsi="Arial" w:cs="Arial"/>
          <w:b/>
          <w:sz w:val="24"/>
          <w:szCs w:val="24"/>
          <w:lang w:eastAsia="ru-RU"/>
        </w:rPr>
      </w:pPr>
      <w:r w:rsidRPr="003B2692">
        <w:rPr>
          <w:rFonts w:ascii="Arial" w:hAnsi="Arial" w:cs="Arial"/>
          <w:b/>
          <w:sz w:val="24"/>
          <w:szCs w:val="24"/>
          <w:lang w:eastAsia="ru-RU"/>
        </w:rPr>
        <w:t xml:space="preserve">Концептуальные направления реформирования, модернизации, </w:t>
      </w:r>
    </w:p>
    <w:p w:rsidR="006F1612" w:rsidRPr="003B2692" w:rsidRDefault="006F1612" w:rsidP="003B2692">
      <w:pPr>
        <w:spacing w:after="0" w:line="240" w:lineRule="auto"/>
        <w:jc w:val="center"/>
        <w:rPr>
          <w:rFonts w:ascii="Arial" w:hAnsi="Arial" w:cs="Arial"/>
          <w:b/>
          <w:sz w:val="24"/>
          <w:szCs w:val="24"/>
          <w:lang w:eastAsia="ru-RU"/>
        </w:rPr>
      </w:pPr>
      <w:r w:rsidRPr="003B2692">
        <w:rPr>
          <w:rFonts w:ascii="Arial" w:hAnsi="Arial" w:cs="Arial"/>
          <w:b/>
          <w:sz w:val="24"/>
          <w:szCs w:val="24"/>
          <w:lang w:eastAsia="ru-RU"/>
        </w:rPr>
        <w:t xml:space="preserve">преобразования сферы благоустройства дворовых территорий в рамках </w:t>
      </w:r>
    </w:p>
    <w:p w:rsidR="006F1612" w:rsidRPr="003B2692" w:rsidRDefault="006F1612" w:rsidP="003B2692">
      <w:pPr>
        <w:spacing w:after="0" w:line="240" w:lineRule="auto"/>
        <w:jc w:val="center"/>
        <w:rPr>
          <w:rFonts w:ascii="Arial" w:hAnsi="Arial" w:cs="Arial"/>
          <w:b/>
          <w:sz w:val="24"/>
          <w:szCs w:val="24"/>
          <w:lang w:eastAsia="ru-RU"/>
        </w:rPr>
      </w:pPr>
      <w:r w:rsidRPr="003B2692">
        <w:rPr>
          <w:rFonts w:ascii="Arial" w:hAnsi="Arial" w:cs="Arial"/>
          <w:b/>
          <w:sz w:val="24"/>
          <w:szCs w:val="24"/>
          <w:lang w:eastAsia="ru-RU"/>
        </w:rPr>
        <w:t>подпрограммы</w:t>
      </w:r>
    </w:p>
    <w:p w:rsidR="006F1612" w:rsidRPr="003B2692" w:rsidRDefault="006F1612" w:rsidP="003B2692">
      <w:pPr>
        <w:spacing w:after="0" w:line="240" w:lineRule="auto"/>
        <w:jc w:val="center"/>
        <w:rPr>
          <w:rFonts w:ascii="Arial" w:hAnsi="Arial" w:cs="Arial"/>
          <w:b/>
          <w:sz w:val="24"/>
          <w:szCs w:val="24"/>
          <w:lang w:eastAsia="ru-RU"/>
        </w:rPr>
      </w:pPr>
    </w:p>
    <w:p w:rsidR="006F1612" w:rsidRPr="003B2692" w:rsidRDefault="006F1612" w:rsidP="003B2692">
      <w:pPr>
        <w:spacing w:after="0" w:line="240" w:lineRule="auto"/>
        <w:jc w:val="both"/>
        <w:rPr>
          <w:rFonts w:ascii="Arial" w:hAnsi="Arial" w:cs="Arial"/>
          <w:sz w:val="24"/>
          <w:szCs w:val="24"/>
          <w:lang w:eastAsia="ru-RU"/>
        </w:rPr>
      </w:pPr>
      <w:r w:rsidRPr="003B2692">
        <w:rPr>
          <w:rFonts w:ascii="Arial" w:hAnsi="Arial" w:cs="Arial"/>
          <w:sz w:val="24"/>
          <w:szCs w:val="24"/>
          <w:lang w:eastAsia="ru-RU"/>
        </w:rPr>
        <w:tab/>
        <w:t>Концепция решения проблем в сфере комплексного благоустройства дворовых территорий  основывается на программно-целевом методе и планируется к реализации в период с 2018 по 2022 год в подпрограмме «Комплексное благоустройство дворовых территорий</w:t>
      </w:r>
      <w:r w:rsidRPr="003B2692">
        <w:rPr>
          <w:rFonts w:ascii="Arial" w:hAnsi="Arial" w:cs="Arial"/>
          <w:b/>
          <w:sz w:val="24"/>
          <w:szCs w:val="24"/>
          <w:lang w:eastAsia="ru-RU"/>
        </w:rPr>
        <w:t>»</w:t>
      </w:r>
      <w:r w:rsidRPr="003B2692">
        <w:rPr>
          <w:rFonts w:ascii="Arial" w:hAnsi="Arial" w:cs="Arial"/>
          <w:sz w:val="24"/>
          <w:szCs w:val="24"/>
          <w:lang w:eastAsia="ru-RU"/>
        </w:rPr>
        <w:t>, которая включает мероприятия по обустройству и приведению в нормативное состояние 6 обязательных элементов (озеленение, освещение, детские игровые площадки, площадки для ТБО, асфальтирование дворовой территории и устройство парковочных мест), обеспечивающие одновременное решение существующих проблем и задач в сфере благоустройства.</w:t>
      </w:r>
    </w:p>
    <w:p w:rsidR="006F1612" w:rsidRPr="003B2692" w:rsidRDefault="006F1612" w:rsidP="003B2692">
      <w:pPr>
        <w:spacing w:after="0" w:line="240" w:lineRule="auto"/>
        <w:jc w:val="both"/>
        <w:rPr>
          <w:rFonts w:ascii="Arial" w:hAnsi="Arial" w:cs="Arial"/>
          <w:sz w:val="24"/>
          <w:szCs w:val="24"/>
          <w:lang w:eastAsia="ru-RU"/>
        </w:rPr>
      </w:pPr>
      <w:r w:rsidRPr="003B2692">
        <w:rPr>
          <w:rFonts w:ascii="Arial" w:hAnsi="Arial" w:cs="Arial"/>
          <w:sz w:val="24"/>
          <w:szCs w:val="24"/>
          <w:lang w:eastAsia="ru-RU"/>
        </w:rPr>
        <w:tab/>
        <w:t>Реализация программных мероприятий по целям и задачам в период с 2018 по 2022 год обеспечит ежегодное привидение в нормативное состояние не менее 10% дворовых территорий от общего их количества, минимизирует усугубления существующих проблем в области благоустройства территорий, даст возможность городскому округу Клин выйти на целевые параметры развития.</w:t>
      </w:r>
    </w:p>
    <w:p w:rsidR="006F1612" w:rsidRPr="003B2692" w:rsidRDefault="006F1612" w:rsidP="003B2692">
      <w:pPr>
        <w:spacing w:after="0" w:line="240" w:lineRule="auto"/>
        <w:rPr>
          <w:rFonts w:ascii="Arial" w:hAnsi="Arial" w:cs="Arial"/>
          <w:sz w:val="24"/>
          <w:szCs w:val="24"/>
          <w:lang w:eastAsia="ru-RU"/>
        </w:rPr>
        <w:sectPr w:rsidR="006F1612" w:rsidRPr="003B2692" w:rsidSect="003B2692">
          <w:pgSz w:w="11907" w:h="16840"/>
          <w:pgMar w:top="1134" w:right="567" w:bottom="1134" w:left="1134" w:header="720" w:footer="720" w:gutter="0"/>
          <w:cols w:space="720"/>
        </w:sectPr>
      </w:pPr>
    </w:p>
    <w:p w:rsidR="006F1612" w:rsidRPr="003B2692" w:rsidRDefault="006F1612" w:rsidP="003B2692">
      <w:pPr>
        <w:spacing w:after="0" w:line="240" w:lineRule="auto"/>
        <w:rPr>
          <w:rFonts w:ascii="Arial" w:hAnsi="Arial" w:cs="Arial"/>
          <w:b/>
          <w:sz w:val="24"/>
          <w:szCs w:val="24"/>
        </w:rPr>
      </w:pPr>
    </w:p>
    <w:p w:rsidR="006F1612" w:rsidRPr="003B2692" w:rsidRDefault="006F1612" w:rsidP="003B2692">
      <w:pPr>
        <w:spacing w:after="0" w:line="240" w:lineRule="auto"/>
        <w:jc w:val="center"/>
        <w:rPr>
          <w:rFonts w:ascii="Arial" w:hAnsi="Arial" w:cs="Arial"/>
          <w:b/>
          <w:sz w:val="24"/>
          <w:szCs w:val="24"/>
          <w:lang w:eastAsia="ru-RU"/>
        </w:rPr>
      </w:pPr>
      <w:r w:rsidRPr="003B2692">
        <w:rPr>
          <w:rFonts w:ascii="Arial" w:hAnsi="Arial" w:cs="Arial"/>
          <w:b/>
          <w:sz w:val="24"/>
          <w:szCs w:val="24"/>
        </w:rPr>
        <w:t>4.  Перечень мероприятий подпрограммы «Комплексное благоустройство дворовых территорий»</w:t>
      </w:r>
    </w:p>
    <w:p w:rsidR="006F1612" w:rsidRPr="003B2692" w:rsidRDefault="006F1612" w:rsidP="003B2692">
      <w:pPr>
        <w:widowControl w:val="0"/>
        <w:autoSpaceDE w:val="0"/>
        <w:autoSpaceDN w:val="0"/>
        <w:spacing w:after="0" w:line="240" w:lineRule="auto"/>
        <w:jc w:val="center"/>
        <w:rPr>
          <w:rFonts w:ascii="Arial" w:hAnsi="Arial" w:cs="Arial"/>
          <w:b/>
          <w:sz w:val="24"/>
          <w:szCs w:val="24"/>
        </w:rPr>
      </w:pPr>
    </w:p>
    <w:p w:rsidR="006F1612" w:rsidRPr="003B2692" w:rsidRDefault="006F1612" w:rsidP="003B2692">
      <w:pPr>
        <w:widowControl w:val="0"/>
        <w:tabs>
          <w:tab w:val="left" w:pos="8190"/>
        </w:tabs>
        <w:autoSpaceDE w:val="0"/>
        <w:autoSpaceDN w:val="0"/>
        <w:spacing w:after="0" w:line="240" w:lineRule="auto"/>
        <w:jc w:val="both"/>
        <w:rPr>
          <w:rFonts w:ascii="Arial" w:hAnsi="Arial" w:cs="Arial"/>
          <w:sz w:val="24"/>
          <w:szCs w:val="24"/>
          <w:lang w:eastAsia="ru-RU"/>
        </w:rPr>
      </w:pPr>
      <w:r w:rsidRPr="003B2692">
        <w:rPr>
          <w:rFonts w:ascii="Arial" w:hAnsi="Arial" w:cs="Arial"/>
          <w:sz w:val="24"/>
          <w:szCs w:val="24"/>
          <w:lang w:eastAsia="ru-RU"/>
        </w:rPr>
        <w:tab/>
      </w:r>
    </w:p>
    <w:tbl>
      <w:tblPr>
        <w:tblW w:w="1537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708"/>
        <w:gridCol w:w="1911"/>
        <w:gridCol w:w="849"/>
        <w:gridCol w:w="1275"/>
        <w:gridCol w:w="1417"/>
        <w:gridCol w:w="1276"/>
        <w:gridCol w:w="1137"/>
        <w:gridCol w:w="1134"/>
        <w:gridCol w:w="992"/>
        <w:gridCol w:w="1134"/>
        <w:gridCol w:w="1134"/>
        <w:gridCol w:w="1350"/>
        <w:gridCol w:w="1059"/>
      </w:tblGrid>
      <w:tr w:rsidR="006F1612" w:rsidRPr="003B2692" w:rsidTr="003B2692">
        <w:tc>
          <w:tcPr>
            <w:tcW w:w="708"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N п/п</w:t>
            </w:r>
          </w:p>
        </w:tc>
        <w:tc>
          <w:tcPr>
            <w:tcW w:w="1911"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Мероприятия по реализации подпрограммы</w:t>
            </w:r>
          </w:p>
        </w:tc>
        <w:tc>
          <w:tcPr>
            <w:tcW w:w="849"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Сроки исполнения мероприятий</w:t>
            </w:r>
          </w:p>
        </w:tc>
        <w:tc>
          <w:tcPr>
            <w:tcW w:w="1275"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Источники финансирования</w:t>
            </w:r>
          </w:p>
        </w:tc>
        <w:tc>
          <w:tcPr>
            <w:tcW w:w="1417"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Объем финансирования мероприятия в 2016 году (тыс. руб.)</w:t>
            </w:r>
          </w:p>
        </w:tc>
        <w:tc>
          <w:tcPr>
            <w:tcW w:w="1276"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Всего (тыс. руб.)</w:t>
            </w:r>
          </w:p>
        </w:tc>
        <w:tc>
          <w:tcPr>
            <w:tcW w:w="5531" w:type="dxa"/>
            <w:gridSpan w:val="5"/>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Объем финансирования по годам (тыс. руб.)</w:t>
            </w:r>
          </w:p>
        </w:tc>
        <w:tc>
          <w:tcPr>
            <w:tcW w:w="1350"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Ответственный за выполнение мероприятия программы</w:t>
            </w:r>
          </w:p>
        </w:tc>
        <w:tc>
          <w:tcPr>
            <w:tcW w:w="1059" w:type="dxa"/>
            <w:vMerge w:val="restart"/>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Результаты выполнения мероприятий подпрограммы</w:t>
            </w:r>
          </w:p>
        </w:tc>
      </w:tr>
      <w:tr w:rsidR="006F1612" w:rsidRPr="003B2692" w:rsidTr="003B2692">
        <w:tc>
          <w:tcPr>
            <w:tcW w:w="708" w:type="dxa"/>
            <w:vMerge/>
            <w:vAlign w:val="center"/>
          </w:tcPr>
          <w:p w:rsidR="006F1612" w:rsidRPr="003B2692" w:rsidRDefault="006F1612" w:rsidP="003B2692">
            <w:pPr>
              <w:spacing w:after="0" w:line="240" w:lineRule="auto"/>
              <w:rPr>
                <w:rFonts w:ascii="Arial" w:hAnsi="Arial" w:cs="Arial"/>
                <w:b/>
                <w:i/>
                <w:sz w:val="20"/>
                <w:szCs w:val="20"/>
                <w:lang w:eastAsia="ru-RU"/>
              </w:rPr>
            </w:pPr>
          </w:p>
        </w:tc>
        <w:tc>
          <w:tcPr>
            <w:tcW w:w="1911" w:type="dxa"/>
            <w:vMerge/>
            <w:vAlign w:val="center"/>
          </w:tcPr>
          <w:p w:rsidR="006F1612" w:rsidRPr="003B2692" w:rsidRDefault="006F1612" w:rsidP="003B2692">
            <w:pPr>
              <w:spacing w:after="0" w:line="240" w:lineRule="auto"/>
              <w:rPr>
                <w:rFonts w:ascii="Arial" w:hAnsi="Arial" w:cs="Arial"/>
                <w:b/>
                <w:i/>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b/>
                <w:i/>
                <w:sz w:val="20"/>
                <w:szCs w:val="20"/>
                <w:lang w:eastAsia="ru-RU"/>
              </w:rPr>
            </w:pPr>
          </w:p>
        </w:tc>
        <w:tc>
          <w:tcPr>
            <w:tcW w:w="1275" w:type="dxa"/>
            <w:vMerge/>
            <w:vAlign w:val="center"/>
          </w:tcPr>
          <w:p w:rsidR="006F1612" w:rsidRPr="003B2692" w:rsidRDefault="006F1612" w:rsidP="003B2692">
            <w:pPr>
              <w:spacing w:after="0" w:line="240" w:lineRule="auto"/>
              <w:rPr>
                <w:rFonts w:ascii="Arial" w:hAnsi="Arial" w:cs="Arial"/>
                <w:b/>
                <w:i/>
                <w:sz w:val="20"/>
                <w:szCs w:val="20"/>
                <w:lang w:eastAsia="ru-RU"/>
              </w:rPr>
            </w:pPr>
          </w:p>
        </w:tc>
        <w:tc>
          <w:tcPr>
            <w:tcW w:w="1417" w:type="dxa"/>
            <w:vMerge/>
            <w:vAlign w:val="center"/>
          </w:tcPr>
          <w:p w:rsidR="006F1612" w:rsidRPr="003B2692" w:rsidRDefault="006F1612" w:rsidP="003B2692">
            <w:pPr>
              <w:spacing w:after="0" w:line="240" w:lineRule="auto"/>
              <w:rPr>
                <w:rFonts w:ascii="Arial" w:hAnsi="Arial" w:cs="Arial"/>
                <w:b/>
                <w:i/>
                <w:sz w:val="20"/>
                <w:szCs w:val="20"/>
                <w:lang w:eastAsia="ru-RU"/>
              </w:rPr>
            </w:pPr>
          </w:p>
        </w:tc>
        <w:tc>
          <w:tcPr>
            <w:tcW w:w="1276" w:type="dxa"/>
            <w:vMerge/>
            <w:vAlign w:val="center"/>
          </w:tcPr>
          <w:p w:rsidR="006F1612" w:rsidRPr="003B2692" w:rsidRDefault="006F1612" w:rsidP="003B2692">
            <w:pPr>
              <w:spacing w:after="0" w:line="240" w:lineRule="auto"/>
              <w:rPr>
                <w:rFonts w:ascii="Arial" w:hAnsi="Arial" w:cs="Arial"/>
                <w:b/>
                <w:i/>
                <w:sz w:val="20"/>
                <w:szCs w:val="20"/>
                <w:lang w:eastAsia="ru-RU"/>
              </w:rPr>
            </w:pPr>
          </w:p>
        </w:tc>
        <w:tc>
          <w:tcPr>
            <w:tcW w:w="1137" w:type="dxa"/>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2018 год</w:t>
            </w:r>
          </w:p>
        </w:tc>
        <w:tc>
          <w:tcPr>
            <w:tcW w:w="1134" w:type="dxa"/>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2019 год</w:t>
            </w:r>
          </w:p>
        </w:tc>
        <w:tc>
          <w:tcPr>
            <w:tcW w:w="992" w:type="dxa"/>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2020 год</w:t>
            </w:r>
          </w:p>
        </w:tc>
        <w:tc>
          <w:tcPr>
            <w:tcW w:w="1134" w:type="dxa"/>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2021 год</w:t>
            </w:r>
          </w:p>
        </w:tc>
        <w:tc>
          <w:tcPr>
            <w:tcW w:w="1134" w:type="dxa"/>
          </w:tcPr>
          <w:p w:rsidR="006F1612" w:rsidRPr="003B2692" w:rsidRDefault="006F1612" w:rsidP="003B2692">
            <w:pPr>
              <w:widowControl w:val="0"/>
              <w:autoSpaceDE w:val="0"/>
              <w:autoSpaceDN w:val="0"/>
              <w:spacing w:after="0" w:line="240" w:lineRule="auto"/>
              <w:jc w:val="center"/>
              <w:rPr>
                <w:rFonts w:ascii="Arial" w:hAnsi="Arial" w:cs="Arial"/>
                <w:b/>
                <w:i/>
                <w:sz w:val="20"/>
                <w:szCs w:val="20"/>
                <w:lang w:eastAsia="ru-RU"/>
              </w:rPr>
            </w:pPr>
            <w:r w:rsidRPr="003B2692">
              <w:rPr>
                <w:rFonts w:ascii="Arial" w:hAnsi="Arial" w:cs="Arial"/>
                <w:b/>
                <w:i/>
                <w:sz w:val="20"/>
                <w:szCs w:val="20"/>
                <w:lang w:eastAsia="ru-RU"/>
              </w:rPr>
              <w:t>2022 год</w:t>
            </w:r>
          </w:p>
        </w:tc>
        <w:tc>
          <w:tcPr>
            <w:tcW w:w="1350" w:type="dxa"/>
            <w:vMerge/>
            <w:vAlign w:val="center"/>
          </w:tcPr>
          <w:p w:rsidR="006F1612" w:rsidRPr="003B2692" w:rsidRDefault="006F1612" w:rsidP="003B2692">
            <w:pPr>
              <w:spacing w:after="0" w:line="240" w:lineRule="auto"/>
              <w:rPr>
                <w:rFonts w:ascii="Arial" w:hAnsi="Arial" w:cs="Arial"/>
                <w:b/>
                <w:i/>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b/>
                <w:i/>
                <w:sz w:val="20"/>
                <w:szCs w:val="20"/>
                <w:lang w:eastAsia="ru-RU"/>
              </w:rPr>
            </w:pPr>
          </w:p>
        </w:tc>
      </w:tr>
      <w:tr w:rsidR="006F1612" w:rsidRPr="003B2692" w:rsidTr="003B2692">
        <w:trPr>
          <w:trHeight w:val="197"/>
        </w:trPr>
        <w:tc>
          <w:tcPr>
            <w:tcW w:w="708"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1.</w:t>
            </w:r>
          </w:p>
        </w:tc>
        <w:tc>
          <w:tcPr>
            <w:tcW w:w="1911"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b/>
                <w:sz w:val="20"/>
                <w:szCs w:val="20"/>
                <w:u w:val="single"/>
                <w:lang w:eastAsia="ru-RU"/>
              </w:rPr>
              <w:t>Основное мероприятие 1:</w:t>
            </w:r>
            <w:r w:rsidRPr="003B2692">
              <w:rPr>
                <w:rFonts w:ascii="Arial" w:hAnsi="Arial" w:cs="Arial"/>
                <w:sz w:val="20"/>
                <w:szCs w:val="20"/>
                <w:lang w:eastAsia="ru-RU"/>
              </w:rPr>
              <w:t xml:space="preserve"> Мероприятия по комплексному благоустройству дворовых территорий</w:t>
            </w:r>
          </w:p>
        </w:tc>
        <w:tc>
          <w:tcPr>
            <w:tcW w:w="849" w:type="dxa"/>
            <w:vMerge w:val="restar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2018-2022 гг.</w:t>
            </w: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6 355,10</w:t>
            </w:r>
          </w:p>
        </w:tc>
        <w:tc>
          <w:tcPr>
            <w:tcW w:w="1276"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25 662,20</w:t>
            </w:r>
          </w:p>
        </w:tc>
        <w:tc>
          <w:tcPr>
            <w:tcW w:w="113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5 662,20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5 000,00</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5 000,00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5 000,00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5 000,00</w:t>
            </w:r>
          </w:p>
        </w:tc>
        <w:tc>
          <w:tcPr>
            <w:tcW w:w="1350" w:type="dxa"/>
            <w:vMerge w:val="restart"/>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округа Клин</w:t>
            </w:r>
          </w:p>
          <w:p w:rsidR="006F1612" w:rsidRPr="003B2692" w:rsidRDefault="006F1612" w:rsidP="003B2692">
            <w:pPr>
              <w:widowControl w:val="0"/>
              <w:autoSpaceDE w:val="0"/>
              <w:autoSpaceDN w:val="0"/>
              <w:spacing w:after="0" w:line="240" w:lineRule="auto"/>
              <w:rPr>
                <w:rFonts w:ascii="Arial" w:hAnsi="Arial" w:cs="Arial"/>
                <w:sz w:val="20"/>
                <w:szCs w:val="20"/>
                <w:lang w:eastAsia="ru-RU"/>
              </w:rPr>
            </w:pPr>
          </w:p>
          <w:p w:rsidR="006F1612" w:rsidRPr="003B2692" w:rsidRDefault="006F1612" w:rsidP="003B2692">
            <w:pPr>
              <w:widowControl w:val="0"/>
              <w:autoSpaceDE w:val="0"/>
              <w:autoSpaceDN w:val="0"/>
              <w:spacing w:after="0" w:line="240" w:lineRule="auto"/>
              <w:rPr>
                <w:rFonts w:ascii="Arial" w:hAnsi="Arial" w:cs="Arial"/>
                <w:sz w:val="20"/>
                <w:szCs w:val="20"/>
                <w:lang w:eastAsia="ru-RU"/>
              </w:rPr>
            </w:pPr>
          </w:p>
        </w:tc>
        <w:tc>
          <w:tcPr>
            <w:tcW w:w="1059" w:type="dxa"/>
            <w:vMerge w:val="restar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Обеспеченность благоустроенными дворовыми территориями</w:t>
            </w:r>
          </w:p>
        </w:tc>
      </w:tr>
      <w:tr w:rsidR="006F1612" w:rsidRPr="003B2692" w:rsidTr="003B2692">
        <w:trPr>
          <w:trHeight w:val="1243"/>
        </w:trPr>
        <w:tc>
          <w:tcPr>
            <w:tcW w:w="708"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11"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Средства бюджета городского поселения Высоковск </w:t>
            </w:r>
          </w:p>
        </w:tc>
        <w:tc>
          <w:tcPr>
            <w:tcW w:w="141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5 059,1</w:t>
            </w:r>
          </w:p>
        </w:tc>
        <w:tc>
          <w:tcPr>
            <w:tcW w:w="1276"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24 573,40</w:t>
            </w:r>
          </w:p>
        </w:tc>
        <w:tc>
          <w:tcPr>
            <w:tcW w:w="113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4 573,4</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5 000,00</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5 000,00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5 000,00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5 000,00</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1056"/>
        </w:trPr>
        <w:tc>
          <w:tcPr>
            <w:tcW w:w="708"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11"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Средства бюджета Московской области</w:t>
            </w:r>
          </w:p>
        </w:tc>
        <w:tc>
          <w:tcPr>
            <w:tcW w:w="141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1 296,00</w:t>
            </w:r>
          </w:p>
        </w:tc>
        <w:tc>
          <w:tcPr>
            <w:tcW w:w="1276"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1 088,80</w:t>
            </w:r>
          </w:p>
        </w:tc>
        <w:tc>
          <w:tcPr>
            <w:tcW w:w="113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1 088,80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298"/>
        </w:trPr>
        <w:tc>
          <w:tcPr>
            <w:tcW w:w="708"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1.1.</w:t>
            </w:r>
          </w:p>
        </w:tc>
        <w:tc>
          <w:tcPr>
            <w:tcW w:w="1911"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Ремонт асфальтового покрытия на </w:t>
            </w:r>
            <w:proofErr w:type="spellStart"/>
            <w:r w:rsidRPr="003B2692">
              <w:rPr>
                <w:rFonts w:ascii="Arial" w:hAnsi="Arial" w:cs="Arial"/>
                <w:sz w:val="20"/>
                <w:szCs w:val="20"/>
                <w:lang w:eastAsia="ru-RU"/>
              </w:rPr>
              <w:t>внутридворовых</w:t>
            </w:r>
            <w:proofErr w:type="spellEnd"/>
            <w:r w:rsidRPr="003B2692">
              <w:rPr>
                <w:rFonts w:ascii="Arial" w:hAnsi="Arial" w:cs="Arial"/>
                <w:sz w:val="20"/>
                <w:szCs w:val="20"/>
                <w:lang w:eastAsia="ru-RU"/>
              </w:rPr>
              <w:t xml:space="preserve"> и внутриквартальных проездах, в том числе устройство парковок во дворах</w:t>
            </w: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4 775,30</w:t>
            </w:r>
          </w:p>
        </w:tc>
        <w:tc>
          <w:tcPr>
            <w:tcW w:w="1276"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11 162,20</w:t>
            </w:r>
          </w:p>
        </w:tc>
        <w:tc>
          <w:tcPr>
            <w:tcW w:w="113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3 162,20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2 000,00</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2 000,00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2 000,00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2 000,00</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1248"/>
        </w:trPr>
        <w:tc>
          <w:tcPr>
            <w:tcW w:w="708"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11"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Средства бюджета городского поселения Высоковск </w:t>
            </w:r>
          </w:p>
        </w:tc>
        <w:tc>
          <w:tcPr>
            <w:tcW w:w="141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3 479,30</w:t>
            </w:r>
          </w:p>
        </w:tc>
        <w:tc>
          <w:tcPr>
            <w:tcW w:w="1276"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10 073,40</w:t>
            </w:r>
          </w:p>
        </w:tc>
        <w:tc>
          <w:tcPr>
            <w:tcW w:w="113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2 073,4</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2 000,00</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2 000,00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2 000,00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2 000,00</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1022"/>
        </w:trPr>
        <w:tc>
          <w:tcPr>
            <w:tcW w:w="708"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11"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Средства бюджета Московской области</w:t>
            </w:r>
          </w:p>
        </w:tc>
        <w:tc>
          <w:tcPr>
            <w:tcW w:w="1417"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1 296,00</w:t>
            </w:r>
          </w:p>
        </w:tc>
        <w:tc>
          <w:tcPr>
            <w:tcW w:w="1276"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1 088,80</w:t>
            </w:r>
          </w:p>
        </w:tc>
        <w:tc>
          <w:tcPr>
            <w:tcW w:w="113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1 088,80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c>
          <w:tcPr>
            <w:tcW w:w="708" w:type="dxa"/>
            <w:vMerge w:val="restart"/>
          </w:tcPr>
          <w:p w:rsidR="006F1612" w:rsidRPr="003B2692" w:rsidRDefault="006F1612" w:rsidP="003B2692">
            <w:pPr>
              <w:spacing w:after="0" w:line="240" w:lineRule="auto"/>
              <w:rPr>
                <w:rFonts w:ascii="Arial" w:hAnsi="Arial" w:cs="Arial"/>
                <w:sz w:val="20"/>
                <w:szCs w:val="20"/>
                <w:lang w:eastAsia="ru-RU"/>
              </w:rPr>
            </w:pPr>
            <w:r w:rsidRPr="003B2692">
              <w:rPr>
                <w:rFonts w:ascii="Arial" w:hAnsi="Arial" w:cs="Arial"/>
                <w:sz w:val="20"/>
                <w:szCs w:val="20"/>
                <w:lang w:eastAsia="ru-RU"/>
              </w:rPr>
              <w:t>1.2</w:t>
            </w:r>
          </w:p>
        </w:tc>
        <w:tc>
          <w:tcPr>
            <w:tcW w:w="1911" w:type="dxa"/>
            <w:vMerge w:val="restart"/>
          </w:tcPr>
          <w:p w:rsidR="006F1612" w:rsidRPr="003B2692" w:rsidRDefault="006F1612" w:rsidP="003B2692">
            <w:pPr>
              <w:spacing w:after="0" w:line="240" w:lineRule="auto"/>
              <w:rPr>
                <w:rFonts w:ascii="Arial" w:hAnsi="Arial" w:cs="Arial"/>
                <w:sz w:val="20"/>
                <w:szCs w:val="20"/>
                <w:lang w:eastAsia="ru-RU"/>
              </w:rPr>
            </w:pPr>
            <w:r w:rsidRPr="003B2692">
              <w:rPr>
                <w:rFonts w:ascii="Arial" w:hAnsi="Arial" w:cs="Arial"/>
                <w:sz w:val="20"/>
                <w:szCs w:val="20"/>
                <w:lang w:eastAsia="ru-RU"/>
              </w:rPr>
              <w:t xml:space="preserve">Установка детских игровых площадок, малых игровых форм, а также хоккейных коробок, спортивных и </w:t>
            </w:r>
            <w:proofErr w:type="spellStart"/>
            <w:r w:rsidRPr="003B2692">
              <w:rPr>
                <w:rFonts w:ascii="Arial" w:hAnsi="Arial" w:cs="Arial"/>
                <w:sz w:val="20"/>
                <w:szCs w:val="20"/>
                <w:lang w:eastAsia="ru-RU"/>
              </w:rPr>
              <w:t>воркаутных</w:t>
            </w:r>
            <w:proofErr w:type="spellEnd"/>
            <w:r w:rsidRPr="003B2692">
              <w:rPr>
                <w:rFonts w:ascii="Arial" w:hAnsi="Arial" w:cs="Arial"/>
                <w:sz w:val="20"/>
                <w:szCs w:val="20"/>
                <w:lang w:eastAsia="ru-RU"/>
              </w:rPr>
              <w:t xml:space="preserve"> площадок.</w:t>
            </w: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1 579,80</w:t>
            </w:r>
          </w:p>
        </w:tc>
        <w:tc>
          <w:tcPr>
            <w:tcW w:w="1276"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14 500,00</w:t>
            </w:r>
          </w:p>
        </w:tc>
        <w:tc>
          <w:tcPr>
            <w:tcW w:w="113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2 500,00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3 000,00</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3 000,00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3 000,00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3 000,00</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1380"/>
        </w:trPr>
        <w:tc>
          <w:tcPr>
            <w:tcW w:w="708"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11"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Средства бюджета городского поселения Высоковск </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1 579,80</w:t>
            </w:r>
          </w:p>
        </w:tc>
        <w:tc>
          <w:tcPr>
            <w:tcW w:w="1276"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14 500,00</w:t>
            </w:r>
          </w:p>
        </w:tc>
        <w:tc>
          <w:tcPr>
            <w:tcW w:w="113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2 500,00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3 000,00</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3 000,00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3 000,00</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3 000,00</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1098"/>
        </w:trPr>
        <w:tc>
          <w:tcPr>
            <w:tcW w:w="708"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11"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Средства бюджета Московской области</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276"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3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387"/>
        </w:trPr>
        <w:tc>
          <w:tcPr>
            <w:tcW w:w="708" w:type="dxa"/>
            <w:vMerge w:val="restart"/>
          </w:tcPr>
          <w:p w:rsidR="006F1612" w:rsidRPr="003B2692" w:rsidRDefault="006F1612" w:rsidP="003B2692">
            <w:pPr>
              <w:spacing w:after="0" w:line="240" w:lineRule="auto"/>
              <w:rPr>
                <w:rFonts w:ascii="Arial" w:hAnsi="Arial" w:cs="Arial"/>
                <w:sz w:val="20"/>
                <w:szCs w:val="20"/>
                <w:lang w:eastAsia="ru-RU"/>
              </w:rPr>
            </w:pPr>
            <w:r w:rsidRPr="003B2692">
              <w:rPr>
                <w:rFonts w:ascii="Arial" w:hAnsi="Arial" w:cs="Arial"/>
                <w:sz w:val="20"/>
                <w:szCs w:val="20"/>
                <w:lang w:eastAsia="ru-RU"/>
              </w:rPr>
              <w:t>1.3</w:t>
            </w:r>
          </w:p>
        </w:tc>
        <w:tc>
          <w:tcPr>
            <w:tcW w:w="1911" w:type="dxa"/>
            <w:vMerge w:val="restart"/>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Ремонт линий наружного освещения на дворовых территориях</w:t>
            </w:r>
          </w:p>
          <w:p w:rsidR="006F1612" w:rsidRPr="003B2692" w:rsidRDefault="006F1612" w:rsidP="003B2692">
            <w:pPr>
              <w:widowControl w:val="0"/>
              <w:autoSpaceDE w:val="0"/>
              <w:autoSpaceDN w:val="0"/>
              <w:spacing w:after="0" w:line="240" w:lineRule="auto"/>
              <w:rPr>
                <w:rFonts w:ascii="Arial" w:hAnsi="Arial" w:cs="Arial"/>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276"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3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1254"/>
        </w:trPr>
        <w:tc>
          <w:tcPr>
            <w:tcW w:w="708"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11"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Средства бюджета городского поселения Высоковск </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276"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3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1072"/>
        </w:trPr>
        <w:tc>
          <w:tcPr>
            <w:tcW w:w="708"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11"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Средства бюджета Московской области</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276"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3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1305"/>
        </w:trPr>
        <w:tc>
          <w:tcPr>
            <w:tcW w:w="708" w:type="dxa"/>
            <w:vMerge w:val="restart"/>
          </w:tcPr>
          <w:p w:rsidR="006F1612" w:rsidRPr="003B2692" w:rsidRDefault="006F1612" w:rsidP="003B2692">
            <w:pPr>
              <w:spacing w:after="0" w:line="240" w:lineRule="auto"/>
              <w:rPr>
                <w:rFonts w:ascii="Arial" w:hAnsi="Arial" w:cs="Arial"/>
                <w:sz w:val="20"/>
                <w:szCs w:val="20"/>
                <w:lang w:eastAsia="ru-RU"/>
              </w:rPr>
            </w:pPr>
            <w:r w:rsidRPr="003B2692">
              <w:rPr>
                <w:rFonts w:ascii="Arial" w:hAnsi="Arial" w:cs="Arial"/>
                <w:sz w:val="20"/>
                <w:szCs w:val="20"/>
                <w:lang w:eastAsia="ru-RU"/>
              </w:rPr>
              <w:t>1.4</w:t>
            </w:r>
          </w:p>
        </w:tc>
        <w:tc>
          <w:tcPr>
            <w:tcW w:w="1911" w:type="dxa"/>
            <w:vMerge w:val="restart"/>
          </w:tcPr>
          <w:p w:rsidR="006F1612" w:rsidRPr="003B2692" w:rsidRDefault="006F1612" w:rsidP="003B2692">
            <w:pPr>
              <w:spacing w:after="0" w:line="240" w:lineRule="auto"/>
              <w:rPr>
                <w:rFonts w:ascii="Arial" w:hAnsi="Arial" w:cs="Arial"/>
                <w:sz w:val="20"/>
                <w:szCs w:val="20"/>
                <w:lang w:eastAsia="ru-RU"/>
              </w:rPr>
            </w:pPr>
            <w:r w:rsidRPr="003B2692">
              <w:rPr>
                <w:rFonts w:ascii="Arial" w:hAnsi="Arial" w:cs="Arial"/>
                <w:sz w:val="20"/>
                <w:szCs w:val="20"/>
                <w:lang w:eastAsia="ru-RU"/>
              </w:rPr>
              <w:t>Ремонт и установка информационных стендов</w:t>
            </w: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276"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3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881"/>
        </w:trPr>
        <w:tc>
          <w:tcPr>
            <w:tcW w:w="708"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11"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Средства бюджета городского поселения Высоковск </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276"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3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1128"/>
        </w:trPr>
        <w:tc>
          <w:tcPr>
            <w:tcW w:w="708"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11"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Средства бюджета Московской области</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276"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3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355"/>
        </w:trPr>
        <w:tc>
          <w:tcPr>
            <w:tcW w:w="708" w:type="dxa"/>
            <w:vMerge w:val="restart"/>
          </w:tcPr>
          <w:p w:rsidR="006F1612" w:rsidRPr="003B2692" w:rsidRDefault="006F1612" w:rsidP="003B2692">
            <w:pPr>
              <w:spacing w:after="0" w:line="240" w:lineRule="auto"/>
              <w:rPr>
                <w:rFonts w:ascii="Arial" w:hAnsi="Arial" w:cs="Arial"/>
                <w:sz w:val="20"/>
                <w:szCs w:val="20"/>
                <w:lang w:eastAsia="ru-RU"/>
              </w:rPr>
            </w:pPr>
            <w:r w:rsidRPr="003B2692">
              <w:rPr>
                <w:rFonts w:ascii="Arial" w:hAnsi="Arial" w:cs="Arial"/>
                <w:sz w:val="20"/>
                <w:szCs w:val="20"/>
                <w:lang w:eastAsia="ru-RU"/>
              </w:rPr>
              <w:t>1.5</w:t>
            </w:r>
          </w:p>
        </w:tc>
        <w:tc>
          <w:tcPr>
            <w:tcW w:w="1911" w:type="dxa"/>
            <w:vMerge w:val="restart"/>
          </w:tcPr>
          <w:p w:rsidR="006F1612" w:rsidRPr="003B2692" w:rsidRDefault="006F1612" w:rsidP="003B2692">
            <w:pPr>
              <w:spacing w:after="0" w:line="240" w:lineRule="auto"/>
              <w:rPr>
                <w:rFonts w:ascii="Arial" w:hAnsi="Arial" w:cs="Arial"/>
                <w:sz w:val="20"/>
                <w:szCs w:val="20"/>
                <w:lang w:eastAsia="ru-RU"/>
              </w:rPr>
            </w:pPr>
            <w:r w:rsidRPr="003B2692">
              <w:rPr>
                <w:rFonts w:ascii="Arial" w:hAnsi="Arial" w:cs="Arial"/>
                <w:sz w:val="20"/>
                <w:szCs w:val="20"/>
                <w:lang w:eastAsia="ru-RU"/>
              </w:rPr>
              <w:t>Устройство и ремонт контейнерных площадок</w:t>
            </w: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276"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3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990"/>
        </w:trPr>
        <w:tc>
          <w:tcPr>
            <w:tcW w:w="708"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11"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Средства бюджета городского поселения Высоковск </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276"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3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1064"/>
        </w:trPr>
        <w:tc>
          <w:tcPr>
            <w:tcW w:w="708"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11"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Средства бюджета Московской области</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276"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3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360"/>
        </w:trPr>
        <w:tc>
          <w:tcPr>
            <w:tcW w:w="708" w:type="dxa"/>
            <w:vMerge w:val="restart"/>
          </w:tcPr>
          <w:p w:rsidR="006F1612" w:rsidRPr="003B2692" w:rsidRDefault="006F1612" w:rsidP="003B2692">
            <w:pPr>
              <w:spacing w:after="0" w:line="240" w:lineRule="auto"/>
              <w:rPr>
                <w:rFonts w:ascii="Arial" w:hAnsi="Arial" w:cs="Arial"/>
                <w:sz w:val="20"/>
                <w:szCs w:val="20"/>
                <w:lang w:eastAsia="ru-RU"/>
              </w:rPr>
            </w:pPr>
            <w:r w:rsidRPr="003B2692">
              <w:rPr>
                <w:rFonts w:ascii="Arial" w:hAnsi="Arial" w:cs="Arial"/>
                <w:sz w:val="20"/>
                <w:szCs w:val="20"/>
                <w:lang w:eastAsia="ru-RU"/>
              </w:rPr>
              <w:t>1.6</w:t>
            </w:r>
          </w:p>
        </w:tc>
        <w:tc>
          <w:tcPr>
            <w:tcW w:w="1911" w:type="dxa"/>
            <w:vMerge w:val="restart"/>
          </w:tcPr>
          <w:p w:rsidR="006F1612" w:rsidRPr="003B2692" w:rsidRDefault="006F1612" w:rsidP="003B2692">
            <w:pPr>
              <w:spacing w:after="0" w:line="240" w:lineRule="auto"/>
              <w:rPr>
                <w:rFonts w:ascii="Arial" w:hAnsi="Arial" w:cs="Arial"/>
                <w:sz w:val="20"/>
                <w:szCs w:val="20"/>
                <w:lang w:eastAsia="ru-RU"/>
              </w:rPr>
            </w:pPr>
            <w:r w:rsidRPr="003B2692">
              <w:rPr>
                <w:rFonts w:ascii="Arial" w:hAnsi="Arial" w:cs="Arial"/>
                <w:sz w:val="20"/>
                <w:szCs w:val="20"/>
                <w:lang w:eastAsia="ru-RU"/>
              </w:rPr>
              <w:t>Прочие работы по благоустройству дворовых территорий</w:t>
            </w: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Итого</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276"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3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750"/>
        </w:trPr>
        <w:tc>
          <w:tcPr>
            <w:tcW w:w="708"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11"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 xml:space="preserve">Средства бюджета городского поселения Высоковск </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276"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3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r w:rsidR="006F1612" w:rsidRPr="003B2692" w:rsidTr="003B2692">
        <w:trPr>
          <w:trHeight w:val="20"/>
        </w:trPr>
        <w:tc>
          <w:tcPr>
            <w:tcW w:w="708"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911"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849"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275" w:type="dxa"/>
          </w:tcPr>
          <w:p w:rsidR="006F1612" w:rsidRPr="003B2692" w:rsidRDefault="006F1612" w:rsidP="003B2692">
            <w:pPr>
              <w:widowControl w:val="0"/>
              <w:autoSpaceDE w:val="0"/>
              <w:autoSpaceDN w:val="0"/>
              <w:spacing w:after="0" w:line="240" w:lineRule="auto"/>
              <w:rPr>
                <w:rFonts w:ascii="Arial" w:hAnsi="Arial" w:cs="Arial"/>
                <w:sz w:val="20"/>
                <w:szCs w:val="20"/>
                <w:lang w:eastAsia="ru-RU"/>
              </w:rPr>
            </w:pPr>
            <w:r w:rsidRPr="003B2692">
              <w:rPr>
                <w:rFonts w:ascii="Arial" w:hAnsi="Arial" w:cs="Arial"/>
                <w:sz w:val="20"/>
                <w:szCs w:val="20"/>
                <w:lang w:eastAsia="ru-RU"/>
              </w:rPr>
              <w:t>Средства бюджета Московской области</w:t>
            </w:r>
          </w:p>
        </w:tc>
        <w:tc>
          <w:tcPr>
            <w:tcW w:w="1417" w:type="dxa"/>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276" w:type="dxa"/>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1137"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992"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134" w:type="dxa"/>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rPr>
              <w:t>-</w:t>
            </w:r>
          </w:p>
        </w:tc>
        <w:tc>
          <w:tcPr>
            <w:tcW w:w="1350" w:type="dxa"/>
            <w:vMerge/>
            <w:vAlign w:val="center"/>
          </w:tcPr>
          <w:p w:rsidR="006F1612" w:rsidRPr="003B2692" w:rsidRDefault="006F1612" w:rsidP="003B2692">
            <w:pPr>
              <w:spacing w:after="0" w:line="240" w:lineRule="auto"/>
              <w:rPr>
                <w:rFonts w:ascii="Arial" w:hAnsi="Arial" w:cs="Arial"/>
                <w:sz w:val="20"/>
                <w:szCs w:val="20"/>
                <w:lang w:eastAsia="ru-RU"/>
              </w:rPr>
            </w:pPr>
          </w:p>
        </w:tc>
        <w:tc>
          <w:tcPr>
            <w:tcW w:w="1059" w:type="dxa"/>
            <w:vMerge/>
            <w:vAlign w:val="center"/>
          </w:tcPr>
          <w:p w:rsidR="006F1612" w:rsidRPr="003B2692" w:rsidRDefault="006F1612" w:rsidP="003B2692">
            <w:pPr>
              <w:spacing w:after="0" w:line="240" w:lineRule="auto"/>
              <w:rPr>
                <w:rFonts w:ascii="Arial" w:hAnsi="Arial" w:cs="Arial"/>
                <w:sz w:val="20"/>
                <w:szCs w:val="20"/>
                <w:lang w:eastAsia="ru-RU"/>
              </w:rPr>
            </w:pPr>
          </w:p>
        </w:tc>
      </w:tr>
    </w:tbl>
    <w:p w:rsidR="003B2692" w:rsidRDefault="003B2692" w:rsidP="003B2692">
      <w:pPr>
        <w:spacing w:after="0" w:line="240" w:lineRule="auto"/>
        <w:jc w:val="center"/>
        <w:rPr>
          <w:rFonts w:ascii="Arial" w:hAnsi="Arial" w:cs="Arial"/>
          <w:b/>
          <w:sz w:val="20"/>
          <w:szCs w:val="20"/>
        </w:rPr>
      </w:pPr>
    </w:p>
    <w:p w:rsidR="003B2692" w:rsidRDefault="003B2692" w:rsidP="003B2692">
      <w:pPr>
        <w:spacing w:after="0" w:line="240" w:lineRule="auto"/>
        <w:jc w:val="center"/>
        <w:rPr>
          <w:rFonts w:ascii="Arial" w:hAnsi="Arial" w:cs="Arial"/>
          <w:b/>
          <w:sz w:val="20"/>
          <w:szCs w:val="20"/>
        </w:rPr>
      </w:pPr>
    </w:p>
    <w:p w:rsidR="003B2692" w:rsidRDefault="003B2692" w:rsidP="003B2692">
      <w:pPr>
        <w:spacing w:after="0" w:line="240" w:lineRule="auto"/>
        <w:jc w:val="center"/>
        <w:rPr>
          <w:rFonts w:ascii="Arial" w:hAnsi="Arial" w:cs="Arial"/>
          <w:b/>
          <w:sz w:val="20"/>
          <w:szCs w:val="20"/>
        </w:rPr>
      </w:pPr>
    </w:p>
    <w:p w:rsidR="003B2692" w:rsidRDefault="003B2692" w:rsidP="003B2692">
      <w:pPr>
        <w:spacing w:after="0" w:line="240" w:lineRule="auto"/>
        <w:jc w:val="center"/>
        <w:rPr>
          <w:rFonts w:ascii="Arial" w:hAnsi="Arial" w:cs="Arial"/>
          <w:b/>
          <w:sz w:val="20"/>
          <w:szCs w:val="20"/>
        </w:rPr>
      </w:pPr>
    </w:p>
    <w:p w:rsidR="003B2692" w:rsidRDefault="003B2692" w:rsidP="003B2692">
      <w:pPr>
        <w:spacing w:after="0" w:line="240" w:lineRule="auto"/>
        <w:jc w:val="center"/>
        <w:rPr>
          <w:rFonts w:ascii="Arial" w:hAnsi="Arial" w:cs="Arial"/>
          <w:b/>
          <w:sz w:val="20"/>
          <w:szCs w:val="20"/>
        </w:rPr>
      </w:pPr>
    </w:p>
    <w:p w:rsidR="003B2692" w:rsidRDefault="003B2692" w:rsidP="003B2692">
      <w:pPr>
        <w:spacing w:after="0" w:line="240" w:lineRule="auto"/>
        <w:jc w:val="center"/>
        <w:rPr>
          <w:rFonts w:ascii="Arial" w:hAnsi="Arial" w:cs="Arial"/>
          <w:b/>
          <w:sz w:val="20"/>
          <w:szCs w:val="20"/>
        </w:rPr>
      </w:pPr>
    </w:p>
    <w:p w:rsidR="003B2692" w:rsidRDefault="003B2692" w:rsidP="003B2692">
      <w:pPr>
        <w:spacing w:after="0" w:line="240" w:lineRule="auto"/>
        <w:jc w:val="center"/>
        <w:rPr>
          <w:rFonts w:ascii="Arial" w:hAnsi="Arial" w:cs="Arial"/>
          <w:b/>
          <w:sz w:val="20"/>
          <w:szCs w:val="20"/>
        </w:rPr>
      </w:pPr>
    </w:p>
    <w:p w:rsidR="003B2692" w:rsidRDefault="003B2692" w:rsidP="003B2692">
      <w:pPr>
        <w:spacing w:after="0" w:line="240" w:lineRule="auto"/>
        <w:jc w:val="center"/>
        <w:rPr>
          <w:rFonts w:ascii="Arial" w:hAnsi="Arial" w:cs="Arial"/>
          <w:b/>
          <w:sz w:val="20"/>
          <w:szCs w:val="20"/>
        </w:rPr>
      </w:pPr>
    </w:p>
    <w:p w:rsidR="006F1612" w:rsidRPr="003B2692" w:rsidRDefault="006F1612" w:rsidP="003B2692">
      <w:pPr>
        <w:spacing w:after="0" w:line="240" w:lineRule="auto"/>
        <w:jc w:val="center"/>
        <w:rPr>
          <w:rFonts w:ascii="Arial" w:hAnsi="Arial" w:cs="Arial"/>
          <w:b/>
          <w:sz w:val="24"/>
          <w:szCs w:val="24"/>
        </w:rPr>
      </w:pPr>
      <w:r w:rsidRPr="003B2692">
        <w:rPr>
          <w:rFonts w:ascii="Arial" w:hAnsi="Arial" w:cs="Arial"/>
          <w:b/>
          <w:sz w:val="24"/>
          <w:szCs w:val="24"/>
        </w:rPr>
        <w:t xml:space="preserve">Адресный перечень дворовых территорий, прошедший обсуждение с общественностью </w:t>
      </w:r>
    </w:p>
    <w:p w:rsidR="006F1612" w:rsidRPr="003B2692" w:rsidRDefault="006F1612" w:rsidP="003B2692">
      <w:pPr>
        <w:spacing w:after="0" w:line="240" w:lineRule="auto"/>
        <w:jc w:val="center"/>
        <w:rPr>
          <w:rFonts w:ascii="Arial" w:hAnsi="Arial" w:cs="Arial"/>
          <w:b/>
          <w:sz w:val="24"/>
          <w:szCs w:val="24"/>
        </w:rPr>
      </w:pPr>
      <w:r w:rsidRPr="003B2692">
        <w:rPr>
          <w:rFonts w:ascii="Arial" w:hAnsi="Arial" w:cs="Arial"/>
          <w:b/>
          <w:sz w:val="24"/>
          <w:szCs w:val="24"/>
        </w:rPr>
        <w:t>и участвующих в комплексном благоустройстве в 2018 году</w:t>
      </w:r>
    </w:p>
    <w:p w:rsidR="006F1612" w:rsidRPr="003B2692" w:rsidRDefault="006F1612" w:rsidP="003B2692">
      <w:pPr>
        <w:spacing w:after="0" w:line="240" w:lineRule="auto"/>
        <w:jc w:val="center"/>
        <w:rPr>
          <w:rFonts w:ascii="Arial" w:hAnsi="Arial" w:cs="Arial"/>
          <w:b/>
          <w:sz w:val="24"/>
          <w:szCs w:val="24"/>
        </w:rPr>
      </w:pPr>
    </w:p>
    <w:tbl>
      <w:tblPr>
        <w:tblW w:w="14940" w:type="dxa"/>
        <w:tblInd w:w="108" w:type="dxa"/>
        <w:tblLayout w:type="fixed"/>
        <w:tblLook w:val="00A0" w:firstRow="1" w:lastRow="0" w:firstColumn="1" w:lastColumn="0" w:noHBand="0" w:noVBand="0"/>
      </w:tblPr>
      <w:tblGrid>
        <w:gridCol w:w="709"/>
        <w:gridCol w:w="1555"/>
        <w:gridCol w:w="1714"/>
        <w:gridCol w:w="765"/>
        <w:gridCol w:w="1347"/>
        <w:gridCol w:w="3408"/>
        <w:gridCol w:w="1417"/>
        <w:gridCol w:w="4025"/>
      </w:tblGrid>
      <w:tr w:rsidR="006F1612" w:rsidRPr="003B2692" w:rsidTr="00BC123A">
        <w:trPr>
          <w:trHeight w:val="610"/>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i/>
                <w:color w:val="000000"/>
                <w:sz w:val="20"/>
                <w:szCs w:val="20"/>
              </w:rPr>
            </w:pPr>
            <w:r w:rsidRPr="003B2692">
              <w:rPr>
                <w:rFonts w:ascii="Arial" w:hAnsi="Arial" w:cs="Arial"/>
                <w:b/>
                <w:bCs/>
                <w:i/>
                <w:sz w:val="20"/>
                <w:szCs w:val="20"/>
              </w:rPr>
              <w:t>№</w:t>
            </w:r>
          </w:p>
        </w:tc>
        <w:tc>
          <w:tcPr>
            <w:tcW w:w="1555" w:type="dxa"/>
            <w:vMerge w:val="restart"/>
            <w:tcBorders>
              <w:top w:val="single" w:sz="4" w:space="0" w:color="000000"/>
              <w:left w:val="single" w:sz="4" w:space="0" w:color="000000"/>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i/>
                <w:sz w:val="20"/>
                <w:szCs w:val="20"/>
              </w:rPr>
            </w:pPr>
            <w:r w:rsidRPr="003B2692">
              <w:rPr>
                <w:rFonts w:ascii="Arial" w:hAnsi="Arial" w:cs="Arial"/>
                <w:b/>
                <w:bCs/>
                <w:i/>
                <w:sz w:val="20"/>
                <w:szCs w:val="20"/>
              </w:rPr>
              <w:t xml:space="preserve">Наименование ОМСУ </w:t>
            </w:r>
          </w:p>
        </w:tc>
        <w:tc>
          <w:tcPr>
            <w:tcW w:w="1714" w:type="dxa"/>
            <w:vMerge w:val="restart"/>
            <w:tcBorders>
              <w:top w:val="single" w:sz="4" w:space="0" w:color="000000"/>
              <w:left w:val="single" w:sz="4" w:space="0" w:color="000000"/>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i/>
                <w:sz w:val="20"/>
                <w:szCs w:val="20"/>
              </w:rPr>
            </w:pPr>
            <w:r w:rsidRPr="003B2692">
              <w:rPr>
                <w:rFonts w:ascii="Arial" w:hAnsi="Arial" w:cs="Arial"/>
                <w:b/>
                <w:bCs/>
                <w:i/>
                <w:sz w:val="20"/>
                <w:szCs w:val="20"/>
              </w:rPr>
              <w:t>Инвентаризация (общее количество дворовых территорий)</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i/>
                <w:sz w:val="20"/>
                <w:szCs w:val="20"/>
              </w:rPr>
            </w:pPr>
            <w:r w:rsidRPr="003B2692">
              <w:rPr>
                <w:rFonts w:ascii="Arial" w:hAnsi="Arial" w:cs="Arial"/>
                <w:b/>
                <w:bCs/>
                <w:i/>
                <w:sz w:val="20"/>
                <w:szCs w:val="20"/>
              </w:rPr>
              <w:t xml:space="preserve">План КБДТ на 2018 </w:t>
            </w:r>
          </w:p>
        </w:tc>
        <w:tc>
          <w:tcPr>
            <w:tcW w:w="4755" w:type="dxa"/>
            <w:gridSpan w:val="2"/>
            <w:tcBorders>
              <w:top w:val="single" w:sz="4" w:space="0" w:color="000000"/>
              <w:left w:val="nil"/>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i/>
                <w:sz w:val="20"/>
                <w:szCs w:val="20"/>
              </w:rPr>
            </w:pPr>
            <w:r w:rsidRPr="003B2692">
              <w:rPr>
                <w:rFonts w:ascii="Arial" w:hAnsi="Arial" w:cs="Arial"/>
                <w:b/>
                <w:bCs/>
                <w:i/>
                <w:sz w:val="20"/>
                <w:szCs w:val="20"/>
              </w:rPr>
              <w:t xml:space="preserve">Адреса, включенные в план по результатам голосования на </w:t>
            </w:r>
            <w:proofErr w:type="spellStart"/>
            <w:r w:rsidRPr="003B2692">
              <w:rPr>
                <w:rFonts w:ascii="Arial" w:hAnsi="Arial" w:cs="Arial"/>
                <w:b/>
                <w:bCs/>
                <w:i/>
                <w:sz w:val="20"/>
                <w:szCs w:val="20"/>
              </w:rPr>
              <w:t>Добродел</w:t>
            </w:r>
            <w:proofErr w:type="spellEnd"/>
          </w:p>
        </w:tc>
        <w:tc>
          <w:tcPr>
            <w:tcW w:w="5442" w:type="dxa"/>
            <w:gridSpan w:val="2"/>
            <w:tcBorders>
              <w:top w:val="single" w:sz="4" w:space="0" w:color="000000"/>
              <w:left w:val="nil"/>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i/>
                <w:sz w:val="20"/>
                <w:szCs w:val="20"/>
              </w:rPr>
            </w:pPr>
            <w:r w:rsidRPr="003B2692">
              <w:rPr>
                <w:rFonts w:ascii="Arial" w:hAnsi="Arial" w:cs="Arial"/>
                <w:b/>
                <w:bCs/>
                <w:i/>
                <w:sz w:val="20"/>
                <w:szCs w:val="20"/>
              </w:rPr>
              <w:t>Адреса, включенные в план по поручениям, обращениям и т.д.</w:t>
            </w:r>
          </w:p>
        </w:tc>
      </w:tr>
      <w:tr w:rsidR="006F1612" w:rsidRPr="003B2692" w:rsidTr="00BC123A">
        <w:trPr>
          <w:trHeight w:val="846"/>
        </w:trPr>
        <w:tc>
          <w:tcPr>
            <w:tcW w:w="709" w:type="dxa"/>
            <w:vMerge/>
            <w:tcBorders>
              <w:top w:val="single" w:sz="4" w:space="0" w:color="000000"/>
              <w:left w:val="single" w:sz="4" w:space="0" w:color="000000"/>
              <w:bottom w:val="single" w:sz="4" w:space="0" w:color="000000"/>
              <w:right w:val="single" w:sz="4" w:space="0" w:color="000000"/>
            </w:tcBorders>
            <w:vAlign w:val="center"/>
          </w:tcPr>
          <w:p w:rsidR="006F1612" w:rsidRPr="003B2692" w:rsidRDefault="006F1612" w:rsidP="003B2692">
            <w:pPr>
              <w:spacing w:after="0" w:line="240" w:lineRule="auto"/>
              <w:rPr>
                <w:rFonts w:ascii="Arial" w:hAnsi="Arial" w:cs="Arial"/>
                <w:b/>
                <w:bCs/>
                <w:i/>
                <w:color w:val="000000"/>
                <w:sz w:val="20"/>
                <w:szCs w:val="20"/>
              </w:rPr>
            </w:pPr>
          </w:p>
        </w:tc>
        <w:tc>
          <w:tcPr>
            <w:tcW w:w="1555" w:type="dxa"/>
            <w:vMerge/>
            <w:tcBorders>
              <w:top w:val="single" w:sz="4" w:space="0" w:color="000000"/>
              <w:left w:val="single" w:sz="4" w:space="0" w:color="000000"/>
              <w:bottom w:val="single" w:sz="4" w:space="0" w:color="000000"/>
              <w:right w:val="single" w:sz="4" w:space="0" w:color="000000"/>
            </w:tcBorders>
            <w:vAlign w:val="center"/>
          </w:tcPr>
          <w:p w:rsidR="006F1612" w:rsidRPr="003B2692" w:rsidRDefault="006F1612" w:rsidP="003B2692">
            <w:pPr>
              <w:spacing w:after="0" w:line="240" w:lineRule="auto"/>
              <w:rPr>
                <w:rFonts w:ascii="Arial" w:hAnsi="Arial" w:cs="Arial"/>
                <w:b/>
                <w:bCs/>
                <w:i/>
                <w:sz w:val="20"/>
                <w:szCs w:val="20"/>
              </w:rPr>
            </w:pPr>
          </w:p>
        </w:tc>
        <w:tc>
          <w:tcPr>
            <w:tcW w:w="1714" w:type="dxa"/>
            <w:vMerge/>
            <w:tcBorders>
              <w:top w:val="single" w:sz="4" w:space="0" w:color="000000"/>
              <w:left w:val="single" w:sz="4" w:space="0" w:color="000000"/>
              <w:bottom w:val="single" w:sz="4" w:space="0" w:color="000000"/>
              <w:right w:val="single" w:sz="4" w:space="0" w:color="000000"/>
            </w:tcBorders>
            <w:vAlign w:val="center"/>
          </w:tcPr>
          <w:p w:rsidR="006F1612" w:rsidRPr="003B2692" w:rsidRDefault="006F1612" w:rsidP="003B2692">
            <w:pPr>
              <w:spacing w:after="0" w:line="240" w:lineRule="auto"/>
              <w:rPr>
                <w:rFonts w:ascii="Arial" w:hAnsi="Arial" w:cs="Arial"/>
                <w:b/>
                <w:bCs/>
                <w:i/>
                <w:sz w:val="20"/>
                <w:szCs w:val="20"/>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rsidR="006F1612" w:rsidRPr="003B2692" w:rsidRDefault="006F1612" w:rsidP="003B2692">
            <w:pPr>
              <w:spacing w:after="0" w:line="240" w:lineRule="auto"/>
              <w:rPr>
                <w:rFonts w:ascii="Arial" w:hAnsi="Arial" w:cs="Arial"/>
                <w:b/>
                <w:bCs/>
                <w:i/>
                <w:sz w:val="20"/>
                <w:szCs w:val="20"/>
              </w:rPr>
            </w:pPr>
          </w:p>
        </w:tc>
        <w:tc>
          <w:tcPr>
            <w:tcW w:w="1347"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i/>
                <w:sz w:val="20"/>
                <w:szCs w:val="20"/>
              </w:rPr>
            </w:pPr>
            <w:r w:rsidRPr="003B2692">
              <w:rPr>
                <w:rFonts w:ascii="Arial" w:hAnsi="Arial" w:cs="Arial"/>
                <w:b/>
                <w:bCs/>
                <w:i/>
                <w:sz w:val="20"/>
                <w:szCs w:val="20"/>
              </w:rPr>
              <w:t>Количество дворовых территорий</w:t>
            </w:r>
          </w:p>
        </w:tc>
        <w:tc>
          <w:tcPr>
            <w:tcW w:w="3408"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i/>
                <w:sz w:val="20"/>
                <w:szCs w:val="20"/>
              </w:rPr>
            </w:pPr>
            <w:r w:rsidRPr="003B2692">
              <w:rPr>
                <w:rFonts w:ascii="Arial" w:hAnsi="Arial" w:cs="Arial"/>
                <w:b/>
                <w:bCs/>
                <w:i/>
                <w:sz w:val="20"/>
                <w:szCs w:val="20"/>
              </w:rPr>
              <w:t xml:space="preserve">Адрес двора </w:t>
            </w:r>
          </w:p>
        </w:tc>
        <w:tc>
          <w:tcPr>
            <w:tcW w:w="1417"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i/>
                <w:sz w:val="20"/>
                <w:szCs w:val="20"/>
              </w:rPr>
            </w:pPr>
            <w:r w:rsidRPr="003B2692">
              <w:rPr>
                <w:rFonts w:ascii="Arial" w:hAnsi="Arial" w:cs="Arial"/>
                <w:b/>
                <w:bCs/>
                <w:i/>
                <w:sz w:val="20"/>
                <w:szCs w:val="20"/>
              </w:rPr>
              <w:t>Количество дворовых территорий</w:t>
            </w:r>
          </w:p>
        </w:tc>
        <w:tc>
          <w:tcPr>
            <w:tcW w:w="4025"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i/>
                <w:sz w:val="20"/>
                <w:szCs w:val="20"/>
              </w:rPr>
            </w:pPr>
            <w:r w:rsidRPr="003B2692">
              <w:rPr>
                <w:rFonts w:ascii="Arial" w:hAnsi="Arial" w:cs="Arial"/>
                <w:b/>
                <w:bCs/>
                <w:i/>
                <w:sz w:val="20"/>
                <w:szCs w:val="20"/>
              </w:rPr>
              <w:t xml:space="preserve">Адрес двора </w:t>
            </w:r>
          </w:p>
        </w:tc>
      </w:tr>
      <w:tr w:rsidR="006F1612" w:rsidRPr="003B2692" w:rsidTr="00BC123A">
        <w:trPr>
          <w:trHeight w:val="249"/>
        </w:trPr>
        <w:tc>
          <w:tcPr>
            <w:tcW w:w="709" w:type="dxa"/>
            <w:tcBorders>
              <w:top w:val="nil"/>
              <w:left w:val="single" w:sz="4" w:space="0" w:color="000000"/>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color w:val="000000"/>
                <w:sz w:val="20"/>
                <w:szCs w:val="20"/>
              </w:rPr>
            </w:pPr>
            <w:r w:rsidRPr="003B2692">
              <w:rPr>
                <w:rFonts w:ascii="Arial" w:hAnsi="Arial" w:cs="Arial"/>
                <w:b/>
                <w:bCs/>
                <w:sz w:val="20"/>
                <w:szCs w:val="20"/>
              </w:rPr>
              <w:t>1</w:t>
            </w:r>
          </w:p>
        </w:tc>
        <w:tc>
          <w:tcPr>
            <w:tcW w:w="1555"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color w:val="000000"/>
                <w:sz w:val="20"/>
                <w:szCs w:val="20"/>
              </w:rPr>
            </w:pPr>
            <w:r w:rsidRPr="003B2692">
              <w:rPr>
                <w:rFonts w:ascii="Arial" w:hAnsi="Arial" w:cs="Arial"/>
                <w:b/>
                <w:bCs/>
                <w:sz w:val="20"/>
                <w:szCs w:val="20"/>
              </w:rPr>
              <w:t>2</w:t>
            </w:r>
          </w:p>
        </w:tc>
        <w:tc>
          <w:tcPr>
            <w:tcW w:w="1714"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color w:val="000000"/>
                <w:sz w:val="20"/>
                <w:szCs w:val="20"/>
              </w:rPr>
            </w:pPr>
            <w:r w:rsidRPr="003B2692">
              <w:rPr>
                <w:rFonts w:ascii="Arial" w:hAnsi="Arial" w:cs="Arial"/>
                <w:b/>
                <w:bCs/>
                <w:sz w:val="20"/>
                <w:szCs w:val="20"/>
              </w:rPr>
              <w:t>3</w:t>
            </w:r>
          </w:p>
        </w:tc>
        <w:tc>
          <w:tcPr>
            <w:tcW w:w="765"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color w:val="000000"/>
                <w:sz w:val="20"/>
                <w:szCs w:val="20"/>
              </w:rPr>
            </w:pPr>
            <w:r w:rsidRPr="003B2692">
              <w:rPr>
                <w:rFonts w:ascii="Arial" w:hAnsi="Arial" w:cs="Arial"/>
                <w:b/>
                <w:bCs/>
                <w:sz w:val="20"/>
                <w:szCs w:val="20"/>
              </w:rPr>
              <w:t>4</w:t>
            </w:r>
          </w:p>
        </w:tc>
        <w:tc>
          <w:tcPr>
            <w:tcW w:w="1347"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color w:val="000000"/>
                <w:sz w:val="20"/>
                <w:szCs w:val="20"/>
              </w:rPr>
            </w:pPr>
            <w:r w:rsidRPr="003B2692">
              <w:rPr>
                <w:rFonts w:ascii="Arial" w:hAnsi="Arial" w:cs="Arial"/>
                <w:b/>
                <w:bCs/>
                <w:sz w:val="20"/>
                <w:szCs w:val="20"/>
              </w:rPr>
              <w:t>5</w:t>
            </w:r>
          </w:p>
        </w:tc>
        <w:tc>
          <w:tcPr>
            <w:tcW w:w="3408"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color w:val="000000"/>
                <w:sz w:val="20"/>
                <w:szCs w:val="20"/>
              </w:rPr>
            </w:pPr>
            <w:r w:rsidRPr="003B2692">
              <w:rPr>
                <w:rFonts w:ascii="Arial" w:hAnsi="Arial" w:cs="Arial"/>
                <w:b/>
                <w:bCs/>
                <w:sz w:val="20"/>
                <w:szCs w:val="20"/>
              </w:rPr>
              <w:t>6</w:t>
            </w:r>
          </w:p>
        </w:tc>
        <w:tc>
          <w:tcPr>
            <w:tcW w:w="1417"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color w:val="000000"/>
                <w:sz w:val="20"/>
                <w:szCs w:val="20"/>
              </w:rPr>
            </w:pPr>
            <w:r w:rsidRPr="003B2692">
              <w:rPr>
                <w:rFonts w:ascii="Arial" w:hAnsi="Arial" w:cs="Arial"/>
                <w:b/>
                <w:bCs/>
                <w:sz w:val="20"/>
                <w:szCs w:val="20"/>
              </w:rPr>
              <w:t>7</w:t>
            </w:r>
          </w:p>
        </w:tc>
        <w:tc>
          <w:tcPr>
            <w:tcW w:w="4025"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center"/>
              <w:rPr>
                <w:rFonts w:ascii="Arial" w:hAnsi="Arial" w:cs="Arial"/>
                <w:b/>
                <w:bCs/>
                <w:color w:val="000000"/>
                <w:sz w:val="20"/>
                <w:szCs w:val="20"/>
              </w:rPr>
            </w:pPr>
            <w:r w:rsidRPr="003B2692">
              <w:rPr>
                <w:rFonts w:ascii="Arial" w:hAnsi="Arial" w:cs="Arial"/>
                <w:b/>
                <w:bCs/>
                <w:sz w:val="20"/>
                <w:szCs w:val="20"/>
              </w:rPr>
              <w:t>8</w:t>
            </w:r>
          </w:p>
        </w:tc>
      </w:tr>
      <w:tr w:rsidR="006F1612" w:rsidRPr="003B2692" w:rsidTr="00BC123A">
        <w:trPr>
          <w:trHeight w:val="450"/>
        </w:trPr>
        <w:tc>
          <w:tcPr>
            <w:tcW w:w="709" w:type="dxa"/>
            <w:tcBorders>
              <w:top w:val="nil"/>
              <w:left w:val="single" w:sz="4" w:space="0" w:color="000000"/>
              <w:bottom w:val="single" w:sz="4" w:space="0" w:color="000000"/>
              <w:right w:val="single" w:sz="4" w:space="0" w:color="000000"/>
            </w:tcBorders>
            <w:vAlign w:val="center"/>
          </w:tcPr>
          <w:p w:rsidR="006F1612" w:rsidRPr="003B2692" w:rsidRDefault="006F1612" w:rsidP="003B2692">
            <w:pPr>
              <w:spacing w:after="0" w:line="240" w:lineRule="auto"/>
              <w:rPr>
                <w:rFonts w:ascii="Arial" w:hAnsi="Arial" w:cs="Arial"/>
                <w:color w:val="000000"/>
                <w:sz w:val="20"/>
                <w:szCs w:val="20"/>
              </w:rPr>
            </w:pPr>
            <w:r w:rsidRPr="003B2692">
              <w:rPr>
                <w:rFonts w:ascii="Arial" w:hAnsi="Arial" w:cs="Arial"/>
                <w:sz w:val="20"/>
                <w:szCs w:val="20"/>
              </w:rPr>
              <w:t>1</w:t>
            </w:r>
          </w:p>
        </w:tc>
        <w:tc>
          <w:tcPr>
            <w:tcW w:w="1555"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rPr>
                <w:rFonts w:ascii="Arial" w:hAnsi="Arial" w:cs="Arial"/>
                <w:sz w:val="20"/>
                <w:szCs w:val="20"/>
              </w:rPr>
            </w:pPr>
            <w:r w:rsidRPr="003B2692">
              <w:rPr>
                <w:rFonts w:ascii="Arial" w:hAnsi="Arial" w:cs="Arial"/>
                <w:sz w:val="20"/>
                <w:szCs w:val="20"/>
              </w:rPr>
              <w:t>городской округ Клин</w:t>
            </w:r>
          </w:p>
        </w:tc>
        <w:tc>
          <w:tcPr>
            <w:tcW w:w="1714"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right"/>
              <w:rPr>
                <w:rFonts w:ascii="Arial" w:hAnsi="Arial" w:cs="Arial"/>
                <w:color w:val="000000"/>
                <w:sz w:val="20"/>
                <w:szCs w:val="20"/>
              </w:rPr>
            </w:pPr>
            <w:r w:rsidRPr="003B2692">
              <w:rPr>
                <w:rFonts w:ascii="Arial" w:hAnsi="Arial" w:cs="Arial"/>
                <w:color w:val="000000"/>
                <w:sz w:val="20"/>
                <w:szCs w:val="20"/>
              </w:rPr>
              <w:t>27</w:t>
            </w:r>
          </w:p>
        </w:tc>
        <w:tc>
          <w:tcPr>
            <w:tcW w:w="765"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right"/>
              <w:rPr>
                <w:rFonts w:ascii="Arial" w:hAnsi="Arial" w:cs="Arial"/>
                <w:color w:val="000000"/>
                <w:sz w:val="20"/>
                <w:szCs w:val="20"/>
              </w:rPr>
            </w:pPr>
            <w:r w:rsidRPr="003B2692">
              <w:rPr>
                <w:rFonts w:ascii="Arial" w:hAnsi="Arial" w:cs="Arial"/>
                <w:color w:val="000000"/>
                <w:sz w:val="20"/>
                <w:szCs w:val="20"/>
              </w:rPr>
              <w:t>3</w:t>
            </w:r>
          </w:p>
        </w:tc>
        <w:tc>
          <w:tcPr>
            <w:tcW w:w="1347"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right"/>
              <w:rPr>
                <w:rFonts w:ascii="Arial" w:hAnsi="Arial" w:cs="Arial"/>
                <w:color w:val="000000"/>
                <w:sz w:val="20"/>
                <w:szCs w:val="20"/>
              </w:rPr>
            </w:pPr>
            <w:r w:rsidRPr="003B2692">
              <w:rPr>
                <w:rFonts w:ascii="Arial" w:hAnsi="Arial" w:cs="Arial"/>
                <w:color w:val="000000"/>
                <w:sz w:val="20"/>
                <w:szCs w:val="20"/>
              </w:rPr>
              <w:t>1</w:t>
            </w:r>
          </w:p>
        </w:tc>
        <w:tc>
          <w:tcPr>
            <w:tcW w:w="3408"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rPr>
                <w:rFonts w:ascii="Arial" w:hAnsi="Arial" w:cs="Arial"/>
                <w:color w:val="000000"/>
                <w:sz w:val="20"/>
                <w:szCs w:val="20"/>
              </w:rPr>
            </w:pPr>
            <w:r w:rsidRPr="003B2692">
              <w:rPr>
                <w:rFonts w:ascii="Arial" w:hAnsi="Arial" w:cs="Arial"/>
                <w:sz w:val="20"/>
                <w:szCs w:val="20"/>
              </w:rPr>
              <w:t xml:space="preserve">городской округ Клин, </w:t>
            </w:r>
            <w:proofErr w:type="spellStart"/>
            <w:r w:rsidRPr="003B2692">
              <w:rPr>
                <w:rFonts w:ascii="Arial" w:hAnsi="Arial" w:cs="Arial"/>
                <w:sz w:val="20"/>
                <w:szCs w:val="20"/>
              </w:rPr>
              <w:t>г.Высоковск</w:t>
            </w:r>
            <w:proofErr w:type="spellEnd"/>
            <w:r w:rsidRPr="003B2692">
              <w:rPr>
                <w:rFonts w:ascii="Arial" w:hAnsi="Arial" w:cs="Arial"/>
                <w:sz w:val="20"/>
                <w:szCs w:val="20"/>
              </w:rPr>
              <w:t>, ул. Большевистская, д. 7/7</w:t>
            </w:r>
          </w:p>
        </w:tc>
        <w:tc>
          <w:tcPr>
            <w:tcW w:w="1417"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right"/>
              <w:rPr>
                <w:rFonts w:ascii="Arial" w:hAnsi="Arial" w:cs="Arial"/>
                <w:color w:val="000000"/>
                <w:sz w:val="20"/>
                <w:szCs w:val="20"/>
              </w:rPr>
            </w:pPr>
            <w:r w:rsidRPr="003B2692">
              <w:rPr>
                <w:rFonts w:ascii="Arial" w:hAnsi="Arial" w:cs="Arial"/>
                <w:color w:val="000000"/>
                <w:sz w:val="20"/>
                <w:szCs w:val="20"/>
              </w:rPr>
              <w:t>1</w:t>
            </w:r>
          </w:p>
        </w:tc>
        <w:tc>
          <w:tcPr>
            <w:tcW w:w="4025"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rPr>
                <w:rFonts w:ascii="Arial" w:hAnsi="Arial" w:cs="Arial"/>
                <w:color w:val="000000"/>
                <w:sz w:val="20"/>
                <w:szCs w:val="20"/>
              </w:rPr>
            </w:pPr>
            <w:r w:rsidRPr="003B2692">
              <w:rPr>
                <w:rFonts w:ascii="Arial" w:hAnsi="Arial" w:cs="Arial"/>
                <w:sz w:val="20"/>
                <w:szCs w:val="20"/>
              </w:rPr>
              <w:t>городской округ Клин,</w:t>
            </w:r>
            <w:r w:rsidR="003B2692" w:rsidRPr="003B2692">
              <w:rPr>
                <w:rFonts w:ascii="Arial" w:hAnsi="Arial" w:cs="Arial"/>
                <w:sz w:val="20"/>
                <w:szCs w:val="20"/>
              </w:rPr>
              <w:t xml:space="preserve"> </w:t>
            </w:r>
            <w:r w:rsidRPr="003B2692">
              <w:rPr>
                <w:rFonts w:ascii="Arial" w:hAnsi="Arial" w:cs="Arial"/>
                <w:sz w:val="20"/>
                <w:szCs w:val="20"/>
              </w:rPr>
              <w:t xml:space="preserve">г. </w:t>
            </w:r>
            <w:proofErr w:type="gramStart"/>
            <w:r w:rsidRPr="003B2692">
              <w:rPr>
                <w:rFonts w:ascii="Arial" w:hAnsi="Arial" w:cs="Arial"/>
                <w:sz w:val="20"/>
                <w:szCs w:val="20"/>
              </w:rPr>
              <w:t>Высоковск ,</w:t>
            </w:r>
            <w:proofErr w:type="gramEnd"/>
            <w:r w:rsidRPr="003B2692">
              <w:rPr>
                <w:rFonts w:ascii="Arial" w:hAnsi="Arial" w:cs="Arial"/>
                <w:sz w:val="20"/>
                <w:szCs w:val="20"/>
              </w:rPr>
              <w:t xml:space="preserve"> ул. Ленина , д.21,23,25</w:t>
            </w:r>
          </w:p>
        </w:tc>
      </w:tr>
      <w:tr w:rsidR="006F1612" w:rsidRPr="003B2692" w:rsidTr="00BC123A">
        <w:trPr>
          <w:trHeight w:val="375"/>
        </w:trPr>
        <w:tc>
          <w:tcPr>
            <w:tcW w:w="709" w:type="dxa"/>
            <w:tcBorders>
              <w:top w:val="nil"/>
              <w:left w:val="single" w:sz="4" w:space="0" w:color="000000"/>
              <w:bottom w:val="single" w:sz="4" w:space="0" w:color="000000"/>
              <w:right w:val="single" w:sz="4" w:space="0" w:color="000000"/>
            </w:tcBorders>
            <w:vAlign w:val="center"/>
          </w:tcPr>
          <w:p w:rsidR="006F1612" w:rsidRPr="003B2692" w:rsidRDefault="006F1612" w:rsidP="003B2692">
            <w:pPr>
              <w:spacing w:after="0" w:line="240" w:lineRule="auto"/>
              <w:rPr>
                <w:rFonts w:ascii="Arial" w:hAnsi="Arial" w:cs="Arial"/>
                <w:color w:val="000000"/>
                <w:sz w:val="20"/>
                <w:szCs w:val="20"/>
              </w:rPr>
            </w:pPr>
            <w:r w:rsidRPr="003B2692">
              <w:rPr>
                <w:rFonts w:ascii="Arial" w:hAnsi="Arial" w:cs="Arial"/>
                <w:sz w:val="20"/>
                <w:szCs w:val="20"/>
              </w:rPr>
              <w:t>2</w:t>
            </w:r>
          </w:p>
        </w:tc>
        <w:tc>
          <w:tcPr>
            <w:tcW w:w="1555"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rPr>
                <w:rFonts w:ascii="Arial" w:hAnsi="Arial" w:cs="Arial"/>
                <w:color w:val="000000"/>
                <w:sz w:val="20"/>
                <w:szCs w:val="20"/>
              </w:rPr>
            </w:pPr>
            <w:r w:rsidRPr="003B2692">
              <w:rPr>
                <w:rFonts w:ascii="Arial" w:hAnsi="Arial" w:cs="Arial"/>
                <w:color w:val="000000"/>
                <w:sz w:val="20"/>
                <w:szCs w:val="20"/>
              </w:rPr>
              <w:t> </w:t>
            </w:r>
          </w:p>
        </w:tc>
        <w:tc>
          <w:tcPr>
            <w:tcW w:w="1714"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right"/>
              <w:rPr>
                <w:rFonts w:ascii="Arial" w:hAnsi="Arial" w:cs="Arial"/>
                <w:color w:val="000000"/>
                <w:sz w:val="20"/>
                <w:szCs w:val="20"/>
              </w:rPr>
            </w:pPr>
            <w:r w:rsidRPr="003B2692">
              <w:rPr>
                <w:rFonts w:ascii="Arial" w:hAnsi="Arial" w:cs="Arial"/>
                <w:color w:val="000000"/>
                <w:sz w:val="20"/>
                <w:szCs w:val="20"/>
              </w:rPr>
              <w:t> </w:t>
            </w:r>
          </w:p>
        </w:tc>
        <w:tc>
          <w:tcPr>
            <w:tcW w:w="765"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right"/>
              <w:rPr>
                <w:rFonts w:ascii="Arial" w:hAnsi="Arial" w:cs="Arial"/>
                <w:color w:val="000000"/>
                <w:sz w:val="20"/>
                <w:szCs w:val="20"/>
              </w:rPr>
            </w:pPr>
            <w:r w:rsidRPr="003B2692">
              <w:rPr>
                <w:rFonts w:ascii="Arial" w:hAnsi="Arial" w:cs="Arial"/>
                <w:color w:val="000000"/>
                <w:sz w:val="20"/>
                <w:szCs w:val="20"/>
              </w:rPr>
              <w:t> </w:t>
            </w:r>
          </w:p>
        </w:tc>
        <w:tc>
          <w:tcPr>
            <w:tcW w:w="1347"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right"/>
              <w:rPr>
                <w:rFonts w:ascii="Arial" w:hAnsi="Arial" w:cs="Arial"/>
                <w:color w:val="000000"/>
                <w:sz w:val="20"/>
                <w:szCs w:val="20"/>
              </w:rPr>
            </w:pPr>
          </w:p>
        </w:tc>
        <w:tc>
          <w:tcPr>
            <w:tcW w:w="3408"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rPr>
                <w:rFonts w:ascii="Arial" w:hAnsi="Arial" w:cs="Arial"/>
                <w:color w:val="000000"/>
                <w:sz w:val="20"/>
                <w:szCs w:val="20"/>
              </w:rPr>
            </w:pPr>
          </w:p>
        </w:tc>
        <w:tc>
          <w:tcPr>
            <w:tcW w:w="1417"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jc w:val="right"/>
              <w:rPr>
                <w:rFonts w:ascii="Arial" w:hAnsi="Arial" w:cs="Arial"/>
                <w:color w:val="000000"/>
                <w:sz w:val="20"/>
                <w:szCs w:val="20"/>
              </w:rPr>
            </w:pPr>
            <w:r w:rsidRPr="003B2692">
              <w:rPr>
                <w:rFonts w:ascii="Arial" w:hAnsi="Arial" w:cs="Arial"/>
                <w:color w:val="000000"/>
                <w:sz w:val="20"/>
                <w:szCs w:val="20"/>
              </w:rPr>
              <w:t>1</w:t>
            </w:r>
          </w:p>
        </w:tc>
        <w:tc>
          <w:tcPr>
            <w:tcW w:w="4025" w:type="dxa"/>
            <w:tcBorders>
              <w:top w:val="nil"/>
              <w:left w:val="nil"/>
              <w:bottom w:val="single" w:sz="4" w:space="0" w:color="000000"/>
              <w:right w:val="single" w:sz="4" w:space="0" w:color="000000"/>
            </w:tcBorders>
            <w:vAlign w:val="center"/>
          </w:tcPr>
          <w:p w:rsidR="006F1612" w:rsidRPr="003B2692" w:rsidRDefault="006F1612" w:rsidP="003B2692">
            <w:pPr>
              <w:spacing w:after="0" w:line="240" w:lineRule="auto"/>
              <w:rPr>
                <w:rFonts w:ascii="Arial" w:hAnsi="Arial" w:cs="Arial"/>
                <w:color w:val="000000"/>
                <w:sz w:val="20"/>
                <w:szCs w:val="20"/>
              </w:rPr>
            </w:pPr>
            <w:r w:rsidRPr="003B2692">
              <w:rPr>
                <w:rFonts w:ascii="Arial" w:hAnsi="Arial" w:cs="Arial"/>
                <w:sz w:val="20"/>
                <w:szCs w:val="20"/>
              </w:rPr>
              <w:t xml:space="preserve">городской округ Клин, г. Высоковск, ул. </w:t>
            </w:r>
            <w:proofErr w:type="spellStart"/>
            <w:r w:rsidRPr="003B2692">
              <w:rPr>
                <w:rFonts w:ascii="Arial" w:hAnsi="Arial" w:cs="Arial"/>
                <w:sz w:val="20"/>
                <w:szCs w:val="20"/>
              </w:rPr>
              <w:t>Владыкина</w:t>
            </w:r>
            <w:proofErr w:type="spellEnd"/>
            <w:r w:rsidRPr="003B2692">
              <w:rPr>
                <w:rFonts w:ascii="Arial" w:hAnsi="Arial" w:cs="Arial"/>
                <w:sz w:val="20"/>
                <w:szCs w:val="20"/>
              </w:rPr>
              <w:t>, д.8а ,10,14 ул. Октябрьская д.2</w:t>
            </w:r>
          </w:p>
        </w:tc>
      </w:tr>
    </w:tbl>
    <w:p w:rsidR="006F1612" w:rsidRPr="003B2692" w:rsidRDefault="006F1612" w:rsidP="003B2692">
      <w:pPr>
        <w:spacing w:after="0" w:line="240" w:lineRule="auto"/>
        <w:rPr>
          <w:rFonts w:ascii="Arial" w:hAnsi="Arial" w:cs="Arial"/>
          <w:sz w:val="24"/>
          <w:szCs w:val="24"/>
        </w:rPr>
      </w:pPr>
    </w:p>
    <w:p w:rsidR="006F1612" w:rsidRPr="003B2692" w:rsidRDefault="006F1612" w:rsidP="003B2692">
      <w:pPr>
        <w:spacing w:after="0" w:line="240" w:lineRule="auto"/>
        <w:jc w:val="right"/>
        <w:rPr>
          <w:rFonts w:ascii="Arial" w:hAnsi="Arial" w:cs="Arial"/>
          <w:sz w:val="24"/>
          <w:szCs w:val="24"/>
        </w:rPr>
      </w:pPr>
      <w:r w:rsidRPr="003B2692">
        <w:rPr>
          <w:rFonts w:ascii="Arial" w:hAnsi="Arial" w:cs="Arial"/>
          <w:sz w:val="24"/>
          <w:szCs w:val="24"/>
        </w:rPr>
        <w:t>Приложение № 4</w:t>
      </w:r>
    </w:p>
    <w:p w:rsidR="006F1612" w:rsidRPr="003B2692" w:rsidRDefault="006F1612" w:rsidP="003B2692">
      <w:pPr>
        <w:spacing w:after="0" w:line="240" w:lineRule="auto"/>
        <w:jc w:val="right"/>
        <w:rPr>
          <w:rFonts w:ascii="Arial" w:hAnsi="Arial" w:cs="Arial"/>
          <w:b/>
          <w:sz w:val="24"/>
          <w:szCs w:val="24"/>
        </w:rPr>
      </w:pPr>
      <w:r w:rsidRPr="003B2692">
        <w:rPr>
          <w:rFonts w:ascii="Arial" w:hAnsi="Arial" w:cs="Arial"/>
          <w:sz w:val="24"/>
          <w:szCs w:val="24"/>
        </w:rPr>
        <w:t>к муниципальной программе</w:t>
      </w:r>
    </w:p>
    <w:p w:rsidR="006F1612" w:rsidRPr="003B2692" w:rsidRDefault="006F1612" w:rsidP="003B2692">
      <w:pPr>
        <w:autoSpaceDE w:val="0"/>
        <w:autoSpaceDN w:val="0"/>
        <w:adjustRightInd w:val="0"/>
        <w:spacing w:after="0" w:line="240" w:lineRule="auto"/>
        <w:rPr>
          <w:rFonts w:ascii="Arial" w:hAnsi="Arial" w:cs="Arial"/>
          <w:b/>
          <w:sz w:val="24"/>
          <w:szCs w:val="24"/>
          <w:lang w:eastAsia="ru-RU"/>
        </w:rPr>
      </w:pPr>
    </w:p>
    <w:p w:rsidR="006F1612" w:rsidRPr="003B2692" w:rsidRDefault="006F1612" w:rsidP="003B2692">
      <w:pPr>
        <w:autoSpaceDE w:val="0"/>
        <w:autoSpaceDN w:val="0"/>
        <w:adjustRightInd w:val="0"/>
        <w:spacing w:after="0" w:line="240" w:lineRule="auto"/>
        <w:ind w:firstLine="540"/>
        <w:jc w:val="center"/>
        <w:rPr>
          <w:rFonts w:ascii="Arial" w:hAnsi="Arial" w:cs="Arial"/>
          <w:b/>
          <w:sz w:val="24"/>
          <w:szCs w:val="24"/>
          <w:lang w:eastAsia="ru-RU"/>
        </w:rPr>
      </w:pPr>
      <w:r w:rsidRPr="003B2692">
        <w:rPr>
          <w:rFonts w:ascii="Arial" w:hAnsi="Arial" w:cs="Arial"/>
          <w:b/>
          <w:sz w:val="24"/>
          <w:szCs w:val="24"/>
          <w:lang w:eastAsia="ru-RU"/>
        </w:rPr>
        <w:t>Подпрограмма «Капитальный ремонт и содержание жилищного фонда»</w:t>
      </w:r>
    </w:p>
    <w:p w:rsidR="006F1612" w:rsidRPr="003B2692" w:rsidRDefault="003B2692" w:rsidP="003B2692">
      <w:pPr>
        <w:widowControl w:val="0"/>
        <w:autoSpaceDE w:val="0"/>
        <w:autoSpaceDN w:val="0"/>
        <w:spacing w:after="0" w:line="240" w:lineRule="auto"/>
        <w:jc w:val="center"/>
        <w:rPr>
          <w:rFonts w:ascii="Arial" w:hAnsi="Arial" w:cs="Arial"/>
          <w:b/>
          <w:sz w:val="24"/>
          <w:szCs w:val="24"/>
        </w:rPr>
      </w:pPr>
      <w:r>
        <w:rPr>
          <w:rFonts w:ascii="Arial" w:hAnsi="Arial" w:cs="Arial"/>
          <w:b/>
          <w:sz w:val="24"/>
          <w:szCs w:val="24"/>
          <w:lang w:eastAsia="ru-RU"/>
        </w:rPr>
        <w:t xml:space="preserve">муниципальной программы </w:t>
      </w:r>
      <w:r w:rsidR="006F1612" w:rsidRPr="003B2692">
        <w:rPr>
          <w:rFonts w:ascii="Arial" w:hAnsi="Arial" w:cs="Arial"/>
          <w:b/>
          <w:sz w:val="24"/>
          <w:szCs w:val="24"/>
        </w:rPr>
        <w:t>«Формирование современной комфортной городской среды городского округа Клин в границах территории городского поселения Высоковск» на 2018-2022 годы</w:t>
      </w:r>
    </w:p>
    <w:p w:rsidR="006F1612" w:rsidRPr="003B2692" w:rsidRDefault="006F1612" w:rsidP="003B2692">
      <w:pPr>
        <w:spacing w:after="0" w:line="240" w:lineRule="auto"/>
        <w:ind w:firstLine="539"/>
        <w:jc w:val="center"/>
        <w:rPr>
          <w:rFonts w:ascii="Arial" w:hAnsi="Arial" w:cs="Arial"/>
          <w:b/>
          <w:sz w:val="24"/>
          <w:szCs w:val="24"/>
        </w:rPr>
      </w:pPr>
    </w:p>
    <w:p w:rsidR="006F1612" w:rsidRPr="003B2692" w:rsidRDefault="003B2692" w:rsidP="003B2692">
      <w:pPr>
        <w:autoSpaceDE w:val="0"/>
        <w:autoSpaceDN w:val="0"/>
        <w:adjustRightInd w:val="0"/>
        <w:spacing w:after="0" w:line="240" w:lineRule="auto"/>
        <w:ind w:firstLine="540"/>
        <w:jc w:val="center"/>
        <w:rPr>
          <w:rFonts w:ascii="Arial" w:hAnsi="Arial" w:cs="Arial"/>
          <w:b/>
          <w:sz w:val="24"/>
          <w:szCs w:val="24"/>
          <w:lang w:eastAsia="ru-RU"/>
        </w:rPr>
      </w:pPr>
      <w:r>
        <w:rPr>
          <w:rFonts w:ascii="Arial" w:hAnsi="Arial" w:cs="Arial"/>
          <w:b/>
          <w:sz w:val="24"/>
          <w:szCs w:val="24"/>
          <w:lang w:eastAsia="ru-RU"/>
        </w:rPr>
        <w:t xml:space="preserve">1. Паспорт подпрограммы </w:t>
      </w:r>
      <w:r w:rsidR="006F1612" w:rsidRPr="003B2692">
        <w:rPr>
          <w:rFonts w:ascii="Arial" w:hAnsi="Arial" w:cs="Arial"/>
          <w:b/>
          <w:sz w:val="24"/>
          <w:szCs w:val="24"/>
          <w:lang w:eastAsia="ru-RU"/>
        </w:rPr>
        <w:t>«Капитальный ремонт и содержание жилищного фонда»</w:t>
      </w:r>
    </w:p>
    <w:p w:rsidR="006F1612" w:rsidRPr="003B2692" w:rsidRDefault="006F1612" w:rsidP="003B2692">
      <w:pPr>
        <w:autoSpaceDE w:val="0"/>
        <w:autoSpaceDN w:val="0"/>
        <w:adjustRightInd w:val="0"/>
        <w:spacing w:after="0" w:line="240" w:lineRule="auto"/>
        <w:ind w:firstLine="540"/>
        <w:jc w:val="center"/>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A0" w:firstRow="1" w:lastRow="0" w:firstColumn="1" w:lastColumn="0" w:noHBand="0" w:noVBand="0"/>
      </w:tblPr>
      <w:tblGrid>
        <w:gridCol w:w="2347"/>
        <w:gridCol w:w="1975"/>
        <w:gridCol w:w="1975"/>
        <w:gridCol w:w="1673"/>
        <w:gridCol w:w="1367"/>
        <w:gridCol w:w="1367"/>
        <w:gridCol w:w="1367"/>
        <w:gridCol w:w="1520"/>
        <w:gridCol w:w="1670"/>
      </w:tblGrid>
      <w:tr w:rsidR="006F1612" w:rsidRPr="003B2692" w:rsidTr="003B2692">
        <w:trPr>
          <w:trHeight w:val="353"/>
        </w:trPr>
        <w:tc>
          <w:tcPr>
            <w:tcW w:w="769"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Муниципальный заказчик подпрограммы</w:t>
            </w:r>
          </w:p>
        </w:tc>
        <w:tc>
          <w:tcPr>
            <w:tcW w:w="4231" w:type="pct"/>
            <w:gridSpan w:val="8"/>
            <w:vAlign w:val="center"/>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Администрация городского поселения Высоковск;</w:t>
            </w:r>
          </w:p>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Администрация городского округа Клин</w:t>
            </w:r>
          </w:p>
        </w:tc>
      </w:tr>
      <w:tr w:rsidR="006F1612" w:rsidRPr="003B2692" w:rsidTr="003B2692">
        <w:tc>
          <w:tcPr>
            <w:tcW w:w="769" w:type="pct"/>
            <w:vMerge w:val="restar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Источники финансирования подпрограммы по годам реализации и главным распорядителям бюджетных средств, в том числе по годам:</w:t>
            </w:r>
          </w:p>
        </w:tc>
        <w:tc>
          <w:tcPr>
            <w:tcW w:w="647" w:type="pct"/>
            <w:vMerge w:val="restar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Главный распорядитель бюджетных средств</w:t>
            </w:r>
          </w:p>
        </w:tc>
        <w:tc>
          <w:tcPr>
            <w:tcW w:w="647" w:type="pct"/>
            <w:vMerge w:val="restar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Источник финансирования</w:t>
            </w:r>
          </w:p>
        </w:tc>
        <w:tc>
          <w:tcPr>
            <w:tcW w:w="2936" w:type="pct"/>
            <w:gridSpan w:val="6"/>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Расходы (тыс. рублей)</w:t>
            </w:r>
          </w:p>
        </w:tc>
      </w:tr>
      <w:tr w:rsidR="006F1612" w:rsidRPr="003B2692" w:rsidTr="003B2692">
        <w:trPr>
          <w:trHeight w:val="335"/>
        </w:trPr>
        <w:tc>
          <w:tcPr>
            <w:tcW w:w="0" w:type="auto"/>
            <w:vMerge/>
            <w:vAlign w:val="center"/>
          </w:tcPr>
          <w:p w:rsidR="006F1612" w:rsidRPr="003B2692" w:rsidRDefault="006F1612" w:rsidP="003B2692">
            <w:pPr>
              <w:spacing w:after="0" w:line="240" w:lineRule="auto"/>
              <w:rPr>
                <w:rFonts w:ascii="Arial" w:hAnsi="Arial" w:cs="Arial"/>
                <w:sz w:val="20"/>
                <w:szCs w:val="20"/>
                <w:lang w:eastAsia="ru-RU"/>
              </w:rPr>
            </w:pPr>
          </w:p>
        </w:tc>
        <w:tc>
          <w:tcPr>
            <w:tcW w:w="0" w:type="auto"/>
            <w:vMerge/>
            <w:vAlign w:val="center"/>
          </w:tcPr>
          <w:p w:rsidR="006F1612" w:rsidRPr="003B2692" w:rsidRDefault="006F1612" w:rsidP="003B2692">
            <w:pPr>
              <w:spacing w:after="0" w:line="240" w:lineRule="auto"/>
              <w:rPr>
                <w:rFonts w:ascii="Arial" w:hAnsi="Arial" w:cs="Arial"/>
                <w:sz w:val="20"/>
                <w:szCs w:val="20"/>
                <w:lang w:eastAsia="ru-RU"/>
              </w:rPr>
            </w:pPr>
          </w:p>
        </w:tc>
        <w:tc>
          <w:tcPr>
            <w:tcW w:w="647" w:type="pct"/>
            <w:vMerge/>
            <w:vAlign w:val="center"/>
          </w:tcPr>
          <w:p w:rsidR="006F1612" w:rsidRPr="003B2692" w:rsidRDefault="006F1612" w:rsidP="003B2692">
            <w:pPr>
              <w:spacing w:after="0" w:line="240" w:lineRule="auto"/>
              <w:rPr>
                <w:rFonts w:ascii="Arial" w:hAnsi="Arial" w:cs="Arial"/>
                <w:sz w:val="20"/>
                <w:szCs w:val="20"/>
                <w:lang w:eastAsia="ru-RU"/>
              </w:rPr>
            </w:pPr>
          </w:p>
        </w:tc>
        <w:tc>
          <w:tcPr>
            <w:tcW w:w="54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2018 год</w:t>
            </w: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2019 год</w:t>
            </w: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2020 год</w:t>
            </w: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2021 год</w:t>
            </w:r>
          </w:p>
        </w:tc>
        <w:tc>
          <w:tcPr>
            <w:tcW w:w="49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2022 год</w:t>
            </w:r>
          </w:p>
        </w:tc>
        <w:tc>
          <w:tcPr>
            <w:tcW w:w="546"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Итого</w:t>
            </w:r>
          </w:p>
        </w:tc>
      </w:tr>
      <w:tr w:rsidR="006F1612" w:rsidRPr="003B2692" w:rsidTr="003B2692">
        <w:tc>
          <w:tcPr>
            <w:tcW w:w="0" w:type="auto"/>
            <w:vMerge/>
            <w:vAlign w:val="center"/>
          </w:tcPr>
          <w:p w:rsidR="006F1612" w:rsidRPr="003B2692" w:rsidRDefault="006F1612" w:rsidP="003B2692">
            <w:pPr>
              <w:spacing w:after="0" w:line="240" w:lineRule="auto"/>
              <w:rPr>
                <w:rFonts w:ascii="Arial" w:hAnsi="Arial" w:cs="Arial"/>
                <w:sz w:val="20"/>
                <w:szCs w:val="20"/>
                <w:lang w:eastAsia="ru-RU"/>
              </w:rPr>
            </w:pPr>
          </w:p>
        </w:tc>
        <w:tc>
          <w:tcPr>
            <w:tcW w:w="647"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p>
        </w:tc>
        <w:tc>
          <w:tcPr>
            <w:tcW w:w="647"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Всего:</w:t>
            </w:r>
          </w:p>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в том числе:</w:t>
            </w:r>
          </w:p>
        </w:tc>
        <w:tc>
          <w:tcPr>
            <w:tcW w:w="548" w:type="pct"/>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12 716,00</w:t>
            </w:r>
          </w:p>
        </w:tc>
        <w:tc>
          <w:tcPr>
            <w:tcW w:w="44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15 000,00</w:t>
            </w:r>
          </w:p>
        </w:tc>
        <w:tc>
          <w:tcPr>
            <w:tcW w:w="44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15 000,00</w:t>
            </w:r>
          </w:p>
        </w:tc>
        <w:tc>
          <w:tcPr>
            <w:tcW w:w="44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15 000,00</w:t>
            </w:r>
          </w:p>
        </w:tc>
        <w:tc>
          <w:tcPr>
            <w:tcW w:w="49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15 000,00</w:t>
            </w:r>
          </w:p>
        </w:tc>
        <w:tc>
          <w:tcPr>
            <w:tcW w:w="546"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sz w:val="20"/>
                <w:szCs w:val="20"/>
                <w:lang w:eastAsia="ru-RU"/>
              </w:rPr>
              <w:t>72 716,00</w:t>
            </w:r>
          </w:p>
        </w:tc>
      </w:tr>
      <w:tr w:rsidR="006F1612" w:rsidRPr="003B2692" w:rsidTr="003B2692">
        <w:trPr>
          <w:trHeight w:val="172"/>
        </w:trPr>
        <w:tc>
          <w:tcPr>
            <w:tcW w:w="0" w:type="auto"/>
            <w:vMerge/>
            <w:vAlign w:val="center"/>
          </w:tcPr>
          <w:p w:rsidR="006F1612" w:rsidRPr="003B2692" w:rsidRDefault="006F1612" w:rsidP="003B2692">
            <w:pPr>
              <w:spacing w:after="0" w:line="240" w:lineRule="auto"/>
              <w:rPr>
                <w:rFonts w:ascii="Arial" w:hAnsi="Arial" w:cs="Arial"/>
                <w:sz w:val="20"/>
                <w:szCs w:val="20"/>
                <w:lang w:eastAsia="ru-RU"/>
              </w:rPr>
            </w:pPr>
          </w:p>
        </w:tc>
        <w:tc>
          <w:tcPr>
            <w:tcW w:w="647" w:type="pct"/>
          </w:tcPr>
          <w:p w:rsidR="006F1612" w:rsidRPr="003B2692" w:rsidRDefault="006F1612" w:rsidP="003B2692">
            <w:pPr>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поселения Высоковск</w:t>
            </w:r>
          </w:p>
        </w:tc>
        <w:tc>
          <w:tcPr>
            <w:tcW w:w="647"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Средства бюджета городского поселения</w:t>
            </w:r>
          </w:p>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Высоковск</w:t>
            </w:r>
          </w:p>
        </w:tc>
        <w:tc>
          <w:tcPr>
            <w:tcW w:w="54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5 159,60</w:t>
            </w: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49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546" w:type="pct"/>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5 159,60</w:t>
            </w:r>
          </w:p>
        </w:tc>
      </w:tr>
      <w:tr w:rsidR="006F1612" w:rsidRPr="003B2692" w:rsidTr="003B2692">
        <w:trPr>
          <w:trHeight w:val="172"/>
        </w:trPr>
        <w:tc>
          <w:tcPr>
            <w:tcW w:w="0" w:type="auto"/>
            <w:vMerge/>
            <w:vAlign w:val="center"/>
          </w:tcPr>
          <w:p w:rsidR="006F1612" w:rsidRPr="003B2692" w:rsidRDefault="006F1612" w:rsidP="003B2692">
            <w:pPr>
              <w:spacing w:after="0" w:line="240" w:lineRule="auto"/>
              <w:rPr>
                <w:rFonts w:ascii="Arial" w:hAnsi="Arial" w:cs="Arial"/>
                <w:sz w:val="20"/>
                <w:szCs w:val="20"/>
                <w:lang w:eastAsia="ru-RU"/>
              </w:rPr>
            </w:pPr>
          </w:p>
        </w:tc>
        <w:tc>
          <w:tcPr>
            <w:tcW w:w="647" w:type="pct"/>
            <w:vMerge w:val="restart"/>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b/>
                <w:sz w:val="20"/>
                <w:szCs w:val="20"/>
                <w:lang w:eastAsia="ru-RU"/>
              </w:rPr>
              <w:t>Администрация городского округа Клин</w:t>
            </w:r>
          </w:p>
        </w:tc>
        <w:tc>
          <w:tcPr>
            <w:tcW w:w="647"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Средства бюджета Московской области</w:t>
            </w:r>
          </w:p>
        </w:tc>
        <w:tc>
          <w:tcPr>
            <w:tcW w:w="54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3 476,00</w:t>
            </w: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44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49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w:t>
            </w:r>
          </w:p>
        </w:tc>
        <w:tc>
          <w:tcPr>
            <w:tcW w:w="546"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3 476,00</w:t>
            </w:r>
          </w:p>
        </w:tc>
      </w:tr>
      <w:tr w:rsidR="006F1612" w:rsidRPr="003B2692" w:rsidTr="003B2692">
        <w:trPr>
          <w:trHeight w:val="172"/>
        </w:trPr>
        <w:tc>
          <w:tcPr>
            <w:tcW w:w="0" w:type="auto"/>
            <w:vMerge/>
            <w:vAlign w:val="center"/>
          </w:tcPr>
          <w:p w:rsidR="006F1612" w:rsidRPr="003B2692" w:rsidRDefault="006F1612" w:rsidP="003B2692">
            <w:pPr>
              <w:spacing w:after="0" w:line="240" w:lineRule="auto"/>
              <w:rPr>
                <w:rFonts w:ascii="Arial" w:hAnsi="Arial" w:cs="Arial"/>
                <w:sz w:val="20"/>
                <w:szCs w:val="20"/>
                <w:lang w:eastAsia="ru-RU"/>
              </w:rPr>
            </w:pPr>
          </w:p>
        </w:tc>
        <w:tc>
          <w:tcPr>
            <w:tcW w:w="0" w:type="auto"/>
            <w:vMerge/>
            <w:vAlign w:val="center"/>
          </w:tcPr>
          <w:p w:rsidR="006F1612" w:rsidRPr="003B2692" w:rsidRDefault="006F1612" w:rsidP="003B2692">
            <w:pPr>
              <w:spacing w:after="0" w:line="240" w:lineRule="auto"/>
              <w:rPr>
                <w:rFonts w:ascii="Arial" w:hAnsi="Arial" w:cs="Arial"/>
                <w:sz w:val="20"/>
                <w:szCs w:val="20"/>
                <w:lang w:eastAsia="ru-RU"/>
              </w:rPr>
            </w:pPr>
          </w:p>
        </w:tc>
        <w:tc>
          <w:tcPr>
            <w:tcW w:w="647"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Средства бюджета городского поселения</w:t>
            </w:r>
          </w:p>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Высоковск</w:t>
            </w:r>
          </w:p>
        </w:tc>
        <w:tc>
          <w:tcPr>
            <w:tcW w:w="548" w:type="pct"/>
          </w:tcPr>
          <w:p w:rsidR="006F1612" w:rsidRPr="003B2692" w:rsidRDefault="006F1612" w:rsidP="003B2692">
            <w:pPr>
              <w:widowControl w:val="0"/>
              <w:autoSpaceDE w:val="0"/>
              <w:autoSpaceDN w:val="0"/>
              <w:spacing w:after="0" w:line="240" w:lineRule="auto"/>
              <w:jc w:val="center"/>
              <w:rPr>
                <w:rFonts w:ascii="Arial" w:hAnsi="Arial" w:cs="Arial"/>
                <w:sz w:val="20"/>
                <w:szCs w:val="20"/>
                <w:lang w:eastAsia="ru-RU"/>
              </w:rPr>
            </w:pPr>
            <w:r w:rsidRPr="003B2692">
              <w:rPr>
                <w:rFonts w:ascii="Arial" w:hAnsi="Arial" w:cs="Arial"/>
                <w:sz w:val="20"/>
                <w:szCs w:val="20"/>
                <w:lang w:eastAsia="ru-RU"/>
              </w:rPr>
              <w:t>4 080,40</w:t>
            </w:r>
          </w:p>
        </w:tc>
        <w:tc>
          <w:tcPr>
            <w:tcW w:w="44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15 000,00</w:t>
            </w:r>
          </w:p>
        </w:tc>
        <w:tc>
          <w:tcPr>
            <w:tcW w:w="44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15 000,00</w:t>
            </w:r>
          </w:p>
        </w:tc>
        <w:tc>
          <w:tcPr>
            <w:tcW w:w="44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15 000,00</w:t>
            </w:r>
          </w:p>
        </w:tc>
        <w:tc>
          <w:tcPr>
            <w:tcW w:w="49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sz w:val="20"/>
                <w:szCs w:val="20"/>
                <w:lang w:eastAsia="ru-RU"/>
              </w:rPr>
              <w:t>15 000,00</w:t>
            </w:r>
          </w:p>
        </w:tc>
        <w:tc>
          <w:tcPr>
            <w:tcW w:w="546" w:type="pct"/>
          </w:tcPr>
          <w:p w:rsidR="006F1612" w:rsidRPr="003B2692" w:rsidRDefault="006F1612" w:rsidP="003B2692">
            <w:pPr>
              <w:spacing w:after="0" w:line="240" w:lineRule="auto"/>
              <w:jc w:val="center"/>
              <w:rPr>
                <w:rFonts w:ascii="Arial" w:hAnsi="Arial" w:cs="Arial"/>
                <w:sz w:val="20"/>
                <w:szCs w:val="20"/>
                <w:lang w:eastAsia="ru-RU"/>
              </w:rPr>
            </w:pPr>
            <w:r w:rsidRPr="003B2692">
              <w:rPr>
                <w:rFonts w:ascii="Arial" w:hAnsi="Arial" w:cs="Arial"/>
                <w:sz w:val="20"/>
                <w:szCs w:val="20"/>
                <w:lang w:eastAsia="ru-RU"/>
              </w:rPr>
              <w:t>64 080,40</w:t>
            </w:r>
          </w:p>
        </w:tc>
      </w:tr>
    </w:tbl>
    <w:p w:rsidR="006F1612" w:rsidRPr="003B2692" w:rsidRDefault="006F1612" w:rsidP="003B2692">
      <w:pPr>
        <w:widowControl w:val="0"/>
        <w:autoSpaceDE w:val="0"/>
        <w:autoSpaceDN w:val="0"/>
        <w:spacing w:after="0" w:line="240" w:lineRule="auto"/>
        <w:jc w:val="both"/>
        <w:rPr>
          <w:rFonts w:ascii="Arial" w:hAnsi="Arial" w:cs="Arial"/>
          <w:sz w:val="24"/>
          <w:szCs w:val="24"/>
          <w:lang w:eastAsia="ru-RU"/>
        </w:rPr>
      </w:pPr>
    </w:p>
    <w:p w:rsidR="006F1612" w:rsidRPr="003B2692" w:rsidRDefault="006F1612" w:rsidP="003B2692">
      <w:pPr>
        <w:spacing w:after="0" w:line="240" w:lineRule="auto"/>
        <w:rPr>
          <w:rFonts w:ascii="Arial" w:hAnsi="Arial" w:cs="Arial"/>
          <w:b/>
          <w:sz w:val="24"/>
          <w:szCs w:val="24"/>
          <w:lang w:eastAsia="ru-RU"/>
        </w:rPr>
        <w:sectPr w:rsidR="006F1612" w:rsidRPr="003B2692" w:rsidSect="003B2692">
          <w:pgSz w:w="16838" w:h="11906" w:orient="landscape"/>
          <w:pgMar w:top="1134" w:right="567" w:bottom="1134" w:left="1134" w:header="709" w:footer="709" w:gutter="0"/>
          <w:cols w:space="720"/>
        </w:sectPr>
      </w:pPr>
    </w:p>
    <w:p w:rsidR="006F1612" w:rsidRPr="003B2692" w:rsidRDefault="006F1612" w:rsidP="003B2692">
      <w:pPr>
        <w:widowControl w:val="0"/>
        <w:autoSpaceDE w:val="0"/>
        <w:spacing w:after="0" w:line="240" w:lineRule="auto"/>
        <w:ind w:firstLine="708"/>
        <w:rPr>
          <w:rFonts w:ascii="Arial" w:hAnsi="Arial" w:cs="Arial"/>
          <w:sz w:val="24"/>
          <w:szCs w:val="24"/>
        </w:rPr>
      </w:pPr>
      <w:r w:rsidRPr="003B2692">
        <w:rPr>
          <w:rFonts w:ascii="Arial" w:hAnsi="Arial" w:cs="Arial"/>
          <w:sz w:val="24"/>
          <w:szCs w:val="24"/>
        </w:rPr>
        <w:t>Одной из приоритетных задач подпрограммы является повышение качества и условий проживания населения в жилищном фонде на территории городского округа Клин в границах территории городского поселения Высоковск.</w:t>
      </w:r>
    </w:p>
    <w:p w:rsidR="006F1612" w:rsidRPr="003B2692" w:rsidRDefault="006F1612" w:rsidP="003B2692">
      <w:pPr>
        <w:tabs>
          <w:tab w:val="left" w:pos="720"/>
        </w:tabs>
        <w:spacing w:after="0" w:line="240" w:lineRule="auto"/>
        <w:jc w:val="both"/>
        <w:rPr>
          <w:rFonts w:ascii="Arial" w:hAnsi="Arial" w:cs="Arial"/>
          <w:sz w:val="24"/>
          <w:szCs w:val="24"/>
        </w:rPr>
      </w:pPr>
      <w:r w:rsidRPr="003B2692">
        <w:rPr>
          <w:rFonts w:ascii="Arial" w:hAnsi="Arial" w:cs="Arial"/>
          <w:sz w:val="24"/>
          <w:szCs w:val="24"/>
        </w:rPr>
        <w:t>В целом за период с 2015 работы по капитальному ремонту были проведены на 11 многоквартирных жилых домах на общую сумму 54 480,8 тыс. руб.</w:t>
      </w:r>
    </w:p>
    <w:p w:rsidR="006F1612" w:rsidRPr="003B2692" w:rsidRDefault="006F1612" w:rsidP="003B2692">
      <w:pPr>
        <w:tabs>
          <w:tab w:val="left" w:pos="720"/>
        </w:tabs>
        <w:spacing w:after="0" w:line="240" w:lineRule="auto"/>
        <w:jc w:val="both"/>
        <w:rPr>
          <w:rFonts w:ascii="Arial" w:hAnsi="Arial" w:cs="Arial"/>
          <w:sz w:val="24"/>
          <w:szCs w:val="24"/>
        </w:rPr>
      </w:pPr>
      <w:r w:rsidRPr="003B2692">
        <w:rPr>
          <w:rFonts w:ascii="Arial" w:hAnsi="Arial" w:cs="Arial"/>
          <w:sz w:val="24"/>
          <w:szCs w:val="24"/>
        </w:rPr>
        <w:tab/>
      </w:r>
      <w:proofErr w:type="spellStart"/>
      <w:r w:rsidRPr="003B2692">
        <w:rPr>
          <w:rFonts w:ascii="Arial" w:hAnsi="Arial" w:cs="Arial"/>
          <w:sz w:val="24"/>
          <w:szCs w:val="24"/>
        </w:rPr>
        <w:t>Софинансирование</w:t>
      </w:r>
      <w:proofErr w:type="spellEnd"/>
      <w:r w:rsidRPr="003B2692">
        <w:rPr>
          <w:rFonts w:ascii="Arial" w:hAnsi="Arial" w:cs="Arial"/>
          <w:sz w:val="24"/>
          <w:szCs w:val="24"/>
        </w:rPr>
        <w:t xml:space="preserve"> собственников составило 18 181,4 </w:t>
      </w:r>
      <w:proofErr w:type="spellStart"/>
      <w:r w:rsidRPr="003B2692">
        <w:rPr>
          <w:rFonts w:ascii="Arial" w:hAnsi="Arial" w:cs="Arial"/>
          <w:sz w:val="24"/>
          <w:szCs w:val="24"/>
        </w:rPr>
        <w:t>тыс.руб</w:t>
      </w:r>
      <w:proofErr w:type="spellEnd"/>
      <w:r w:rsidRPr="003B2692">
        <w:rPr>
          <w:rFonts w:ascii="Arial" w:hAnsi="Arial" w:cs="Arial"/>
          <w:sz w:val="24"/>
          <w:szCs w:val="24"/>
        </w:rPr>
        <w:t xml:space="preserve">., из местного бюджета было выделено 36 299,4 </w:t>
      </w:r>
      <w:proofErr w:type="spellStart"/>
      <w:r w:rsidRPr="003B2692">
        <w:rPr>
          <w:rFonts w:ascii="Arial" w:hAnsi="Arial" w:cs="Arial"/>
          <w:sz w:val="24"/>
          <w:szCs w:val="24"/>
        </w:rPr>
        <w:t>тыс.руб</w:t>
      </w:r>
      <w:proofErr w:type="spellEnd"/>
      <w:r w:rsidRPr="003B2692">
        <w:rPr>
          <w:rFonts w:ascii="Arial" w:hAnsi="Arial" w:cs="Arial"/>
          <w:sz w:val="24"/>
          <w:szCs w:val="24"/>
        </w:rPr>
        <w:t>.</w:t>
      </w:r>
    </w:p>
    <w:p w:rsidR="006F1612" w:rsidRPr="003B2692" w:rsidRDefault="006F1612" w:rsidP="003B2692">
      <w:pPr>
        <w:tabs>
          <w:tab w:val="left" w:pos="720"/>
        </w:tabs>
        <w:spacing w:after="0" w:line="240" w:lineRule="auto"/>
        <w:jc w:val="both"/>
        <w:rPr>
          <w:rFonts w:ascii="Arial" w:hAnsi="Arial" w:cs="Arial"/>
          <w:sz w:val="24"/>
          <w:szCs w:val="24"/>
        </w:rPr>
      </w:pPr>
      <w:r w:rsidRPr="003B2692">
        <w:rPr>
          <w:rFonts w:ascii="Arial" w:hAnsi="Arial" w:cs="Arial"/>
          <w:sz w:val="24"/>
          <w:szCs w:val="24"/>
        </w:rPr>
        <w:tab/>
        <w:t>Были выполнены работы по:</w:t>
      </w:r>
    </w:p>
    <w:p w:rsidR="006F1612" w:rsidRPr="003B2692" w:rsidRDefault="006F1612" w:rsidP="003B2692">
      <w:pPr>
        <w:tabs>
          <w:tab w:val="left" w:pos="720"/>
        </w:tabs>
        <w:spacing w:after="0" w:line="240" w:lineRule="auto"/>
        <w:jc w:val="both"/>
        <w:rPr>
          <w:rFonts w:ascii="Arial" w:hAnsi="Arial" w:cs="Arial"/>
          <w:sz w:val="24"/>
          <w:szCs w:val="24"/>
        </w:rPr>
      </w:pPr>
      <w:r w:rsidRPr="003B2692">
        <w:rPr>
          <w:rFonts w:ascii="Arial" w:hAnsi="Arial" w:cs="Arial"/>
          <w:sz w:val="24"/>
          <w:szCs w:val="24"/>
        </w:rPr>
        <w:tab/>
        <w:t>- ремонту фасадов на 9 домах;</w:t>
      </w:r>
    </w:p>
    <w:p w:rsidR="006F1612" w:rsidRPr="003B2692" w:rsidRDefault="006F1612" w:rsidP="003B2692">
      <w:pPr>
        <w:tabs>
          <w:tab w:val="left" w:pos="720"/>
        </w:tabs>
        <w:spacing w:after="0" w:line="240" w:lineRule="auto"/>
        <w:jc w:val="both"/>
        <w:rPr>
          <w:rFonts w:ascii="Arial" w:hAnsi="Arial" w:cs="Arial"/>
          <w:sz w:val="24"/>
          <w:szCs w:val="24"/>
        </w:rPr>
      </w:pPr>
      <w:r w:rsidRPr="003B2692">
        <w:rPr>
          <w:rFonts w:ascii="Arial" w:hAnsi="Arial" w:cs="Arial"/>
          <w:sz w:val="24"/>
          <w:szCs w:val="24"/>
        </w:rPr>
        <w:tab/>
        <w:t>- ремонту кровель 11 МКД;</w:t>
      </w:r>
    </w:p>
    <w:p w:rsidR="006F1612" w:rsidRPr="003B2692" w:rsidRDefault="006F1612" w:rsidP="003B2692">
      <w:pPr>
        <w:tabs>
          <w:tab w:val="left" w:pos="720"/>
        </w:tabs>
        <w:spacing w:after="0" w:line="240" w:lineRule="auto"/>
        <w:jc w:val="both"/>
        <w:rPr>
          <w:rFonts w:ascii="Arial" w:hAnsi="Arial" w:cs="Arial"/>
          <w:sz w:val="24"/>
          <w:szCs w:val="24"/>
        </w:rPr>
      </w:pPr>
      <w:r w:rsidRPr="003B2692">
        <w:rPr>
          <w:rFonts w:ascii="Arial" w:hAnsi="Arial" w:cs="Arial"/>
          <w:sz w:val="24"/>
          <w:szCs w:val="24"/>
        </w:rPr>
        <w:tab/>
        <w:t>- замена внутренних инженерных систем и коммуникаций – 1 МКД;</w:t>
      </w:r>
      <w:r w:rsidRPr="003B2692">
        <w:rPr>
          <w:rFonts w:ascii="Arial" w:hAnsi="Arial" w:cs="Arial"/>
          <w:sz w:val="24"/>
          <w:szCs w:val="24"/>
        </w:rPr>
        <w:tab/>
      </w:r>
    </w:p>
    <w:p w:rsidR="006F1612" w:rsidRPr="003B2692" w:rsidRDefault="006F1612" w:rsidP="003B2692">
      <w:pPr>
        <w:widowControl w:val="0"/>
        <w:autoSpaceDE w:val="0"/>
        <w:spacing w:after="0" w:line="240" w:lineRule="auto"/>
        <w:ind w:firstLine="708"/>
        <w:jc w:val="both"/>
        <w:rPr>
          <w:rFonts w:ascii="Arial" w:hAnsi="Arial" w:cs="Arial"/>
          <w:sz w:val="24"/>
          <w:szCs w:val="24"/>
        </w:rPr>
      </w:pPr>
      <w:r w:rsidRPr="003B2692">
        <w:rPr>
          <w:rFonts w:ascii="Arial" w:hAnsi="Arial" w:cs="Arial"/>
          <w:sz w:val="24"/>
          <w:szCs w:val="24"/>
        </w:rPr>
        <w:t>С 2017 года приоритетным направлением стала синхронизация капитального ремонта общего имущества МКД с работами по текущему ремонту подъездов в многоквартирных домах. В рамках подпрограммы «Капитальный ремонт и содержание жилищного фонда» данная практика по синхронизации будет продолжаться на всем протяжении реализации муниципальной программы «Формирование современной городской среды» на 2018-2022 годы.</w:t>
      </w:r>
    </w:p>
    <w:p w:rsidR="006F1612" w:rsidRPr="003B2692" w:rsidRDefault="006F1612" w:rsidP="003B2692">
      <w:pPr>
        <w:tabs>
          <w:tab w:val="left" w:pos="720"/>
        </w:tabs>
        <w:spacing w:after="0" w:line="240" w:lineRule="auto"/>
        <w:jc w:val="both"/>
        <w:rPr>
          <w:rFonts w:ascii="Arial" w:hAnsi="Arial" w:cs="Arial"/>
          <w:sz w:val="24"/>
          <w:szCs w:val="24"/>
        </w:rPr>
      </w:pPr>
    </w:p>
    <w:p w:rsidR="006F1612" w:rsidRPr="003B2692" w:rsidRDefault="006F1612" w:rsidP="003B2692">
      <w:pPr>
        <w:spacing w:after="0" w:line="240" w:lineRule="auto"/>
        <w:jc w:val="center"/>
        <w:rPr>
          <w:rFonts w:ascii="Arial" w:hAnsi="Arial" w:cs="Arial"/>
          <w:b/>
          <w:sz w:val="24"/>
          <w:szCs w:val="24"/>
        </w:rPr>
      </w:pPr>
      <w:r w:rsidRPr="003B2692">
        <w:rPr>
          <w:rFonts w:ascii="Arial" w:hAnsi="Arial" w:cs="Arial"/>
          <w:color w:val="FF0000"/>
          <w:sz w:val="24"/>
          <w:szCs w:val="24"/>
        </w:rPr>
        <w:tab/>
      </w:r>
      <w:r w:rsidRPr="003B2692">
        <w:rPr>
          <w:rFonts w:ascii="Arial" w:hAnsi="Arial" w:cs="Arial"/>
          <w:b/>
          <w:sz w:val="24"/>
          <w:szCs w:val="24"/>
        </w:rPr>
        <w:t xml:space="preserve">Концептуальные направления реформирования, модернизации, </w:t>
      </w:r>
    </w:p>
    <w:p w:rsidR="006F1612" w:rsidRPr="003B2692" w:rsidRDefault="006F1612" w:rsidP="003B2692">
      <w:pPr>
        <w:spacing w:after="0" w:line="240" w:lineRule="auto"/>
        <w:jc w:val="center"/>
        <w:rPr>
          <w:rFonts w:ascii="Arial" w:hAnsi="Arial" w:cs="Arial"/>
          <w:b/>
          <w:sz w:val="24"/>
          <w:szCs w:val="24"/>
        </w:rPr>
      </w:pPr>
      <w:r w:rsidRPr="003B2692">
        <w:rPr>
          <w:rFonts w:ascii="Arial" w:hAnsi="Arial" w:cs="Arial"/>
          <w:b/>
          <w:sz w:val="24"/>
          <w:szCs w:val="24"/>
        </w:rPr>
        <w:t>преобразования сферы благоустройства дворовых территорий в</w:t>
      </w:r>
    </w:p>
    <w:p w:rsidR="006F1612" w:rsidRPr="003B2692" w:rsidRDefault="006F1612" w:rsidP="003B2692">
      <w:pPr>
        <w:spacing w:after="0" w:line="240" w:lineRule="auto"/>
        <w:jc w:val="center"/>
        <w:rPr>
          <w:rFonts w:ascii="Arial" w:hAnsi="Arial" w:cs="Arial"/>
          <w:b/>
          <w:sz w:val="24"/>
          <w:szCs w:val="24"/>
        </w:rPr>
      </w:pPr>
      <w:r w:rsidRPr="003B2692">
        <w:rPr>
          <w:rFonts w:ascii="Arial" w:hAnsi="Arial" w:cs="Arial"/>
          <w:b/>
          <w:sz w:val="24"/>
          <w:szCs w:val="24"/>
        </w:rPr>
        <w:t>рамках подпрограммы</w:t>
      </w:r>
    </w:p>
    <w:p w:rsidR="006F1612" w:rsidRPr="003B2692" w:rsidRDefault="006F1612" w:rsidP="003B2692">
      <w:pPr>
        <w:spacing w:after="0" w:line="240" w:lineRule="auto"/>
        <w:jc w:val="center"/>
        <w:rPr>
          <w:rFonts w:ascii="Arial" w:hAnsi="Arial" w:cs="Arial"/>
          <w:b/>
          <w:sz w:val="24"/>
          <w:szCs w:val="24"/>
        </w:rPr>
      </w:pPr>
    </w:p>
    <w:p w:rsidR="006F1612" w:rsidRPr="003B2692" w:rsidRDefault="006F1612" w:rsidP="003B2692">
      <w:pPr>
        <w:tabs>
          <w:tab w:val="left" w:pos="720"/>
        </w:tabs>
        <w:spacing w:after="0" w:line="240" w:lineRule="auto"/>
        <w:jc w:val="both"/>
        <w:rPr>
          <w:rFonts w:ascii="Arial" w:hAnsi="Arial" w:cs="Arial"/>
          <w:sz w:val="24"/>
          <w:szCs w:val="24"/>
        </w:rPr>
      </w:pPr>
      <w:r w:rsidRPr="003B2692">
        <w:rPr>
          <w:rFonts w:ascii="Arial" w:hAnsi="Arial" w:cs="Arial"/>
          <w:sz w:val="24"/>
          <w:szCs w:val="24"/>
        </w:rPr>
        <w:t>Важнейшим направлением реформирования жилищно-коммунального комплекса, во многом определяющим успех его реализации, является проведение единой политики по осуществлению государственного контроля (надзора) за обеспечением прав и законных интересов граждан и государства при предоставлении населению жилищных и коммунальных услуг; использованием и сохранностью жилищного фонда; соблюдением правил содержания общего имущества собственников помещений в многоквартирном доме; соответствием жилых, нежилых помещений, зданий, а также качества, порядка, норм и правил  предоставления коммунальных услуг установленным требованиям законодательства, энергетической эффективности, оснащенности приборами учета используемых энергетических ресурсов.</w:t>
      </w:r>
    </w:p>
    <w:p w:rsidR="006F1612" w:rsidRDefault="006F1612" w:rsidP="003B2692">
      <w:pPr>
        <w:spacing w:after="0" w:line="240" w:lineRule="auto"/>
        <w:jc w:val="both"/>
        <w:rPr>
          <w:rFonts w:ascii="Arial" w:hAnsi="Arial" w:cs="Arial"/>
          <w:sz w:val="24"/>
          <w:szCs w:val="24"/>
        </w:rPr>
      </w:pPr>
      <w:r w:rsidRPr="003B2692">
        <w:rPr>
          <w:rFonts w:ascii="Arial" w:hAnsi="Arial" w:cs="Arial"/>
          <w:sz w:val="24"/>
          <w:szCs w:val="24"/>
        </w:rPr>
        <w:t xml:space="preserve">         Реализация программных мероприятий по целям и задачам в период с 2018 по 2022 год обеспечит права и законные интересы граждан и государства при предоставлении населению жилищных и коммунальных услуг; использование и сохранность жилищного фонда; соблюдение правил содержания общего имущества собственников помещений в многоквартирном доме, минимизирует усугубления существующих проблем, даст возможность городскому округу Клин выйти на целевые параметры развития.</w:t>
      </w:r>
    </w:p>
    <w:p w:rsidR="003B2692" w:rsidRPr="003B2692" w:rsidRDefault="003B2692" w:rsidP="003B2692">
      <w:pPr>
        <w:spacing w:after="0" w:line="240" w:lineRule="auto"/>
        <w:jc w:val="both"/>
        <w:rPr>
          <w:rFonts w:ascii="Arial" w:hAnsi="Arial" w:cs="Arial"/>
          <w:sz w:val="24"/>
          <w:szCs w:val="24"/>
        </w:rPr>
        <w:sectPr w:rsidR="003B2692" w:rsidRPr="003B2692" w:rsidSect="003B2692">
          <w:pgSz w:w="11906" w:h="16838"/>
          <w:pgMar w:top="1134" w:right="567" w:bottom="1134" w:left="1134" w:header="709" w:footer="709" w:gutter="0"/>
          <w:cols w:space="720"/>
        </w:sectPr>
      </w:pPr>
    </w:p>
    <w:p w:rsidR="006F1612" w:rsidRPr="003B2692" w:rsidRDefault="006F1612" w:rsidP="003B2692">
      <w:pPr>
        <w:autoSpaceDE w:val="0"/>
        <w:autoSpaceDN w:val="0"/>
        <w:adjustRightInd w:val="0"/>
        <w:spacing w:after="0" w:line="240" w:lineRule="auto"/>
        <w:jc w:val="center"/>
        <w:rPr>
          <w:rFonts w:ascii="Arial" w:hAnsi="Arial" w:cs="Arial"/>
          <w:b/>
          <w:sz w:val="24"/>
          <w:szCs w:val="24"/>
          <w:lang w:eastAsia="ru-RU"/>
        </w:rPr>
      </w:pPr>
      <w:r w:rsidRPr="003B2692">
        <w:rPr>
          <w:rFonts w:ascii="Arial" w:hAnsi="Arial" w:cs="Arial"/>
          <w:b/>
          <w:sz w:val="24"/>
          <w:szCs w:val="24"/>
        </w:rPr>
        <w:t>4. Перечень мероприятий подпрограммы</w:t>
      </w:r>
      <w:r w:rsidRPr="003B2692">
        <w:rPr>
          <w:rFonts w:ascii="Arial" w:hAnsi="Arial" w:cs="Arial"/>
          <w:b/>
          <w:sz w:val="24"/>
          <w:szCs w:val="24"/>
          <w:lang w:eastAsia="ru-RU"/>
        </w:rPr>
        <w:t xml:space="preserve"> «Капитальный ремонт и содержание жилищного фонда»</w:t>
      </w:r>
    </w:p>
    <w:p w:rsidR="006F1612" w:rsidRPr="003B2692" w:rsidRDefault="006F1612" w:rsidP="003B2692">
      <w:pPr>
        <w:widowControl w:val="0"/>
        <w:autoSpaceDE w:val="0"/>
        <w:autoSpaceDN w:val="0"/>
        <w:spacing w:after="0" w:line="240" w:lineRule="auto"/>
        <w:jc w:val="center"/>
        <w:rPr>
          <w:rFonts w:ascii="Arial" w:hAnsi="Arial" w:cs="Arial"/>
          <w:sz w:val="24"/>
          <w:szCs w:val="24"/>
          <w:lang w:eastAsia="ru-RU"/>
        </w:rPr>
      </w:pPr>
    </w:p>
    <w:tbl>
      <w:tblPr>
        <w:tblW w:w="5027"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479"/>
        <w:gridCol w:w="1786"/>
        <w:gridCol w:w="783"/>
        <w:gridCol w:w="1452"/>
        <w:gridCol w:w="1304"/>
        <w:gridCol w:w="1160"/>
        <w:gridCol w:w="1160"/>
        <w:gridCol w:w="1160"/>
        <w:gridCol w:w="1160"/>
        <w:gridCol w:w="1160"/>
        <w:gridCol w:w="1160"/>
        <w:gridCol w:w="1160"/>
        <w:gridCol w:w="1421"/>
      </w:tblGrid>
      <w:tr w:rsidR="006F1612" w:rsidRPr="003B2692" w:rsidTr="00BC123A">
        <w:tc>
          <w:tcPr>
            <w:tcW w:w="156" w:type="pct"/>
            <w:vMerge w:val="restart"/>
          </w:tcPr>
          <w:p w:rsidR="006F1612" w:rsidRPr="003B2692" w:rsidRDefault="006F1612" w:rsidP="003B2692">
            <w:pPr>
              <w:widowControl w:val="0"/>
              <w:autoSpaceDE w:val="0"/>
              <w:autoSpaceDN w:val="0"/>
              <w:spacing w:after="0" w:line="240" w:lineRule="auto"/>
              <w:jc w:val="center"/>
              <w:rPr>
                <w:rFonts w:ascii="Arial" w:hAnsi="Arial" w:cs="Arial"/>
                <w:b/>
                <w:i/>
                <w:color w:val="000000"/>
                <w:sz w:val="20"/>
                <w:szCs w:val="20"/>
                <w:lang w:eastAsia="ru-RU"/>
              </w:rPr>
            </w:pPr>
            <w:r w:rsidRPr="003B2692">
              <w:rPr>
                <w:rFonts w:ascii="Arial" w:hAnsi="Arial" w:cs="Arial"/>
                <w:b/>
                <w:i/>
                <w:color w:val="000000"/>
                <w:sz w:val="20"/>
                <w:szCs w:val="20"/>
                <w:lang w:eastAsia="ru-RU"/>
              </w:rPr>
              <w:t>N п/п</w:t>
            </w:r>
          </w:p>
        </w:tc>
        <w:tc>
          <w:tcPr>
            <w:tcW w:w="582" w:type="pct"/>
            <w:vMerge w:val="restart"/>
          </w:tcPr>
          <w:p w:rsidR="006F1612" w:rsidRPr="003B2692" w:rsidRDefault="006F1612" w:rsidP="003B2692">
            <w:pPr>
              <w:widowControl w:val="0"/>
              <w:autoSpaceDE w:val="0"/>
              <w:autoSpaceDN w:val="0"/>
              <w:spacing w:after="0" w:line="240" w:lineRule="auto"/>
              <w:jc w:val="center"/>
              <w:rPr>
                <w:rFonts w:ascii="Arial" w:hAnsi="Arial" w:cs="Arial"/>
                <w:b/>
                <w:i/>
                <w:color w:val="000000"/>
                <w:sz w:val="20"/>
                <w:szCs w:val="20"/>
                <w:lang w:eastAsia="ru-RU"/>
              </w:rPr>
            </w:pPr>
            <w:r w:rsidRPr="003B2692">
              <w:rPr>
                <w:rFonts w:ascii="Arial" w:hAnsi="Arial" w:cs="Arial"/>
                <w:b/>
                <w:i/>
                <w:color w:val="000000"/>
                <w:sz w:val="20"/>
                <w:szCs w:val="20"/>
                <w:lang w:eastAsia="ru-RU"/>
              </w:rPr>
              <w:t>Мероприятия по реализации подпрограммы</w:t>
            </w:r>
          </w:p>
        </w:tc>
        <w:tc>
          <w:tcPr>
            <w:tcW w:w="255" w:type="pct"/>
            <w:vMerge w:val="restart"/>
          </w:tcPr>
          <w:p w:rsidR="006F1612" w:rsidRPr="003B2692" w:rsidRDefault="006F1612" w:rsidP="003B2692">
            <w:pPr>
              <w:widowControl w:val="0"/>
              <w:autoSpaceDE w:val="0"/>
              <w:autoSpaceDN w:val="0"/>
              <w:spacing w:after="0" w:line="240" w:lineRule="auto"/>
              <w:jc w:val="center"/>
              <w:rPr>
                <w:rFonts w:ascii="Arial" w:hAnsi="Arial" w:cs="Arial"/>
                <w:b/>
                <w:i/>
                <w:color w:val="000000"/>
                <w:sz w:val="20"/>
                <w:szCs w:val="20"/>
                <w:lang w:eastAsia="ru-RU"/>
              </w:rPr>
            </w:pPr>
            <w:r w:rsidRPr="003B2692">
              <w:rPr>
                <w:rFonts w:ascii="Arial" w:hAnsi="Arial" w:cs="Arial"/>
                <w:b/>
                <w:i/>
                <w:color w:val="000000"/>
                <w:sz w:val="20"/>
                <w:szCs w:val="20"/>
                <w:lang w:eastAsia="ru-RU"/>
              </w:rPr>
              <w:t>Сроки исполнения мероприятий</w:t>
            </w:r>
          </w:p>
        </w:tc>
        <w:tc>
          <w:tcPr>
            <w:tcW w:w="473" w:type="pct"/>
            <w:vMerge w:val="restart"/>
          </w:tcPr>
          <w:p w:rsidR="006F1612" w:rsidRPr="003B2692" w:rsidRDefault="006F1612" w:rsidP="003B2692">
            <w:pPr>
              <w:widowControl w:val="0"/>
              <w:autoSpaceDE w:val="0"/>
              <w:autoSpaceDN w:val="0"/>
              <w:spacing w:after="0" w:line="240" w:lineRule="auto"/>
              <w:jc w:val="center"/>
              <w:rPr>
                <w:rFonts w:ascii="Arial" w:hAnsi="Arial" w:cs="Arial"/>
                <w:b/>
                <w:i/>
                <w:color w:val="000000"/>
                <w:sz w:val="20"/>
                <w:szCs w:val="20"/>
                <w:lang w:eastAsia="ru-RU"/>
              </w:rPr>
            </w:pPr>
            <w:r w:rsidRPr="003B2692">
              <w:rPr>
                <w:rFonts w:ascii="Arial" w:hAnsi="Arial" w:cs="Arial"/>
                <w:b/>
                <w:i/>
                <w:color w:val="000000"/>
                <w:sz w:val="20"/>
                <w:szCs w:val="20"/>
                <w:lang w:eastAsia="ru-RU"/>
              </w:rPr>
              <w:t>Источники финансирования</w:t>
            </w:r>
          </w:p>
        </w:tc>
        <w:tc>
          <w:tcPr>
            <w:tcW w:w="425" w:type="pct"/>
            <w:vMerge w:val="restart"/>
          </w:tcPr>
          <w:p w:rsidR="006F1612" w:rsidRPr="003B2692" w:rsidRDefault="006F1612" w:rsidP="003B2692">
            <w:pPr>
              <w:widowControl w:val="0"/>
              <w:autoSpaceDE w:val="0"/>
              <w:autoSpaceDN w:val="0"/>
              <w:spacing w:after="0" w:line="240" w:lineRule="auto"/>
              <w:jc w:val="center"/>
              <w:rPr>
                <w:rFonts w:ascii="Arial" w:hAnsi="Arial" w:cs="Arial"/>
                <w:b/>
                <w:i/>
                <w:color w:val="000000"/>
                <w:sz w:val="20"/>
                <w:szCs w:val="20"/>
                <w:lang w:eastAsia="ru-RU"/>
              </w:rPr>
            </w:pPr>
            <w:r w:rsidRPr="003B2692">
              <w:rPr>
                <w:rFonts w:ascii="Arial" w:hAnsi="Arial" w:cs="Arial"/>
                <w:b/>
                <w:i/>
                <w:color w:val="000000"/>
                <w:sz w:val="20"/>
                <w:szCs w:val="20"/>
                <w:lang w:eastAsia="ru-RU"/>
              </w:rPr>
              <w:t>Объем финансирования мероприятия в 2017 году (тыс. руб.)</w:t>
            </w:r>
          </w:p>
        </w:tc>
        <w:tc>
          <w:tcPr>
            <w:tcW w:w="378" w:type="pct"/>
            <w:vMerge w:val="restart"/>
          </w:tcPr>
          <w:p w:rsidR="006F1612" w:rsidRPr="003B2692" w:rsidRDefault="006F1612" w:rsidP="003B2692">
            <w:pPr>
              <w:widowControl w:val="0"/>
              <w:autoSpaceDE w:val="0"/>
              <w:autoSpaceDN w:val="0"/>
              <w:spacing w:after="0" w:line="240" w:lineRule="auto"/>
              <w:jc w:val="center"/>
              <w:rPr>
                <w:rFonts w:ascii="Arial" w:hAnsi="Arial" w:cs="Arial"/>
                <w:b/>
                <w:i/>
                <w:color w:val="000000"/>
                <w:sz w:val="20"/>
                <w:szCs w:val="20"/>
                <w:lang w:eastAsia="ru-RU"/>
              </w:rPr>
            </w:pPr>
            <w:r w:rsidRPr="003B2692">
              <w:rPr>
                <w:rFonts w:ascii="Arial" w:hAnsi="Arial" w:cs="Arial"/>
                <w:b/>
                <w:i/>
                <w:color w:val="000000"/>
                <w:sz w:val="20"/>
                <w:szCs w:val="20"/>
                <w:lang w:eastAsia="ru-RU"/>
              </w:rPr>
              <w:t>Всего (тыс. руб.)</w:t>
            </w:r>
          </w:p>
        </w:tc>
        <w:tc>
          <w:tcPr>
            <w:tcW w:w="1890" w:type="pct"/>
            <w:gridSpan w:val="5"/>
          </w:tcPr>
          <w:p w:rsidR="006F1612" w:rsidRPr="003B2692" w:rsidRDefault="006F1612" w:rsidP="003B2692">
            <w:pPr>
              <w:widowControl w:val="0"/>
              <w:autoSpaceDE w:val="0"/>
              <w:autoSpaceDN w:val="0"/>
              <w:spacing w:after="0" w:line="240" w:lineRule="auto"/>
              <w:jc w:val="center"/>
              <w:rPr>
                <w:rFonts w:ascii="Arial" w:hAnsi="Arial" w:cs="Arial"/>
                <w:b/>
                <w:i/>
                <w:color w:val="000000"/>
                <w:sz w:val="20"/>
                <w:szCs w:val="20"/>
                <w:lang w:eastAsia="ru-RU"/>
              </w:rPr>
            </w:pPr>
            <w:r w:rsidRPr="003B2692">
              <w:rPr>
                <w:rFonts w:ascii="Arial" w:hAnsi="Arial" w:cs="Arial"/>
                <w:b/>
                <w:i/>
                <w:color w:val="000000"/>
                <w:sz w:val="20"/>
                <w:szCs w:val="20"/>
                <w:lang w:eastAsia="ru-RU"/>
              </w:rPr>
              <w:t>Объем финансирования по годам (тыс. руб.)</w:t>
            </w:r>
          </w:p>
        </w:tc>
        <w:tc>
          <w:tcPr>
            <w:tcW w:w="378" w:type="pct"/>
            <w:vMerge w:val="restart"/>
          </w:tcPr>
          <w:p w:rsidR="006F1612" w:rsidRPr="003B2692" w:rsidRDefault="006F1612" w:rsidP="003B2692">
            <w:pPr>
              <w:widowControl w:val="0"/>
              <w:autoSpaceDE w:val="0"/>
              <w:autoSpaceDN w:val="0"/>
              <w:spacing w:after="0" w:line="240" w:lineRule="auto"/>
              <w:jc w:val="center"/>
              <w:rPr>
                <w:rFonts w:ascii="Arial" w:hAnsi="Arial" w:cs="Arial"/>
                <w:b/>
                <w:i/>
                <w:color w:val="000000"/>
                <w:sz w:val="20"/>
                <w:szCs w:val="20"/>
                <w:lang w:eastAsia="ru-RU"/>
              </w:rPr>
            </w:pPr>
            <w:r w:rsidRPr="003B2692">
              <w:rPr>
                <w:rFonts w:ascii="Arial" w:hAnsi="Arial" w:cs="Arial"/>
                <w:b/>
                <w:i/>
                <w:color w:val="000000"/>
                <w:sz w:val="20"/>
                <w:szCs w:val="20"/>
                <w:lang w:eastAsia="ru-RU"/>
              </w:rPr>
              <w:t>Ответственный за выполнение мероприятия программы</w:t>
            </w:r>
          </w:p>
        </w:tc>
        <w:tc>
          <w:tcPr>
            <w:tcW w:w="465" w:type="pct"/>
            <w:vMerge w:val="restart"/>
          </w:tcPr>
          <w:p w:rsidR="006F1612" w:rsidRPr="003B2692" w:rsidRDefault="006F1612" w:rsidP="003B2692">
            <w:pPr>
              <w:widowControl w:val="0"/>
              <w:autoSpaceDE w:val="0"/>
              <w:autoSpaceDN w:val="0"/>
              <w:spacing w:after="0" w:line="240" w:lineRule="auto"/>
              <w:jc w:val="center"/>
              <w:rPr>
                <w:rFonts w:ascii="Arial" w:hAnsi="Arial" w:cs="Arial"/>
                <w:b/>
                <w:i/>
                <w:color w:val="000000"/>
                <w:sz w:val="20"/>
                <w:szCs w:val="20"/>
                <w:lang w:eastAsia="ru-RU"/>
              </w:rPr>
            </w:pPr>
            <w:r w:rsidRPr="003B2692">
              <w:rPr>
                <w:rFonts w:ascii="Arial" w:hAnsi="Arial" w:cs="Arial"/>
                <w:b/>
                <w:i/>
                <w:color w:val="000000"/>
                <w:sz w:val="20"/>
                <w:szCs w:val="20"/>
                <w:lang w:eastAsia="ru-RU"/>
              </w:rPr>
              <w:t>Результаты выполнения мероприятий подпрограммы</w:t>
            </w:r>
          </w:p>
        </w:tc>
      </w:tr>
      <w:tr w:rsidR="006F1612" w:rsidRPr="003B2692" w:rsidTr="00BC123A">
        <w:tc>
          <w:tcPr>
            <w:tcW w:w="156" w:type="pct"/>
            <w:vMerge/>
            <w:vAlign w:val="center"/>
          </w:tcPr>
          <w:p w:rsidR="006F1612" w:rsidRPr="003B2692" w:rsidRDefault="006F1612" w:rsidP="003B2692">
            <w:pPr>
              <w:spacing w:after="0" w:line="240" w:lineRule="auto"/>
              <w:rPr>
                <w:rFonts w:ascii="Arial" w:hAnsi="Arial" w:cs="Arial"/>
                <w:b/>
                <w:i/>
                <w:color w:val="000000"/>
                <w:sz w:val="20"/>
                <w:szCs w:val="20"/>
                <w:lang w:eastAsia="ru-RU"/>
              </w:rPr>
            </w:pPr>
          </w:p>
        </w:tc>
        <w:tc>
          <w:tcPr>
            <w:tcW w:w="582" w:type="pct"/>
            <w:vMerge/>
            <w:vAlign w:val="center"/>
          </w:tcPr>
          <w:p w:rsidR="006F1612" w:rsidRPr="003B2692" w:rsidRDefault="006F1612" w:rsidP="003B2692">
            <w:pPr>
              <w:spacing w:after="0" w:line="240" w:lineRule="auto"/>
              <w:rPr>
                <w:rFonts w:ascii="Arial" w:hAnsi="Arial" w:cs="Arial"/>
                <w:b/>
                <w:i/>
                <w:color w:val="000000"/>
                <w:sz w:val="20"/>
                <w:szCs w:val="20"/>
                <w:lang w:eastAsia="ru-RU"/>
              </w:rPr>
            </w:pPr>
          </w:p>
        </w:tc>
        <w:tc>
          <w:tcPr>
            <w:tcW w:w="255" w:type="pct"/>
            <w:vMerge/>
            <w:vAlign w:val="center"/>
          </w:tcPr>
          <w:p w:rsidR="006F1612" w:rsidRPr="003B2692" w:rsidRDefault="006F1612" w:rsidP="003B2692">
            <w:pPr>
              <w:spacing w:after="0" w:line="240" w:lineRule="auto"/>
              <w:rPr>
                <w:rFonts w:ascii="Arial" w:hAnsi="Arial" w:cs="Arial"/>
                <w:b/>
                <w:i/>
                <w:color w:val="000000"/>
                <w:sz w:val="20"/>
                <w:szCs w:val="20"/>
                <w:lang w:eastAsia="ru-RU"/>
              </w:rPr>
            </w:pPr>
          </w:p>
        </w:tc>
        <w:tc>
          <w:tcPr>
            <w:tcW w:w="473" w:type="pct"/>
            <w:vMerge/>
            <w:vAlign w:val="center"/>
          </w:tcPr>
          <w:p w:rsidR="006F1612" w:rsidRPr="003B2692" w:rsidRDefault="006F1612" w:rsidP="003B2692">
            <w:pPr>
              <w:spacing w:after="0" w:line="240" w:lineRule="auto"/>
              <w:rPr>
                <w:rFonts w:ascii="Arial" w:hAnsi="Arial" w:cs="Arial"/>
                <w:b/>
                <w:i/>
                <w:color w:val="000000"/>
                <w:sz w:val="20"/>
                <w:szCs w:val="20"/>
                <w:lang w:eastAsia="ru-RU"/>
              </w:rPr>
            </w:pPr>
          </w:p>
        </w:tc>
        <w:tc>
          <w:tcPr>
            <w:tcW w:w="425" w:type="pct"/>
            <w:vMerge/>
            <w:vAlign w:val="center"/>
          </w:tcPr>
          <w:p w:rsidR="006F1612" w:rsidRPr="003B2692" w:rsidRDefault="006F1612" w:rsidP="003B2692">
            <w:pPr>
              <w:spacing w:after="0" w:line="240" w:lineRule="auto"/>
              <w:rPr>
                <w:rFonts w:ascii="Arial" w:hAnsi="Arial" w:cs="Arial"/>
                <w:b/>
                <w:i/>
                <w:color w:val="000000"/>
                <w:sz w:val="20"/>
                <w:szCs w:val="20"/>
                <w:lang w:eastAsia="ru-RU"/>
              </w:rPr>
            </w:pPr>
          </w:p>
        </w:tc>
        <w:tc>
          <w:tcPr>
            <w:tcW w:w="378" w:type="pct"/>
            <w:vMerge/>
            <w:vAlign w:val="center"/>
          </w:tcPr>
          <w:p w:rsidR="006F1612" w:rsidRPr="003B2692" w:rsidRDefault="006F1612" w:rsidP="003B2692">
            <w:pPr>
              <w:spacing w:after="0" w:line="240" w:lineRule="auto"/>
              <w:rPr>
                <w:rFonts w:ascii="Arial" w:hAnsi="Arial" w:cs="Arial"/>
                <w:b/>
                <w:i/>
                <w:color w:val="000000"/>
                <w:sz w:val="20"/>
                <w:szCs w:val="20"/>
                <w:lang w:eastAsia="ru-RU"/>
              </w:rPr>
            </w:pP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i/>
                <w:color w:val="000000"/>
                <w:sz w:val="20"/>
                <w:szCs w:val="20"/>
                <w:lang w:eastAsia="ru-RU"/>
              </w:rPr>
            </w:pPr>
            <w:r w:rsidRPr="003B2692">
              <w:rPr>
                <w:rFonts w:ascii="Arial" w:hAnsi="Arial" w:cs="Arial"/>
                <w:b/>
                <w:i/>
                <w:color w:val="000000"/>
                <w:sz w:val="20"/>
                <w:szCs w:val="20"/>
                <w:lang w:eastAsia="ru-RU"/>
              </w:rPr>
              <w:t>2018 год</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i/>
                <w:color w:val="000000"/>
                <w:sz w:val="20"/>
                <w:szCs w:val="20"/>
                <w:lang w:eastAsia="ru-RU"/>
              </w:rPr>
            </w:pPr>
            <w:r w:rsidRPr="003B2692">
              <w:rPr>
                <w:rFonts w:ascii="Arial" w:hAnsi="Arial" w:cs="Arial"/>
                <w:b/>
                <w:i/>
                <w:color w:val="000000"/>
                <w:sz w:val="20"/>
                <w:szCs w:val="20"/>
                <w:lang w:eastAsia="ru-RU"/>
              </w:rPr>
              <w:t>2019 год</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i/>
                <w:color w:val="000000"/>
                <w:sz w:val="20"/>
                <w:szCs w:val="20"/>
                <w:lang w:eastAsia="ru-RU"/>
              </w:rPr>
            </w:pPr>
            <w:r w:rsidRPr="003B2692">
              <w:rPr>
                <w:rFonts w:ascii="Arial" w:hAnsi="Arial" w:cs="Arial"/>
                <w:b/>
                <w:i/>
                <w:color w:val="000000"/>
                <w:sz w:val="20"/>
                <w:szCs w:val="20"/>
                <w:lang w:eastAsia="ru-RU"/>
              </w:rPr>
              <w:t>2020 год</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i/>
                <w:color w:val="000000"/>
                <w:sz w:val="20"/>
                <w:szCs w:val="20"/>
                <w:lang w:eastAsia="ru-RU"/>
              </w:rPr>
            </w:pPr>
            <w:r w:rsidRPr="003B2692">
              <w:rPr>
                <w:rFonts w:ascii="Arial" w:hAnsi="Arial" w:cs="Arial"/>
                <w:b/>
                <w:i/>
                <w:color w:val="000000"/>
                <w:sz w:val="20"/>
                <w:szCs w:val="20"/>
                <w:lang w:eastAsia="ru-RU"/>
              </w:rPr>
              <w:t>2021 год</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i/>
                <w:color w:val="000000"/>
                <w:sz w:val="20"/>
                <w:szCs w:val="20"/>
                <w:lang w:eastAsia="ru-RU"/>
              </w:rPr>
            </w:pPr>
            <w:r w:rsidRPr="003B2692">
              <w:rPr>
                <w:rFonts w:ascii="Arial" w:hAnsi="Arial" w:cs="Arial"/>
                <w:b/>
                <w:i/>
                <w:color w:val="000000"/>
                <w:sz w:val="20"/>
                <w:szCs w:val="20"/>
                <w:lang w:eastAsia="ru-RU"/>
              </w:rPr>
              <w:t>2022 год</w:t>
            </w:r>
          </w:p>
        </w:tc>
        <w:tc>
          <w:tcPr>
            <w:tcW w:w="378" w:type="pct"/>
            <w:vMerge/>
            <w:vAlign w:val="center"/>
          </w:tcPr>
          <w:p w:rsidR="006F1612" w:rsidRPr="003B2692" w:rsidRDefault="006F1612" w:rsidP="003B2692">
            <w:pPr>
              <w:spacing w:after="0" w:line="240" w:lineRule="auto"/>
              <w:rPr>
                <w:rFonts w:ascii="Arial" w:hAnsi="Arial" w:cs="Arial"/>
                <w:b/>
                <w:i/>
                <w:color w:val="000000"/>
                <w:sz w:val="20"/>
                <w:szCs w:val="20"/>
                <w:lang w:eastAsia="ru-RU"/>
              </w:rPr>
            </w:pPr>
          </w:p>
        </w:tc>
        <w:tc>
          <w:tcPr>
            <w:tcW w:w="465" w:type="pct"/>
            <w:vMerge/>
            <w:vAlign w:val="center"/>
          </w:tcPr>
          <w:p w:rsidR="006F1612" w:rsidRPr="003B2692" w:rsidRDefault="006F1612" w:rsidP="003B2692">
            <w:pPr>
              <w:spacing w:after="0" w:line="240" w:lineRule="auto"/>
              <w:rPr>
                <w:rFonts w:ascii="Arial" w:hAnsi="Arial" w:cs="Arial"/>
                <w:b/>
                <w:i/>
                <w:color w:val="000000"/>
                <w:sz w:val="20"/>
                <w:szCs w:val="20"/>
                <w:lang w:eastAsia="ru-RU"/>
              </w:rPr>
            </w:pPr>
          </w:p>
        </w:tc>
      </w:tr>
      <w:tr w:rsidR="006F1612" w:rsidRPr="003B2692" w:rsidTr="00BC123A">
        <w:trPr>
          <w:trHeight w:val="497"/>
        </w:trPr>
        <w:tc>
          <w:tcPr>
            <w:tcW w:w="156" w:type="pct"/>
            <w:vMerge w:val="restar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1.</w:t>
            </w:r>
          </w:p>
        </w:tc>
        <w:tc>
          <w:tcPr>
            <w:tcW w:w="582" w:type="pct"/>
            <w:vMerge w:val="restart"/>
          </w:tcPr>
          <w:p w:rsidR="006F1612" w:rsidRPr="003B2692" w:rsidRDefault="006F1612" w:rsidP="003B2692">
            <w:pPr>
              <w:widowControl w:val="0"/>
              <w:autoSpaceDE w:val="0"/>
              <w:autoSpaceDN w:val="0"/>
              <w:spacing w:after="0" w:line="240" w:lineRule="auto"/>
              <w:rPr>
                <w:rFonts w:ascii="Arial" w:hAnsi="Arial" w:cs="Arial"/>
                <w:b/>
                <w:color w:val="000000"/>
                <w:sz w:val="20"/>
                <w:szCs w:val="20"/>
                <w:u w:val="single"/>
                <w:lang w:eastAsia="ru-RU"/>
              </w:rPr>
            </w:pPr>
            <w:r w:rsidRPr="003B2692">
              <w:rPr>
                <w:rFonts w:ascii="Arial" w:hAnsi="Arial" w:cs="Arial"/>
                <w:b/>
                <w:color w:val="000000"/>
                <w:sz w:val="20"/>
                <w:szCs w:val="20"/>
                <w:u w:val="single"/>
                <w:lang w:eastAsia="ru-RU"/>
              </w:rPr>
              <w:t>Основное мероприятие 1:</w:t>
            </w:r>
          </w:p>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ремонт жилищного фонда</w:t>
            </w:r>
          </w:p>
        </w:tc>
        <w:tc>
          <w:tcPr>
            <w:tcW w:w="255" w:type="pct"/>
            <w:vMerge w:val="restart"/>
          </w:tcPr>
          <w:p w:rsidR="006F1612" w:rsidRPr="003B2692" w:rsidRDefault="006F1612" w:rsidP="003B2692">
            <w:pPr>
              <w:widowControl w:val="0"/>
              <w:autoSpaceDE w:val="0"/>
              <w:autoSpaceDN w:val="0"/>
              <w:spacing w:after="0" w:line="240" w:lineRule="auto"/>
              <w:jc w:val="center"/>
              <w:rPr>
                <w:rFonts w:ascii="Arial" w:hAnsi="Arial" w:cs="Arial"/>
                <w:color w:val="000000"/>
                <w:sz w:val="20"/>
                <w:szCs w:val="20"/>
                <w:lang w:eastAsia="ru-RU"/>
              </w:rPr>
            </w:pPr>
            <w:r w:rsidRPr="003B2692">
              <w:rPr>
                <w:rFonts w:ascii="Arial" w:hAnsi="Arial" w:cs="Arial"/>
                <w:color w:val="000000"/>
                <w:sz w:val="20"/>
                <w:szCs w:val="20"/>
                <w:lang w:eastAsia="ru-RU"/>
              </w:rPr>
              <w:t>2018-2022 гг.</w:t>
            </w:r>
          </w:p>
        </w:tc>
        <w:tc>
          <w:tcPr>
            <w:tcW w:w="473"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Итого</w:t>
            </w:r>
          </w:p>
        </w:tc>
        <w:tc>
          <w:tcPr>
            <w:tcW w:w="425"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11 915,70</w:t>
            </w:r>
          </w:p>
        </w:tc>
        <w:tc>
          <w:tcPr>
            <w:tcW w:w="378" w:type="pct"/>
          </w:tcPr>
          <w:p w:rsidR="006F1612" w:rsidRPr="003B2692" w:rsidRDefault="006F1612" w:rsidP="003B2692">
            <w:pPr>
              <w:spacing w:after="0" w:line="240" w:lineRule="auto"/>
              <w:jc w:val="center"/>
              <w:rPr>
                <w:rFonts w:ascii="Arial" w:hAnsi="Arial" w:cs="Arial"/>
                <w:b/>
                <w:color w:val="000000"/>
                <w:sz w:val="20"/>
                <w:szCs w:val="20"/>
              </w:rPr>
            </w:pPr>
            <w:r w:rsidRPr="003B2692">
              <w:rPr>
                <w:rFonts w:ascii="Arial" w:hAnsi="Arial" w:cs="Arial"/>
                <w:b/>
                <w:color w:val="000000"/>
                <w:sz w:val="20"/>
                <w:szCs w:val="20"/>
                <w:lang w:eastAsia="ru-RU"/>
              </w:rPr>
              <w:t>68 669,00</w:t>
            </w:r>
          </w:p>
        </w:tc>
        <w:tc>
          <w:tcPr>
            <w:tcW w:w="378" w:type="pct"/>
          </w:tcPr>
          <w:p w:rsidR="006F1612" w:rsidRPr="003B2692" w:rsidRDefault="006F1612" w:rsidP="003B2692">
            <w:pPr>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8 669,00</w:t>
            </w:r>
          </w:p>
        </w:tc>
        <w:tc>
          <w:tcPr>
            <w:tcW w:w="37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color w:val="000000"/>
                <w:sz w:val="20"/>
                <w:szCs w:val="20"/>
              </w:rPr>
              <w:t>15 000,00</w:t>
            </w:r>
          </w:p>
        </w:tc>
        <w:tc>
          <w:tcPr>
            <w:tcW w:w="37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color w:val="000000"/>
                <w:sz w:val="20"/>
                <w:szCs w:val="20"/>
              </w:rPr>
              <w:t>15 000,00</w:t>
            </w:r>
          </w:p>
        </w:tc>
        <w:tc>
          <w:tcPr>
            <w:tcW w:w="37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color w:val="000000"/>
                <w:sz w:val="20"/>
                <w:szCs w:val="20"/>
              </w:rPr>
              <w:t>15 000,00</w:t>
            </w:r>
          </w:p>
        </w:tc>
        <w:tc>
          <w:tcPr>
            <w:tcW w:w="37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color w:val="000000"/>
                <w:sz w:val="20"/>
                <w:szCs w:val="20"/>
              </w:rPr>
              <w:t>15 000,00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color w:val="000000"/>
                <w:sz w:val="20"/>
                <w:szCs w:val="20"/>
                <w:lang w:eastAsia="ru-RU"/>
              </w:rPr>
            </w:pPr>
          </w:p>
        </w:tc>
        <w:tc>
          <w:tcPr>
            <w:tcW w:w="465" w:type="pct"/>
            <w:vMerge w:val="restart"/>
          </w:tcPr>
          <w:p w:rsidR="006F1612" w:rsidRPr="003B2692" w:rsidRDefault="006F1612" w:rsidP="003B2692">
            <w:pPr>
              <w:widowControl w:val="0"/>
              <w:autoSpaceDE w:val="0"/>
              <w:autoSpaceDN w:val="0"/>
              <w:spacing w:after="0" w:line="240" w:lineRule="auto"/>
              <w:jc w:val="center"/>
              <w:rPr>
                <w:rFonts w:ascii="Arial" w:hAnsi="Arial" w:cs="Arial"/>
                <w:color w:val="000000"/>
                <w:sz w:val="20"/>
                <w:szCs w:val="20"/>
                <w:lang w:eastAsia="ru-RU"/>
              </w:rPr>
            </w:pPr>
            <w:r w:rsidRPr="003B2692">
              <w:rPr>
                <w:rFonts w:ascii="Arial" w:hAnsi="Arial" w:cs="Arial"/>
                <w:color w:val="000000"/>
                <w:sz w:val="20"/>
                <w:szCs w:val="20"/>
                <w:lang w:eastAsia="ru-RU"/>
              </w:rPr>
              <w:t>Увеличение доли МКД</w:t>
            </w:r>
            <w:proofErr w:type="gramStart"/>
            <w:r w:rsidRPr="003B2692">
              <w:rPr>
                <w:rFonts w:ascii="Arial" w:hAnsi="Arial" w:cs="Arial"/>
                <w:color w:val="000000"/>
                <w:sz w:val="20"/>
                <w:szCs w:val="20"/>
                <w:lang w:eastAsia="ru-RU"/>
              </w:rPr>
              <w:t>.</w:t>
            </w:r>
            <w:proofErr w:type="gramEnd"/>
            <w:r w:rsidRPr="003B2692">
              <w:rPr>
                <w:rFonts w:ascii="Arial" w:hAnsi="Arial" w:cs="Arial"/>
                <w:color w:val="000000"/>
                <w:sz w:val="20"/>
                <w:szCs w:val="20"/>
                <w:lang w:eastAsia="ru-RU"/>
              </w:rPr>
              <w:t xml:space="preserve"> в которых проведен капитальный ремонт в рамках региональной программы</w:t>
            </w:r>
          </w:p>
        </w:tc>
      </w:tr>
      <w:tr w:rsidR="006F1612" w:rsidRPr="003B2692" w:rsidTr="00BC123A">
        <w:trPr>
          <w:trHeight w:val="358"/>
        </w:trPr>
        <w:tc>
          <w:tcPr>
            <w:tcW w:w="156"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582"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25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73" w:type="pct"/>
            <w:vMerge w:val="restar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 xml:space="preserve">Средства бюджета городского поселения Высоковск </w:t>
            </w:r>
          </w:p>
        </w:tc>
        <w:tc>
          <w:tcPr>
            <w:tcW w:w="425"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11 915,70</w:t>
            </w:r>
          </w:p>
        </w:tc>
        <w:tc>
          <w:tcPr>
            <w:tcW w:w="378" w:type="pct"/>
          </w:tcPr>
          <w:p w:rsidR="006F1612" w:rsidRPr="003B2692" w:rsidRDefault="006F1612" w:rsidP="003B2692">
            <w:pPr>
              <w:spacing w:after="0" w:line="240" w:lineRule="auto"/>
              <w:jc w:val="center"/>
              <w:rPr>
                <w:rFonts w:ascii="Arial" w:hAnsi="Arial" w:cs="Arial"/>
                <w:color w:val="000000"/>
                <w:sz w:val="20"/>
                <w:szCs w:val="20"/>
                <w:lang w:eastAsia="ru-RU"/>
              </w:rPr>
            </w:pPr>
            <w:r w:rsidRPr="003B2692">
              <w:rPr>
                <w:rFonts w:ascii="Arial" w:hAnsi="Arial" w:cs="Arial"/>
                <w:color w:val="000000"/>
                <w:sz w:val="20"/>
                <w:szCs w:val="20"/>
                <w:lang w:eastAsia="ru-RU"/>
              </w:rPr>
              <w:t>5 159,60</w:t>
            </w:r>
          </w:p>
        </w:tc>
        <w:tc>
          <w:tcPr>
            <w:tcW w:w="378" w:type="pct"/>
          </w:tcPr>
          <w:p w:rsidR="006F1612" w:rsidRPr="003B2692" w:rsidRDefault="006F1612" w:rsidP="003B2692">
            <w:pPr>
              <w:spacing w:after="0" w:line="240" w:lineRule="auto"/>
              <w:jc w:val="center"/>
              <w:rPr>
                <w:rFonts w:ascii="Arial" w:hAnsi="Arial" w:cs="Arial"/>
                <w:color w:val="000000"/>
                <w:sz w:val="20"/>
                <w:szCs w:val="20"/>
                <w:lang w:eastAsia="ru-RU"/>
              </w:rPr>
            </w:pPr>
            <w:r w:rsidRPr="003B2692">
              <w:rPr>
                <w:rFonts w:ascii="Arial" w:hAnsi="Arial" w:cs="Arial"/>
                <w:color w:val="000000"/>
                <w:sz w:val="20"/>
                <w:szCs w:val="20"/>
                <w:lang w:eastAsia="ru-RU"/>
              </w:rPr>
              <w:t>5 159,60</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поселения Высоковск</w:t>
            </w:r>
          </w:p>
        </w:tc>
        <w:tc>
          <w:tcPr>
            <w:tcW w:w="46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r>
      <w:tr w:rsidR="006F1612" w:rsidRPr="003B2692" w:rsidTr="00BC123A">
        <w:trPr>
          <w:trHeight w:val="540"/>
        </w:trPr>
        <w:tc>
          <w:tcPr>
            <w:tcW w:w="156"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582"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25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73"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25"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lang w:eastAsia="ru-RU"/>
              </w:rPr>
            </w:pPr>
            <w:r w:rsidRPr="003B2692">
              <w:rPr>
                <w:rFonts w:ascii="Arial" w:hAnsi="Arial" w:cs="Arial"/>
                <w:color w:val="000000"/>
                <w:sz w:val="20"/>
                <w:szCs w:val="20"/>
                <w:lang w:eastAsia="ru-RU"/>
              </w:rPr>
              <w:t>63 509,40</w:t>
            </w:r>
          </w:p>
        </w:tc>
        <w:tc>
          <w:tcPr>
            <w:tcW w:w="378" w:type="pct"/>
          </w:tcPr>
          <w:p w:rsidR="006F1612" w:rsidRPr="003B2692" w:rsidRDefault="006F1612" w:rsidP="003B2692">
            <w:pPr>
              <w:spacing w:after="0" w:line="240" w:lineRule="auto"/>
              <w:jc w:val="center"/>
              <w:rPr>
                <w:rFonts w:ascii="Arial" w:hAnsi="Arial" w:cs="Arial"/>
                <w:color w:val="000000"/>
                <w:sz w:val="20"/>
                <w:szCs w:val="20"/>
                <w:lang w:eastAsia="ru-RU"/>
              </w:rPr>
            </w:pPr>
            <w:r w:rsidRPr="003B2692">
              <w:rPr>
                <w:rFonts w:ascii="Arial" w:hAnsi="Arial" w:cs="Arial"/>
                <w:color w:val="000000"/>
                <w:sz w:val="20"/>
                <w:szCs w:val="20"/>
                <w:lang w:eastAsia="ru-RU"/>
              </w:rPr>
              <w:t>3 509,40</w:t>
            </w:r>
          </w:p>
        </w:tc>
        <w:tc>
          <w:tcPr>
            <w:tcW w:w="37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color w:val="000000"/>
                <w:sz w:val="20"/>
                <w:szCs w:val="20"/>
              </w:rPr>
              <w:t>15 000,00</w:t>
            </w:r>
          </w:p>
        </w:tc>
        <w:tc>
          <w:tcPr>
            <w:tcW w:w="37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color w:val="000000"/>
                <w:sz w:val="20"/>
                <w:szCs w:val="20"/>
              </w:rPr>
              <w:t>15 000,00</w:t>
            </w:r>
          </w:p>
        </w:tc>
        <w:tc>
          <w:tcPr>
            <w:tcW w:w="37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color w:val="000000"/>
                <w:sz w:val="20"/>
                <w:szCs w:val="20"/>
              </w:rPr>
              <w:t>15 000,00</w:t>
            </w:r>
          </w:p>
        </w:tc>
        <w:tc>
          <w:tcPr>
            <w:tcW w:w="37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color w:val="000000"/>
                <w:sz w:val="20"/>
                <w:szCs w:val="20"/>
              </w:rPr>
              <w:t>15 000,00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округа Клин</w:t>
            </w:r>
          </w:p>
        </w:tc>
        <w:tc>
          <w:tcPr>
            <w:tcW w:w="46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r>
      <w:tr w:rsidR="006F1612" w:rsidRPr="003B2692" w:rsidTr="00BC123A">
        <w:trPr>
          <w:trHeight w:val="20"/>
        </w:trPr>
        <w:tc>
          <w:tcPr>
            <w:tcW w:w="156" w:type="pct"/>
            <w:vMerge w:val="restar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1.1</w:t>
            </w:r>
          </w:p>
        </w:tc>
        <w:tc>
          <w:tcPr>
            <w:tcW w:w="582" w:type="pct"/>
            <w:vMerge w:val="restar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Взнос на капитальный ремонт общего имущества многоквартирных домов за помещения, которые находятся в муниципальной собственности</w:t>
            </w:r>
          </w:p>
        </w:tc>
        <w:tc>
          <w:tcPr>
            <w:tcW w:w="25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73"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Итого</w:t>
            </w:r>
          </w:p>
        </w:tc>
        <w:tc>
          <w:tcPr>
            <w:tcW w:w="425"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4 899,50</w:t>
            </w:r>
          </w:p>
        </w:tc>
        <w:tc>
          <w:tcPr>
            <w:tcW w:w="378" w:type="pct"/>
          </w:tcPr>
          <w:p w:rsidR="006F1612" w:rsidRPr="003B2692" w:rsidRDefault="006F1612" w:rsidP="003B2692">
            <w:pPr>
              <w:spacing w:after="0" w:line="240" w:lineRule="auto"/>
              <w:jc w:val="center"/>
              <w:rPr>
                <w:rFonts w:ascii="Arial" w:hAnsi="Arial" w:cs="Arial"/>
                <w:b/>
                <w:color w:val="000000"/>
                <w:sz w:val="20"/>
                <w:szCs w:val="20"/>
              </w:rPr>
            </w:pPr>
            <w:r w:rsidRPr="003B2692">
              <w:rPr>
                <w:rFonts w:ascii="Arial" w:hAnsi="Arial" w:cs="Arial"/>
                <w:b/>
                <w:color w:val="000000"/>
                <w:sz w:val="20"/>
                <w:szCs w:val="20"/>
                <w:lang w:eastAsia="ru-RU"/>
              </w:rPr>
              <w:t>22850,00</w:t>
            </w:r>
          </w:p>
        </w:tc>
        <w:tc>
          <w:tcPr>
            <w:tcW w:w="378" w:type="pct"/>
          </w:tcPr>
          <w:p w:rsidR="006F1612" w:rsidRPr="003B2692" w:rsidRDefault="006F1612" w:rsidP="003B2692">
            <w:pPr>
              <w:spacing w:after="0" w:line="240" w:lineRule="auto"/>
              <w:jc w:val="center"/>
              <w:rPr>
                <w:rFonts w:ascii="Arial" w:hAnsi="Arial" w:cs="Arial"/>
                <w:b/>
                <w:color w:val="000000"/>
                <w:sz w:val="20"/>
                <w:szCs w:val="20"/>
              </w:rPr>
            </w:pPr>
            <w:r w:rsidRPr="003B2692">
              <w:rPr>
                <w:rFonts w:ascii="Arial" w:hAnsi="Arial" w:cs="Arial"/>
                <w:b/>
                <w:color w:val="000000"/>
                <w:sz w:val="20"/>
                <w:szCs w:val="20"/>
                <w:lang w:eastAsia="ru-RU"/>
              </w:rPr>
              <w:t>2 850,00</w:t>
            </w:r>
          </w:p>
        </w:tc>
        <w:tc>
          <w:tcPr>
            <w:tcW w:w="37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color w:val="000000"/>
                <w:sz w:val="20"/>
                <w:szCs w:val="20"/>
                <w:lang w:eastAsia="ru-RU"/>
              </w:rPr>
              <w:t>5 000,00</w:t>
            </w:r>
          </w:p>
        </w:tc>
        <w:tc>
          <w:tcPr>
            <w:tcW w:w="37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color w:val="000000"/>
                <w:sz w:val="20"/>
                <w:szCs w:val="20"/>
                <w:lang w:eastAsia="ru-RU"/>
              </w:rPr>
              <w:t>5 000,00</w:t>
            </w:r>
          </w:p>
        </w:tc>
        <w:tc>
          <w:tcPr>
            <w:tcW w:w="37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color w:val="000000"/>
                <w:sz w:val="20"/>
                <w:szCs w:val="20"/>
                <w:lang w:eastAsia="ru-RU"/>
              </w:rPr>
              <w:t>5 000,00</w:t>
            </w:r>
          </w:p>
        </w:tc>
        <w:tc>
          <w:tcPr>
            <w:tcW w:w="37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color w:val="000000"/>
                <w:sz w:val="20"/>
                <w:szCs w:val="20"/>
                <w:lang w:eastAsia="ru-RU"/>
              </w:rPr>
              <w:t>5 000,00</w:t>
            </w:r>
          </w:p>
        </w:tc>
        <w:tc>
          <w:tcPr>
            <w:tcW w:w="378"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p>
        </w:tc>
        <w:tc>
          <w:tcPr>
            <w:tcW w:w="46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r>
      <w:tr w:rsidR="006F1612" w:rsidRPr="003B2692" w:rsidTr="00BC123A">
        <w:trPr>
          <w:trHeight w:val="351"/>
        </w:trPr>
        <w:tc>
          <w:tcPr>
            <w:tcW w:w="156"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582"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25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73" w:type="pct"/>
            <w:vMerge w:val="restar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Средства бюджета городского поселения Высоковск</w:t>
            </w:r>
          </w:p>
        </w:tc>
        <w:tc>
          <w:tcPr>
            <w:tcW w:w="425"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4 899,50</w:t>
            </w:r>
          </w:p>
        </w:tc>
        <w:tc>
          <w:tcPr>
            <w:tcW w:w="378" w:type="pct"/>
          </w:tcPr>
          <w:p w:rsidR="006F1612" w:rsidRPr="003B2692" w:rsidRDefault="006F1612" w:rsidP="003B2692">
            <w:pPr>
              <w:spacing w:after="0" w:line="240" w:lineRule="auto"/>
              <w:jc w:val="center"/>
              <w:rPr>
                <w:rFonts w:ascii="Arial" w:hAnsi="Arial" w:cs="Arial"/>
                <w:color w:val="000000"/>
                <w:sz w:val="20"/>
                <w:szCs w:val="20"/>
                <w:lang w:eastAsia="ru-RU"/>
              </w:rPr>
            </w:pPr>
            <w:r w:rsidRPr="003B2692">
              <w:rPr>
                <w:rFonts w:ascii="Arial" w:hAnsi="Arial" w:cs="Arial"/>
                <w:color w:val="000000"/>
                <w:sz w:val="20"/>
                <w:szCs w:val="20"/>
                <w:lang w:eastAsia="ru-RU"/>
              </w:rPr>
              <w:t>750,50</w:t>
            </w:r>
          </w:p>
        </w:tc>
        <w:tc>
          <w:tcPr>
            <w:tcW w:w="378" w:type="pct"/>
          </w:tcPr>
          <w:p w:rsidR="006F1612" w:rsidRPr="003B2692" w:rsidRDefault="006F1612" w:rsidP="003B2692">
            <w:pPr>
              <w:spacing w:after="0" w:line="240" w:lineRule="auto"/>
              <w:jc w:val="center"/>
              <w:rPr>
                <w:rFonts w:ascii="Arial" w:hAnsi="Arial" w:cs="Arial"/>
                <w:color w:val="000000"/>
                <w:sz w:val="20"/>
                <w:szCs w:val="20"/>
                <w:lang w:eastAsia="ru-RU"/>
              </w:rPr>
            </w:pPr>
            <w:r w:rsidRPr="003B2692">
              <w:rPr>
                <w:rFonts w:ascii="Arial" w:hAnsi="Arial" w:cs="Arial"/>
                <w:color w:val="000000"/>
                <w:sz w:val="20"/>
                <w:szCs w:val="20"/>
                <w:lang w:eastAsia="ru-RU"/>
              </w:rPr>
              <w:t>750,50</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поселения Высоковск</w:t>
            </w:r>
          </w:p>
        </w:tc>
        <w:tc>
          <w:tcPr>
            <w:tcW w:w="46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r>
      <w:tr w:rsidR="006F1612" w:rsidRPr="003B2692" w:rsidTr="00BC123A">
        <w:trPr>
          <w:trHeight w:val="1205"/>
        </w:trPr>
        <w:tc>
          <w:tcPr>
            <w:tcW w:w="156"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582"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25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73"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25"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lang w:eastAsia="ru-RU"/>
              </w:rPr>
            </w:pPr>
            <w:r w:rsidRPr="003B2692">
              <w:rPr>
                <w:rFonts w:ascii="Arial" w:hAnsi="Arial" w:cs="Arial"/>
                <w:color w:val="000000"/>
                <w:sz w:val="20"/>
                <w:szCs w:val="20"/>
                <w:lang w:eastAsia="ru-RU"/>
              </w:rPr>
              <w:t>22 599,50</w:t>
            </w:r>
          </w:p>
        </w:tc>
        <w:tc>
          <w:tcPr>
            <w:tcW w:w="378" w:type="pct"/>
          </w:tcPr>
          <w:p w:rsidR="006F1612" w:rsidRPr="003B2692" w:rsidRDefault="006F1612" w:rsidP="003B2692">
            <w:pPr>
              <w:spacing w:after="0" w:line="240" w:lineRule="auto"/>
              <w:jc w:val="center"/>
              <w:rPr>
                <w:rFonts w:ascii="Arial" w:hAnsi="Arial" w:cs="Arial"/>
                <w:color w:val="000000"/>
                <w:sz w:val="20"/>
                <w:szCs w:val="20"/>
                <w:lang w:eastAsia="ru-RU"/>
              </w:rPr>
            </w:pPr>
            <w:r w:rsidRPr="003B2692">
              <w:rPr>
                <w:rFonts w:ascii="Arial" w:hAnsi="Arial" w:cs="Arial"/>
                <w:color w:val="000000"/>
                <w:sz w:val="20"/>
                <w:szCs w:val="20"/>
                <w:lang w:eastAsia="ru-RU"/>
              </w:rPr>
              <w:t>2 099,50</w:t>
            </w:r>
          </w:p>
        </w:tc>
        <w:tc>
          <w:tcPr>
            <w:tcW w:w="37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color w:val="000000"/>
                <w:sz w:val="20"/>
                <w:szCs w:val="20"/>
                <w:lang w:eastAsia="ru-RU"/>
              </w:rPr>
              <w:t>5 000,00</w:t>
            </w:r>
          </w:p>
        </w:tc>
        <w:tc>
          <w:tcPr>
            <w:tcW w:w="37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color w:val="000000"/>
                <w:sz w:val="20"/>
                <w:szCs w:val="20"/>
                <w:lang w:eastAsia="ru-RU"/>
              </w:rPr>
              <w:t>5 000,00</w:t>
            </w:r>
          </w:p>
        </w:tc>
        <w:tc>
          <w:tcPr>
            <w:tcW w:w="37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color w:val="000000"/>
                <w:sz w:val="20"/>
                <w:szCs w:val="20"/>
                <w:lang w:eastAsia="ru-RU"/>
              </w:rPr>
              <w:t>5 000,00</w:t>
            </w:r>
          </w:p>
        </w:tc>
        <w:tc>
          <w:tcPr>
            <w:tcW w:w="37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color w:val="000000"/>
                <w:sz w:val="20"/>
                <w:szCs w:val="20"/>
                <w:lang w:eastAsia="ru-RU"/>
              </w:rPr>
              <w:t>5 000,00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округа Клин</w:t>
            </w:r>
          </w:p>
        </w:tc>
        <w:tc>
          <w:tcPr>
            <w:tcW w:w="46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r>
      <w:tr w:rsidR="006F1612" w:rsidRPr="003B2692" w:rsidTr="00BC123A">
        <w:tc>
          <w:tcPr>
            <w:tcW w:w="156" w:type="pct"/>
            <w:vMerge w:val="restar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1.2</w:t>
            </w:r>
          </w:p>
        </w:tc>
        <w:tc>
          <w:tcPr>
            <w:tcW w:w="582" w:type="pct"/>
            <w:vMerge w:val="restar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Мероприятия по капитальному ремонту муниципального жилищного фонда</w:t>
            </w:r>
          </w:p>
        </w:tc>
        <w:tc>
          <w:tcPr>
            <w:tcW w:w="25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73"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Итого</w:t>
            </w:r>
          </w:p>
        </w:tc>
        <w:tc>
          <w:tcPr>
            <w:tcW w:w="425"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7 016,20</w:t>
            </w:r>
          </w:p>
        </w:tc>
        <w:tc>
          <w:tcPr>
            <w:tcW w:w="378" w:type="pct"/>
          </w:tcPr>
          <w:p w:rsidR="006F1612" w:rsidRPr="003B2692" w:rsidRDefault="006F1612" w:rsidP="003B2692">
            <w:pPr>
              <w:spacing w:after="0" w:line="240" w:lineRule="auto"/>
              <w:jc w:val="center"/>
              <w:rPr>
                <w:rFonts w:ascii="Arial" w:hAnsi="Arial" w:cs="Arial"/>
                <w:b/>
                <w:color w:val="000000"/>
                <w:sz w:val="20"/>
                <w:szCs w:val="20"/>
              </w:rPr>
            </w:pPr>
            <w:r w:rsidRPr="003B2692">
              <w:rPr>
                <w:rFonts w:ascii="Arial" w:hAnsi="Arial" w:cs="Arial"/>
                <w:b/>
                <w:color w:val="000000"/>
                <w:sz w:val="20"/>
                <w:szCs w:val="20"/>
                <w:lang w:eastAsia="ru-RU"/>
              </w:rPr>
              <w:t>45 819,00</w:t>
            </w:r>
          </w:p>
        </w:tc>
        <w:tc>
          <w:tcPr>
            <w:tcW w:w="37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color w:val="000000"/>
                <w:sz w:val="20"/>
                <w:szCs w:val="20"/>
                <w:lang w:eastAsia="ru-RU"/>
              </w:rPr>
              <w:t>5 819,00</w:t>
            </w:r>
          </w:p>
        </w:tc>
        <w:tc>
          <w:tcPr>
            <w:tcW w:w="37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color w:val="000000"/>
                <w:sz w:val="20"/>
                <w:szCs w:val="20"/>
                <w:lang w:eastAsia="ru-RU"/>
              </w:rPr>
              <w:t>10 000,00</w:t>
            </w:r>
          </w:p>
        </w:tc>
        <w:tc>
          <w:tcPr>
            <w:tcW w:w="37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color w:val="000000"/>
                <w:sz w:val="20"/>
                <w:szCs w:val="20"/>
                <w:lang w:eastAsia="ru-RU"/>
              </w:rPr>
              <w:t>10 000,00</w:t>
            </w:r>
          </w:p>
        </w:tc>
        <w:tc>
          <w:tcPr>
            <w:tcW w:w="37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color w:val="000000"/>
                <w:sz w:val="20"/>
                <w:szCs w:val="20"/>
                <w:lang w:eastAsia="ru-RU"/>
              </w:rPr>
              <w:t>10 000,00</w:t>
            </w:r>
          </w:p>
        </w:tc>
        <w:tc>
          <w:tcPr>
            <w:tcW w:w="378" w:type="pct"/>
          </w:tcPr>
          <w:p w:rsidR="006F1612" w:rsidRPr="003B2692" w:rsidRDefault="006F1612" w:rsidP="003B2692">
            <w:pPr>
              <w:spacing w:after="0" w:line="240" w:lineRule="auto"/>
              <w:jc w:val="center"/>
              <w:rPr>
                <w:rFonts w:ascii="Arial" w:hAnsi="Arial" w:cs="Arial"/>
                <w:b/>
                <w:sz w:val="20"/>
                <w:szCs w:val="20"/>
              </w:rPr>
            </w:pPr>
            <w:r w:rsidRPr="003B2692">
              <w:rPr>
                <w:rFonts w:ascii="Arial" w:hAnsi="Arial" w:cs="Arial"/>
                <w:b/>
                <w:color w:val="000000"/>
                <w:sz w:val="20"/>
                <w:szCs w:val="20"/>
                <w:lang w:eastAsia="ru-RU"/>
              </w:rPr>
              <w:t>10 000,00</w:t>
            </w:r>
          </w:p>
        </w:tc>
        <w:tc>
          <w:tcPr>
            <w:tcW w:w="378"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p>
        </w:tc>
        <w:tc>
          <w:tcPr>
            <w:tcW w:w="46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r>
      <w:tr w:rsidR="006F1612" w:rsidRPr="003B2692" w:rsidTr="00BC123A">
        <w:trPr>
          <w:trHeight w:val="403"/>
        </w:trPr>
        <w:tc>
          <w:tcPr>
            <w:tcW w:w="156"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582"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25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73" w:type="pct"/>
            <w:vMerge w:val="restar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 xml:space="preserve">Средства бюджета городского поселения Высоковск </w:t>
            </w:r>
          </w:p>
        </w:tc>
        <w:tc>
          <w:tcPr>
            <w:tcW w:w="425"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7 016,20</w:t>
            </w:r>
          </w:p>
        </w:tc>
        <w:tc>
          <w:tcPr>
            <w:tcW w:w="378" w:type="pct"/>
          </w:tcPr>
          <w:p w:rsidR="006F1612" w:rsidRPr="003B2692" w:rsidRDefault="006F1612" w:rsidP="003B2692">
            <w:pPr>
              <w:spacing w:after="0" w:line="240" w:lineRule="auto"/>
              <w:jc w:val="center"/>
              <w:rPr>
                <w:rFonts w:ascii="Arial" w:hAnsi="Arial" w:cs="Arial"/>
                <w:color w:val="000000"/>
                <w:sz w:val="20"/>
                <w:szCs w:val="20"/>
                <w:lang w:eastAsia="ru-RU"/>
              </w:rPr>
            </w:pPr>
            <w:r w:rsidRPr="003B2692">
              <w:rPr>
                <w:rFonts w:ascii="Arial" w:hAnsi="Arial" w:cs="Arial"/>
                <w:color w:val="000000"/>
                <w:sz w:val="20"/>
                <w:szCs w:val="20"/>
                <w:lang w:eastAsia="ru-RU"/>
              </w:rPr>
              <w:t>4 409,1</w:t>
            </w:r>
          </w:p>
        </w:tc>
        <w:tc>
          <w:tcPr>
            <w:tcW w:w="378" w:type="pct"/>
          </w:tcPr>
          <w:p w:rsidR="006F1612" w:rsidRPr="003B2692" w:rsidRDefault="006F1612" w:rsidP="003B2692">
            <w:pPr>
              <w:spacing w:after="0" w:line="240" w:lineRule="auto"/>
              <w:jc w:val="center"/>
              <w:rPr>
                <w:rFonts w:ascii="Arial" w:hAnsi="Arial" w:cs="Arial"/>
                <w:color w:val="000000"/>
                <w:sz w:val="20"/>
                <w:szCs w:val="20"/>
                <w:lang w:eastAsia="ru-RU"/>
              </w:rPr>
            </w:pPr>
            <w:r w:rsidRPr="003B2692">
              <w:rPr>
                <w:rFonts w:ascii="Arial" w:hAnsi="Arial" w:cs="Arial"/>
                <w:color w:val="000000"/>
                <w:sz w:val="20"/>
                <w:szCs w:val="20"/>
                <w:lang w:eastAsia="ru-RU"/>
              </w:rPr>
              <w:t>4 409,10</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поселения Высоковск</w:t>
            </w:r>
          </w:p>
        </w:tc>
        <w:tc>
          <w:tcPr>
            <w:tcW w:w="46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r>
      <w:tr w:rsidR="006F1612" w:rsidRPr="003B2692" w:rsidTr="00BC123A">
        <w:trPr>
          <w:trHeight w:val="1062"/>
        </w:trPr>
        <w:tc>
          <w:tcPr>
            <w:tcW w:w="156"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582"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25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73"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25"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lang w:eastAsia="ru-RU"/>
              </w:rPr>
            </w:pPr>
            <w:r w:rsidRPr="003B2692">
              <w:rPr>
                <w:rFonts w:ascii="Arial" w:hAnsi="Arial" w:cs="Arial"/>
                <w:color w:val="000000"/>
                <w:sz w:val="20"/>
                <w:szCs w:val="20"/>
                <w:lang w:eastAsia="ru-RU"/>
              </w:rPr>
              <w:t>41 409,90</w:t>
            </w:r>
          </w:p>
        </w:tc>
        <w:tc>
          <w:tcPr>
            <w:tcW w:w="378" w:type="pct"/>
          </w:tcPr>
          <w:p w:rsidR="006F1612" w:rsidRPr="003B2692" w:rsidRDefault="006F1612" w:rsidP="003B2692">
            <w:pPr>
              <w:spacing w:after="0" w:line="240" w:lineRule="auto"/>
              <w:jc w:val="center"/>
              <w:rPr>
                <w:rFonts w:ascii="Arial" w:hAnsi="Arial" w:cs="Arial"/>
                <w:color w:val="000000"/>
                <w:sz w:val="20"/>
                <w:szCs w:val="20"/>
                <w:lang w:eastAsia="ru-RU"/>
              </w:rPr>
            </w:pPr>
            <w:r w:rsidRPr="003B2692">
              <w:rPr>
                <w:rFonts w:ascii="Arial" w:hAnsi="Arial" w:cs="Arial"/>
                <w:color w:val="000000"/>
                <w:sz w:val="20"/>
                <w:szCs w:val="20"/>
                <w:lang w:eastAsia="ru-RU"/>
              </w:rPr>
              <w:t>1 409,90</w:t>
            </w:r>
          </w:p>
        </w:tc>
        <w:tc>
          <w:tcPr>
            <w:tcW w:w="37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color w:val="000000"/>
                <w:sz w:val="20"/>
                <w:szCs w:val="20"/>
                <w:lang w:eastAsia="ru-RU"/>
              </w:rPr>
              <w:t>10 000,00</w:t>
            </w:r>
          </w:p>
        </w:tc>
        <w:tc>
          <w:tcPr>
            <w:tcW w:w="37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color w:val="000000"/>
                <w:sz w:val="20"/>
                <w:szCs w:val="20"/>
                <w:lang w:eastAsia="ru-RU"/>
              </w:rPr>
              <w:t>10 000,00</w:t>
            </w:r>
          </w:p>
        </w:tc>
        <w:tc>
          <w:tcPr>
            <w:tcW w:w="37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color w:val="000000"/>
                <w:sz w:val="20"/>
                <w:szCs w:val="20"/>
                <w:lang w:eastAsia="ru-RU"/>
              </w:rPr>
              <w:t>10 000,00</w:t>
            </w:r>
          </w:p>
        </w:tc>
        <w:tc>
          <w:tcPr>
            <w:tcW w:w="378" w:type="pct"/>
          </w:tcPr>
          <w:p w:rsidR="006F1612" w:rsidRPr="003B2692" w:rsidRDefault="006F1612" w:rsidP="003B2692">
            <w:pPr>
              <w:spacing w:after="0" w:line="240" w:lineRule="auto"/>
              <w:jc w:val="center"/>
              <w:rPr>
                <w:rFonts w:ascii="Arial" w:hAnsi="Arial" w:cs="Arial"/>
                <w:sz w:val="20"/>
                <w:szCs w:val="20"/>
              </w:rPr>
            </w:pPr>
            <w:r w:rsidRPr="003B2692">
              <w:rPr>
                <w:rFonts w:ascii="Arial" w:hAnsi="Arial" w:cs="Arial"/>
                <w:color w:val="000000"/>
                <w:sz w:val="20"/>
                <w:szCs w:val="20"/>
                <w:lang w:eastAsia="ru-RU"/>
              </w:rPr>
              <w:t>10 000,00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sz w:val="20"/>
                <w:szCs w:val="20"/>
                <w:lang w:eastAsia="ru-RU"/>
              </w:rPr>
            </w:pPr>
            <w:r w:rsidRPr="003B2692">
              <w:rPr>
                <w:rFonts w:ascii="Arial" w:hAnsi="Arial" w:cs="Arial"/>
                <w:b/>
                <w:sz w:val="20"/>
                <w:szCs w:val="20"/>
                <w:lang w:eastAsia="ru-RU"/>
              </w:rPr>
              <w:t>Администрация городского округа Клин</w:t>
            </w:r>
          </w:p>
        </w:tc>
        <w:tc>
          <w:tcPr>
            <w:tcW w:w="46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r>
      <w:tr w:rsidR="006F1612" w:rsidRPr="003B2692" w:rsidTr="00BC123A">
        <w:trPr>
          <w:trHeight w:val="403"/>
        </w:trPr>
        <w:tc>
          <w:tcPr>
            <w:tcW w:w="156" w:type="pct"/>
            <w:vMerge w:val="restart"/>
          </w:tcPr>
          <w:p w:rsidR="006F1612" w:rsidRPr="003B2692" w:rsidRDefault="006F1612" w:rsidP="003B2692">
            <w:pPr>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2</w:t>
            </w:r>
          </w:p>
        </w:tc>
        <w:tc>
          <w:tcPr>
            <w:tcW w:w="582" w:type="pct"/>
            <w:vMerge w:val="restart"/>
          </w:tcPr>
          <w:p w:rsidR="006F1612" w:rsidRPr="003B2692" w:rsidRDefault="006F1612" w:rsidP="003B2692">
            <w:pPr>
              <w:spacing w:after="0" w:line="240" w:lineRule="auto"/>
              <w:rPr>
                <w:rFonts w:ascii="Arial" w:hAnsi="Arial" w:cs="Arial"/>
                <w:color w:val="000000"/>
                <w:sz w:val="20"/>
                <w:szCs w:val="20"/>
                <w:lang w:eastAsia="ru-RU"/>
              </w:rPr>
            </w:pPr>
            <w:r w:rsidRPr="003B2692">
              <w:rPr>
                <w:rFonts w:ascii="Arial" w:hAnsi="Arial" w:cs="Arial"/>
                <w:b/>
                <w:color w:val="000000"/>
                <w:sz w:val="20"/>
                <w:szCs w:val="20"/>
                <w:u w:val="single"/>
                <w:lang w:eastAsia="ru-RU"/>
              </w:rPr>
              <w:t>Основное мероприятие 2:</w:t>
            </w:r>
            <w:r w:rsidRPr="003B2692">
              <w:rPr>
                <w:rFonts w:ascii="Arial" w:hAnsi="Arial" w:cs="Arial"/>
                <w:color w:val="000000"/>
                <w:sz w:val="20"/>
                <w:szCs w:val="20"/>
                <w:lang w:eastAsia="ru-RU"/>
              </w:rPr>
              <w:t xml:space="preserve"> Создание благоприятных условий проживания граждан в многоквартирных домах, расположенных на территории городского поселения Высоковск</w:t>
            </w:r>
          </w:p>
        </w:tc>
        <w:tc>
          <w:tcPr>
            <w:tcW w:w="25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73"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Итого</w:t>
            </w:r>
          </w:p>
        </w:tc>
        <w:tc>
          <w:tcPr>
            <w:tcW w:w="425"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4 047,00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4 047,00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4 047,00</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b/>
                <w:sz w:val="20"/>
                <w:szCs w:val="20"/>
                <w:lang w:eastAsia="ru-RU"/>
              </w:rPr>
              <w:t>Администрация городского округа Клин</w:t>
            </w:r>
          </w:p>
        </w:tc>
        <w:tc>
          <w:tcPr>
            <w:tcW w:w="46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r>
      <w:tr w:rsidR="006F1612" w:rsidRPr="003B2692" w:rsidTr="00BC123A">
        <w:trPr>
          <w:trHeight w:val="511"/>
        </w:trPr>
        <w:tc>
          <w:tcPr>
            <w:tcW w:w="156"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582"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25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73"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 xml:space="preserve">Средства бюджета городского поселения Высоковск </w:t>
            </w:r>
          </w:p>
        </w:tc>
        <w:tc>
          <w:tcPr>
            <w:tcW w:w="425"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558,00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571,00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571,00</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b/>
                <w:sz w:val="20"/>
                <w:szCs w:val="20"/>
                <w:lang w:eastAsia="ru-RU"/>
              </w:rPr>
              <w:t>Администрация городского округа Клин</w:t>
            </w:r>
          </w:p>
        </w:tc>
        <w:tc>
          <w:tcPr>
            <w:tcW w:w="46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r>
      <w:tr w:rsidR="006F1612" w:rsidRPr="003B2692" w:rsidTr="00BC123A">
        <w:trPr>
          <w:trHeight w:val="459"/>
        </w:trPr>
        <w:tc>
          <w:tcPr>
            <w:tcW w:w="156"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582"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25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73"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sz w:val="20"/>
                <w:szCs w:val="20"/>
                <w:lang w:eastAsia="ru-RU"/>
              </w:rPr>
              <w:t>Средства бюджета Московской области</w:t>
            </w:r>
          </w:p>
        </w:tc>
        <w:tc>
          <w:tcPr>
            <w:tcW w:w="425"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3 489,00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3 476,00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3 476,00</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b/>
                <w:sz w:val="20"/>
                <w:szCs w:val="20"/>
                <w:lang w:eastAsia="ru-RU"/>
              </w:rPr>
              <w:t>Администрация городского округа Клин</w:t>
            </w:r>
          </w:p>
        </w:tc>
        <w:tc>
          <w:tcPr>
            <w:tcW w:w="46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r>
      <w:tr w:rsidR="006F1612" w:rsidRPr="003B2692" w:rsidTr="00BC123A">
        <w:trPr>
          <w:trHeight w:val="295"/>
        </w:trPr>
        <w:tc>
          <w:tcPr>
            <w:tcW w:w="156" w:type="pct"/>
            <w:vMerge w:val="restart"/>
          </w:tcPr>
          <w:p w:rsidR="006F1612" w:rsidRPr="003B2692" w:rsidRDefault="006F1612" w:rsidP="003B2692">
            <w:pPr>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2.1</w:t>
            </w:r>
          </w:p>
        </w:tc>
        <w:tc>
          <w:tcPr>
            <w:tcW w:w="582" w:type="pct"/>
            <w:vMerge w:val="restart"/>
          </w:tcPr>
          <w:p w:rsidR="006F1612" w:rsidRPr="003B2692" w:rsidRDefault="006F1612" w:rsidP="003B2692">
            <w:pPr>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Мероприятия по обеспечению выполнения текущего ремонта подъездов организациями, осуществляющими управление многоквартирными домами.</w:t>
            </w:r>
          </w:p>
        </w:tc>
        <w:tc>
          <w:tcPr>
            <w:tcW w:w="255" w:type="pct"/>
            <w:vMerge w:val="restart"/>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73"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Итого</w:t>
            </w:r>
          </w:p>
        </w:tc>
        <w:tc>
          <w:tcPr>
            <w:tcW w:w="425"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4 047,00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4 047,00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4 0</w:t>
            </w:r>
            <w:bookmarkStart w:id="1" w:name="_GoBack"/>
            <w:bookmarkEnd w:id="1"/>
            <w:r w:rsidRPr="003B2692">
              <w:rPr>
                <w:rFonts w:ascii="Arial" w:hAnsi="Arial" w:cs="Arial"/>
                <w:b/>
                <w:color w:val="000000"/>
                <w:sz w:val="20"/>
                <w:szCs w:val="20"/>
                <w:lang w:eastAsia="ru-RU"/>
              </w:rPr>
              <w:t>47,00</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spacing w:after="0" w:line="240" w:lineRule="auto"/>
              <w:jc w:val="center"/>
              <w:rPr>
                <w:rFonts w:ascii="Arial" w:hAnsi="Arial" w:cs="Arial"/>
                <w:color w:val="000000"/>
                <w:sz w:val="20"/>
                <w:szCs w:val="20"/>
              </w:rPr>
            </w:pPr>
            <w:r w:rsidRPr="003B2692">
              <w:rPr>
                <w:rFonts w:ascii="Arial" w:hAnsi="Arial" w:cs="Arial"/>
                <w:color w:val="000000"/>
                <w:sz w:val="20"/>
                <w:szCs w:val="20"/>
              </w:rPr>
              <w:t>-</w:t>
            </w:r>
          </w:p>
        </w:tc>
        <w:tc>
          <w:tcPr>
            <w:tcW w:w="378"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b/>
                <w:sz w:val="20"/>
                <w:szCs w:val="20"/>
                <w:lang w:eastAsia="ru-RU"/>
              </w:rPr>
              <w:t>Администрация городского округа Клин</w:t>
            </w:r>
          </w:p>
        </w:tc>
        <w:tc>
          <w:tcPr>
            <w:tcW w:w="46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r>
      <w:tr w:rsidR="006F1612" w:rsidRPr="003B2692" w:rsidTr="00BC123A">
        <w:trPr>
          <w:trHeight w:val="491"/>
        </w:trPr>
        <w:tc>
          <w:tcPr>
            <w:tcW w:w="156"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582"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25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73"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Средства бюджета городского поселения Высоковск</w:t>
            </w:r>
          </w:p>
        </w:tc>
        <w:tc>
          <w:tcPr>
            <w:tcW w:w="425"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558,00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571,00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571,00</w:t>
            </w:r>
          </w:p>
        </w:tc>
        <w:tc>
          <w:tcPr>
            <w:tcW w:w="378" w:type="pct"/>
          </w:tcPr>
          <w:p w:rsidR="006F1612" w:rsidRPr="003B2692" w:rsidRDefault="006F1612" w:rsidP="003B2692">
            <w:pPr>
              <w:spacing w:after="0" w:line="240" w:lineRule="auto"/>
              <w:jc w:val="center"/>
              <w:rPr>
                <w:rFonts w:ascii="Arial" w:hAnsi="Arial" w:cs="Arial"/>
                <w:b/>
                <w:color w:val="000000"/>
                <w:sz w:val="20"/>
                <w:szCs w:val="20"/>
              </w:rPr>
            </w:pPr>
            <w:r w:rsidRPr="003B2692">
              <w:rPr>
                <w:rFonts w:ascii="Arial" w:hAnsi="Arial" w:cs="Arial"/>
                <w:b/>
                <w:color w:val="000000"/>
                <w:sz w:val="20"/>
                <w:szCs w:val="20"/>
              </w:rPr>
              <w:t>-</w:t>
            </w:r>
          </w:p>
        </w:tc>
        <w:tc>
          <w:tcPr>
            <w:tcW w:w="378" w:type="pct"/>
          </w:tcPr>
          <w:p w:rsidR="006F1612" w:rsidRPr="003B2692" w:rsidRDefault="006F1612" w:rsidP="003B2692">
            <w:pPr>
              <w:spacing w:after="0" w:line="240" w:lineRule="auto"/>
              <w:jc w:val="center"/>
              <w:rPr>
                <w:rFonts w:ascii="Arial" w:hAnsi="Arial" w:cs="Arial"/>
                <w:b/>
                <w:color w:val="000000"/>
                <w:sz w:val="20"/>
                <w:szCs w:val="20"/>
              </w:rPr>
            </w:pPr>
            <w:r w:rsidRPr="003B2692">
              <w:rPr>
                <w:rFonts w:ascii="Arial" w:hAnsi="Arial" w:cs="Arial"/>
                <w:b/>
                <w:color w:val="000000"/>
                <w:sz w:val="20"/>
                <w:szCs w:val="20"/>
              </w:rPr>
              <w:t>-</w:t>
            </w:r>
          </w:p>
        </w:tc>
        <w:tc>
          <w:tcPr>
            <w:tcW w:w="378" w:type="pct"/>
          </w:tcPr>
          <w:p w:rsidR="006F1612" w:rsidRPr="003B2692" w:rsidRDefault="006F1612" w:rsidP="003B2692">
            <w:pPr>
              <w:spacing w:after="0" w:line="240" w:lineRule="auto"/>
              <w:jc w:val="center"/>
              <w:rPr>
                <w:rFonts w:ascii="Arial" w:hAnsi="Arial" w:cs="Arial"/>
                <w:b/>
                <w:color w:val="000000"/>
                <w:sz w:val="20"/>
                <w:szCs w:val="20"/>
              </w:rPr>
            </w:pPr>
            <w:r w:rsidRPr="003B2692">
              <w:rPr>
                <w:rFonts w:ascii="Arial" w:hAnsi="Arial" w:cs="Arial"/>
                <w:b/>
                <w:color w:val="000000"/>
                <w:sz w:val="20"/>
                <w:szCs w:val="20"/>
              </w:rPr>
              <w:t>-</w:t>
            </w:r>
          </w:p>
        </w:tc>
        <w:tc>
          <w:tcPr>
            <w:tcW w:w="378" w:type="pct"/>
          </w:tcPr>
          <w:p w:rsidR="006F1612" w:rsidRPr="003B2692" w:rsidRDefault="006F1612" w:rsidP="003B2692">
            <w:pPr>
              <w:spacing w:after="0" w:line="240" w:lineRule="auto"/>
              <w:jc w:val="center"/>
              <w:rPr>
                <w:rFonts w:ascii="Arial" w:hAnsi="Arial" w:cs="Arial"/>
                <w:b/>
                <w:color w:val="000000"/>
                <w:sz w:val="20"/>
                <w:szCs w:val="20"/>
              </w:rPr>
            </w:pPr>
            <w:r w:rsidRPr="003B2692">
              <w:rPr>
                <w:rFonts w:ascii="Arial" w:hAnsi="Arial" w:cs="Arial"/>
                <w:b/>
                <w:color w:val="000000"/>
                <w:sz w:val="20"/>
                <w:szCs w:val="20"/>
              </w:rPr>
              <w:t>-</w:t>
            </w:r>
          </w:p>
        </w:tc>
        <w:tc>
          <w:tcPr>
            <w:tcW w:w="378"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b/>
                <w:sz w:val="20"/>
                <w:szCs w:val="20"/>
                <w:lang w:eastAsia="ru-RU"/>
              </w:rPr>
              <w:t>Администрация городского округа Клин</w:t>
            </w:r>
          </w:p>
        </w:tc>
        <w:tc>
          <w:tcPr>
            <w:tcW w:w="46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r>
      <w:tr w:rsidR="006F1612" w:rsidRPr="003B2692" w:rsidTr="00BC123A">
        <w:trPr>
          <w:trHeight w:val="1020"/>
        </w:trPr>
        <w:tc>
          <w:tcPr>
            <w:tcW w:w="156"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582"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25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c>
          <w:tcPr>
            <w:tcW w:w="473"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color w:val="000000"/>
                <w:sz w:val="20"/>
                <w:szCs w:val="20"/>
                <w:lang w:eastAsia="ru-RU"/>
              </w:rPr>
              <w:t>Средства бюджета Московской области</w:t>
            </w:r>
          </w:p>
        </w:tc>
        <w:tc>
          <w:tcPr>
            <w:tcW w:w="425"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3 489,00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3 476,00</w:t>
            </w:r>
          </w:p>
        </w:tc>
        <w:tc>
          <w:tcPr>
            <w:tcW w:w="378" w:type="pct"/>
          </w:tcPr>
          <w:p w:rsidR="006F1612" w:rsidRPr="003B2692" w:rsidRDefault="006F1612" w:rsidP="003B2692">
            <w:pPr>
              <w:widowControl w:val="0"/>
              <w:autoSpaceDE w:val="0"/>
              <w:autoSpaceDN w:val="0"/>
              <w:spacing w:after="0" w:line="240" w:lineRule="auto"/>
              <w:jc w:val="center"/>
              <w:rPr>
                <w:rFonts w:ascii="Arial" w:hAnsi="Arial" w:cs="Arial"/>
                <w:b/>
                <w:color w:val="000000"/>
                <w:sz w:val="20"/>
                <w:szCs w:val="20"/>
                <w:lang w:eastAsia="ru-RU"/>
              </w:rPr>
            </w:pPr>
            <w:r w:rsidRPr="003B2692">
              <w:rPr>
                <w:rFonts w:ascii="Arial" w:hAnsi="Arial" w:cs="Arial"/>
                <w:b/>
                <w:color w:val="000000"/>
                <w:sz w:val="20"/>
                <w:szCs w:val="20"/>
                <w:lang w:eastAsia="ru-RU"/>
              </w:rPr>
              <w:t>3 476,00</w:t>
            </w:r>
          </w:p>
        </w:tc>
        <w:tc>
          <w:tcPr>
            <w:tcW w:w="378" w:type="pct"/>
          </w:tcPr>
          <w:p w:rsidR="006F1612" w:rsidRPr="003B2692" w:rsidRDefault="006F1612" w:rsidP="003B2692">
            <w:pPr>
              <w:spacing w:after="0" w:line="240" w:lineRule="auto"/>
              <w:jc w:val="center"/>
              <w:rPr>
                <w:rFonts w:ascii="Arial" w:hAnsi="Arial" w:cs="Arial"/>
                <w:b/>
                <w:color w:val="000000"/>
                <w:sz w:val="20"/>
                <w:szCs w:val="20"/>
              </w:rPr>
            </w:pPr>
            <w:r w:rsidRPr="003B2692">
              <w:rPr>
                <w:rFonts w:ascii="Arial" w:hAnsi="Arial" w:cs="Arial"/>
                <w:b/>
                <w:color w:val="000000"/>
                <w:sz w:val="20"/>
                <w:szCs w:val="20"/>
              </w:rPr>
              <w:t>-</w:t>
            </w:r>
          </w:p>
        </w:tc>
        <w:tc>
          <w:tcPr>
            <w:tcW w:w="378" w:type="pct"/>
          </w:tcPr>
          <w:p w:rsidR="006F1612" w:rsidRPr="003B2692" w:rsidRDefault="006F1612" w:rsidP="003B2692">
            <w:pPr>
              <w:spacing w:after="0" w:line="240" w:lineRule="auto"/>
              <w:jc w:val="center"/>
              <w:rPr>
                <w:rFonts w:ascii="Arial" w:hAnsi="Arial" w:cs="Arial"/>
                <w:b/>
                <w:color w:val="000000"/>
                <w:sz w:val="20"/>
                <w:szCs w:val="20"/>
              </w:rPr>
            </w:pPr>
            <w:r w:rsidRPr="003B2692">
              <w:rPr>
                <w:rFonts w:ascii="Arial" w:hAnsi="Arial" w:cs="Arial"/>
                <w:b/>
                <w:color w:val="000000"/>
                <w:sz w:val="20"/>
                <w:szCs w:val="20"/>
              </w:rPr>
              <w:t>-</w:t>
            </w:r>
          </w:p>
        </w:tc>
        <w:tc>
          <w:tcPr>
            <w:tcW w:w="378" w:type="pct"/>
          </w:tcPr>
          <w:p w:rsidR="006F1612" w:rsidRPr="003B2692" w:rsidRDefault="006F1612" w:rsidP="003B2692">
            <w:pPr>
              <w:spacing w:after="0" w:line="240" w:lineRule="auto"/>
              <w:jc w:val="center"/>
              <w:rPr>
                <w:rFonts w:ascii="Arial" w:hAnsi="Arial" w:cs="Arial"/>
                <w:b/>
                <w:color w:val="000000"/>
                <w:sz w:val="20"/>
                <w:szCs w:val="20"/>
              </w:rPr>
            </w:pPr>
            <w:r w:rsidRPr="003B2692">
              <w:rPr>
                <w:rFonts w:ascii="Arial" w:hAnsi="Arial" w:cs="Arial"/>
                <w:b/>
                <w:color w:val="000000"/>
                <w:sz w:val="20"/>
                <w:szCs w:val="20"/>
              </w:rPr>
              <w:t>-</w:t>
            </w:r>
          </w:p>
        </w:tc>
        <w:tc>
          <w:tcPr>
            <w:tcW w:w="378" w:type="pct"/>
          </w:tcPr>
          <w:p w:rsidR="006F1612" w:rsidRPr="003B2692" w:rsidRDefault="006F1612" w:rsidP="003B2692">
            <w:pPr>
              <w:spacing w:after="0" w:line="240" w:lineRule="auto"/>
              <w:jc w:val="center"/>
              <w:rPr>
                <w:rFonts w:ascii="Arial" w:hAnsi="Arial" w:cs="Arial"/>
                <w:b/>
                <w:color w:val="000000"/>
                <w:sz w:val="20"/>
                <w:szCs w:val="20"/>
              </w:rPr>
            </w:pPr>
            <w:r w:rsidRPr="003B2692">
              <w:rPr>
                <w:rFonts w:ascii="Arial" w:hAnsi="Arial" w:cs="Arial"/>
                <w:b/>
                <w:color w:val="000000"/>
                <w:sz w:val="20"/>
                <w:szCs w:val="20"/>
              </w:rPr>
              <w:t>-</w:t>
            </w:r>
          </w:p>
        </w:tc>
        <w:tc>
          <w:tcPr>
            <w:tcW w:w="378" w:type="pct"/>
          </w:tcPr>
          <w:p w:rsidR="006F1612" w:rsidRPr="003B2692" w:rsidRDefault="006F1612" w:rsidP="003B2692">
            <w:pPr>
              <w:widowControl w:val="0"/>
              <w:autoSpaceDE w:val="0"/>
              <w:autoSpaceDN w:val="0"/>
              <w:spacing w:after="0" w:line="240" w:lineRule="auto"/>
              <w:rPr>
                <w:rFonts w:ascii="Arial" w:hAnsi="Arial" w:cs="Arial"/>
                <w:color w:val="000000"/>
                <w:sz w:val="20"/>
                <w:szCs w:val="20"/>
                <w:lang w:eastAsia="ru-RU"/>
              </w:rPr>
            </w:pPr>
            <w:r w:rsidRPr="003B2692">
              <w:rPr>
                <w:rFonts w:ascii="Arial" w:hAnsi="Arial" w:cs="Arial"/>
                <w:b/>
                <w:sz w:val="20"/>
                <w:szCs w:val="20"/>
                <w:lang w:eastAsia="ru-RU"/>
              </w:rPr>
              <w:t>Администрация городского округа Клин</w:t>
            </w:r>
          </w:p>
        </w:tc>
        <w:tc>
          <w:tcPr>
            <w:tcW w:w="465" w:type="pct"/>
            <w:vMerge/>
            <w:vAlign w:val="center"/>
          </w:tcPr>
          <w:p w:rsidR="006F1612" w:rsidRPr="003B2692" w:rsidRDefault="006F1612" w:rsidP="003B2692">
            <w:pPr>
              <w:spacing w:after="0" w:line="240" w:lineRule="auto"/>
              <w:rPr>
                <w:rFonts w:ascii="Arial" w:hAnsi="Arial" w:cs="Arial"/>
                <w:color w:val="000000"/>
                <w:sz w:val="20"/>
                <w:szCs w:val="20"/>
                <w:lang w:eastAsia="ru-RU"/>
              </w:rPr>
            </w:pPr>
          </w:p>
        </w:tc>
      </w:tr>
    </w:tbl>
    <w:p w:rsidR="006F1612" w:rsidRPr="003B2692" w:rsidRDefault="006F1612" w:rsidP="003B2692">
      <w:pPr>
        <w:widowControl w:val="0"/>
        <w:autoSpaceDE w:val="0"/>
        <w:autoSpaceDN w:val="0"/>
        <w:spacing w:after="0" w:line="240" w:lineRule="auto"/>
        <w:rPr>
          <w:rFonts w:ascii="Arial" w:hAnsi="Arial" w:cs="Arial"/>
          <w:sz w:val="20"/>
          <w:szCs w:val="20"/>
          <w:lang w:eastAsia="ru-RU"/>
        </w:rPr>
      </w:pPr>
    </w:p>
    <w:p w:rsidR="006F1612" w:rsidRPr="003B2692" w:rsidRDefault="006F1612" w:rsidP="003B2692">
      <w:pPr>
        <w:spacing w:after="0" w:line="240" w:lineRule="auto"/>
        <w:rPr>
          <w:rFonts w:ascii="Arial" w:hAnsi="Arial" w:cs="Arial"/>
          <w:sz w:val="20"/>
          <w:szCs w:val="20"/>
        </w:rPr>
      </w:pPr>
    </w:p>
    <w:p w:rsidR="006F1612" w:rsidRPr="003B2692" w:rsidRDefault="006F1612" w:rsidP="003B2692">
      <w:pPr>
        <w:spacing w:after="0" w:line="240" w:lineRule="auto"/>
        <w:ind w:firstLine="539"/>
        <w:jc w:val="center"/>
        <w:rPr>
          <w:rFonts w:ascii="Arial" w:hAnsi="Arial" w:cs="Arial"/>
          <w:sz w:val="20"/>
          <w:szCs w:val="20"/>
          <w:lang w:eastAsia="ru-RU"/>
        </w:rPr>
      </w:pPr>
    </w:p>
    <w:p w:rsidR="006F1612" w:rsidRPr="003B2692" w:rsidRDefault="006F1612" w:rsidP="003B2692">
      <w:pPr>
        <w:spacing w:after="0" w:line="240" w:lineRule="auto"/>
        <w:jc w:val="right"/>
        <w:rPr>
          <w:rFonts w:ascii="Arial" w:hAnsi="Arial" w:cs="Arial"/>
          <w:sz w:val="20"/>
          <w:szCs w:val="20"/>
        </w:rPr>
      </w:pPr>
    </w:p>
    <w:sectPr w:rsidR="006F1612" w:rsidRPr="003B2692" w:rsidSect="003B2692">
      <w:headerReference w:type="default" r:id="rId7"/>
      <w:pgSz w:w="16840" w:h="11907" w:orient="landscape"/>
      <w:pgMar w:top="1134" w:right="567" w:bottom="113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692" w:rsidRDefault="003B2692">
      <w:pPr>
        <w:spacing w:after="0" w:line="240" w:lineRule="auto"/>
      </w:pPr>
      <w:r>
        <w:separator/>
      </w:r>
    </w:p>
  </w:endnote>
  <w:endnote w:type="continuationSeparator" w:id="0">
    <w:p w:rsidR="003B2692" w:rsidRDefault="003B2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692" w:rsidRDefault="003B2692">
      <w:pPr>
        <w:spacing w:after="0" w:line="240" w:lineRule="auto"/>
      </w:pPr>
      <w:r>
        <w:separator/>
      </w:r>
    </w:p>
  </w:footnote>
  <w:footnote w:type="continuationSeparator" w:id="0">
    <w:p w:rsidR="003B2692" w:rsidRDefault="003B2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692" w:rsidRDefault="003B269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D5090"/>
    <w:multiLevelType w:val="hybridMultilevel"/>
    <w:tmpl w:val="BEA093BC"/>
    <w:lvl w:ilvl="0" w:tplc="037ACDFC">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9AD48BF"/>
    <w:multiLevelType w:val="hybridMultilevel"/>
    <w:tmpl w:val="CF3A9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0F96F68"/>
    <w:multiLevelType w:val="hybridMultilevel"/>
    <w:tmpl w:val="F7DC429A"/>
    <w:lvl w:ilvl="0" w:tplc="92400D42">
      <w:start w:val="1"/>
      <w:numFmt w:val="decimal"/>
      <w:lvlText w:val="%1."/>
      <w:lvlJc w:val="left"/>
      <w:pPr>
        <w:ind w:left="5370" w:hanging="360"/>
      </w:pPr>
      <w:rPr>
        <w:rFonts w:cs="Times New Roman" w:hint="default"/>
      </w:rPr>
    </w:lvl>
    <w:lvl w:ilvl="1" w:tplc="04190019" w:tentative="1">
      <w:start w:val="1"/>
      <w:numFmt w:val="lowerLetter"/>
      <w:lvlText w:val="%2."/>
      <w:lvlJc w:val="left"/>
      <w:pPr>
        <w:ind w:left="6090" w:hanging="360"/>
      </w:pPr>
      <w:rPr>
        <w:rFonts w:cs="Times New Roman"/>
      </w:rPr>
    </w:lvl>
    <w:lvl w:ilvl="2" w:tplc="0419001B" w:tentative="1">
      <w:start w:val="1"/>
      <w:numFmt w:val="lowerRoman"/>
      <w:lvlText w:val="%3."/>
      <w:lvlJc w:val="right"/>
      <w:pPr>
        <w:ind w:left="6810" w:hanging="180"/>
      </w:pPr>
      <w:rPr>
        <w:rFonts w:cs="Times New Roman"/>
      </w:rPr>
    </w:lvl>
    <w:lvl w:ilvl="3" w:tplc="0419000F" w:tentative="1">
      <w:start w:val="1"/>
      <w:numFmt w:val="decimal"/>
      <w:lvlText w:val="%4."/>
      <w:lvlJc w:val="left"/>
      <w:pPr>
        <w:ind w:left="7530" w:hanging="360"/>
      </w:pPr>
      <w:rPr>
        <w:rFonts w:cs="Times New Roman"/>
      </w:rPr>
    </w:lvl>
    <w:lvl w:ilvl="4" w:tplc="04190019" w:tentative="1">
      <w:start w:val="1"/>
      <w:numFmt w:val="lowerLetter"/>
      <w:lvlText w:val="%5."/>
      <w:lvlJc w:val="left"/>
      <w:pPr>
        <w:ind w:left="8250" w:hanging="360"/>
      </w:pPr>
      <w:rPr>
        <w:rFonts w:cs="Times New Roman"/>
      </w:rPr>
    </w:lvl>
    <w:lvl w:ilvl="5" w:tplc="0419001B" w:tentative="1">
      <w:start w:val="1"/>
      <w:numFmt w:val="lowerRoman"/>
      <w:lvlText w:val="%6."/>
      <w:lvlJc w:val="right"/>
      <w:pPr>
        <w:ind w:left="8970" w:hanging="180"/>
      </w:pPr>
      <w:rPr>
        <w:rFonts w:cs="Times New Roman"/>
      </w:rPr>
    </w:lvl>
    <w:lvl w:ilvl="6" w:tplc="0419000F" w:tentative="1">
      <w:start w:val="1"/>
      <w:numFmt w:val="decimal"/>
      <w:lvlText w:val="%7."/>
      <w:lvlJc w:val="left"/>
      <w:pPr>
        <w:ind w:left="9690" w:hanging="360"/>
      </w:pPr>
      <w:rPr>
        <w:rFonts w:cs="Times New Roman"/>
      </w:rPr>
    </w:lvl>
    <w:lvl w:ilvl="7" w:tplc="04190019" w:tentative="1">
      <w:start w:val="1"/>
      <w:numFmt w:val="lowerLetter"/>
      <w:lvlText w:val="%8."/>
      <w:lvlJc w:val="left"/>
      <w:pPr>
        <w:ind w:left="10410" w:hanging="360"/>
      </w:pPr>
      <w:rPr>
        <w:rFonts w:cs="Times New Roman"/>
      </w:rPr>
    </w:lvl>
    <w:lvl w:ilvl="8" w:tplc="0419001B" w:tentative="1">
      <w:start w:val="1"/>
      <w:numFmt w:val="lowerRoman"/>
      <w:lvlText w:val="%9."/>
      <w:lvlJc w:val="right"/>
      <w:pPr>
        <w:ind w:left="11130" w:hanging="180"/>
      </w:pPr>
      <w:rPr>
        <w:rFonts w:cs="Times New Roman"/>
      </w:rPr>
    </w:lvl>
  </w:abstractNum>
  <w:abstractNum w:abstractNumId="3" w15:restartNumberingAfterBreak="0">
    <w:nsid w:val="66E9435C"/>
    <w:multiLevelType w:val="multilevel"/>
    <w:tmpl w:val="A1EA1C68"/>
    <w:lvl w:ilvl="0">
      <w:start w:val="1"/>
      <w:numFmt w:val="decimal"/>
      <w:lvlText w:val="%1."/>
      <w:lvlJc w:val="left"/>
      <w:pPr>
        <w:ind w:left="360" w:hanging="360"/>
      </w:pPr>
      <w:rPr>
        <w:rFonts w:cs="Times New Roman"/>
        <w:b/>
      </w:rPr>
    </w:lvl>
    <w:lvl w:ilvl="1">
      <w:start w:val="1"/>
      <w:numFmt w:val="decimal"/>
      <w:isLgl/>
      <w:lvlText w:val="%1.%2."/>
      <w:lvlJc w:val="left"/>
      <w:pPr>
        <w:ind w:left="420" w:hanging="42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4C68"/>
    <w:rsid w:val="00036C8F"/>
    <w:rsid w:val="000E6EB9"/>
    <w:rsid w:val="001B2140"/>
    <w:rsid w:val="00224C68"/>
    <w:rsid w:val="00351365"/>
    <w:rsid w:val="00392E2D"/>
    <w:rsid w:val="003B2692"/>
    <w:rsid w:val="003C0924"/>
    <w:rsid w:val="003E4A56"/>
    <w:rsid w:val="00451364"/>
    <w:rsid w:val="004D0904"/>
    <w:rsid w:val="004D769A"/>
    <w:rsid w:val="004F3559"/>
    <w:rsid w:val="004F7B40"/>
    <w:rsid w:val="0053453F"/>
    <w:rsid w:val="00553114"/>
    <w:rsid w:val="00592282"/>
    <w:rsid w:val="0066662F"/>
    <w:rsid w:val="006D1827"/>
    <w:rsid w:val="006F1612"/>
    <w:rsid w:val="00730F46"/>
    <w:rsid w:val="00743241"/>
    <w:rsid w:val="00807107"/>
    <w:rsid w:val="008079F1"/>
    <w:rsid w:val="00904F16"/>
    <w:rsid w:val="009A7244"/>
    <w:rsid w:val="009C3118"/>
    <w:rsid w:val="009D1E10"/>
    <w:rsid w:val="00A12E1A"/>
    <w:rsid w:val="00B923E6"/>
    <w:rsid w:val="00BC123A"/>
    <w:rsid w:val="00BC7F4C"/>
    <w:rsid w:val="00BD754D"/>
    <w:rsid w:val="00BE66FB"/>
    <w:rsid w:val="00C47D9F"/>
    <w:rsid w:val="00CE11FE"/>
    <w:rsid w:val="00D60613"/>
    <w:rsid w:val="00D753DA"/>
    <w:rsid w:val="00D772D4"/>
    <w:rsid w:val="00D84AFE"/>
    <w:rsid w:val="00E230FF"/>
    <w:rsid w:val="00E671BB"/>
    <w:rsid w:val="00EE1076"/>
    <w:rsid w:val="00F7444E"/>
    <w:rsid w:val="00FC3E7C"/>
    <w:rsid w:val="00FF54E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5:docId w15:val="{219DF3CE-3A3E-47CB-8AC0-230CDE7D2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53F"/>
    <w:pPr>
      <w:spacing w:after="160" w:line="254"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E11FE"/>
    <w:rPr>
      <w:rFonts w:cs="Times New Roman"/>
      <w:color w:val="0563C1"/>
      <w:u w:val="single"/>
    </w:rPr>
  </w:style>
  <w:style w:type="character" w:styleId="a4">
    <w:name w:val="FollowedHyperlink"/>
    <w:basedOn w:val="a0"/>
    <w:uiPriority w:val="99"/>
    <w:semiHidden/>
    <w:rsid w:val="00CE11FE"/>
    <w:rPr>
      <w:rFonts w:cs="Times New Roman"/>
      <w:color w:val="954F72"/>
      <w:u w:val="single"/>
    </w:rPr>
  </w:style>
  <w:style w:type="paragraph" w:styleId="a5">
    <w:name w:val="header"/>
    <w:basedOn w:val="a"/>
    <w:link w:val="a6"/>
    <w:uiPriority w:val="99"/>
    <w:rsid w:val="00CE11FE"/>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CE11FE"/>
    <w:rPr>
      <w:rFonts w:ascii="Calibri" w:eastAsia="Times New Roman" w:hAnsi="Calibri" w:cs="Times New Roman"/>
    </w:rPr>
  </w:style>
  <w:style w:type="paragraph" w:styleId="a7">
    <w:name w:val="footer"/>
    <w:basedOn w:val="a"/>
    <w:link w:val="a8"/>
    <w:uiPriority w:val="99"/>
    <w:rsid w:val="00CE11FE"/>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CE11FE"/>
    <w:rPr>
      <w:rFonts w:ascii="Calibri" w:eastAsia="Times New Roman" w:hAnsi="Calibri" w:cs="Times New Roman"/>
    </w:rPr>
  </w:style>
  <w:style w:type="paragraph" w:styleId="a9">
    <w:name w:val="Balloon Text"/>
    <w:basedOn w:val="a"/>
    <w:link w:val="aa"/>
    <w:uiPriority w:val="99"/>
    <w:semiHidden/>
    <w:rsid w:val="00CE11F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locked/>
    <w:rsid w:val="00CE11FE"/>
    <w:rPr>
      <w:rFonts w:ascii="Segoe UI" w:eastAsia="Times New Roman" w:hAnsi="Segoe UI" w:cs="Segoe UI"/>
      <w:sz w:val="18"/>
      <w:szCs w:val="18"/>
    </w:rPr>
  </w:style>
  <w:style w:type="paragraph" w:styleId="ab">
    <w:name w:val="No Spacing"/>
    <w:uiPriority w:val="99"/>
    <w:qFormat/>
    <w:rsid w:val="00CE11FE"/>
    <w:rPr>
      <w:lang w:eastAsia="en-US"/>
    </w:rPr>
  </w:style>
  <w:style w:type="character" w:customStyle="1" w:styleId="ac">
    <w:name w:val="Абзац списка Знак"/>
    <w:link w:val="ad"/>
    <w:uiPriority w:val="99"/>
    <w:locked/>
    <w:rsid w:val="00CE11FE"/>
  </w:style>
  <w:style w:type="paragraph" w:styleId="ad">
    <w:name w:val="List Paragraph"/>
    <w:basedOn w:val="a"/>
    <w:link w:val="ac"/>
    <w:uiPriority w:val="99"/>
    <w:qFormat/>
    <w:rsid w:val="00CE11FE"/>
    <w:pPr>
      <w:spacing w:line="256" w:lineRule="auto"/>
      <w:ind w:left="720"/>
      <w:contextualSpacing/>
    </w:pPr>
  </w:style>
  <w:style w:type="paragraph" w:customStyle="1" w:styleId="ConsPlusCell">
    <w:name w:val="ConsPlusCell"/>
    <w:uiPriority w:val="99"/>
    <w:rsid w:val="00CE11FE"/>
    <w:pPr>
      <w:widowControl w:val="0"/>
      <w:autoSpaceDE w:val="0"/>
      <w:autoSpaceDN w:val="0"/>
      <w:adjustRightInd w:val="0"/>
    </w:pPr>
    <w:rPr>
      <w:rFonts w:ascii="Times New Roman" w:eastAsia="Times New Roman" w:hAnsi="Times New Roman"/>
      <w:sz w:val="24"/>
      <w:szCs w:val="24"/>
    </w:rPr>
  </w:style>
  <w:style w:type="paragraph" w:customStyle="1" w:styleId="ConsPlusNormal">
    <w:name w:val="ConsPlusNormal"/>
    <w:uiPriority w:val="99"/>
    <w:rsid w:val="00CE11FE"/>
    <w:pPr>
      <w:autoSpaceDE w:val="0"/>
      <w:autoSpaceDN w:val="0"/>
      <w:adjustRightInd w:val="0"/>
    </w:pPr>
    <w:rPr>
      <w:rFonts w:ascii="Arial" w:hAnsi="Arial" w:cs="Arial"/>
      <w:sz w:val="20"/>
      <w:szCs w:val="20"/>
      <w:lang w:eastAsia="en-US"/>
    </w:rPr>
  </w:style>
  <w:style w:type="paragraph" w:customStyle="1" w:styleId="tekstob">
    <w:name w:val="tekstob"/>
    <w:basedOn w:val="a"/>
    <w:uiPriority w:val="99"/>
    <w:rsid w:val="00CE11F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nformat">
    <w:name w:val="ConsPlusNonformat"/>
    <w:uiPriority w:val="99"/>
    <w:rsid w:val="00CE11FE"/>
    <w:pPr>
      <w:widowControl w:val="0"/>
      <w:autoSpaceDE w:val="0"/>
      <w:autoSpaceDN w:val="0"/>
      <w:adjustRightInd w:val="0"/>
    </w:pPr>
    <w:rPr>
      <w:rFonts w:ascii="Courier New" w:eastAsia="Times New Roman" w:hAnsi="Courier New" w:cs="Courier New"/>
      <w:sz w:val="20"/>
      <w:szCs w:val="20"/>
    </w:rPr>
  </w:style>
  <w:style w:type="paragraph" w:customStyle="1" w:styleId="2">
    <w:name w:val="Обычный2"/>
    <w:uiPriority w:val="99"/>
    <w:rsid w:val="00CE11FE"/>
    <w:pPr>
      <w:widowControl w:val="0"/>
      <w:snapToGrid w:val="0"/>
    </w:pPr>
    <w:rPr>
      <w:rFonts w:ascii="Times New Roman" w:eastAsia="Times New Roman" w:hAnsi="Times New Roman"/>
      <w:sz w:val="20"/>
      <w:szCs w:val="20"/>
    </w:rPr>
  </w:style>
  <w:style w:type="character" w:customStyle="1" w:styleId="apple-converted-space">
    <w:name w:val="apple-converted-space"/>
    <w:basedOn w:val="a0"/>
    <w:uiPriority w:val="99"/>
    <w:rsid w:val="00CE11FE"/>
    <w:rPr>
      <w:rFonts w:cs="Times New Roman"/>
    </w:rPr>
  </w:style>
  <w:style w:type="character" w:customStyle="1" w:styleId="FontStyle48">
    <w:name w:val="Font Style48"/>
    <w:basedOn w:val="a0"/>
    <w:uiPriority w:val="99"/>
    <w:rsid w:val="00CE11FE"/>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265384">
      <w:marLeft w:val="0"/>
      <w:marRight w:val="0"/>
      <w:marTop w:val="0"/>
      <w:marBottom w:val="0"/>
      <w:divBdr>
        <w:top w:val="none" w:sz="0" w:space="0" w:color="auto"/>
        <w:left w:val="none" w:sz="0" w:space="0" w:color="auto"/>
        <w:bottom w:val="none" w:sz="0" w:space="0" w:color="auto"/>
        <w:right w:val="none" w:sz="0" w:space="0" w:color="auto"/>
      </w:divBdr>
    </w:div>
    <w:div w:id="1137265385">
      <w:marLeft w:val="0"/>
      <w:marRight w:val="0"/>
      <w:marTop w:val="0"/>
      <w:marBottom w:val="0"/>
      <w:divBdr>
        <w:top w:val="none" w:sz="0" w:space="0" w:color="auto"/>
        <w:left w:val="none" w:sz="0" w:space="0" w:color="auto"/>
        <w:bottom w:val="none" w:sz="0" w:space="0" w:color="auto"/>
        <w:right w:val="none" w:sz="0" w:space="0" w:color="auto"/>
      </w:divBdr>
    </w:div>
    <w:div w:id="1137265386">
      <w:marLeft w:val="0"/>
      <w:marRight w:val="0"/>
      <w:marTop w:val="0"/>
      <w:marBottom w:val="0"/>
      <w:divBdr>
        <w:top w:val="none" w:sz="0" w:space="0" w:color="auto"/>
        <w:left w:val="none" w:sz="0" w:space="0" w:color="auto"/>
        <w:bottom w:val="none" w:sz="0" w:space="0" w:color="auto"/>
        <w:right w:val="none" w:sz="0" w:space="0" w:color="auto"/>
      </w:divBdr>
    </w:div>
    <w:div w:id="1137265387">
      <w:marLeft w:val="0"/>
      <w:marRight w:val="0"/>
      <w:marTop w:val="0"/>
      <w:marBottom w:val="0"/>
      <w:divBdr>
        <w:top w:val="none" w:sz="0" w:space="0" w:color="auto"/>
        <w:left w:val="none" w:sz="0" w:space="0" w:color="auto"/>
        <w:bottom w:val="none" w:sz="0" w:space="0" w:color="auto"/>
        <w:right w:val="none" w:sz="0" w:space="0" w:color="auto"/>
      </w:divBdr>
    </w:div>
    <w:div w:id="11372653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Pages>28</Pages>
  <Words>6011</Words>
  <Characters>34266</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Glava</dc:creator>
  <cp:keywords/>
  <dc:description/>
  <cp:lastModifiedBy>Мария А. Павлова</cp:lastModifiedBy>
  <cp:revision>30</cp:revision>
  <dcterms:created xsi:type="dcterms:W3CDTF">2018-03-13T11:58:00Z</dcterms:created>
  <dcterms:modified xsi:type="dcterms:W3CDTF">2018-05-08T08:05:00Z</dcterms:modified>
</cp:coreProperties>
</file>