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Pr="001F2D04" w:rsidRDefault="002F0376" w:rsidP="00E53966">
      <w:pPr>
        <w:spacing w:line="360" w:lineRule="auto"/>
        <w:jc w:val="center"/>
      </w:pPr>
      <w:r w:rsidRPr="001F2D04">
        <w:rPr>
          <w:noProof/>
        </w:rPr>
        <w:drawing>
          <wp:inline distT="0" distB="0" distL="0" distR="0" wp14:anchorId="6B3D849D" wp14:editId="3215783E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1F2D04" w:rsidRDefault="0094742E" w:rsidP="006C4E0B">
      <w:pPr>
        <w:jc w:val="center"/>
        <w:rPr>
          <w:b/>
          <w:sz w:val="44"/>
          <w:szCs w:val="44"/>
        </w:rPr>
      </w:pPr>
      <w:r w:rsidRPr="001F2D04">
        <w:rPr>
          <w:b/>
          <w:sz w:val="44"/>
          <w:szCs w:val="44"/>
        </w:rPr>
        <w:t xml:space="preserve">А Д М И Н И С Т </w:t>
      </w:r>
      <w:proofErr w:type="gramStart"/>
      <w:r w:rsidRPr="001F2D04">
        <w:rPr>
          <w:b/>
          <w:sz w:val="44"/>
          <w:szCs w:val="44"/>
        </w:rPr>
        <w:t>Р</w:t>
      </w:r>
      <w:proofErr w:type="gramEnd"/>
      <w:r w:rsidRPr="001F2D04">
        <w:rPr>
          <w:b/>
          <w:sz w:val="44"/>
          <w:szCs w:val="44"/>
        </w:rPr>
        <w:t xml:space="preserve"> А Ц И Я</w:t>
      </w:r>
    </w:p>
    <w:p w:rsidR="0094742E" w:rsidRPr="001F2D04" w:rsidRDefault="00EA6EDF" w:rsidP="006C4E0B">
      <w:pPr>
        <w:jc w:val="center"/>
        <w:rPr>
          <w:b/>
          <w:sz w:val="36"/>
          <w:szCs w:val="36"/>
        </w:rPr>
      </w:pPr>
      <w:r w:rsidRPr="001F2D04">
        <w:rPr>
          <w:b/>
          <w:sz w:val="36"/>
          <w:szCs w:val="36"/>
        </w:rPr>
        <w:t>ГОРОДСКОГО ОКРУГА КЛИН</w:t>
      </w:r>
    </w:p>
    <w:p w:rsidR="0094742E" w:rsidRPr="001F2D04" w:rsidRDefault="00EA6EDF" w:rsidP="006C4E0B">
      <w:pPr>
        <w:jc w:val="center"/>
        <w:rPr>
          <w:b/>
        </w:rPr>
      </w:pPr>
      <w:r w:rsidRPr="001F2D04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CB2AA14" wp14:editId="6D33AD03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1F2D04" w:rsidRDefault="00C55C8B" w:rsidP="006C4E0B">
      <w:pPr>
        <w:jc w:val="center"/>
        <w:rPr>
          <w:sz w:val="46"/>
          <w:szCs w:val="46"/>
        </w:rPr>
      </w:pPr>
      <w:proofErr w:type="gramStart"/>
      <w:r w:rsidRPr="001F2D04">
        <w:rPr>
          <w:b/>
          <w:sz w:val="46"/>
          <w:szCs w:val="46"/>
        </w:rPr>
        <w:t>П</w:t>
      </w:r>
      <w:proofErr w:type="gramEnd"/>
      <w:r w:rsidRPr="001F2D04">
        <w:rPr>
          <w:b/>
          <w:sz w:val="46"/>
          <w:szCs w:val="46"/>
        </w:rPr>
        <w:t xml:space="preserve"> О С Т А Н О В Л Е Н И Е</w:t>
      </w:r>
    </w:p>
    <w:p w:rsidR="0094742E" w:rsidRPr="001F2D04" w:rsidRDefault="001B6A69" w:rsidP="001B6A69">
      <w:pPr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30.10.2018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2412</w:t>
      </w:r>
    </w:p>
    <w:p w:rsidR="0094742E" w:rsidRPr="001F2D04" w:rsidRDefault="00694AA9" w:rsidP="00694AA9">
      <w:pPr>
        <w:tabs>
          <w:tab w:val="left" w:pos="3035"/>
          <w:tab w:val="center" w:pos="4819"/>
          <w:tab w:val="left" w:pos="6519"/>
        </w:tabs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 w:rsidR="006C4E0B" w:rsidRPr="001F2D04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B92D6FB" wp14:editId="1B4E0585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1F2D04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B368AD9" wp14:editId="16795DE8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 w:rsidRPr="001F2D04">
        <w:rPr>
          <w:sz w:val="30"/>
        </w:rPr>
        <w:t>№</w:t>
      </w:r>
      <w:r>
        <w:rPr>
          <w:sz w:val="30"/>
        </w:rPr>
        <w:tab/>
      </w:r>
    </w:p>
    <w:p w:rsidR="0094742E" w:rsidRDefault="0094742E" w:rsidP="00C45E50">
      <w:pPr>
        <w:spacing w:line="192" w:lineRule="auto"/>
        <w:jc w:val="center"/>
        <w:rPr>
          <w:sz w:val="30"/>
        </w:rPr>
      </w:pPr>
      <w:r w:rsidRPr="001F2D04">
        <w:rPr>
          <w:sz w:val="30"/>
        </w:rPr>
        <w:t>г. Клин</w:t>
      </w:r>
    </w:p>
    <w:p w:rsidR="000174C4" w:rsidRPr="002868CF" w:rsidRDefault="00192C26" w:rsidP="002868CF">
      <w:pPr>
        <w:spacing w:line="192" w:lineRule="auto"/>
        <w:jc w:val="center"/>
        <w:rPr>
          <w:sz w:val="30"/>
        </w:rPr>
      </w:pPr>
      <w:r w:rsidRPr="00192C26">
        <w:rPr>
          <w:sz w:val="30"/>
        </w:rPr>
        <w:t>Московская область</w:t>
      </w:r>
    </w:p>
    <w:p w:rsidR="0094742E" w:rsidRDefault="0094742E">
      <w:pPr>
        <w:rPr>
          <w:sz w:val="26"/>
          <w:szCs w:val="26"/>
        </w:rPr>
      </w:pPr>
    </w:p>
    <w:p w:rsidR="00A06C47" w:rsidRPr="00815D7C" w:rsidRDefault="00A06C47">
      <w:pPr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174C4" w:rsidRPr="001F2D04" w:rsidTr="002F625B">
        <w:trPr>
          <w:trHeight w:val="1197"/>
        </w:trPr>
        <w:tc>
          <w:tcPr>
            <w:tcW w:w="4786" w:type="dxa"/>
          </w:tcPr>
          <w:p w:rsidR="000174C4" w:rsidRPr="001F2D04" w:rsidRDefault="00805273" w:rsidP="00B0432B">
            <w:pPr>
              <w:ind w:right="317"/>
              <w:jc w:val="both"/>
              <w:rPr>
                <w:sz w:val="26"/>
                <w:szCs w:val="26"/>
              </w:rPr>
            </w:pPr>
            <w:r w:rsidRPr="00805273">
              <w:rPr>
                <w:sz w:val="26"/>
                <w:szCs w:val="26"/>
              </w:rPr>
              <w:t xml:space="preserve">Об утверждении методики расчета стоимости платных услуг по распространению ТВ сигнала в сетях кабельного телевидения и от антенн коллективного приема, предоставляемых </w:t>
            </w:r>
            <w:r w:rsidR="00B0432B">
              <w:rPr>
                <w:sz w:val="26"/>
                <w:szCs w:val="26"/>
              </w:rPr>
              <w:t>м</w:t>
            </w:r>
            <w:r w:rsidRPr="00805273">
              <w:rPr>
                <w:sz w:val="26"/>
                <w:szCs w:val="26"/>
              </w:rPr>
              <w:t>униципальным автономным учреждением «Телевидение «Поиск»</w:t>
            </w:r>
          </w:p>
        </w:tc>
      </w:tr>
    </w:tbl>
    <w:p w:rsidR="005B5C5B" w:rsidRDefault="005B5C5B" w:rsidP="007F7DC6">
      <w:pPr>
        <w:jc w:val="both"/>
        <w:rPr>
          <w:sz w:val="26"/>
          <w:szCs w:val="26"/>
        </w:rPr>
      </w:pPr>
    </w:p>
    <w:p w:rsidR="00A06C47" w:rsidRPr="00815D7C" w:rsidRDefault="00A06C47" w:rsidP="004347B4">
      <w:pPr>
        <w:jc w:val="both"/>
        <w:rPr>
          <w:sz w:val="26"/>
          <w:szCs w:val="26"/>
        </w:rPr>
      </w:pPr>
    </w:p>
    <w:p w:rsidR="007476AE" w:rsidRPr="00815D7C" w:rsidRDefault="00FD7849" w:rsidP="00FD7849">
      <w:pPr>
        <w:spacing w:line="276" w:lineRule="auto"/>
        <w:ind w:firstLine="720"/>
        <w:jc w:val="both"/>
        <w:rPr>
          <w:sz w:val="26"/>
          <w:szCs w:val="26"/>
        </w:rPr>
      </w:pPr>
      <w:r w:rsidRPr="00FD7849">
        <w:rPr>
          <w:sz w:val="26"/>
          <w:szCs w:val="26"/>
        </w:rPr>
        <w:t xml:space="preserve">В соответствии с Федеральным законом от 06.10.2003 № 131-ФЗ </w:t>
      </w:r>
      <w:r w:rsidR="00B40876">
        <w:rPr>
          <w:sz w:val="26"/>
          <w:szCs w:val="26"/>
        </w:rPr>
        <w:t>«</w:t>
      </w:r>
      <w:r w:rsidRPr="00FD7849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40876">
        <w:rPr>
          <w:sz w:val="26"/>
          <w:szCs w:val="26"/>
        </w:rPr>
        <w:t>»</w:t>
      </w:r>
      <w:r w:rsidRPr="00FD7849">
        <w:rPr>
          <w:sz w:val="26"/>
          <w:szCs w:val="26"/>
        </w:rPr>
        <w:t>, Федеральным законом от 07.07.2003 № 126-ФЗ «О связи», руководствуясь решением Совета депутатов Клинского муниципального района от 18.09.2017 № 5/66 «Об утверждении Порядка установления тарифов на услуги (работы), оказываемые (выполняемые) муниципальными предприятиями и учреждениями Клинского муниципального района</w:t>
      </w:r>
      <w:r w:rsidR="00805273">
        <w:rPr>
          <w:sz w:val="26"/>
          <w:szCs w:val="26"/>
        </w:rPr>
        <w:t>»</w:t>
      </w:r>
      <w:r w:rsidRPr="00FD7849">
        <w:rPr>
          <w:sz w:val="26"/>
          <w:szCs w:val="26"/>
        </w:rPr>
        <w:t>,</w:t>
      </w:r>
    </w:p>
    <w:p w:rsidR="003552D9" w:rsidRDefault="003552D9" w:rsidP="00A06C47">
      <w:pPr>
        <w:spacing w:line="276" w:lineRule="auto"/>
        <w:jc w:val="center"/>
        <w:rPr>
          <w:sz w:val="26"/>
          <w:szCs w:val="26"/>
        </w:rPr>
      </w:pPr>
    </w:p>
    <w:p w:rsidR="00000F05" w:rsidRDefault="004347B4" w:rsidP="00A06C47">
      <w:pPr>
        <w:spacing w:line="276" w:lineRule="auto"/>
        <w:jc w:val="center"/>
        <w:rPr>
          <w:sz w:val="26"/>
          <w:szCs w:val="26"/>
        </w:rPr>
      </w:pPr>
      <w:proofErr w:type="gramStart"/>
      <w:r w:rsidRPr="001F2D04">
        <w:rPr>
          <w:sz w:val="26"/>
          <w:szCs w:val="26"/>
        </w:rPr>
        <w:t>П</w:t>
      </w:r>
      <w:proofErr w:type="gramEnd"/>
      <w:r w:rsidRPr="001F2D04">
        <w:rPr>
          <w:sz w:val="26"/>
          <w:szCs w:val="26"/>
        </w:rPr>
        <w:t xml:space="preserve"> О С Т А Н О В Л Я Ю:</w:t>
      </w:r>
    </w:p>
    <w:p w:rsidR="00A06C47" w:rsidRPr="00A06C47" w:rsidRDefault="00A06C47" w:rsidP="00A06C47">
      <w:pPr>
        <w:spacing w:line="276" w:lineRule="auto"/>
        <w:jc w:val="center"/>
        <w:rPr>
          <w:sz w:val="26"/>
          <w:szCs w:val="26"/>
        </w:rPr>
      </w:pPr>
    </w:p>
    <w:p w:rsidR="00A06C47" w:rsidRPr="006F0A5A" w:rsidRDefault="00FD7849" w:rsidP="00DD594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1. </w:t>
      </w:r>
      <w:r w:rsidRPr="00FD7849">
        <w:rPr>
          <w:rFonts w:ascii="Times New Roman" w:hAnsi="Times New Roman" w:cs="Times New Roman"/>
          <w:sz w:val="26"/>
          <w:szCs w:val="26"/>
        </w:rPr>
        <w:t xml:space="preserve">Утвердить методику расчета стоимости платных услуг </w:t>
      </w:r>
      <w:r w:rsidR="00805273">
        <w:rPr>
          <w:rFonts w:ascii="Times New Roman" w:hAnsi="Times New Roman" w:cs="Times New Roman"/>
          <w:sz w:val="26"/>
          <w:szCs w:val="26"/>
        </w:rPr>
        <w:t xml:space="preserve"> по </w:t>
      </w:r>
      <w:r w:rsidR="00805273" w:rsidRPr="00805273">
        <w:rPr>
          <w:rFonts w:ascii="Times New Roman" w:hAnsi="Times New Roman" w:cs="Times New Roman"/>
          <w:sz w:val="26"/>
          <w:szCs w:val="26"/>
        </w:rPr>
        <w:t xml:space="preserve">распространению ТВ сигнала в сетях кабельного телевидения и от антенн коллективного приема, предоставляемых </w:t>
      </w:r>
      <w:r w:rsidR="00B0432B">
        <w:rPr>
          <w:rFonts w:ascii="Times New Roman" w:hAnsi="Times New Roman" w:cs="Times New Roman"/>
          <w:sz w:val="26"/>
          <w:szCs w:val="26"/>
        </w:rPr>
        <w:t>м</w:t>
      </w:r>
      <w:r w:rsidR="00805273" w:rsidRPr="00805273">
        <w:rPr>
          <w:rFonts w:ascii="Times New Roman" w:hAnsi="Times New Roman" w:cs="Times New Roman"/>
          <w:sz w:val="26"/>
          <w:szCs w:val="26"/>
        </w:rPr>
        <w:t>униципальным автономным учреждением «Телевидение «Поиск»</w:t>
      </w:r>
      <w:r w:rsidRPr="00FD7849">
        <w:rPr>
          <w:rFonts w:ascii="Times New Roman" w:hAnsi="Times New Roman" w:cs="Times New Roman"/>
          <w:sz w:val="26"/>
          <w:szCs w:val="26"/>
        </w:rPr>
        <w:t xml:space="preserve"> (приложение № 1).</w:t>
      </w:r>
    </w:p>
    <w:p w:rsidR="003552D9" w:rsidRPr="0008580C" w:rsidRDefault="003552D9" w:rsidP="003552D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8580C">
        <w:rPr>
          <w:sz w:val="26"/>
          <w:szCs w:val="26"/>
        </w:rPr>
        <w:t>2. Управлению по делам Администрации и информационной политике (</w:t>
      </w:r>
      <w:proofErr w:type="spellStart"/>
      <w:r w:rsidRPr="0008580C">
        <w:rPr>
          <w:sz w:val="26"/>
          <w:szCs w:val="26"/>
        </w:rPr>
        <w:t>Поволоцкая</w:t>
      </w:r>
      <w:proofErr w:type="spellEnd"/>
      <w:r w:rsidRPr="0008580C">
        <w:rPr>
          <w:sz w:val="26"/>
          <w:szCs w:val="26"/>
        </w:rPr>
        <w:t xml:space="preserve"> Н.Н.) опубликовать настоящее постановление в </w:t>
      </w:r>
      <w:r w:rsidRPr="0008580C">
        <w:rPr>
          <w:sz w:val="26"/>
          <w:szCs w:val="26"/>
        </w:rPr>
        <w:br/>
        <w:t>общественно-политической газете «Серп и молот» и на официальном сайте Администрации городского округа Клин в сети Интернет.</w:t>
      </w:r>
    </w:p>
    <w:p w:rsidR="00000F05" w:rsidRPr="00000F05" w:rsidRDefault="00434DD1" w:rsidP="00434D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Pr="006F0A5A">
        <w:rPr>
          <w:sz w:val="26"/>
          <w:szCs w:val="26"/>
        </w:rPr>
        <w:t>Контроль за</w:t>
      </w:r>
      <w:proofErr w:type="gramEnd"/>
      <w:r w:rsidRPr="006F0A5A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выполнением</w:t>
      </w:r>
      <w:r w:rsidRPr="006F0A5A">
        <w:rPr>
          <w:sz w:val="26"/>
          <w:szCs w:val="26"/>
        </w:rPr>
        <w:t xml:space="preserve"> настоящего постановления возложить на </w:t>
      </w:r>
      <w:r>
        <w:rPr>
          <w:sz w:val="26"/>
          <w:szCs w:val="26"/>
        </w:rPr>
        <w:t>заместителя Главы Администрации</w:t>
      </w:r>
      <w:r w:rsidRPr="006F0A5A">
        <w:rPr>
          <w:sz w:val="26"/>
          <w:szCs w:val="26"/>
        </w:rPr>
        <w:t xml:space="preserve"> городского округа Клин </w:t>
      </w:r>
      <w:r>
        <w:rPr>
          <w:sz w:val="26"/>
          <w:szCs w:val="26"/>
        </w:rPr>
        <w:br/>
        <w:t>Г.М. Долгова.</w:t>
      </w:r>
    </w:p>
    <w:p w:rsidR="00434DD1" w:rsidRDefault="00434DD1" w:rsidP="00192C26">
      <w:pPr>
        <w:jc w:val="both"/>
        <w:rPr>
          <w:sz w:val="26"/>
          <w:szCs w:val="26"/>
        </w:rPr>
      </w:pPr>
    </w:p>
    <w:p w:rsidR="00434DD1" w:rsidRDefault="00434DD1" w:rsidP="00192C26">
      <w:pPr>
        <w:jc w:val="both"/>
        <w:rPr>
          <w:sz w:val="26"/>
          <w:szCs w:val="26"/>
        </w:rPr>
      </w:pPr>
    </w:p>
    <w:p w:rsidR="00000F05" w:rsidRDefault="00000F05" w:rsidP="00192C26">
      <w:pPr>
        <w:jc w:val="both"/>
        <w:rPr>
          <w:sz w:val="26"/>
          <w:szCs w:val="26"/>
        </w:rPr>
      </w:pPr>
      <w:r w:rsidRPr="00000F05">
        <w:rPr>
          <w:sz w:val="26"/>
          <w:szCs w:val="26"/>
        </w:rPr>
        <w:t>Глава городского ок</w:t>
      </w:r>
      <w:r w:rsidR="00192C26">
        <w:rPr>
          <w:sz w:val="26"/>
          <w:szCs w:val="26"/>
        </w:rPr>
        <w:t>руга Клин</w:t>
      </w:r>
      <w:r w:rsidR="00CF36DD">
        <w:rPr>
          <w:sz w:val="26"/>
          <w:szCs w:val="26"/>
        </w:rPr>
        <w:t xml:space="preserve">                                                                   </w:t>
      </w:r>
      <w:r w:rsidRPr="00000F05">
        <w:rPr>
          <w:sz w:val="26"/>
          <w:szCs w:val="26"/>
        </w:rPr>
        <w:t xml:space="preserve">А.Д. </w:t>
      </w:r>
      <w:proofErr w:type="spellStart"/>
      <w:r w:rsidRPr="00000F05">
        <w:rPr>
          <w:sz w:val="26"/>
          <w:szCs w:val="26"/>
        </w:rPr>
        <w:t>Сокольская</w:t>
      </w:r>
      <w:proofErr w:type="spellEnd"/>
    </w:p>
    <w:p w:rsidR="00434DD1" w:rsidRDefault="00434DD1" w:rsidP="00FF1CD3">
      <w:pPr>
        <w:jc w:val="right"/>
        <w:rPr>
          <w:sz w:val="26"/>
          <w:szCs w:val="26"/>
        </w:rPr>
        <w:sectPr w:rsidR="00434DD1" w:rsidSect="00434DD1">
          <w:pgSz w:w="11907" w:h="16840"/>
          <w:pgMar w:top="567" w:right="851" w:bottom="851" w:left="1418" w:header="720" w:footer="720" w:gutter="0"/>
          <w:cols w:space="720"/>
        </w:sect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0"/>
      </w:tblGrid>
      <w:tr w:rsidR="00434DD1" w:rsidTr="00434DD1">
        <w:trPr>
          <w:trHeight w:val="402"/>
          <w:jc w:val="right"/>
        </w:trPr>
        <w:tc>
          <w:tcPr>
            <w:tcW w:w="4080" w:type="dxa"/>
          </w:tcPr>
          <w:p w:rsidR="00434DD1" w:rsidRPr="00B03B3A" w:rsidRDefault="00434DD1" w:rsidP="00434DD1">
            <w:pPr>
              <w:jc w:val="center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lastRenderedPageBreak/>
              <w:t>Приложение № 1</w:t>
            </w:r>
          </w:p>
          <w:p w:rsidR="00434DD1" w:rsidRPr="00B03B3A" w:rsidRDefault="00434DD1" w:rsidP="00434DD1">
            <w:pPr>
              <w:jc w:val="both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t>к постановлению Администрации</w:t>
            </w:r>
          </w:p>
          <w:p w:rsidR="00434DD1" w:rsidRDefault="00434DD1" w:rsidP="00434DD1">
            <w:pPr>
              <w:jc w:val="both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t>городского округа Клин</w:t>
            </w:r>
          </w:p>
          <w:p w:rsidR="00434DD1" w:rsidRDefault="001B6A69" w:rsidP="00434DD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от 30.10.2018 </w:t>
            </w:r>
            <w:r w:rsidR="00434DD1" w:rsidRPr="00B03B3A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 xml:space="preserve"> 2412</w:t>
            </w:r>
            <w:bookmarkStart w:id="0" w:name="_GoBack"/>
            <w:bookmarkEnd w:id="0"/>
          </w:p>
        </w:tc>
      </w:tr>
    </w:tbl>
    <w:p w:rsidR="00434DD1" w:rsidRDefault="00434DD1" w:rsidP="00434DD1">
      <w:pPr>
        <w:jc w:val="right"/>
        <w:rPr>
          <w:rFonts w:eastAsia="Calibri"/>
          <w:sz w:val="26"/>
          <w:szCs w:val="26"/>
        </w:rPr>
      </w:pPr>
    </w:p>
    <w:p w:rsidR="00FF1CD3" w:rsidRPr="009827F1" w:rsidRDefault="00FF1CD3" w:rsidP="00FF1CD3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bookmarkStart w:id="1" w:name="Par389"/>
      <w:bookmarkEnd w:id="1"/>
      <w:r w:rsidRPr="009827F1">
        <w:rPr>
          <w:rFonts w:eastAsia="Calibri"/>
          <w:b/>
          <w:sz w:val="26"/>
          <w:szCs w:val="26"/>
          <w:lang w:eastAsia="en-US"/>
        </w:rPr>
        <w:t>Методика расчета</w:t>
      </w:r>
    </w:p>
    <w:p w:rsidR="00FF1CD3" w:rsidRPr="009827F1" w:rsidRDefault="00FF1CD3" w:rsidP="00FF1CD3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9827F1">
        <w:rPr>
          <w:rFonts w:eastAsia="Calibri"/>
          <w:b/>
          <w:sz w:val="26"/>
          <w:szCs w:val="26"/>
          <w:lang w:eastAsia="en-US"/>
        </w:rPr>
        <w:t xml:space="preserve"> стоимости платных услуг </w:t>
      </w:r>
      <w:r w:rsidR="00805273" w:rsidRPr="00805273">
        <w:rPr>
          <w:rFonts w:eastAsia="Calibri"/>
          <w:b/>
          <w:sz w:val="26"/>
          <w:szCs w:val="26"/>
          <w:lang w:eastAsia="en-US"/>
        </w:rPr>
        <w:t xml:space="preserve">по распространению ТВ сигнала в сетях кабельного телевидения и от антенн коллективного приема, предоставляемых </w:t>
      </w:r>
      <w:r w:rsidR="00B0432B">
        <w:rPr>
          <w:rFonts w:eastAsia="Calibri"/>
          <w:b/>
          <w:sz w:val="26"/>
          <w:szCs w:val="26"/>
          <w:lang w:eastAsia="en-US"/>
        </w:rPr>
        <w:t>м</w:t>
      </w:r>
      <w:r w:rsidR="00805273" w:rsidRPr="00805273">
        <w:rPr>
          <w:rFonts w:eastAsia="Calibri"/>
          <w:b/>
          <w:sz w:val="26"/>
          <w:szCs w:val="26"/>
          <w:lang w:eastAsia="en-US"/>
        </w:rPr>
        <w:t>униципальным автономным учреждением «Телевидение «Поиск</w:t>
      </w:r>
      <w:r w:rsidRPr="009827F1">
        <w:rPr>
          <w:rFonts w:eastAsia="Calibri"/>
          <w:b/>
          <w:sz w:val="26"/>
          <w:szCs w:val="26"/>
          <w:lang w:eastAsia="en-US"/>
        </w:rPr>
        <w:t>»</w:t>
      </w:r>
    </w:p>
    <w:p w:rsidR="00FF1CD3" w:rsidRPr="009827F1" w:rsidRDefault="00FF1CD3" w:rsidP="00FF1CD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9827F1">
        <w:rPr>
          <w:rFonts w:eastAsia="Calibri"/>
          <w:sz w:val="26"/>
          <w:szCs w:val="26"/>
          <w:lang w:eastAsia="en-US"/>
        </w:rPr>
        <w:t xml:space="preserve">Муниципальное автономное учреждение </w:t>
      </w:r>
      <w:proofErr w:type="gramStart"/>
      <w:r w:rsidRPr="009827F1">
        <w:rPr>
          <w:rFonts w:eastAsia="Calibri"/>
          <w:sz w:val="26"/>
          <w:szCs w:val="26"/>
          <w:lang w:eastAsia="en-US"/>
        </w:rPr>
        <w:t>в праве</w:t>
      </w:r>
      <w:proofErr w:type="gramEnd"/>
      <w:r w:rsidRPr="009827F1">
        <w:rPr>
          <w:rFonts w:eastAsia="Calibri"/>
          <w:sz w:val="26"/>
          <w:szCs w:val="26"/>
          <w:lang w:eastAsia="en-US"/>
        </w:rPr>
        <w:t xml:space="preserve"> выполнять работы, оказывать услуги, относящиеся к его основной деятельности, для граждан и юридических лиц за плату и на одинаковых при оказании одно</w:t>
      </w:r>
      <w:r w:rsidR="00FA3497">
        <w:rPr>
          <w:rFonts w:eastAsia="Calibri"/>
          <w:sz w:val="26"/>
          <w:szCs w:val="26"/>
          <w:lang w:eastAsia="en-US"/>
        </w:rPr>
        <w:t>родных услуг условиях в порядке</w:t>
      </w:r>
      <w:r w:rsidRPr="009827F1">
        <w:rPr>
          <w:rFonts w:eastAsia="Calibri"/>
          <w:sz w:val="26"/>
          <w:szCs w:val="26"/>
          <w:lang w:eastAsia="en-US"/>
        </w:rPr>
        <w:t>, установленном федеральными законами.</w:t>
      </w:r>
    </w:p>
    <w:p w:rsidR="00FF1CD3" w:rsidRPr="009827F1" w:rsidRDefault="00FF1CD3" w:rsidP="00FF1CD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9827F1">
        <w:rPr>
          <w:rFonts w:eastAsia="Calibri"/>
          <w:sz w:val="26"/>
          <w:szCs w:val="26"/>
          <w:lang w:eastAsia="en-US"/>
        </w:rPr>
        <w:t>Учреждение, оказывающее платные услуги, обязано своевременно и в доступном для ознакомления месте предоставлять необходимую и достоверную информацию о перечне платных услуг и их стоимости, и другие сведения о своей деятельности.</w:t>
      </w:r>
    </w:p>
    <w:p w:rsidR="00FF1CD3" w:rsidRPr="009827F1" w:rsidRDefault="00FF1CD3" w:rsidP="00FF1CD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9827F1">
        <w:rPr>
          <w:rFonts w:eastAsia="Calibri"/>
          <w:sz w:val="26"/>
          <w:szCs w:val="26"/>
          <w:lang w:eastAsia="en-US"/>
        </w:rPr>
        <w:t xml:space="preserve">Размер платы за предоставление </w:t>
      </w:r>
      <w:r w:rsidR="00225FD4">
        <w:rPr>
          <w:rFonts w:eastAsia="Calibri"/>
          <w:sz w:val="26"/>
          <w:szCs w:val="26"/>
          <w:lang w:eastAsia="en-US"/>
        </w:rPr>
        <w:t>у</w:t>
      </w:r>
      <w:r w:rsidRPr="009827F1">
        <w:rPr>
          <w:rFonts w:eastAsia="Calibri"/>
          <w:sz w:val="26"/>
          <w:szCs w:val="26"/>
          <w:lang w:eastAsia="en-US"/>
        </w:rPr>
        <w:t>слуги по подачи 1 ТВ сигнал</w:t>
      </w:r>
      <w:proofErr w:type="gramStart"/>
      <w:r w:rsidRPr="009827F1">
        <w:rPr>
          <w:rFonts w:eastAsia="Calibri"/>
          <w:sz w:val="26"/>
          <w:szCs w:val="26"/>
          <w:lang w:eastAsia="en-US"/>
        </w:rPr>
        <w:t>а(</w:t>
      </w:r>
      <w:proofErr w:type="gramEnd"/>
      <w:r w:rsidRPr="009827F1">
        <w:rPr>
          <w:rFonts w:eastAsia="Calibri"/>
          <w:sz w:val="26"/>
          <w:szCs w:val="26"/>
          <w:lang w:eastAsia="en-US"/>
        </w:rPr>
        <w:t>канала) в месяц определяется исходя из экономически обоснованных расходов на ее оказание и нормы прибыли(рентабельности) и рассчитывается по формуле:</w:t>
      </w:r>
    </w:p>
    <w:p w:rsidR="00FF1CD3" w:rsidRPr="009827F1" w:rsidRDefault="00FF1CD3" w:rsidP="00FF1CD3">
      <w:pPr>
        <w:spacing w:after="200"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FF1CD3" w:rsidRPr="009827F1" w:rsidRDefault="00FF1CD3" w:rsidP="00FF1CD3">
      <w:pPr>
        <w:spacing w:after="200"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5E67A592" wp14:editId="4947C9D9">
            <wp:extent cx="3421380" cy="285115"/>
            <wp:effectExtent l="0" t="0" r="762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7F1">
        <w:rPr>
          <w:rFonts w:eastAsia="Calibri"/>
          <w:sz w:val="22"/>
          <w:szCs w:val="22"/>
          <w:lang w:eastAsia="en-US"/>
        </w:rPr>
        <w:t xml:space="preserve"> , </w:t>
      </w:r>
      <w:r w:rsidRPr="00FA3497">
        <w:rPr>
          <w:rFonts w:eastAsia="Calibri"/>
          <w:sz w:val="26"/>
          <w:szCs w:val="26"/>
          <w:lang w:eastAsia="en-US"/>
        </w:rPr>
        <w:t>где</w:t>
      </w:r>
    </w:p>
    <w:p w:rsidR="00FF1CD3" w:rsidRPr="009827F1" w:rsidRDefault="00FF1CD3" w:rsidP="00FF1CD3">
      <w:pPr>
        <w:spacing w:after="200"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FF1CD3" w:rsidRPr="009827F1" w:rsidRDefault="00FF1CD3" w:rsidP="00FF1CD3">
      <w:pPr>
        <w:spacing w:after="200" w:line="276" w:lineRule="auto"/>
        <w:ind w:left="720"/>
        <w:contextualSpacing/>
        <w:jc w:val="both"/>
        <w:rPr>
          <w:rFonts w:eastAsia="Calibri"/>
          <w:sz w:val="26"/>
          <w:szCs w:val="26"/>
          <w:lang w:eastAsia="en-US"/>
        </w:rPr>
      </w:pPr>
      <w:r w:rsidRPr="009827F1">
        <w:rPr>
          <w:rFonts w:eastAsia="Calibri"/>
          <w:b/>
          <w:sz w:val="26"/>
          <w:szCs w:val="26"/>
          <w:lang w:eastAsia="en-US"/>
        </w:rPr>
        <w:t>Ст.</w:t>
      </w:r>
      <w:r w:rsidRPr="009827F1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9827F1">
        <w:rPr>
          <w:rFonts w:eastAsia="Calibri"/>
          <w:b/>
          <w:sz w:val="16"/>
          <w:szCs w:val="16"/>
          <w:lang w:eastAsia="en-US"/>
        </w:rPr>
        <w:t>ед-цы</w:t>
      </w:r>
      <w:proofErr w:type="spellEnd"/>
      <w:r w:rsidRPr="009827F1">
        <w:rPr>
          <w:rFonts w:eastAsia="Calibri"/>
          <w:b/>
          <w:sz w:val="16"/>
          <w:szCs w:val="16"/>
          <w:lang w:eastAsia="en-US"/>
        </w:rPr>
        <w:t xml:space="preserve">  </w:t>
      </w:r>
      <w:r w:rsidRPr="009827F1">
        <w:rPr>
          <w:rFonts w:eastAsia="Calibri"/>
          <w:sz w:val="16"/>
          <w:szCs w:val="16"/>
          <w:lang w:eastAsia="en-US"/>
        </w:rPr>
        <w:t xml:space="preserve">- </w:t>
      </w:r>
      <w:r w:rsidRPr="009827F1">
        <w:rPr>
          <w:rFonts w:eastAsia="Calibri"/>
          <w:sz w:val="26"/>
          <w:szCs w:val="26"/>
          <w:lang w:eastAsia="en-US"/>
        </w:rPr>
        <w:t xml:space="preserve">стоимость </w:t>
      </w:r>
      <w:r w:rsidR="00225FD4">
        <w:rPr>
          <w:rFonts w:eastAsia="Calibri"/>
          <w:sz w:val="26"/>
          <w:szCs w:val="26"/>
          <w:lang w:eastAsia="en-US"/>
        </w:rPr>
        <w:t>у</w:t>
      </w:r>
      <w:r w:rsidRPr="009827F1">
        <w:rPr>
          <w:rFonts w:eastAsia="Calibri"/>
          <w:sz w:val="26"/>
          <w:szCs w:val="26"/>
          <w:lang w:eastAsia="en-US"/>
        </w:rPr>
        <w:t>слуги по подачи 1 ТВ сигнала</w:t>
      </w:r>
      <w:r w:rsidR="00225FD4">
        <w:rPr>
          <w:rFonts w:eastAsia="Calibri"/>
          <w:sz w:val="26"/>
          <w:szCs w:val="26"/>
          <w:lang w:eastAsia="en-US"/>
        </w:rPr>
        <w:t xml:space="preserve"> </w:t>
      </w:r>
      <w:r w:rsidRPr="009827F1">
        <w:rPr>
          <w:rFonts w:eastAsia="Calibri"/>
          <w:sz w:val="26"/>
          <w:szCs w:val="26"/>
          <w:lang w:eastAsia="en-US"/>
        </w:rPr>
        <w:t xml:space="preserve">(канала) в месяц </w:t>
      </w:r>
    </w:p>
    <w:p w:rsidR="00FF1CD3" w:rsidRPr="009827F1" w:rsidRDefault="00FF1CD3" w:rsidP="00FF1CD3">
      <w:pPr>
        <w:spacing w:after="200" w:line="276" w:lineRule="auto"/>
        <w:ind w:left="720"/>
        <w:contextualSpacing/>
        <w:jc w:val="both"/>
        <w:rPr>
          <w:rFonts w:eastAsia="Calibri"/>
          <w:sz w:val="26"/>
          <w:szCs w:val="26"/>
          <w:lang w:eastAsia="en-US"/>
        </w:rPr>
      </w:pPr>
      <w:r w:rsidRPr="009827F1">
        <w:rPr>
          <w:rFonts w:eastAsia="Calibri"/>
          <w:b/>
          <w:sz w:val="26"/>
          <w:szCs w:val="26"/>
          <w:lang w:eastAsia="en-US"/>
        </w:rPr>
        <w:t xml:space="preserve">С/с </w:t>
      </w:r>
      <w:proofErr w:type="spellStart"/>
      <w:r w:rsidRPr="009827F1">
        <w:rPr>
          <w:rFonts w:eastAsia="Calibri"/>
          <w:b/>
          <w:sz w:val="16"/>
          <w:szCs w:val="16"/>
          <w:lang w:eastAsia="en-US"/>
        </w:rPr>
        <w:t>ед-цы</w:t>
      </w:r>
      <w:proofErr w:type="spellEnd"/>
      <w:r w:rsidRPr="009827F1">
        <w:rPr>
          <w:rFonts w:eastAsia="Calibri"/>
          <w:sz w:val="26"/>
          <w:szCs w:val="26"/>
          <w:lang w:eastAsia="en-US"/>
        </w:rPr>
        <w:t xml:space="preserve">  - себестоимость </w:t>
      </w:r>
      <w:r w:rsidR="00225FD4">
        <w:rPr>
          <w:rFonts w:eastAsia="Calibri"/>
          <w:sz w:val="26"/>
          <w:szCs w:val="26"/>
          <w:lang w:eastAsia="en-US"/>
        </w:rPr>
        <w:t>у</w:t>
      </w:r>
      <w:r w:rsidRPr="009827F1">
        <w:rPr>
          <w:rFonts w:eastAsia="Calibri"/>
          <w:sz w:val="26"/>
          <w:szCs w:val="26"/>
          <w:lang w:eastAsia="en-US"/>
        </w:rPr>
        <w:t>слуги по подачи 1 ТВ сигнала</w:t>
      </w:r>
      <w:r w:rsidR="00225FD4">
        <w:rPr>
          <w:rFonts w:eastAsia="Calibri"/>
          <w:sz w:val="26"/>
          <w:szCs w:val="26"/>
          <w:lang w:eastAsia="en-US"/>
        </w:rPr>
        <w:t xml:space="preserve"> </w:t>
      </w:r>
      <w:r w:rsidRPr="009827F1">
        <w:rPr>
          <w:rFonts w:eastAsia="Calibri"/>
          <w:sz w:val="26"/>
          <w:szCs w:val="26"/>
          <w:lang w:eastAsia="en-US"/>
        </w:rPr>
        <w:t>(канала) в месяц</w:t>
      </w:r>
    </w:p>
    <w:p w:rsidR="00FF1CD3" w:rsidRPr="009827F1" w:rsidRDefault="00FF1CD3" w:rsidP="00FF1CD3">
      <w:pPr>
        <w:spacing w:after="200" w:line="276" w:lineRule="auto"/>
        <w:ind w:left="720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D74D95">
        <w:rPr>
          <w:rFonts w:eastAsia="Calibri"/>
          <w:b/>
          <w:sz w:val="26"/>
          <w:szCs w:val="26"/>
          <w:lang w:eastAsia="en-US"/>
        </w:rPr>
        <w:t>Пр</w:t>
      </w:r>
      <w:proofErr w:type="spellEnd"/>
      <w:r w:rsidRPr="009827F1">
        <w:rPr>
          <w:rFonts w:eastAsia="Calibri"/>
          <w:sz w:val="26"/>
          <w:szCs w:val="26"/>
          <w:lang w:eastAsia="en-US"/>
        </w:rPr>
        <w:t xml:space="preserve"> – норма прибыли (рентабельность)</w:t>
      </w:r>
      <w:r w:rsidR="0006086E">
        <w:rPr>
          <w:rFonts w:eastAsia="Calibri"/>
          <w:sz w:val="26"/>
          <w:szCs w:val="26"/>
          <w:lang w:eastAsia="en-US"/>
        </w:rPr>
        <w:t>.</w:t>
      </w:r>
    </w:p>
    <w:p w:rsidR="00FF1CD3" w:rsidRPr="009827F1" w:rsidRDefault="00FF1CD3" w:rsidP="00FF1CD3">
      <w:pPr>
        <w:spacing w:after="200" w:line="276" w:lineRule="auto"/>
        <w:ind w:left="72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F1CD3" w:rsidRPr="009827F1" w:rsidRDefault="00FF1CD3" w:rsidP="00FF1CD3">
      <w:pPr>
        <w:spacing w:after="200" w:line="276" w:lineRule="auto"/>
        <w:ind w:left="720"/>
        <w:contextualSpacing/>
        <w:jc w:val="both"/>
        <w:rPr>
          <w:rFonts w:eastAsia="Calibri"/>
          <w:sz w:val="26"/>
          <w:szCs w:val="26"/>
          <w:lang w:eastAsia="en-US"/>
        </w:rPr>
      </w:pPr>
      <w:r w:rsidRPr="009827F1">
        <w:rPr>
          <w:rFonts w:eastAsia="Calibri"/>
          <w:sz w:val="26"/>
          <w:szCs w:val="26"/>
          <w:lang w:eastAsia="en-US"/>
        </w:rPr>
        <w:t xml:space="preserve">Размер платы за оказание </w:t>
      </w:r>
      <w:r w:rsidR="00225FD4">
        <w:rPr>
          <w:rFonts w:eastAsia="Calibri"/>
          <w:sz w:val="26"/>
          <w:szCs w:val="26"/>
          <w:lang w:eastAsia="en-US"/>
        </w:rPr>
        <w:t>у</w:t>
      </w:r>
      <w:r w:rsidRPr="009827F1">
        <w:rPr>
          <w:rFonts w:eastAsia="Calibri"/>
          <w:sz w:val="26"/>
          <w:szCs w:val="26"/>
          <w:lang w:eastAsia="en-US"/>
        </w:rPr>
        <w:t>слуги исчисляется в полных рублях, в соответствии с действующим порядком округления копеек до целых рублей (сумма менее 50 копеек отбрасывается, а сумма 50 копеек и более округляется до полного рубля).</w:t>
      </w:r>
    </w:p>
    <w:p w:rsidR="00FF1CD3" w:rsidRPr="009827F1" w:rsidRDefault="00FF1CD3" w:rsidP="00FF1CD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9827F1">
        <w:rPr>
          <w:rFonts w:eastAsia="Calibri"/>
          <w:sz w:val="26"/>
          <w:szCs w:val="26"/>
          <w:lang w:eastAsia="en-US"/>
        </w:rPr>
        <w:t>Рентабельность (</w:t>
      </w:r>
      <w:r w:rsidR="00225FD4">
        <w:rPr>
          <w:rFonts w:eastAsia="Calibri"/>
          <w:sz w:val="26"/>
          <w:szCs w:val="26"/>
          <w:lang w:eastAsia="en-US"/>
        </w:rPr>
        <w:t>н</w:t>
      </w:r>
      <w:r w:rsidRPr="009827F1">
        <w:rPr>
          <w:rFonts w:eastAsia="Calibri"/>
          <w:sz w:val="26"/>
          <w:szCs w:val="26"/>
          <w:lang w:eastAsia="en-US"/>
        </w:rPr>
        <w:t>орма прибыли) предоставления услуги устанавливается не более 25% от себестоимости.</w:t>
      </w:r>
    </w:p>
    <w:p w:rsidR="00FF1CD3" w:rsidRPr="009827F1" w:rsidRDefault="00FF1CD3" w:rsidP="00FF1CD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9827F1">
        <w:rPr>
          <w:rFonts w:eastAsia="Calibri"/>
          <w:sz w:val="26"/>
          <w:szCs w:val="26"/>
          <w:lang w:eastAsia="en-US"/>
        </w:rPr>
        <w:t xml:space="preserve">Себестоимость </w:t>
      </w:r>
      <w:r w:rsidR="00225FD4">
        <w:rPr>
          <w:rFonts w:eastAsia="Calibri"/>
          <w:sz w:val="26"/>
          <w:szCs w:val="26"/>
          <w:lang w:eastAsia="en-US"/>
        </w:rPr>
        <w:t>у</w:t>
      </w:r>
      <w:r w:rsidRPr="009827F1">
        <w:rPr>
          <w:rFonts w:eastAsia="Calibri"/>
          <w:sz w:val="26"/>
          <w:szCs w:val="26"/>
          <w:lang w:eastAsia="en-US"/>
        </w:rPr>
        <w:t>слуги по подачи 1 ТВ сигнала</w:t>
      </w:r>
      <w:r w:rsidR="00225FD4">
        <w:rPr>
          <w:rFonts w:eastAsia="Calibri"/>
          <w:sz w:val="26"/>
          <w:szCs w:val="26"/>
          <w:lang w:eastAsia="en-US"/>
        </w:rPr>
        <w:t xml:space="preserve"> </w:t>
      </w:r>
      <w:r w:rsidRPr="009827F1">
        <w:rPr>
          <w:rFonts w:eastAsia="Calibri"/>
          <w:sz w:val="26"/>
          <w:szCs w:val="26"/>
          <w:lang w:eastAsia="en-US"/>
        </w:rPr>
        <w:t xml:space="preserve">(канала) в месяц </w:t>
      </w:r>
      <w:r w:rsidR="00225FD4">
        <w:rPr>
          <w:rFonts w:eastAsia="Calibri"/>
          <w:sz w:val="26"/>
          <w:szCs w:val="26"/>
          <w:lang w:eastAsia="en-US"/>
        </w:rPr>
        <w:t xml:space="preserve"> </w:t>
      </w:r>
      <w:r w:rsidRPr="009827F1">
        <w:rPr>
          <w:rFonts w:eastAsia="Calibri"/>
          <w:sz w:val="26"/>
          <w:szCs w:val="26"/>
          <w:lang w:eastAsia="en-US"/>
        </w:rPr>
        <w:t xml:space="preserve">рассчитывается по формуле </w:t>
      </w:r>
    </w:p>
    <w:p w:rsidR="00FF1CD3" w:rsidRPr="009827F1" w:rsidRDefault="00FF1CD3" w:rsidP="00FF1CD3">
      <w:pPr>
        <w:spacing w:after="200"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621774AE" wp14:editId="38E411CD">
            <wp:extent cx="4739005" cy="285115"/>
            <wp:effectExtent l="0" t="0" r="444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7F1">
        <w:rPr>
          <w:rFonts w:eastAsia="Calibri"/>
          <w:sz w:val="22"/>
          <w:szCs w:val="22"/>
          <w:lang w:eastAsia="en-US"/>
        </w:rPr>
        <w:t xml:space="preserve">, </w:t>
      </w:r>
      <w:r w:rsidRPr="00225FD4">
        <w:rPr>
          <w:rFonts w:eastAsia="Calibri"/>
          <w:sz w:val="26"/>
          <w:szCs w:val="26"/>
          <w:lang w:eastAsia="en-US"/>
        </w:rPr>
        <w:t>где</w:t>
      </w:r>
    </w:p>
    <w:p w:rsidR="00FF1CD3" w:rsidRPr="009827F1" w:rsidRDefault="00FF1CD3" w:rsidP="00FF1CD3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827F1">
        <w:rPr>
          <w:rFonts w:eastAsia="Calibri"/>
          <w:b/>
          <w:sz w:val="26"/>
          <w:szCs w:val="26"/>
          <w:lang w:eastAsia="en-US"/>
        </w:rPr>
        <w:t>Р</w:t>
      </w:r>
      <w:r w:rsidRPr="009827F1">
        <w:rPr>
          <w:rFonts w:eastAsia="Calibri"/>
          <w:b/>
          <w:i/>
          <w:sz w:val="16"/>
          <w:szCs w:val="16"/>
          <w:lang w:eastAsia="en-US"/>
        </w:rPr>
        <w:t>пр</w:t>
      </w:r>
      <w:proofErr w:type="spellEnd"/>
      <w:r w:rsidRPr="009827F1">
        <w:rPr>
          <w:rFonts w:eastAsia="Calibri"/>
          <w:b/>
          <w:i/>
          <w:sz w:val="26"/>
          <w:szCs w:val="26"/>
          <w:lang w:eastAsia="en-US"/>
        </w:rPr>
        <w:t>.</w:t>
      </w:r>
      <w:r w:rsidRPr="009827F1">
        <w:rPr>
          <w:rFonts w:eastAsia="Calibri"/>
          <w:sz w:val="26"/>
          <w:szCs w:val="26"/>
          <w:lang w:eastAsia="en-US"/>
        </w:rPr>
        <w:t xml:space="preserve">   – прямые расходы </w:t>
      </w:r>
      <w:r w:rsidR="007A255D">
        <w:rPr>
          <w:rFonts w:eastAsia="Calibri"/>
          <w:sz w:val="26"/>
          <w:szCs w:val="26"/>
          <w:lang w:eastAsia="en-US"/>
        </w:rPr>
        <w:t>учреждения</w:t>
      </w:r>
      <w:r w:rsidRPr="009827F1">
        <w:rPr>
          <w:rFonts w:eastAsia="Calibri"/>
          <w:sz w:val="26"/>
          <w:szCs w:val="26"/>
          <w:lang w:eastAsia="en-US"/>
        </w:rPr>
        <w:t>, включающие в себя:</w:t>
      </w:r>
    </w:p>
    <w:p w:rsidR="00FF1CD3" w:rsidRPr="009827F1" w:rsidRDefault="00FF1CD3" w:rsidP="00FF1CD3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827F1">
        <w:rPr>
          <w:rFonts w:eastAsia="Calibri"/>
          <w:sz w:val="26"/>
          <w:szCs w:val="26"/>
          <w:lang w:eastAsia="en-US"/>
        </w:rPr>
        <w:t xml:space="preserve">- </w:t>
      </w:r>
      <w:r w:rsidR="007A255D">
        <w:rPr>
          <w:rFonts w:eastAsia="Calibri"/>
          <w:sz w:val="26"/>
          <w:szCs w:val="26"/>
          <w:lang w:eastAsia="en-US"/>
        </w:rPr>
        <w:t>з</w:t>
      </w:r>
      <w:r w:rsidRPr="009827F1">
        <w:rPr>
          <w:rFonts w:eastAsia="Calibri"/>
          <w:sz w:val="26"/>
          <w:szCs w:val="26"/>
          <w:lang w:eastAsia="en-US"/>
        </w:rPr>
        <w:t>атраты на оплату труда основного персонала, который непосредственно участвует в предоставлении услуги с учетом должностного оклада, выплат компенсационного и стимулирующего характера;</w:t>
      </w:r>
    </w:p>
    <w:p w:rsidR="00FF1CD3" w:rsidRPr="009827F1" w:rsidRDefault="00FF1CD3" w:rsidP="00FF1CD3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827F1">
        <w:rPr>
          <w:rFonts w:eastAsia="Calibri"/>
          <w:sz w:val="26"/>
          <w:szCs w:val="26"/>
          <w:lang w:eastAsia="en-US"/>
        </w:rPr>
        <w:lastRenderedPageBreak/>
        <w:t xml:space="preserve">- </w:t>
      </w:r>
      <w:r w:rsidR="007A255D">
        <w:rPr>
          <w:rFonts w:eastAsia="Calibri"/>
          <w:sz w:val="26"/>
          <w:szCs w:val="26"/>
          <w:lang w:eastAsia="en-US"/>
        </w:rPr>
        <w:t>с</w:t>
      </w:r>
      <w:r w:rsidRPr="009827F1">
        <w:rPr>
          <w:rFonts w:eastAsia="Calibri"/>
          <w:sz w:val="26"/>
          <w:szCs w:val="26"/>
          <w:lang w:eastAsia="en-US"/>
        </w:rPr>
        <w:t>траховые взносы на ОПС, ОСС и ОМС, в соответствии с действующим законодательством Российской Федерации;</w:t>
      </w:r>
    </w:p>
    <w:p w:rsidR="00FF1CD3" w:rsidRPr="009827F1" w:rsidRDefault="00FF1CD3" w:rsidP="00FF1CD3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827F1">
        <w:rPr>
          <w:rFonts w:eastAsia="Calibri"/>
          <w:sz w:val="26"/>
          <w:szCs w:val="26"/>
          <w:lang w:eastAsia="en-US"/>
        </w:rPr>
        <w:t xml:space="preserve">- </w:t>
      </w:r>
      <w:r w:rsidR="007A255D">
        <w:rPr>
          <w:rFonts w:eastAsia="Calibri"/>
          <w:sz w:val="26"/>
          <w:szCs w:val="26"/>
          <w:lang w:eastAsia="en-US"/>
        </w:rPr>
        <w:t>с</w:t>
      </w:r>
      <w:r w:rsidRPr="009827F1">
        <w:rPr>
          <w:rFonts w:eastAsia="Calibri"/>
          <w:sz w:val="26"/>
          <w:szCs w:val="26"/>
          <w:lang w:eastAsia="en-US"/>
        </w:rPr>
        <w:t>умма амортизации всех видов оборудования, непосредственно участвующих в оказании платной услуги;</w:t>
      </w:r>
    </w:p>
    <w:p w:rsidR="00FF1CD3" w:rsidRPr="009827F1" w:rsidRDefault="00FF1CD3" w:rsidP="00FF1CD3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827F1">
        <w:rPr>
          <w:rFonts w:eastAsia="Calibri"/>
          <w:sz w:val="26"/>
          <w:szCs w:val="26"/>
          <w:lang w:eastAsia="en-US"/>
        </w:rPr>
        <w:t xml:space="preserve">- </w:t>
      </w:r>
      <w:r w:rsidR="007A255D">
        <w:rPr>
          <w:rFonts w:eastAsia="Calibri"/>
          <w:sz w:val="26"/>
          <w:szCs w:val="26"/>
          <w:lang w:eastAsia="en-US"/>
        </w:rPr>
        <w:t>м</w:t>
      </w:r>
      <w:r w:rsidRPr="009827F1">
        <w:rPr>
          <w:rFonts w:eastAsia="Calibri"/>
          <w:sz w:val="26"/>
          <w:szCs w:val="26"/>
          <w:lang w:eastAsia="en-US"/>
        </w:rPr>
        <w:t xml:space="preserve">атериальные затраты (ст.254 НК РФ), которые включают в себя расходные материалы, расходы по возмещению </w:t>
      </w:r>
      <w:r w:rsidR="007A255D">
        <w:rPr>
          <w:rFonts w:eastAsia="Calibri"/>
          <w:sz w:val="26"/>
          <w:szCs w:val="26"/>
          <w:lang w:eastAsia="en-US"/>
        </w:rPr>
        <w:t>коммунальных услуг</w:t>
      </w:r>
      <w:r w:rsidRPr="009827F1">
        <w:rPr>
          <w:rFonts w:eastAsia="Calibri"/>
          <w:sz w:val="26"/>
          <w:szCs w:val="26"/>
          <w:lang w:eastAsia="en-US"/>
        </w:rPr>
        <w:t xml:space="preserve"> (электричества), потребляемые непосредственно в процессе предоставления услуги не являющиеся амортизируемым имуществом. Объем потребления материального запаса определяется на основе фактически сложившегося уровня использования материальных запасов, а при отсутствии данного вида затрат в предшествующем периоде можно использовать планово-нормативные показател</w:t>
      </w:r>
      <w:r w:rsidR="008614AF">
        <w:rPr>
          <w:rFonts w:eastAsia="Calibri"/>
          <w:sz w:val="26"/>
          <w:szCs w:val="26"/>
          <w:lang w:eastAsia="en-US"/>
        </w:rPr>
        <w:t>и</w:t>
      </w:r>
      <w:r w:rsidRPr="009827F1">
        <w:rPr>
          <w:rFonts w:eastAsia="Calibri"/>
          <w:sz w:val="26"/>
          <w:szCs w:val="26"/>
          <w:lang w:eastAsia="en-US"/>
        </w:rPr>
        <w:t xml:space="preserve"> на плановый период;</w:t>
      </w:r>
    </w:p>
    <w:p w:rsidR="00FF1CD3" w:rsidRPr="009827F1" w:rsidRDefault="00FF1CD3" w:rsidP="00FF1CD3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827F1">
        <w:rPr>
          <w:rFonts w:eastAsia="Calibri"/>
          <w:sz w:val="26"/>
          <w:szCs w:val="26"/>
          <w:lang w:eastAsia="en-US"/>
        </w:rPr>
        <w:t xml:space="preserve">- </w:t>
      </w:r>
      <w:r w:rsidR="00D74D95">
        <w:rPr>
          <w:rFonts w:eastAsia="Calibri"/>
          <w:sz w:val="26"/>
          <w:szCs w:val="26"/>
          <w:lang w:eastAsia="en-US"/>
        </w:rPr>
        <w:t>у</w:t>
      </w:r>
      <w:r w:rsidRPr="009827F1">
        <w:rPr>
          <w:rFonts w:eastAsia="Calibri"/>
          <w:sz w:val="26"/>
          <w:szCs w:val="26"/>
          <w:lang w:eastAsia="en-US"/>
        </w:rPr>
        <w:t>слуги сторонних организаций, которые включают в себя услуги по изготовлению и доставки квитанций, услуги кредитных организаций  по приему платежей от населения, услуги связи и прочие работы, услуги, связанные непосредственно с процессом предоставления услуги;</w:t>
      </w:r>
    </w:p>
    <w:p w:rsidR="00FF1CD3" w:rsidRPr="009827F1" w:rsidRDefault="00FF1CD3" w:rsidP="00FF1CD3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827F1">
        <w:rPr>
          <w:rFonts w:eastAsia="Calibri"/>
          <w:sz w:val="26"/>
          <w:szCs w:val="26"/>
          <w:lang w:eastAsia="en-US"/>
        </w:rPr>
        <w:t xml:space="preserve">- </w:t>
      </w:r>
      <w:r w:rsidR="00D74D95">
        <w:rPr>
          <w:rFonts w:eastAsia="Calibri"/>
          <w:sz w:val="26"/>
          <w:szCs w:val="26"/>
          <w:lang w:eastAsia="en-US"/>
        </w:rPr>
        <w:t>о</w:t>
      </w:r>
      <w:r w:rsidRPr="009827F1">
        <w:rPr>
          <w:rFonts w:eastAsia="Calibri"/>
          <w:sz w:val="26"/>
          <w:szCs w:val="26"/>
          <w:lang w:eastAsia="en-US"/>
        </w:rPr>
        <w:t>бязательные отчисления (неналогового платежа) оператора сети связи общего пользования в резерв универсального обслуживания, рассчитывается в  соответствии с требованиями п.4 ст.60 Федерального закона от 07.07.2013 № 126-ФЗ «О связи»;</w:t>
      </w:r>
    </w:p>
    <w:p w:rsidR="00FF1CD3" w:rsidRPr="009827F1" w:rsidRDefault="00FF1CD3" w:rsidP="00FF1CD3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827F1">
        <w:rPr>
          <w:rFonts w:eastAsia="Calibri"/>
          <w:b/>
          <w:sz w:val="26"/>
          <w:szCs w:val="26"/>
          <w:lang w:eastAsia="en-US"/>
        </w:rPr>
        <w:t>Р</w:t>
      </w:r>
      <w:r w:rsidRPr="009827F1">
        <w:rPr>
          <w:rFonts w:eastAsia="Calibri"/>
          <w:b/>
          <w:i/>
          <w:sz w:val="16"/>
          <w:szCs w:val="16"/>
          <w:lang w:eastAsia="en-US"/>
        </w:rPr>
        <w:t>кос</w:t>
      </w:r>
      <w:proofErr w:type="spellEnd"/>
      <w:r w:rsidRPr="009827F1">
        <w:rPr>
          <w:rFonts w:eastAsia="Calibri"/>
          <w:b/>
          <w:i/>
          <w:sz w:val="26"/>
          <w:szCs w:val="26"/>
          <w:lang w:eastAsia="en-US"/>
        </w:rPr>
        <w:t>.</w:t>
      </w:r>
      <w:r w:rsidRPr="009827F1">
        <w:rPr>
          <w:rFonts w:eastAsia="Calibri"/>
          <w:sz w:val="26"/>
          <w:szCs w:val="26"/>
          <w:lang w:eastAsia="en-US"/>
        </w:rPr>
        <w:t xml:space="preserve">   – косвенные расходы </w:t>
      </w:r>
      <w:r w:rsidR="007A255D">
        <w:rPr>
          <w:rFonts w:eastAsia="Calibri"/>
          <w:sz w:val="26"/>
          <w:szCs w:val="26"/>
          <w:lang w:eastAsia="en-US"/>
        </w:rPr>
        <w:t>учреждения</w:t>
      </w:r>
      <w:r w:rsidRPr="009827F1">
        <w:rPr>
          <w:rFonts w:eastAsia="Calibri"/>
          <w:sz w:val="26"/>
          <w:szCs w:val="26"/>
          <w:lang w:eastAsia="en-US"/>
        </w:rPr>
        <w:t>, включающие в себя:</w:t>
      </w:r>
    </w:p>
    <w:p w:rsidR="00FF1CD3" w:rsidRPr="009827F1" w:rsidRDefault="00FF1CD3" w:rsidP="00FF1CD3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827F1">
        <w:rPr>
          <w:rFonts w:eastAsia="Calibri"/>
          <w:sz w:val="26"/>
          <w:szCs w:val="26"/>
          <w:lang w:eastAsia="en-US"/>
        </w:rPr>
        <w:t xml:space="preserve">- </w:t>
      </w:r>
      <w:r w:rsidR="00D74D95">
        <w:rPr>
          <w:rFonts w:eastAsia="Calibri"/>
          <w:sz w:val="26"/>
          <w:szCs w:val="26"/>
          <w:lang w:eastAsia="en-US"/>
        </w:rPr>
        <w:t>з</w:t>
      </w:r>
      <w:r w:rsidRPr="009827F1">
        <w:rPr>
          <w:rFonts w:eastAsia="Calibri"/>
          <w:sz w:val="26"/>
          <w:szCs w:val="26"/>
          <w:lang w:eastAsia="en-US"/>
        </w:rPr>
        <w:t>атраты на оплату труда административно-управленческого персонала, с начислениями на оплату труда в соответствии с действующим законодательством РФ;</w:t>
      </w:r>
    </w:p>
    <w:p w:rsidR="00FF1CD3" w:rsidRPr="009827F1" w:rsidRDefault="00FF1CD3" w:rsidP="00FF1CD3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827F1">
        <w:rPr>
          <w:rFonts w:eastAsia="Calibri"/>
          <w:sz w:val="26"/>
          <w:szCs w:val="26"/>
          <w:lang w:eastAsia="en-US"/>
        </w:rPr>
        <w:t xml:space="preserve">- </w:t>
      </w:r>
      <w:r w:rsidR="00D74D95">
        <w:rPr>
          <w:rFonts w:eastAsia="Calibri"/>
          <w:sz w:val="26"/>
          <w:szCs w:val="26"/>
          <w:lang w:eastAsia="en-US"/>
        </w:rPr>
        <w:t>о</w:t>
      </w:r>
      <w:r w:rsidRPr="009827F1">
        <w:rPr>
          <w:rFonts w:eastAsia="Calibri"/>
          <w:sz w:val="26"/>
          <w:szCs w:val="26"/>
          <w:lang w:eastAsia="en-US"/>
        </w:rPr>
        <w:t>бщехозяйственные затраты (аренда помещения, оплата коммунальных услуг, расходы на подготовку и переподготовку кадров, услуги кредитных учреждений</w:t>
      </w:r>
      <w:r w:rsidR="00D74D95">
        <w:rPr>
          <w:rFonts w:eastAsia="Calibri"/>
          <w:sz w:val="26"/>
          <w:szCs w:val="26"/>
          <w:lang w:eastAsia="en-US"/>
        </w:rPr>
        <w:t xml:space="preserve"> </w:t>
      </w:r>
      <w:r w:rsidRPr="009827F1">
        <w:rPr>
          <w:rFonts w:eastAsia="Calibri"/>
          <w:sz w:val="26"/>
          <w:szCs w:val="26"/>
          <w:lang w:eastAsia="en-US"/>
        </w:rPr>
        <w:t xml:space="preserve">(РКО), информационно-консультационные услуги и иные услуги, работы и </w:t>
      </w:r>
      <w:proofErr w:type="gramStart"/>
      <w:r w:rsidRPr="009827F1">
        <w:rPr>
          <w:rFonts w:eastAsia="Calibri"/>
          <w:sz w:val="26"/>
          <w:szCs w:val="26"/>
          <w:lang w:eastAsia="en-US"/>
        </w:rPr>
        <w:t>другое</w:t>
      </w:r>
      <w:proofErr w:type="gramEnd"/>
      <w:r w:rsidRPr="009827F1">
        <w:rPr>
          <w:rFonts w:eastAsia="Calibri"/>
          <w:sz w:val="26"/>
          <w:szCs w:val="26"/>
          <w:lang w:eastAsia="en-US"/>
        </w:rPr>
        <w:t>).</w:t>
      </w:r>
    </w:p>
    <w:p w:rsidR="00FF1CD3" w:rsidRPr="009827F1" w:rsidRDefault="00FF1CD3" w:rsidP="00FF1CD3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827F1">
        <w:rPr>
          <w:rFonts w:eastAsia="Calibri"/>
          <w:sz w:val="26"/>
          <w:szCs w:val="26"/>
          <w:lang w:eastAsia="en-US"/>
        </w:rPr>
        <w:t xml:space="preserve">Размер косвенных расходов, относящихся к деятельности связанной с оказанием данных услуг, определяется пропорционально доле доходов от этого вида деятельности в общем доходе </w:t>
      </w:r>
      <w:r w:rsidR="007A255D">
        <w:rPr>
          <w:rFonts w:eastAsia="Calibri"/>
          <w:sz w:val="26"/>
          <w:szCs w:val="26"/>
          <w:lang w:eastAsia="en-US"/>
        </w:rPr>
        <w:t>учреждения</w:t>
      </w:r>
      <w:r w:rsidRPr="009827F1">
        <w:rPr>
          <w:rFonts w:eastAsia="Calibri"/>
          <w:sz w:val="26"/>
          <w:szCs w:val="26"/>
          <w:lang w:eastAsia="en-US"/>
        </w:rPr>
        <w:t>, по всем видам деятельности, который включает в себя доходы от реализации товаров (работ, услуг) и имущественных прав и внереализационные доходы.</w:t>
      </w:r>
    </w:p>
    <w:p w:rsidR="00FF1CD3" w:rsidRPr="009827F1" w:rsidRDefault="00FF1CD3" w:rsidP="00FF1CD3">
      <w:pPr>
        <w:spacing w:after="200"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74D95">
        <w:rPr>
          <w:rFonts w:eastAsia="Calibri"/>
          <w:b/>
          <w:sz w:val="26"/>
          <w:szCs w:val="26"/>
          <w:lang w:eastAsia="en-US"/>
        </w:rPr>
        <w:t>Кол-во каналов</w:t>
      </w:r>
      <w:r w:rsidRPr="009827F1">
        <w:rPr>
          <w:rFonts w:eastAsia="Calibri"/>
          <w:sz w:val="26"/>
          <w:szCs w:val="26"/>
          <w:lang w:eastAsia="en-US"/>
        </w:rPr>
        <w:t xml:space="preserve">  – количество подаваемых ТВ сигналов в сетях кабельного телевидения и от антенн коллективного приема по нас</w:t>
      </w:r>
      <w:r>
        <w:rPr>
          <w:rFonts w:eastAsia="Calibri"/>
          <w:sz w:val="26"/>
          <w:szCs w:val="26"/>
          <w:lang w:eastAsia="en-US"/>
        </w:rPr>
        <w:t>е</w:t>
      </w:r>
      <w:r w:rsidRPr="009827F1">
        <w:rPr>
          <w:rFonts w:eastAsia="Calibri"/>
          <w:sz w:val="26"/>
          <w:szCs w:val="26"/>
          <w:lang w:eastAsia="en-US"/>
        </w:rPr>
        <w:t xml:space="preserve">ленным пунктам </w:t>
      </w:r>
      <w:r w:rsidR="008614AF">
        <w:rPr>
          <w:rFonts w:eastAsia="Calibri"/>
          <w:sz w:val="26"/>
          <w:szCs w:val="26"/>
          <w:lang w:eastAsia="en-US"/>
        </w:rPr>
        <w:t>городского округа Клин</w:t>
      </w:r>
      <w:r w:rsidRPr="009827F1">
        <w:rPr>
          <w:rFonts w:eastAsia="Calibri"/>
          <w:sz w:val="26"/>
          <w:szCs w:val="26"/>
          <w:lang w:eastAsia="en-US"/>
        </w:rPr>
        <w:t xml:space="preserve">. </w:t>
      </w:r>
    </w:p>
    <w:p w:rsidR="00FF1CD3" w:rsidRPr="001F2D04" w:rsidRDefault="00FF1CD3" w:rsidP="00FF1CD3">
      <w:pPr>
        <w:spacing w:after="200" w:line="276" w:lineRule="auto"/>
        <w:ind w:firstLine="708"/>
        <w:jc w:val="both"/>
        <w:rPr>
          <w:sz w:val="26"/>
          <w:szCs w:val="26"/>
        </w:rPr>
      </w:pPr>
      <w:r w:rsidRPr="009827F1">
        <w:rPr>
          <w:rFonts w:eastAsia="Calibri"/>
          <w:sz w:val="26"/>
          <w:szCs w:val="26"/>
          <w:lang w:eastAsia="en-US"/>
        </w:rPr>
        <w:t xml:space="preserve">Данный показатель формируется на основе фактически существующих данных по наличию абонентов  и  технической возможностью подачи ТВ сигнала в населенный пункт. </w:t>
      </w:r>
    </w:p>
    <w:sectPr w:rsidR="00FF1CD3" w:rsidRPr="001F2D04" w:rsidSect="00DD594F">
      <w:pgSz w:w="11907" w:h="16840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D95" w:rsidRDefault="00D74D95" w:rsidP="00EA6EDF">
      <w:r>
        <w:separator/>
      </w:r>
    </w:p>
  </w:endnote>
  <w:endnote w:type="continuationSeparator" w:id="0">
    <w:p w:rsidR="00D74D95" w:rsidRDefault="00D74D95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D95" w:rsidRDefault="00D74D95" w:rsidP="00EA6EDF">
      <w:r>
        <w:separator/>
      </w:r>
    </w:p>
  </w:footnote>
  <w:footnote w:type="continuationSeparator" w:id="0">
    <w:p w:rsidR="00D74D95" w:rsidRDefault="00D74D95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011EA"/>
    <w:multiLevelType w:val="hybridMultilevel"/>
    <w:tmpl w:val="79A4E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F4F34"/>
    <w:multiLevelType w:val="hybridMultilevel"/>
    <w:tmpl w:val="FEDE1DDA"/>
    <w:lvl w:ilvl="0" w:tplc="FD0C4AF8">
      <w:start w:val="2"/>
      <w:numFmt w:val="bullet"/>
      <w:lvlText w:val="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613D3"/>
    <w:multiLevelType w:val="hybridMultilevel"/>
    <w:tmpl w:val="5EDA4340"/>
    <w:lvl w:ilvl="0" w:tplc="FD0C4AF8">
      <w:start w:val="2"/>
      <w:numFmt w:val="bullet"/>
      <w:lvlText w:val="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D3771"/>
    <w:multiLevelType w:val="hybridMultilevel"/>
    <w:tmpl w:val="C1543DEE"/>
    <w:lvl w:ilvl="0" w:tplc="FD0C4AF8">
      <w:start w:val="2"/>
      <w:numFmt w:val="bullet"/>
      <w:lvlText w:val="-"/>
      <w:lvlJc w:val="left"/>
      <w:pPr>
        <w:ind w:left="135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4">
    <w:nsid w:val="697A4574"/>
    <w:multiLevelType w:val="hybridMultilevel"/>
    <w:tmpl w:val="1CF2DB2A"/>
    <w:lvl w:ilvl="0" w:tplc="C1848A68">
      <w:start w:val="1"/>
      <w:numFmt w:val="decimal"/>
      <w:lvlText w:val="%1. 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BAB326B"/>
    <w:multiLevelType w:val="hybridMultilevel"/>
    <w:tmpl w:val="F4503972"/>
    <w:lvl w:ilvl="0" w:tplc="FD0C4AF8">
      <w:start w:val="2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0F05"/>
    <w:rsid w:val="00000FA5"/>
    <w:rsid w:val="00003865"/>
    <w:rsid w:val="00006A43"/>
    <w:rsid w:val="00014DCD"/>
    <w:rsid w:val="000174C4"/>
    <w:rsid w:val="000307C1"/>
    <w:rsid w:val="0006086E"/>
    <w:rsid w:val="0007748E"/>
    <w:rsid w:val="00083D80"/>
    <w:rsid w:val="000B1E10"/>
    <w:rsid w:val="000B41DA"/>
    <w:rsid w:val="000E502F"/>
    <w:rsid w:val="000F601D"/>
    <w:rsid w:val="00103FA8"/>
    <w:rsid w:val="0010748D"/>
    <w:rsid w:val="001166A7"/>
    <w:rsid w:val="00125053"/>
    <w:rsid w:val="00125D5D"/>
    <w:rsid w:val="00134C11"/>
    <w:rsid w:val="001547FE"/>
    <w:rsid w:val="00164F4E"/>
    <w:rsid w:val="00192C26"/>
    <w:rsid w:val="001A35CC"/>
    <w:rsid w:val="001B60CD"/>
    <w:rsid w:val="001B6A69"/>
    <w:rsid w:val="001D61DB"/>
    <w:rsid w:val="001E4B69"/>
    <w:rsid w:val="001F2D04"/>
    <w:rsid w:val="002069CE"/>
    <w:rsid w:val="002176C5"/>
    <w:rsid w:val="00225FD4"/>
    <w:rsid w:val="00242C76"/>
    <w:rsid w:val="002442C8"/>
    <w:rsid w:val="002803C2"/>
    <w:rsid w:val="00280971"/>
    <w:rsid w:val="00282981"/>
    <w:rsid w:val="002868CF"/>
    <w:rsid w:val="00292C62"/>
    <w:rsid w:val="002A311C"/>
    <w:rsid w:val="002A3B02"/>
    <w:rsid w:val="002A4A9B"/>
    <w:rsid w:val="002A6155"/>
    <w:rsid w:val="002C6E17"/>
    <w:rsid w:val="002E3B59"/>
    <w:rsid w:val="002F0376"/>
    <w:rsid w:val="002F625B"/>
    <w:rsid w:val="00300047"/>
    <w:rsid w:val="003375E0"/>
    <w:rsid w:val="003473CA"/>
    <w:rsid w:val="00347F71"/>
    <w:rsid w:val="00350D19"/>
    <w:rsid w:val="003552D9"/>
    <w:rsid w:val="003746DD"/>
    <w:rsid w:val="00382724"/>
    <w:rsid w:val="00382A59"/>
    <w:rsid w:val="0038602A"/>
    <w:rsid w:val="0038733D"/>
    <w:rsid w:val="003A1629"/>
    <w:rsid w:val="003A2A6F"/>
    <w:rsid w:val="003A7123"/>
    <w:rsid w:val="003B3B95"/>
    <w:rsid w:val="003B7C6C"/>
    <w:rsid w:val="003C7C9B"/>
    <w:rsid w:val="003D23DD"/>
    <w:rsid w:val="003E5F4B"/>
    <w:rsid w:val="0040201A"/>
    <w:rsid w:val="004044BF"/>
    <w:rsid w:val="0041584E"/>
    <w:rsid w:val="004347B4"/>
    <w:rsid w:val="00434DD1"/>
    <w:rsid w:val="00436207"/>
    <w:rsid w:val="00436C52"/>
    <w:rsid w:val="004A18DA"/>
    <w:rsid w:val="004C768B"/>
    <w:rsid w:val="004D15F8"/>
    <w:rsid w:val="004F6B84"/>
    <w:rsid w:val="00503B4D"/>
    <w:rsid w:val="00510F75"/>
    <w:rsid w:val="00526951"/>
    <w:rsid w:val="0052727E"/>
    <w:rsid w:val="00527FFD"/>
    <w:rsid w:val="00535597"/>
    <w:rsid w:val="00535C60"/>
    <w:rsid w:val="005417D2"/>
    <w:rsid w:val="005461C3"/>
    <w:rsid w:val="005534D5"/>
    <w:rsid w:val="00556035"/>
    <w:rsid w:val="00573833"/>
    <w:rsid w:val="00590F6C"/>
    <w:rsid w:val="005B5C5B"/>
    <w:rsid w:val="005C5F0D"/>
    <w:rsid w:val="0063645D"/>
    <w:rsid w:val="00661ACC"/>
    <w:rsid w:val="00671161"/>
    <w:rsid w:val="00694AA9"/>
    <w:rsid w:val="006B003C"/>
    <w:rsid w:val="006B1594"/>
    <w:rsid w:val="006C298D"/>
    <w:rsid w:val="006C4E0B"/>
    <w:rsid w:val="006C7482"/>
    <w:rsid w:val="006E5043"/>
    <w:rsid w:val="007026BD"/>
    <w:rsid w:val="00734079"/>
    <w:rsid w:val="007476AE"/>
    <w:rsid w:val="007503B7"/>
    <w:rsid w:val="00773E4C"/>
    <w:rsid w:val="007775F1"/>
    <w:rsid w:val="00795FFB"/>
    <w:rsid w:val="00796C4E"/>
    <w:rsid w:val="007A255D"/>
    <w:rsid w:val="007A3193"/>
    <w:rsid w:val="007B312A"/>
    <w:rsid w:val="007B3FE9"/>
    <w:rsid w:val="007C4D26"/>
    <w:rsid w:val="007E0246"/>
    <w:rsid w:val="007F6D11"/>
    <w:rsid w:val="007F7DC6"/>
    <w:rsid w:val="00805273"/>
    <w:rsid w:val="00815D7C"/>
    <w:rsid w:val="00841F70"/>
    <w:rsid w:val="008530C8"/>
    <w:rsid w:val="00853AD1"/>
    <w:rsid w:val="00855CA5"/>
    <w:rsid w:val="00856B35"/>
    <w:rsid w:val="008614AF"/>
    <w:rsid w:val="0086230E"/>
    <w:rsid w:val="00876ABB"/>
    <w:rsid w:val="008B43D2"/>
    <w:rsid w:val="008D0F26"/>
    <w:rsid w:val="008E502E"/>
    <w:rsid w:val="008E6AE6"/>
    <w:rsid w:val="008F2678"/>
    <w:rsid w:val="008F5EF7"/>
    <w:rsid w:val="00924D6B"/>
    <w:rsid w:val="00944833"/>
    <w:rsid w:val="0094742E"/>
    <w:rsid w:val="009628AD"/>
    <w:rsid w:val="00963C21"/>
    <w:rsid w:val="00965638"/>
    <w:rsid w:val="009731FB"/>
    <w:rsid w:val="009D3FA2"/>
    <w:rsid w:val="009E5472"/>
    <w:rsid w:val="009F0C4C"/>
    <w:rsid w:val="009F7A7B"/>
    <w:rsid w:val="00A06C47"/>
    <w:rsid w:val="00A232AB"/>
    <w:rsid w:val="00A34894"/>
    <w:rsid w:val="00A40D1C"/>
    <w:rsid w:val="00A4469E"/>
    <w:rsid w:val="00A55C7F"/>
    <w:rsid w:val="00A92D59"/>
    <w:rsid w:val="00A9735B"/>
    <w:rsid w:val="00AC500E"/>
    <w:rsid w:val="00AD7A57"/>
    <w:rsid w:val="00AD7DB2"/>
    <w:rsid w:val="00B0432B"/>
    <w:rsid w:val="00B075DD"/>
    <w:rsid w:val="00B40553"/>
    <w:rsid w:val="00B40876"/>
    <w:rsid w:val="00B45B8F"/>
    <w:rsid w:val="00B63BFF"/>
    <w:rsid w:val="00B70E0D"/>
    <w:rsid w:val="00B93B9B"/>
    <w:rsid w:val="00B942F0"/>
    <w:rsid w:val="00BB3B5C"/>
    <w:rsid w:val="00BD769B"/>
    <w:rsid w:val="00C156E7"/>
    <w:rsid w:val="00C2054B"/>
    <w:rsid w:val="00C225D4"/>
    <w:rsid w:val="00C379A3"/>
    <w:rsid w:val="00C40EC2"/>
    <w:rsid w:val="00C43AD5"/>
    <w:rsid w:val="00C45E50"/>
    <w:rsid w:val="00C46F87"/>
    <w:rsid w:val="00C54C18"/>
    <w:rsid w:val="00C55C8B"/>
    <w:rsid w:val="00C814C0"/>
    <w:rsid w:val="00C81530"/>
    <w:rsid w:val="00CC78AC"/>
    <w:rsid w:val="00CD1780"/>
    <w:rsid w:val="00CD2B85"/>
    <w:rsid w:val="00CD7FF9"/>
    <w:rsid w:val="00CF0AB8"/>
    <w:rsid w:val="00CF36DD"/>
    <w:rsid w:val="00D00296"/>
    <w:rsid w:val="00D01BA9"/>
    <w:rsid w:val="00D10007"/>
    <w:rsid w:val="00D257A1"/>
    <w:rsid w:val="00D43994"/>
    <w:rsid w:val="00D64F6C"/>
    <w:rsid w:val="00D66EAF"/>
    <w:rsid w:val="00D74152"/>
    <w:rsid w:val="00D74D95"/>
    <w:rsid w:val="00D8001B"/>
    <w:rsid w:val="00D803DC"/>
    <w:rsid w:val="00D811AA"/>
    <w:rsid w:val="00DA4FC8"/>
    <w:rsid w:val="00DA615C"/>
    <w:rsid w:val="00DB489F"/>
    <w:rsid w:val="00DB6E96"/>
    <w:rsid w:val="00DC195E"/>
    <w:rsid w:val="00DD594F"/>
    <w:rsid w:val="00DF6650"/>
    <w:rsid w:val="00E0482C"/>
    <w:rsid w:val="00E12A75"/>
    <w:rsid w:val="00E13AA2"/>
    <w:rsid w:val="00E25E82"/>
    <w:rsid w:val="00E277E5"/>
    <w:rsid w:val="00E33CF3"/>
    <w:rsid w:val="00E44F6C"/>
    <w:rsid w:val="00E53966"/>
    <w:rsid w:val="00E60244"/>
    <w:rsid w:val="00E91BAD"/>
    <w:rsid w:val="00EA1CE9"/>
    <w:rsid w:val="00EA6EDF"/>
    <w:rsid w:val="00EB0B46"/>
    <w:rsid w:val="00ED350B"/>
    <w:rsid w:val="00EE42B2"/>
    <w:rsid w:val="00EE4698"/>
    <w:rsid w:val="00EF2DA8"/>
    <w:rsid w:val="00F01C26"/>
    <w:rsid w:val="00F23535"/>
    <w:rsid w:val="00F2754C"/>
    <w:rsid w:val="00F31636"/>
    <w:rsid w:val="00F31CF6"/>
    <w:rsid w:val="00F4793D"/>
    <w:rsid w:val="00F57E22"/>
    <w:rsid w:val="00F621F8"/>
    <w:rsid w:val="00F84A2E"/>
    <w:rsid w:val="00FA0A4D"/>
    <w:rsid w:val="00FA30CA"/>
    <w:rsid w:val="00FA3497"/>
    <w:rsid w:val="00FB33CF"/>
    <w:rsid w:val="00FC13F9"/>
    <w:rsid w:val="00FC322E"/>
    <w:rsid w:val="00FD4482"/>
    <w:rsid w:val="00FD6D35"/>
    <w:rsid w:val="00FD7849"/>
    <w:rsid w:val="00FE3570"/>
    <w:rsid w:val="00FE4497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D43994"/>
    <w:pPr>
      <w:keepNext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99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uiPriority w:val="39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E0482C"/>
    <w:rPr>
      <w:color w:val="0563C1" w:themeColor="hyperlink"/>
      <w:u w:val="single"/>
    </w:rPr>
  </w:style>
  <w:style w:type="paragraph" w:customStyle="1" w:styleId="ConsPlusNormal">
    <w:name w:val="ConsPlusNormal"/>
    <w:rsid w:val="00347F7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rsid w:val="00D43994"/>
    <w:rPr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3994"/>
    <w:rPr>
      <w:rFonts w:ascii="Cambria" w:hAnsi="Cambria"/>
      <w:b/>
      <w:bCs/>
      <w:color w:val="4F81BD"/>
      <w:sz w:val="22"/>
      <w:szCs w:val="22"/>
    </w:rPr>
  </w:style>
  <w:style w:type="character" w:customStyle="1" w:styleId="10">
    <w:name w:val="Заголовок 1 Знак"/>
    <w:link w:val="1"/>
    <w:rsid w:val="00D43994"/>
    <w:rPr>
      <w:sz w:val="30"/>
    </w:rPr>
  </w:style>
  <w:style w:type="character" w:customStyle="1" w:styleId="ac">
    <w:name w:val="Основной текст Знак"/>
    <w:link w:val="ad"/>
    <w:uiPriority w:val="99"/>
    <w:locked/>
    <w:rsid w:val="00D43994"/>
    <w:rPr>
      <w:sz w:val="24"/>
      <w:szCs w:val="24"/>
    </w:rPr>
  </w:style>
  <w:style w:type="paragraph" w:styleId="ad">
    <w:name w:val="Body Text"/>
    <w:basedOn w:val="a"/>
    <w:link w:val="ac"/>
    <w:uiPriority w:val="99"/>
    <w:rsid w:val="00D43994"/>
    <w:pPr>
      <w:jc w:val="both"/>
    </w:pPr>
    <w:rPr>
      <w:sz w:val="24"/>
      <w:szCs w:val="24"/>
    </w:rPr>
  </w:style>
  <w:style w:type="character" w:customStyle="1" w:styleId="11">
    <w:name w:val="Основной текст Знак1"/>
    <w:basedOn w:val="a0"/>
    <w:rsid w:val="00D43994"/>
  </w:style>
  <w:style w:type="paragraph" w:customStyle="1" w:styleId="12">
    <w:name w:val="Абзац списка1"/>
    <w:basedOn w:val="a"/>
    <w:uiPriority w:val="99"/>
    <w:rsid w:val="00D43994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D43994"/>
    <w:pPr>
      <w:suppressAutoHyphens/>
      <w:autoSpaceDN w:val="0"/>
    </w:pPr>
    <w:rPr>
      <w:kern w:val="3"/>
      <w:sz w:val="24"/>
      <w:szCs w:val="24"/>
    </w:rPr>
  </w:style>
  <w:style w:type="paragraph" w:styleId="ae">
    <w:name w:val="No Spacing"/>
    <w:uiPriority w:val="1"/>
    <w:qFormat/>
    <w:rsid w:val="00D4399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4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43994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D4399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D43994"/>
    <w:pPr>
      <w:tabs>
        <w:tab w:val="left" w:pos="14280"/>
      </w:tabs>
    </w:pPr>
    <w:rPr>
      <w:rFonts w:ascii="Arial" w:hAnsi="Arial"/>
      <w:b/>
      <w:sz w:val="22"/>
    </w:rPr>
  </w:style>
  <w:style w:type="character" w:customStyle="1" w:styleId="af0">
    <w:name w:val="Подзаголовок Знак"/>
    <w:basedOn w:val="a0"/>
    <w:link w:val="af"/>
    <w:uiPriority w:val="99"/>
    <w:rsid w:val="00D43994"/>
    <w:rPr>
      <w:rFonts w:ascii="Arial" w:hAnsi="Arial"/>
      <w:b/>
      <w:sz w:val="22"/>
    </w:rPr>
  </w:style>
  <w:style w:type="paragraph" w:customStyle="1" w:styleId="Default">
    <w:name w:val="Default"/>
    <w:uiPriority w:val="99"/>
    <w:rsid w:val="00D439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43994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D43994"/>
    <w:rPr>
      <w:rFonts w:ascii="Calibri" w:hAnsi="Calibri"/>
      <w:sz w:val="22"/>
      <w:szCs w:val="22"/>
    </w:rPr>
  </w:style>
  <w:style w:type="character" w:styleId="af1">
    <w:name w:val="annotation reference"/>
    <w:uiPriority w:val="99"/>
    <w:unhideWhenUsed/>
    <w:rsid w:val="00D43994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43994"/>
    <w:pPr>
      <w:spacing w:after="200"/>
    </w:pPr>
    <w:rPr>
      <w:rFonts w:ascii="Calibri" w:hAnsi="Calibri"/>
    </w:rPr>
  </w:style>
  <w:style w:type="character" w:customStyle="1" w:styleId="af3">
    <w:name w:val="Текст примечания Знак"/>
    <w:basedOn w:val="a0"/>
    <w:link w:val="af2"/>
    <w:uiPriority w:val="99"/>
    <w:rsid w:val="00D43994"/>
    <w:rPr>
      <w:rFonts w:ascii="Calibri" w:hAnsi="Calibri"/>
    </w:rPr>
  </w:style>
  <w:style w:type="paragraph" w:styleId="af4">
    <w:name w:val="annotation subject"/>
    <w:basedOn w:val="af2"/>
    <w:next w:val="af2"/>
    <w:link w:val="af5"/>
    <w:uiPriority w:val="99"/>
    <w:unhideWhenUsed/>
    <w:rsid w:val="00D4399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D43994"/>
    <w:rPr>
      <w:rFonts w:ascii="Calibri" w:hAnsi="Calibri"/>
      <w:b/>
      <w:bCs/>
    </w:rPr>
  </w:style>
  <w:style w:type="paragraph" w:styleId="af6">
    <w:name w:val="Normal (Web)"/>
    <w:basedOn w:val="a"/>
    <w:uiPriority w:val="99"/>
    <w:unhideWhenUsed/>
    <w:rsid w:val="00D439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43994"/>
  </w:style>
  <w:style w:type="character" w:customStyle="1" w:styleId="w">
    <w:name w:val="w"/>
    <w:rsid w:val="00D43994"/>
  </w:style>
  <w:style w:type="character" w:styleId="af7">
    <w:name w:val="FollowedHyperlink"/>
    <w:uiPriority w:val="99"/>
    <w:unhideWhenUsed/>
    <w:rsid w:val="00D43994"/>
    <w:rPr>
      <w:color w:val="954F72"/>
      <w:u w:val="single"/>
    </w:rPr>
  </w:style>
  <w:style w:type="paragraph" w:styleId="af8">
    <w:name w:val="Body Text Indent"/>
    <w:basedOn w:val="a"/>
    <w:link w:val="af9"/>
    <w:unhideWhenUsed/>
    <w:rsid w:val="00B45B8F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B45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D43994"/>
    <w:pPr>
      <w:keepNext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99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E6AE6"/>
    <w:pPr>
      <w:ind w:left="720"/>
      <w:contextualSpacing/>
    </w:pPr>
  </w:style>
  <w:style w:type="table" w:styleId="aa">
    <w:name w:val="Table Grid"/>
    <w:basedOn w:val="a1"/>
    <w:uiPriority w:val="39"/>
    <w:rsid w:val="0001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E0482C"/>
    <w:rPr>
      <w:color w:val="0563C1" w:themeColor="hyperlink"/>
      <w:u w:val="single"/>
    </w:rPr>
  </w:style>
  <w:style w:type="paragraph" w:customStyle="1" w:styleId="ConsPlusNormal">
    <w:name w:val="ConsPlusNormal"/>
    <w:rsid w:val="00347F7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rsid w:val="00D43994"/>
    <w:rPr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43994"/>
    <w:rPr>
      <w:rFonts w:ascii="Cambria" w:hAnsi="Cambria"/>
      <w:b/>
      <w:bCs/>
      <w:color w:val="4F81BD"/>
      <w:sz w:val="22"/>
      <w:szCs w:val="22"/>
    </w:rPr>
  </w:style>
  <w:style w:type="character" w:customStyle="1" w:styleId="10">
    <w:name w:val="Заголовок 1 Знак"/>
    <w:link w:val="1"/>
    <w:rsid w:val="00D43994"/>
    <w:rPr>
      <w:sz w:val="30"/>
    </w:rPr>
  </w:style>
  <w:style w:type="character" w:customStyle="1" w:styleId="ac">
    <w:name w:val="Основной текст Знак"/>
    <w:link w:val="ad"/>
    <w:uiPriority w:val="99"/>
    <w:locked/>
    <w:rsid w:val="00D43994"/>
    <w:rPr>
      <w:sz w:val="24"/>
      <w:szCs w:val="24"/>
    </w:rPr>
  </w:style>
  <w:style w:type="paragraph" w:styleId="ad">
    <w:name w:val="Body Text"/>
    <w:basedOn w:val="a"/>
    <w:link w:val="ac"/>
    <w:uiPriority w:val="99"/>
    <w:rsid w:val="00D43994"/>
    <w:pPr>
      <w:jc w:val="both"/>
    </w:pPr>
    <w:rPr>
      <w:sz w:val="24"/>
      <w:szCs w:val="24"/>
    </w:rPr>
  </w:style>
  <w:style w:type="character" w:customStyle="1" w:styleId="11">
    <w:name w:val="Основной текст Знак1"/>
    <w:basedOn w:val="a0"/>
    <w:rsid w:val="00D43994"/>
  </w:style>
  <w:style w:type="paragraph" w:customStyle="1" w:styleId="12">
    <w:name w:val="Абзац списка1"/>
    <w:basedOn w:val="a"/>
    <w:uiPriority w:val="99"/>
    <w:rsid w:val="00D43994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D43994"/>
    <w:pPr>
      <w:suppressAutoHyphens/>
      <w:autoSpaceDN w:val="0"/>
    </w:pPr>
    <w:rPr>
      <w:kern w:val="3"/>
      <w:sz w:val="24"/>
      <w:szCs w:val="24"/>
    </w:rPr>
  </w:style>
  <w:style w:type="paragraph" w:styleId="ae">
    <w:name w:val="No Spacing"/>
    <w:uiPriority w:val="1"/>
    <w:qFormat/>
    <w:rsid w:val="00D4399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4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43994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D4399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D43994"/>
    <w:pPr>
      <w:tabs>
        <w:tab w:val="left" w:pos="14280"/>
      </w:tabs>
    </w:pPr>
    <w:rPr>
      <w:rFonts w:ascii="Arial" w:hAnsi="Arial"/>
      <w:b/>
      <w:sz w:val="22"/>
    </w:rPr>
  </w:style>
  <w:style w:type="character" w:customStyle="1" w:styleId="af0">
    <w:name w:val="Подзаголовок Знак"/>
    <w:basedOn w:val="a0"/>
    <w:link w:val="af"/>
    <w:uiPriority w:val="99"/>
    <w:rsid w:val="00D43994"/>
    <w:rPr>
      <w:rFonts w:ascii="Arial" w:hAnsi="Arial"/>
      <w:b/>
      <w:sz w:val="22"/>
    </w:rPr>
  </w:style>
  <w:style w:type="paragraph" w:customStyle="1" w:styleId="Default">
    <w:name w:val="Default"/>
    <w:uiPriority w:val="99"/>
    <w:rsid w:val="00D439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43994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D43994"/>
    <w:rPr>
      <w:rFonts w:ascii="Calibri" w:hAnsi="Calibri"/>
      <w:sz w:val="22"/>
      <w:szCs w:val="22"/>
    </w:rPr>
  </w:style>
  <w:style w:type="character" w:styleId="af1">
    <w:name w:val="annotation reference"/>
    <w:uiPriority w:val="99"/>
    <w:unhideWhenUsed/>
    <w:rsid w:val="00D43994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43994"/>
    <w:pPr>
      <w:spacing w:after="200"/>
    </w:pPr>
    <w:rPr>
      <w:rFonts w:ascii="Calibri" w:hAnsi="Calibri"/>
    </w:rPr>
  </w:style>
  <w:style w:type="character" w:customStyle="1" w:styleId="af3">
    <w:name w:val="Текст примечания Знак"/>
    <w:basedOn w:val="a0"/>
    <w:link w:val="af2"/>
    <w:uiPriority w:val="99"/>
    <w:rsid w:val="00D43994"/>
    <w:rPr>
      <w:rFonts w:ascii="Calibri" w:hAnsi="Calibri"/>
    </w:rPr>
  </w:style>
  <w:style w:type="paragraph" w:styleId="af4">
    <w:name w:val="annotation subject"/>
    <w:basedOn w:val="af2"/>
    <w:next w:val="af2"/>
    <w:link w:val="af5"/>
    <w:uiPriority w:val="99"/>
    <w:unhideWhenUsed/>
    <w:rsid w:val="00D4399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D43994"/>
    <w:rPr>
      <w:rFonts w:ascii="Calibri" w:hAnsi="Calibri"/>
      <w:b/>
      <w:bCs/>
    </w:rPr>
  </w:style>
  <w:style w:type="paragraph" w:styleId="af6">
    <w:name w:val="Normal (Web)"/>
    <w:basedOn w:val="a"/>
    <w:uiPriority w:val="99"/>
    <w:unhideWhenUsed/>
    <w:rsid w:val="00D439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43994"/>
  </w:style>
  <w:style w:type="character" w:customStyle="1" w:styleId="w">
    <w:name w:val="w"/>
    <w:rsid w:val="00D43994"/>
  </w:style>
  <w:style w:type="character" w:styleId="af7">
    <w:name w:val="FollowedHyperlink"/>
    <w:uiPriority w:val="99"/>
    <w:unhideWhenUsed/>
    <w:rsid w:val="00D43994"/>
    <w:rPr>
      <w:color w:val="954F72"/>
      <w:u w:val="single"/>
    </w:rPr>
  </w:style>
  <w:style w:type="paragraph" w:styleId="af8">
    <w:name w:val="Body Text Indent"/>
    <w:basedOn w:val="a"/>
    <w:link w:val="af9"/>
    <w:unhideWhenUsed/>
    <w:rsid w:val="00B45B8F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B45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0CAA0-A9C7-4286-BADF-E4E9665B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Оксана Лучшева</cp:lastModifiedBy>
  <cp:revision>3</cp:revision>
  <cp:lastPrinted>2018-10-22T08:54:00Z</cp:lastPrinted>
  <dcterms:created xsi:type="dcterms:W3CDTF">2018-11-02T06:08:00Z</dcterms:created>
  <dcterms:modified xsi:type="dcterms:W3CDTF">2018-11-02T06:10:00Z</dcterms:modified>
</cp:coreProperties>
</file>