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CE5" w:rsidRPr="00B7525B" w:rsidRDefault="00314CE5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B7525B">
        <w:rPr>
          <w:rFonts w:ascii="Arial" w:hAnsi="Arial" w:cs="Arial"/>
          <w:b/>
          <w:sz w:val="24"/>
          <w:szCs w:val="24"/>
        </w:rPr>
        <w:t>Р</w:t>
      </w:r>
      <w:proofErr w:type="gramEnd"/>
      <w:r w:rsidRPr="00B7525B">
        <w:rPr>
          <w:rFonts w:ascii="Arial" w:hAnsi="Arial" w:cs="Arial"/>
          <w:b/>
          <w:sz w:val="24"/>
          <w:szCs w:val="24"/>
        </w:rPr>
        <w:t xml:space="preserve"> А Ц И Я</w:t>
      </w:r>
    </w:p>
    <w:p w:rsidR="00314CE5" w:rsidRPr="00B7525B" w:rsidRDefault="00314CE5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КЛИНСКОГО МУНИЦИПАЛЬНОГО РАЙОНА</w:t>
      </w:r>
    </w:p>
    <w:p w:rsidR="00314CE5" w:rsidRPr="00B7525B" w:rsidRDefault="00314CE5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C38C417" wp14:editId="08C79B66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20955" t="20955" r="18415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69224B" id="Прямая соединительная линия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DNTS5/3gIAAM4FAAAOAAAAAAAAAAAAAAAA&#10;AC4CAABkcnMvZTJvRG9jLnhtbFBLAQItABQABgAIAAAAIQDR2Gh43wAAAAgBAAAPAAAAAAAAAAAA&#10;AAAAADgFAABkcnMvZG93bnJldi54bWxQSwUGAAAAAAQABADzAAAARAYAAAAA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14CE5" w:rsidRPr="00B7525B" w:rsidRDefault="00314CE5" w:rsidP="00B7525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b/>
          <w:sz w:val="24"/>
          <w:szCs w:val="24"/>
        </w:rPr>
        <w:t>П</w:t>
      </w:r>
      <w:proofErr w:type="gramEnd"/>
      <w:r w:rsidRPr="00B7525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877035" w:rsidRPr="00B7525B" w:rsidRDefault="00B7525B" w:rsidP="00B7525B">
      <w:pPr>
        <w:tabs>
          <w:tab w:val="left" w:pos="2300"/>
          <w:tab w:val="left" w:pos="65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5530A" w:rsidRPr="00B7525B">
        <w:rPr>
          <w:rFonts w:ascii="Arial" w:hAnsi="Arial" w:cs="Arial"/>
          <w:sz w:val="24"/>
          <w:szCs w:val="24"/>
        </w:rPr>
        <w:t xml:space="preserve"> </w:t>
      </w:r>
      <w:r w:rsidR="00D52D51" w:rsidRPr="00B7525B">
        <w:rPr>
          <w:rFonts w:ascii="Arial" w:hAnsi="Arial" w:cs="Arial"/>
          <w:sz w:val="24"/>
          <w:szCs w:val="24"/>
        </w:rPr>
        <w:t xml:space="preserve">                            </w:t>
      </w:r>
    </w:p>
    <w:p w:rsidR="00314CE5" w:rsidRPr="00B7525B" w:rsidRDefault="00B7525B" w:rsidP="00B7525B">
      <w:pPr>
        <w:tabs>
          <w:tab w:val="left" w:pos="2910"/>
          <w:tab w:val="center" w:pos="5102"/>
          <w:tab w:val="left" w:pos="6580"/>
        </w:tabs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CA140E3" wp14:editId="01434472">
                <wp:simplePos x="0" y="0"/>
                <wp:positionH relativeFrom="column">
                  <wp:posOffset>3471545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1536CD" id="Прямая соединительная линия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B7525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0CA5862F" wp14:editId="45197877">
                <wp:simplePos x="0" y="0"/>
                <wp:positionH relativeFrom="column">
                  <wp:posOffset>1430655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9B369FD" id="Прямая соединительная линия 1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65pt,12.7pt" to="235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ky3QIAAM4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 w:rsidRPr="00B7525B">
        <w:rPr>
          <w:rFonts w:ascii="Arial" w:hAnsi="Arial" w:cs="Arial"/>
          <w:sz w:val="24"/>
          <w:szCs w:val="24"/>
        </w:rPr>
        <w:t>21.12.2017</w:t>
      </w:r>
      <w:r>
        <w:rPr>
          <w:rFonts w:ascii="Arial" w:hAnsi="Arial" w:cs="Arial"/>
          <w:sz w:val="24"/>
          <w:szCs w:val="24"/>
        </w:rPr>
        <w:tab/>
      </w:r>
      <w:r w:rsidR="00314CE5" w:rsidRPr="00B7525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B7525B">
        <w:rPr>
          <w:rFonts w:ascii="Arial" w:hAnsi="Arial" w:cs="Arial"/>
          <w:sz w:val="24"/>
          <w:szCs w:val="24"/>
        </w:rPr>
        <w:t>3201</w:t>
      </w:r>
    </w:p>
    <w:p w:rsidR="00314CE5" w:rsidRPr="00B7525B" w:rsidRDefault="00314CE5" w:rsidP="00B7525B">
      <w:pPr>
        <w:jc w:val="center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г. Клин</w:t>
      </w:r>
    </w:p>
    <w:p w:rsidR="00314CE5" w:rsidRPr="00B7525B" w:rsidRDefault="00314CE5" w:rsidP="00B7525B">
      <w:pPr>
        <w:keepNext/>
        <w:jc w:val="center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Московская область</w:t>
      </w:r>
    </w:p>
    <w:p w:rsidR="00314CE5" w:rsidRPr="00B7525B" w:rsidRDefault="00314CE5" w:rsidP="00B7525B">
      <w:pPr>
        <w:rPr>
          <w:rFonts w:ascii="Arial" w:hAnsi="Arial" w:cs="Arial"/>
          <w:sz w:val="24"/>
          <w:szCs w:val="24"/>
        </w:rPr>
      </w:pPr>
    </w:p>
    <w:p w:rsidR="0014505F" w:rsidRPr="00B7525B" w:rsidRDefault="0014505F" w:rsidP="00B7525B">
      <w:pPr>
        <w:jc w:val="both"/>
        <w:rPr>
          <w:rFonts w:ascii="Arial" w:hAnsi="Arial" w:cs="Arial"/>
          <w:sz w:val="24"/>
          <w:szCs w:val="24"/>
        </w:rPr>
      </w:pPr>
    </w:p>
    <w:p w:rsidR="00A91E8A" w:rsidRPr="00B7525B" w:rsidRDefault="00A91E8A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A91E8A" w:rsidRPr="00B7525B" w:rsidRDefault="00A91E8A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«Предпринимательство Клинского муниципального района» </w:t>
      </w:r>
    </w:p>
    <w:p w:rsidR="00A91E8A" w:rsidRPr="00B7525B" w:rsidRDefault="00A91E8A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2017-2021 годы</w:t>
      </w:r>
    </w:p>
    <w:p w:rsidR="0014505F" w:rsidRPr="00B7525B" w:rsidRDefault="0014505F" w:rsidP="00B7525B">
      <w:pPr>
        <w:jc w:val="both"/>
        <w:rPr>
          <w:rFonts w:ascii="Arial" w:hAnsi="Arial" w:cs="Arial"/>
          <w:sz w:val="24"/>
          <w:szCs w:val="24"/>
        </w:rPr>
      </w:pPr>
    </w:p>
    <w:p w:rsidR="00877035" w:rsidRPr="00B7525B" w:rsidRDefault="00877035" w:rsidP="00B7525B">
      <w:pPr>
        <w:jc w:val="both"/>
        <w:rPr>
          <w:rFonts w:ascii="Arial" w:hAnsi="Arial" w:cs="Arial"/>
          <w:sz w:val="24"/>
          <w:szCs w:val="24"/>
        </w:rPr>
      </w:pPr>
    </w:p>
    <w:p w:rsidR="00150EF4" w:rsidRPr="00B7525B" w:rsidRDefault="00A91E8A" w:rsidP="00B7525B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bCs/>
          <w:sz w:val="24"/>
          <w:szCs w:val="24"/>
        </w:rPr>
        <w:t xml:space="preserve">В соответствии с Бюджетным Кодексом Российской Федерации, </w:t>
      </w:r>
      <w:r w:rsidRPr="00B7525B">
        <w:rPr>
          <w:rFonts w:ascii="Arial" w:hAnsi="Arial" w:cs="Arial"/>
          <w:sz w:val="24"/>
          <w:szCs w:val="24"/>
        </w:rPr>
        <w:t>Федеральным 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коном от 06.10.2003 года №131-ФЗ «Об общих принципах организации местного сам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управления в Российской Федерации», Законом Московской области от 20.09.2017 №148/2017-ОЗ «Об организации местного самоуправления на территории Клинского м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ниципального района», Уставом Клинского муниципального района и в связи с уточнен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ем расходов по муниципальной программе «Предпринимательство Клинского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пального района" на 2017-2021 годы</w:t>
      </w:r>
      <w:proofErr w:type="gramEnd"/>
    </w:p>
    <w:p w:rsidR="00877035" w:rsidRPr="00B7525B" w:rsidRDefault="00877035" w:rsidP="00B752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877035" w:rsidRPr="00B7525B" w:rsidRDefault="00877035" w:rsidP="00B7525B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sz w:val="24"/>
          <w:szCs w:val="24"/>
        </w:rPr>
        <w:t>П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О С Т А Н О В Л Я Ю:</w:t>
      </w:r>
    </w:p>
    <w:p w:rsidR="00877035" w:rsidRPr="00B7525B" w:rsidRDefault="00877035" w:rsidP="00B7525B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150EF4" w:rsidRPr="00B7525B" w:rsidRDefault="00A91E8A" w:rsidP="00B752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1. Внести изменения в муниципальную программу «Предпринимательство Клинск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го муниципального района» на 2017-2021 годы, утвержденную постановлением Админ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страции Клинского муниципально</w:t>
      </w:r>
      <w:r w:rsidR="00B7525B">
        <w:rPr>
          <w:rFonts w:ascii="Arial" w:hAnsi="Arial" w:cs="Arial"/>
          <w:sz w:val="24"/>
          <w:szCs w:val="24"/>
        </w:rPr>
        <w:t>го района от 23.12.2016 № 3586 </w:t>
      </w:r>
      <w:r w:rsidRPr="00B7525B">
        <w:rPr>
          <w:rFonts w:ascii="Arial" w:hAnsi="Arial" w:cs="Arial"/>
          <w:sz w:val="24"/>
          <w:szCs w:val="24"/>
        </w:rPr>
        <w:t>с изменениями, утве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жденными постановлением Администрации Клинского муниципального района от 01.09.2017 № 2138 и изложить в новой редакции (прилагается).</w:t>
      </w:r>
    </w:p>
    <w:p w:rsidR="00877035" w:rsidRPr="00B7525B" w:rsidRDefault="00877035" w:rsidP="00B7525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Администрации Клинского муниципального района и в газете «Серп и молот».</w:t>
      </w:r>
    </w:p>
    <w:p w:rsidR="00314CE5" w:rsidRPr="00B7525B" w:rsidRDefault="00314CE5" w:rsidP="00B7525B">
      <w:pPr>
        <w:jc w:val="both"/>
        <w:rPr>
          <w:rFonts w:ascii="Arial" w:hAnsi="Arial" w:cs="Arial"/>
          <w:sz w:val="24"/>
          <w:szCs w:val="24"/>
        </w:rPr>
      </w:pPr>
    </w:p>
    <w:p w:rsidR="003366D0" w:rsidRPr="00B7525B" w:rsidRDefault="003366D0" w:rsidP="00B7525B">
      <w:pPr>
        <w:jc w:val="both"/>
        <w:rPr>
          <w:rFonts w:ascii="Arial" w:hAnsi="Arial" w:cs="Arial"/>
          <w:sz w:val="24"/>
          <w:szCs w:val="24"/>
        </w:rPr>
      </w:pPr>
    </w:p>
    <w:p w:rsidR="00314CE5" w:rsidRPr="00B7525B" w:rsidRDefault="00314CE5" w:rsidP="00B7525B">
      <w:pPr>
        <w:jc w:val="both"/>
        <w:rPr>
          <w:rFonts w:ascii="Arial" w:hAnsi="Arial" w:cs="Arial"/>
          <w:sz w:val="24"/>
          <w:szCs w:val="24"/>
        </w:rPr>
      </w:pPr>
    </w:p>
    <w:p w:rsidR="00603768" w:rsidRPr="00B7525B" w:rsidRDefault="00603768" w:rsidP="00B752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Руководитель Администрации</w:t>
      </w:r>
    </w:p>
    <w:p w:rsidR="00603768" w:rsidRPr="00B7525B" w:rsidRDefault="00603768" w:rsidP="00B7525B">
      <w:pPr>
        <w:widowControl w:val="0"/>
        <w:tabs>
          <w:tab w:val="left" w:pos="744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Клинского муниципального</w:t>
      </w:r>
      <w:r w:rsidR="00035327" w:rsidRPr="00B7525B">
        <w:rPr>
          <w:rFonts w:ascii="Arial" w:hAnsi="Arial" w:cs="Arial"/>
          <w:sz w:val="24"/>
          <w:szCs w:val="24"/>
        </w:rPr>
        <w:t xml:space="preserve"> </w:t>
      </w:r>
      <w:r w:rsidRPr="00B7525B">
        <w:rPr>
          <w:rFonts w:ascii="Arial" w:hAnsi="Arial" w:cs="Arial"/>
          <w:sz w:val="24"/>
          <w:szCs w:val="24"/>
        </w:rPr>
        <w:t xml:space="preserve">района                                    </w:t>
      </w:r>
      <w:r w:rsidR="00035327" w:rsidRPr="00B7525B">
        <w:rPr>
          <w:rFonts w:ascii="Arial" w:hAnsi="Arial" w:cs="Arial"/>
          <w:sz w:val="24"/>
          <w:szCs w:val="24"/>
        </w:rPr>
        <w:t xml:space="preserve">          </w:t>
      </w:r>
      <w:r w:rsidRPr="00B7525B">
        <w:rPr>
          <w:rFonts w:ascii="Arial" w:hAnsi="Arial" w:cs="Arial"/>
          <w:sz w:val="24"/>
          <w:szCs w:val="24"/>
        </w:rPr>
        <w:t>Э.Ю. Каплун</w:t>
      </w:r>
    </w:p>
    <w:p w:rsidR="00603768" w:rsidRPr="00B7525B" w:rsidRDefault="00603768" w:rsidP="00B7525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5"/>
          <w:szCs w:val="25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603768" w:rsidRPr="00B7525B" w:rsidRDefault="00603768" w:rsidP="00B7525B">
      <w:pPr>
        <w:jc w:val="both"/>
        <w:rPr>
          <w:rFonts w:ascii="Arial" w:hAnsi="Arial" w:cs="Arial"/>
          <w:sz w:val="26"/>
          <w:szCs w:val="26"/>
        </w:rPr>
      </w:pPr>
    </w:p>
    <w:p w:rsidR="00314CE5" w:rsidRPr="00B7525B" w:rsidRDefault="00314CE5" w:rsidP="00B7525B">
      <w:pPr>
        <w:jc w:val="both"/>
        <w:rPr>
          <w:rFonts w:ascii="Arial" w:hAnsi="Arial" w:cs="Arial"/>
          <w:sz w:val="26"/>
          <w:szCs w:val="26"/>
        </w:rPr>
        <w:sectPr w:rsidR="00314CE5" w:rsidRPr="00B7525B" w:rsidSect="00B7525B">
          <w:type w:val="nextColumn"/>
          <w:pgSz w:w="11905" w:h="16838"/>
          <w:pgMar w:top="1134" w:right="567" w:bottom="1134" w:left="1134" w:header="0" w:footer="0" w:gutter="0"/>
          <w:pgNumType w:start="0"/>
          <w:cols w:space="720"/>
          <w:docGrid w:linePitch="272"/>
        </w:sectPr>
      </w:pPr>
    </w:p>
    <w:p w:rsidR="005835C3" w:rsidRPr="00B7525B" w:rsidRDefault="005835C3" w:rsidP="00B7525B">
      <w:pPr>
        <w:ind w:right="-32"/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lastRenderedPageBreak/>
        <w:t>Утверждена</w:t>
      </w:r>
    </w:p>
    <w:p w:rsidR="005835C3" w:rsidRPr="00B7525B" w:rsidRDefault="005835C3" w:rsidP="00B7525B">
      <w:pPr>
        <w:ind w:right="-32"/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5835C3" w:rsidRPr="00B7525B" w:rsidRDefault="005835C3" w:rsidP="00B7525B">
      <w:pPr>
        <w:ind w:right="-32"/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Клинского муниципального района</w:t>
      </w:r>
    </w:p>
    <w:p w:rsidR="005835C3" w:rsidRPr="00B7525B" w:rsidRDefault="00D264DD" w:rsidP="00B7525B">
      <w:pPr>
        <w:ind w:right="-32"/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21.12.2017</w:t>
      </w:r>
      <w:r w:rsidR="00F5530A" w:rsidRPr="00B7525B">
        <w:rPr>
          <w:rFonts w:ascii="Arial" w:hAnsi="Arial" w:cs="Arial"/>
          <w:sz w:val="24"/>
          <w:szCs w:val="24"/>
        </w:rPr>
        <w:t xml:space="preserve">    </w:t>
      </w:r>
      <w:r w:rsidR="005835C3" w:rsidRPr="00B7525B">
        <w:rPr>
          <w:rFonts w:ascii="Arial" w:hAnsi="Arial" w:cs="Arial"/>
          <w:sz w:val="24"/>
          <w:szCs w:val="24"/>
        </w:rPr>
        <w:t xml:space="preserve">№ </w:t>
      </w:r>
      <w:r w:rsidR="00F5530A" w:rsidRPr="00B7525B">
        <w:rPr>
          <w:rFonts w:ascii="Arial" w:hAnsi="Arial" w:cs="Arial"/>
          <w:sz w:val="24"/>
          <w:szCs w:val="24"/>
        </w:rPr>
        <w:t xml:space="preserve">   </w:t>
      </w:r>
      <w:r w:rsidRPr="00B7525B">
        <w:rPr>
          <w:rFonts w:ascii="Arial" w:hAnsi="Arial" w:cs="Arial"/>
          <w:sz w:val="24"/>
          <w:szCs w:val="24"/>
        </w:rPr>
        <w:t>3201</w:t>
      </w:r>
      <w:r w:rsidR="005835C3" w:rsidRPr="00B7525B">
        <w:rPr>
          <w:rFonts w:ascii="Arial" w:hAnsi="Arial" w:cs="Arial"/>
          <w:sz w:val="24"/>
          <w:szCs w:val="24"/>
        </w:rPr>
        <w:t xml:space="preserve">   </w:t>
      </w:r>
    </w:p>
    <w:p w:rsidR="005835C3" w:rsidRPr="00B7525B" w:rsidRDefault="005835C3" w:rsidP="00B7525B">
      <w:pPr>
        <w:rPr>
          <w:rFonts w:ascii="Arial" w:hAnsi="Arial" w:cs="Arial"/>
          <w:b/>
          <w:sz w:val="24"/>
          <w:szCs w:val="24"/>
        </w:rPr>
      </w:pPr>
    </w:p>
    <w:p w:rsidR="005835C3" w:rsidRPr="00B7525B" w:rsidRDefault="005835C3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5835C3" w:rsidRPr="00B7525B" w:rsidRDefault="005835C3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 </w:t>
      </w:r>
    </w:p>
    <w:p w:rsidR="005835C3" w:rsidRPr="00B7525B" w:rsidRDefault="005835C3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на 2017-2021 годы</w:t>
      </w:r>
    </w:p>
    <w:p w:rsidR="005835C3" w:rsidRPr="00B7525B" w:rsidRDefault="005835C3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5835C3" w:rsidRPr="00B7525B" w:rsidRDefault="005835C3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Паспорт муниципальной программы «Предпринимательство Клинского муниципального района» </w:t>
      </w:r>
    </w:p>
    <w:p w:rsidR="005835C3" w:rsidRPr="00B7525B" w:rsidRDefault="00575378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pPr w:leftFromText="180" w:rightFromText="180" w:vertAnchor="text" w:tblpX="310" w:tblpY="1"/>
        <w:tblOverlap w:val="never"/>
        <w:tblW w:w="14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73"/>
        <w:gridCol w:w="1984"/>
        <w:gridCol w:w="1701"/>
        <w:gridCol w:w="1701"/>
        <w:gridCol w:w="1701"/>
        <w:gridCol w:w="1701"/>
        <w:gridCol w:w="1701"/>
      </w:tblGrid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Координатор муниципальной Пр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граммы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Руководитель Администрации Клинского муниципального района Э.Ю. Каплун</w:t>
            </w:r>
          </w:p>
        </w:tc>
      </w:tr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Муниципальный заказчик муниц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Администрация Клинского муниципального района</w:t>
            </w:r>
          </w:p>
        </w:tc>
      </w:tr>
      <w:tr w:rsidR="005835C3" w:rsidRPr="00B7525B" w:rsidTr="002D0694">
        <w:trPr>
          <w:trHeight w:val="529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Достижение устойчиво высоких темпов экономического роста, обеспечивающих повышение уровня жизни жителей Клинского муниципального района</w:t>
            </w:r>
          </w:p>
        </w:tc>
      </w:tr>
      <w:tr w:rsidR="005835C3" w:rsidRPr="00B7525B" w:rsidTr="002D0694">
        <w:trPr>
          <w:trHeight w:val="1426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Подпрограмма № 1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«Развитие субъектов малого и среднего предпринимательства в Клинско</w:t>
            </w:r>
            <w:r w:rsidR="0014505F" w:rsidRPr="00B7525B">
              <w:rPr>
                <w:rFonts w:ascii="Arial" w:hAnsi="Arial" w:cs="Arial"/>
                <w:sz w:val="24"/>
                <w:szCs w:val="24"/>
              </w:rPr>
              <w:t xml:space="preserve">м муниципальном районе» на </w:t>
            </w:r>
            <w:r w:rsidRPr="00B7525B">
              <w:rPr>
                <w:rFonts w:ascii="Arial" w:hAnsi="Arial" w:cs="Arial"/>
                <w:sz w:val="24"/>
                <w:szCs w:val="24"/>
              </w:rPr>
              <w:t>2017-2021 годы.</w:t>
            </w:r>
          </w:p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Подпрограмма № 2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«Содействие занятости населения и развитию рынка труда Клинского муниципального района» на 2017-2021 годы.</w:t>
            </w:r>
          </w:p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Подпрограмма № 3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«Развитие конкуренции» на 2017-2021 годы</w:t>
            </w:r>
          </w:p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Подпрограмма № 4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«Создание условий для устойчивого экономического развития Кли</w:t>
            </w:r>
            <w:r w:rsidRPr="00B7525B">
              <w:rPr>
                <w:rFonts w:ascii="Arial" w:hAnsi="Arial" w:cs="Arial"/>
                <w:sz w:val="24"/>
                <w:szCs w:val="24"/>
              </w:rPr>
              <w:t>н</w:t>
            </w:r>
            <w:r w:rsidRPr="00B7525B">
              <w:rPr>
                <w:rFonts w:ascii="Arial" w:hAnsi="Arial" w:cs="Arial"/>
                <w:sz w:val="24"/>
                <w:szCs w:val="24"/>
              </w:rPr>
              <w:t>ского муниципального района» на 2017-2021 годы.</w:t>
            </w:r>
          </w:p>
          <w:p w:rsidR="005835C3" w:rsidRPr="00B7525B" w:rsidRDefault="005835C3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Подпрограмма № 5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«Развитие потребительского рынка Клинского муниципального рай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на» на 2017-2021 годы.</w:t>
            </w:r>
          </w:p>
        </w:tc>
      </w:tr>
      <w:tr w:rsidR="005835C3" w:rsidRPr="00B7525B" w:rsidTr="002D0694"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Источники финансирования мун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ципальной Программы,</w:t>
            </w:r>
          </w:p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10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5835C3" w:rsidRPr="00B7525B" w:rsidTr="002D0694">
        <w:tc>
          <w:tcPr>
            <w:tcW w:w="4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C3" w:rsidRPr="00B7525B" w:rsidRDefault="005835C3" w:rsidP="00B75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</w:tr>
      <w:tr w:rsidR="000F3F1A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1A" w:rsidRPr="00B7525B" w:rsidRDefault="000F3F1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248084,3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49816,9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49189,5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49201,1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49825,9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50050,9</w:t>
            </w:r>
          </w:p>
        </w:tc>
      </w:tr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lastRenderedPageBreak/>
              <w:t>Средства федерального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Средства бюджета Московской о</w:t>
            </w:r>
            <w:r w:rsidRPr="00B7525B">
              <w:rPr>
                <w:rFonts w:ascii="Arial" w:hAnsi="Arial" w:cs="Arial"/>
                <w:sz w:val="24"/>
                <w:szCs w:val="24"/>
              </w:rPr>
              <w:t>б</w:t>
            </w:r>
            <w:r w:rsidRPr="00B7525B">
              <w:rPr>
                <w:rFonts w:ascii="Arial" w:hAnsi="Arial" w:cs="Arial"/>
                <w:sz w:val="24"/>
                <w:szCs w:val="24"/>
              </w:rPr>
              <w:t>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F3F1A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1A" w:rsidRPr="00B7525B" w:rsidRDefault="000F3F1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Средства бюджета Клинского</w:t>
            </w:r>
          </w:p>
          <w:p w:rsidR="000F3F1A" w:rsidRPr="00B7525B" w:rsidRDefault="000F3F1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129309,2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26868,9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25274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25253,3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25844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F1A" w:rsidRPr="00D103D5" w:rsidRDefault="000F3F1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26069</w:t>
            </w:r>
          </w:p>
        </w:tc>
      </w:tr>
      <w:tr w:rsidR="009A5B52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52" w:rsidRPr="00B7525B" w:rsidRDefault="009A5B52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Средства бюджета городского п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селения Клин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115138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22288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23212,5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23212,5</w:t>
            </w:r>
          </w:p>
        </w:tc>
      </w:tr>
      <w:tr w:rsidR="002073CF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Средства бюджета городского п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селения Высоковск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A5B52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B52" w:rsidRPr="00B7525B" w:rsidRDefault="009A5B52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Средства бюджета городского п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селения Решетниково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B07F40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3637,1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6</w:t>
            </w:r>
            <w:r w:rsidR="00B07F40" w:rsidRPr="00D103D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735,3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769,4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B52" w:rsidRPr="00D103D5" w:rsidRDefault="009A5B52" w:rsidP="00B7525B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D103D5">
              <w:rPr>
                <w:sz w:val="24"/>
                <w:szCs w:val="24"/>
              </w:rPr>
              <w:t>769,4</w:t>
            </w:r>
          </w:p>
        </w:tc>
      </w:tr>
      <w:tr w:rsidR="002073CF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ва бюджета сельского пос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Нудольское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73CF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ва бюджета сельского пос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proofErr w:type="gramStart"/>
            <w:r w:rsidRPr="00B7525B">
              <w:rPr>
                <w:rFonts w:ascii="Arial" w:hAnsi="Arial" w:cs="Arial"/>
                <w:sz w:val="24"/>
                <w:szCs w:val="24"/>
              </w:rPr>
              <w:t>Воронинское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73CF" w:rsidRPr="00B7525B" w:rsidTr="002D0694">
        <w:trPr>
          <w:trHeight w:val="458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тва бюджета сельского пос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Зубовское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73CF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ва бюджета сельского пос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r w:rsidRPr="00B7525B">
              <w:rPr>
                <w:rFonts w:ascii="Arial" w:hAnsi="Arial" w:cs="Arial"/>
                <w:sz w:val="24"/>
                <w:szCs w:val="24"/>
              </w:rPr>
              <w:t>Воздвиженское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073CF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B7525B" w:rsidRDefault="002073CF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Средст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ва бюджета сельского пос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gramStart"/>
            <w:r w:rsidRPr="00B7525B">
              <w:rPr>
                <w:rFonts w:ascii="Arial" w:hAnsi="Arial" w:cs="Arial"/>
                <w:sz w:val="24"/>
                <w:szCs w:val="24"/>
              </w:rPr>
              <w:t>Петровское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3CF" w:rsidRPr="00D103D5" w:rsidRDefault="002073C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103D5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F35ADF" w:rsidP="00B7525B">
            <w:pPr>
              <w:pStyle w:val="ConsPlusCell0"/>
              <w:jc w:val="center"/>
              <w:rPr>
                <w:rFonts w:ascii="Arial" w:hAnsi="Arial" w:cs="Arial"/>
              </w:rPr>
            </w:pPr>
            <w:r w:rsidRPr="00D103D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F35AD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F35AD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835C3" w:rsidRPr="00B7525B" w:rsidTr="002D0694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Другие источники (средства Пенс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онного фонда, Федерального фо</w:t>
            </w:r>
            <w:r w:rsidRPr="00B7525B">
              <w:rPr>
                <w:rFonts w:ascii="Arial" w:hAnsi="Arial" w:cs="Arial"/>
                <w:sz w:val="24"/>
                <w:szCs w:val="24"/>
              </w:rPr>
              <w:t>н</w:t>
            </w:r>
            <w:r w:rsidRPr="00B7525B">
              <w:rPr>
                <w:rFonts w:ascii="Arial" w:hAnsi="Arial" w:cs="Arial"/>
                <w:sz w:val="24"/>
                <w:szCs w:val="24"/>
              </w:rPr>
              <w:t>да медицинского страхования, Территориального фонда медици</w:t>
            </w:r>
            <w:r w:rsidRPr="00B7525B">
              <w:rPr>
                <w:rFonts w:ascii="Arial" w:hAnsi="Arial" w:cs="Arial"/>
                <w:sz w:val="24"/>
                <w:szCs w:val="24"/>
              </w:rPr>
              <w:t>н</w:t>
            </w:r>
            <w:r w:rsidRPr="00B7525B">
              <w:rPr>
                <w:rFonts w:ascii="Arial" w:hAnsi="Arial" w:cs="Arial"/>
                <w:sz w:val="24"/>
                <w:szCs w:val="24"/>
              </w:rPr>
              <w:t>ского страх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ования, средства раб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>тодателей)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D103D5" w:rsidRDefault="005835C3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03D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 xml:space="preserve">Основные показатели реализации мероприятий </w:t>
            </w:r>
            <w:r w:rsidR="00B00F0F" w:rsidRPr="00B7525B">
              <w:rPr>
                <w:rFonts w:ascii="Arial" w:hAnsi="Arial" w:cs="Arial"/>
                <w:sz w:val="24"/>
                <w:szCs w:val="24"/>
              </w:rPr>
              <w:t>м</w:t>
            </w:r>
            <w:r w:rsidR="00B00F0F" w:rsidRPr="00B7525B">
              <w:rPr>
                <w:rFonts w:ascii="Arial" w:hAnsi="Arial" w:cs="Arial"/>
                <w:sz w:val="24"/>
                <w:szCs w:val="24"/>
              </w:rPr>
              <w:t>у</w:t>
            </w:r>
            <w:r w:rsidR="00B00F0F" w:rsidRPr="00B7525B">
              <w:rPr>
                <w:rFonts w:ascii="Arial" w:hAnsi="Arial" w:cs="Arial"/>
                <w:sz w:val="24"/>
                <w:szCs w:val="24"/>
              </w:rPr>
              <w:t xml:space="preserve">ниципальной </w:t>
            </w:r>
            <w:r w:rsidRPr="00B7525B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94408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25B">
              <w:rPr>
                <w:rFonts w:ascii="Arial" w:hAnsi="Arial" w:cs="Arial"/>
                <w:b/>
                <w:sz w:val="24"/>
                <w:szCs w:val="24"/>
              </w:rPr>
              <w:t>2021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Увеличение доли оборота малых и средних пре</w:t>
            </w:r>
            <w:r w:rsidRPr="00B7525B">
              <w:rPr>
                <w:sz w:val="24"/>
                <w:szCs w:val="24"/>
              </w:rPr>
              <w:t>д</w:t>
            </w:r>
            <w:r w:rsidRPr="00B7525B">
              <w:rPr>
                <w:sz w:val="24"/>
                <w:szCs w:val="24"/>
              </w:rPr>
              <w:t xml:space="preserve">приятий в общем обороте </w:t>
            </w:r>
            <w:r w:rsidR="007628E7" w:rsidRPr="00B7525B">
              <w:rPr>
                <w:sz w:val="24"/>
                <w:szCs w:val="24"/>
              </w:rPr>
              <w:t xml:space="preserve"> </w:t>
            </w:r>
            <w:r w:rsidRPr="00B7525B">
              <w:rPr>
                <w:sz w:val="24"/>
                <w:szCs w:val="24"/>
              </w:rPr>
              <w:t xml:space="preserve">по </w:t>
            </w:r>
            <w:r w:rsidR="00FD065E" w:rsidRPr="00B7525B">
              <w:rPr>
                <w:sz w:val="24"/>
                <w:szCs w:val="24"/>
              </w:rPr>
              <w:t>полному кругу пре</w:t>
            </w:r>
            <w:r w:rsidR="00FD065E" w:rsidRPr="00B7525B">
              <w:rPr>
                <w:sz w:val="24"/>
                <w:szCs w:val="24"/>
              </w:rPr>
              <w:t>д</w:t>
            </w:r>
            <w:r w:rsidR="00FD065E" w:rsidRPr="00B7525B">
              <w:rPr>
                <w:sz w:val="24"/>
                <w:szCs w:val="24"/>
              </w:rPr>
              <w:t>приятий</w:t>
            </w:r>
            <w:r w:rsidRPr="00B7525B">
              <w:rPr>
                <w:sz w:val="24"/>
                <w:szCs w:val="24"/>
              </w:rPr>
              <w:t>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28,5</w:t>
            </w:r>
          </w:p>
        </w:tc>
      </w:tr>
      <w:tr w:rsidR="00FD065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Темп роста объема инвестиций в основной капитал малых предприятий,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119</w:t>
            </w:r>
          </w:p>
        </w:tc>
      </w:tr>
      <w:tr w:rsidR="00FD065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Количество вновь созданных предприятий малого и среднего бизнеса,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56</w:t>
            </w:r>
          </w:p>
        </w:tc>
      </w:tr>
      <w:tr w:rsidR="00FD065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Доля среднесписочной численности работников (без внешних совместителей) субъектов малого и средн</w:t>
            </w:r>
            <w:r w:rsidRPr="00B7525B">
              <w:rPr>
                <w:sz w:val="24"/>
                <w:szCs w:val="24"/>
              </w:rPr>
              <w:t>е</w:t>
            </w:r>
            <w:r w:rsidRPr="00B7525B">
              <w:rPr>
                <w:sz w:val="24"/>
                <w:szCs w:val="24"/>
              </w:rPr>
              <w:t>го предпринимательства в среднесписочной числе</w:t>
            </w:r>
            <w:r w:rsidRPr="00B7525B">
              <w:rPr>
                <w:sz w:val="24"/>
                <w:szCs w:val="24"/>
              </w:rPr>
              <w:t>н</w:t>
            </w:r>
            <w:r w:rsidRPr="00B7525B">
              <w:rPr>
                <w:sz w:val="24"/>
                <w:szCs w:val="24"/>
              </w:rPr>
              <w:t>ности работников (без внешних совместителей) всех пре</w:t>
            </w:r>
            <w:r w:rsidRPr="00B7525B">
              <w:rPr>
                <w:sz w:val="24"/>
                <w:szCs w:val="24"/>
              </w:rPr>
              <w:t>д</w:t>
            </w:r>
            <w:r w:rsidRPr="00B7525B">
              <w:rPr>
                <w:sz w:val="24"/>
                <w:szCs w:val="24"/>
              </w:rPr>
              <w:t>приятий и организаций,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43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Среднемесячная заработная плата работников м</w:t>
            </w:r>
            <w:r w:rsidRPr="00B7525B">
              <w:rPr>
                <w:sz w:val="24"/>
                <w:szCs w:val="24"/>
              </w:rPr>
              <w:t>а</w:t>
            </w:r>
            <w:r w:rsidRPr="00B7525B">
              <w:rPr>
                <w:sz w:val="24"/>
                <w:szCs w:val="24"/>
              </w:rPr>
              <w:t>лых и средних предприятий района, 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3700</w:t>
            </w:r>
            <w:r w:rsidR="00251B78" w:rsidRPr="00B7525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3700</w:t>
            </w:r>
            <w:r w:rsidR="00F5413F"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Количество малых и средних предприятий в Кли</w:t>
            </w:r>
            <w:r w:rsidRPr="00B7525B">
              <w:rPr>
                <w:sz w:val="24"/>
                <w:szCs w:val="24"/>
              </w:rPr>
              <w:t>н</w:t>
            </w:r>
            <w:r w:rsidRPr="00B7525B">
              <w:rPr>
                <w:sz w:val="24"/>
                <w:szCs w:val="24"/>
              </w:rPr>
              <w:t>ском муниципальном районе  на 1 тысячу жителей,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Количество объектов инфраструктуры поддержки субъектов малого и среднего предпринимательства в области инноваций и производства,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C4771" w:rsidRPr="00B7525B" w:rsidTr="002D0694">
        <w:trPr>
          <w:trHeight w:val="1651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Увеличение количества субъектов малого и среднего предпринимательства, осуществляющих деятел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ь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ность в сфере обрабатывающих производств и те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х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нологических инноваций в рамках обеспечения д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ступности производственной и высокотехнологичной инфрастру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туры для субъектов малого и среднего предприним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тельства,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</w:tr>
      <w:tr w:rsidR="00FD065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Число созданных рабочих мест субъектами малого и среднего предпринимательства, получивших гос</w:t>
            </w:r>
            <w:r w:rsidRPr="00B7525B">
              <w:rPr>
                <w:sz w:val="24"/>
                <w:szCs w:val="24"/>
              </w:rPr>
              <w:t>у</w:t>
            </w:r>
            <w:r w:rsidRPr="00B7525B">
              <w:rPr>
                <w:sz w:val="24"/>
                <w:szCs w:val="24"/>
              </w:rPr>
              <w:t>дарственную поддержку,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65E" w:rsidRPr="00B7525B" w:rsidRDefault="00FD065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 xml:space="preserve">Прирост количества субъектов малого и </w:t>
            </w:r>
            <w:r w:rsidR="00A67ECD" w:rsidRPr="00B7525B">
              <w:rPr>
                <w:sz w:val="24"/>
                <w:szCs w:val="24"/>
              </w:rPr>
              <w:t>среднего предпринимательства,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8,97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субъектов малого и среднего предпр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нимательства, получивших государственную по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держку,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7C4771" w:rsidRPr="00B7525B" w:rsidTr="002D0694">
        <w:trPr>
          <w:trHeight w:val="554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Cell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Уровень безработицы (по методологии Междунаро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ной организации труда) в среднем за год,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Cell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Число пострадавших в результате несчастных сл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чаев на производстве с тяжелыми последствиями (</w:t>
            </w:r>
            <w:proofErr w:type="gramStart"/>
            <w:r w:rsidRPr="00B7525B">
              <w:rPr>
                <w:rFonts w:ascii="Arial" w:hAnsi="Arial" w:cs="Arial"/>
              </w:rPr>
              <w:t>смертельные</w:t>
            </w:r>
            <w:proofErr w:type="gramEnd"/>
            <w:r w:rsidRPr="00B7525B">
              <w:rPr>
                <w:rFonts w:ascii="Arial" w:hAnsi="Arial" w:cs="Arial"/>
              </w:rPr>
              <w:t>, тяжелые, групповые) в расчете на 1000 раб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 xml:space="preserve">тающих, </w:t>
            </w:r>
            <w:r w:rsidR="0005696D" w:rsidRPr="00B7525B">
              <w:rPr>
                <w:rFonts w:ascii="Arial" w:hAnsi="Arial" w:cs="Arial"/>
              </w:rPr>
              <w:t>еди</w:t>
            </w:r>
            <w:r w:rsidRPr="00B7525B">
              <w:rPr>
                <w:rFonts w:ascii="Arial" w:hAnsi="Arial" w:cs="Arial"/>
              </w:rPr>
              <w:t>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0,050</w:t>
            </w:r>
          </w:p>
        </w:tc>
      </w:tr>
      <w:tr w:rsidR="007C477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pStyle w:val="ConsPlusCell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Удельный вес рабочих мест, на которых проведена специальная оценка условий труда, в общем колич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стве рабочих мест (по кругу организаций муниц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пальной собственности),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71" w:rsidRPr="00B7525B" w:rsidRDefault="007C477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обоснованных, частично обоснованных жалоб в Федеральную ант</w:t>
            </w:r>
            <w:r w:rsidR="0005696D" w:rsidRPr="00B7525B">
              <w:rPr>
                <w:rFonts w:ascii="Arial" w:hAnsi="Arial" w:cs="Arial"/>
                <w:sz w:val="24"/>
                <w:szCs w:val="24"/>
              </w:rPr>
              <w:t xml:space="preserve">имонопольную службу </w:t>
            </w:r>
            <w:r w:rsidRPr="00B7525B">
              <w:rPr>
                <w:rFonts w:ascii="Arial" w:hAnsi="Arial" w:cs="Arial"/>
                <w:sz w:val="24"/>
                <w:szCs w:val="24"/>
              </w:rPr>
              <w:t>(от общего к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личества опубликованных торгов),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7C4771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B7525B">
              <w:rPr>
                <w:rFonts w:ascii="Arial" w:hAnsi="Arial" w:cs="Arial"/>
                <w:sz w:val="24"/>
                <w:szCs w:val="24"/>
              </w:rPr>
              <w:t>общей экономии денежных средств от общей суммы объявленных торгов</w:t>
            </w:r>
            <w:proofErr w:type="gramEnd"/>
            <w:r w:rsidR="005835C3" w:rsidRPr="00B7525B">
              <w:rPr>
                <w:rFonts w:ascii="Arial" w:hAnsi="Arial" w:cs="Arial"/>
                <w:sz w:val="24"/>
                <w:szCs w:val="24"/>
              </w:rPr>
              <w:t xml:space="preserve">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несостоя</w:t>
            </w:r>
            <w:r w:rsidR="0005696D" w:rsidRPr="00B7525B">
              <w:rPr>
                <w:rFonts w:ascii="Arial" w:hAnsi="Arial" w:cs="Arial"/>
                <w:sz w:val="24"/>
                <w:szCs w:val="24"/>
              </w:rPr>
              <w:t xml:space="preserve">вшихся торгов </w:t>
            </w:r>
            <w:r w:rsidRPr="00B7525B">
              <w:rPr>
                <w:rFonts w:ascii="Arial" w:hAnsi="Arial" w:cs="Arial"/>
                <w:sz w:val="24"/>
                <w:szCs w:val="24"/>
              </w:rPr>
              <w:t>от общег</w:t>
            </w:r>
            <w:r w:rsidR="0005696D" w:rsidRPr="00B7525B">
              <w:rPr>
                <w:rFonts w:ascii="Arial" w:hAnsi="Arial" w:cs="Arial"/>
                <w:sz w:val="24"/>
                <w:szCs w:val="24"/>
              </w:rPr>
              <w:t>о количества объявленных торгов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Среднее количество участников на торгах,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</w:t>
            </w:r>
            <w:r w:rsidR="0005696D" w:rsidRPr="00B7525B">
              <w:rPr>
                <w:rFonts w:ascii="Arial" w:hAnsi="Arial" w:cs="Arial"/>
                <w:sz w:val="24"/>
                <w:szCs w:val="24"/>
              </w:rPr>
              <w:t>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реализованных требований Стандарта развития конкуренции в Московской области, ед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ниц.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5835C3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закупок среди субъектов малого предприним</w:t>
            </w:r>
            <w:r w:rsidRPr="00B7525B">
              <w:rPr>
                <w:rFonts w:ascii="Arial" w:hAnsi="Arial" w:cs="Arial"/>
                <w:sz w:val="24"/>
                <w:szCs w:val="24"/>
              </w:rPr>
              <w:t>а</w:t>
            </w:r>
            <w:r w:rsidRPr="00B7525B">
              <w:rPr>
                <w:rFonts w:ascii="Arial" w:hAnsi="Arial" w:cs="Arial"/>
                <w:sz w:val="24"/>
                <w:szCs w:val="24"/>
              </w:rPr>
              <w:t>тельства, социально ориентированных некоммерч</w:t>
            </w:r>
            <w:r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Pr="00B7525B">
              <w:rPr>
                <w:rFonts w:ascii="Arial" w:hAnsi="Arial" w:cs="Arial"/>
                <w:sz w:val="24"/>
                <w:szCs w:val="24"/>
              </w:rPr>
              <w:t>ских организаций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5C3" w:rsidRPr="00B7525B" w:rsidRDefault="0005696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5C3" w:rsidRPr="00B7525B" w:rsidRDefault="005835C3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AA0A21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pStyle w:val="ConsPlusNormal"/>
              <w:ind w:firstLine="0"/>
              <w:rPr>
                <w:sz w:val="24"/>
                <w:szCs w:val="24"/>
              </w:rPr>
            </w:pPr>
            <w:r w:rsidRPr="00B7525B">
              <w:rPr>
                <w:sz w:val="24"/>
                <w:szCs w:val="24"/>
              </w:rPr>
              <w:t>Среднемесячная начисленная заработная плата р</w:t>
            </w:r>
            <w:r w:rsidRPr="00B7525B">
              <w:rPr>
                <w:sz w:val="24"/>
                <w:szCs w:val="24"/>
              </w:rPr>
              <w:t>а</w:t>
            </w:r>
            <w:r w:rsidRPr="00B7525B">
              <w:rPr>
                <w:sz w:val="24"/>
                <w:szCs w:val="24"/>
              </w:rPr>
              <w:t>ботников организаций, не относящихся к субъектам малого предпринимательства, средняя численность работников которых превышает 15 человек,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41 235,00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42 534,00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43 685,00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44 963,00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A21" w:rsidRPr="00B7525B" w:rsidRDefault="00AA0A21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45969,0</w:t>
            </w:r>
          </w:p>
        </w:tc>
      </w:tr>
      <w:tr w:rsidR="00BA785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5E" w:rsidRPr="00B7525B" w:rsidRDefault="00BA785E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Инвестиции в основной капитал за счет всех исто</w:t>
            </w:r>
            <w:r w:rsidRPr="00B7525B">
              <w:rPr>
                <w:rFonts w:ascii="Arial" w:hAnsi="Arial" w:cs="Arial"/>
                <w:sz w:val="24"/>
                <w:szCs w:val="24"/>
              </w:rPr>
              <w:t>ч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ников финансирования в ценах соответствующих лет, млн.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5E" w:rsidRPr="00B7525B" w:rsidRDefault="00887A75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6492,1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5E" w:rsidRPr="00B7525B" w:rsidRDefault="001F0B6B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6562,1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5E" w:rsidRPr="00B7525B" w:rsidRDefault="001F0B6B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6660,5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85E" w:rsidRPr="00B7525B" w:rsidRDefault="001F0B6B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6760,4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85E" w:rsidRPr="00B7525B" w:rsidRDefault="001F0B6B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6861,8</w:t>
            </w:r>
          </w:p>
        </w:tc>
      </w:tr>
      <w:tr w:rsidR="00E87CFD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B7525B" w:rsidRDefault="00E87CFD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Инвестиции в основной капитал (за исключением бюджетных средств) без инвестиций на строител</w:t>
            </w:r>
            <w:r w:rsidRPr="00B7525B">
              <w:rPr>
                <w:rFonts w:ascii="Arial" w:hAnsi="Arial" w:cs="Arial"/>
                <w:sz w:val="24"/>
                <w:szCs w:val="24"/>
              </w:rPr>
              <w:t>ь</w:t>
            </w:r>
            <w:r w:rsidRPr="00B7525B">
              <w:rPr>
                <w:rFonts w:ascii="Arial" w:hAnsi="Arial" w:cs="Arial"/>
                <w:sz w:val="24"/>
                <w:szCs w:val="24"/>
              </w:rPr>
              <w:t>ство ж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лья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2856,2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2941,9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3030,1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3121,1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3214,7</w:t>
            </w:r>
          </w:p>
        </w:tc>
      </w:tr>
      <w:tr w:rsidR="00800BEA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многопрофильных индустриальных па</w:t>
            </w:r>
            <w:r w:rsidRPr="00B7525B">
              <w:rPr>
                <w:rFonts w:ascii="Arial" w:hAnsi="Arial" w:cs="Arial"/>
                <w:sz w:val="24"/>
                <w:szCs w:val="24"/>
              </w:rPr>
              <w:t>р</w:t>
            </w:r>
            <w:r w:rsidRPr="00B7525B">
              <w:rPr>
                <w:rFonts w:ascii="Arial" w:hAnsi="Arial" w:cs="Arial"/>
                <w:sz w:val="24"/>
                <w:szCs w:val="24"/>
              </w:rPr>
              <w:t>ков, технологических парков, промышленных площ</w:t>
            </w:r>
            <w:r w:rsidRPr="00B7525B">
              <w:rPr>
                <w:rFonts w:ascii="Arial" w:hAnsi="Arial" w:cs="Arial"/>
                <w:sz w:val="24"/>
                <w:szCs w:val="24"/>
              </w:rPr>
              <w:t>а</w:t>
            </w:r>
            <w:r w:rsidRPr="00B7525B">
              <w:rPr>
                <w:rFonts w:ascii="Arial" w:hAnsi="Arial" w:cs="Arial"/>
                <w:sz w:val="24"/>
                <w:szCs w:val="24"/>
              </w:rPr>
              <w:t>док,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00BEA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привлеченных инвесторов на территории муниципальных образований Московской области, ед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6B6816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16" w:rsidRPr="00B7525B" w:rsidRDefault="006B6816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созданных рабочих мест, всего,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16" w:rsidRPr="00B7525B" w:rsidRDefault="006B6816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16" w:rsidRPr="00B7525B" w:rsidRDefault="006B6816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16" w:rsidRPr="00B7525B" w:rsidRDefault="006B6816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16" w:rsidRPr="00B7525B" w:rsidRDefault="006B6816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16" w:rsidRPr="00B7525B" w:rsidRDefault="006B6816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860</w:t>
            </w:r>
          </w:p>
        </w:tc>
      </w:tr>
      <w:tr w:rsidR="00800BEA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Темп роста отгруженных товаров собственного пр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изводства, выполненных работ и услуг собственн</w:t>
            </w:r>
            <w:r w:rsidRPr="00B7525B">
              <w:rPr>
                <w:rFonts w:ascii="Arial" w:hAnsi="Arial" w:cs="Arial"/>
                <w:sz w:val="24"/>
                <w:szCs w:val="24"/>
              </w:rPr>
              <w:t>ы</w:t>
            </w:r>
            <w:r w:rsidRPr="00B7525B">
              <w:rPr>
                <w:rFonts w:ascii="Arial" w:hAnsi="Arial" w:cs="Arial"/>
                <w:sz w:val="24"/>
                <w:szCs w:val="24"/>
              </w:rPr>
              <w:t>ми с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лами по промышленным видам деятельности, в пр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центах к предыдущему периода,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109,0</w:t>
            </w:r>
          </w:p>
        </w:tc>
      </w:tr>
      <w:tr w:rsidR="005A06EF" w:rsidRPr="00B7525B" w:rsidTr="002D0694">
        <w:trPr>
          <w:trHeight w:val="568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EF" w:rsidRPr="00B7525B" w:rsidRDefault="005A06EF" w:rsidP="00B752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Объем отгруженной продукции высокотехнологичных и наукоемких видов экономической деятельности по крупным и средним организациям, млн.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EF" w:rsidRPr="00B7525B" w:rsidRDefault="005A06E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13523,6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EF" w:rsidRPr="00B7525B" w:rsidRDefault="005A06E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13794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6EF" w:rsidRPr="00B7525B" w:rsidRDefault="005A06E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14069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EF" w:rsidRPr="00B7525B" w:rsidRDefault="005A06E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14351,3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6EF" w:rsidRPr="00B7525B" w:rsidRDefault="005A06EF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14638</w:t>
            </w:r>
          </w:p>
        </w:tc>
      </w:tr>
      <w:tr w:rsidR="00800BEA" w:rsidRPr="00B7525B" w:rsidTr="002D0694">
        <w:trPr>
          <w:trHeight w:val="568"/>
        </w:trPr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привлечённых резидентов в индустр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альные парки, технопарки и 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промзоны</w:t>
            </w:r>
            <w:proofErr w:type="spellEnd"/>
            <w:r w:rsidRPr="00B7525B">
              <w:rPr>
                <w:rFonts w:ascii="Arial" w:hAnsi="Arial" w:cs="Arial"/>
                <w:sz w:val="24"/>
                <w:szCs w:val="24"/>
              </w:rPr>
              <w:t xml:space="preserve">, единиц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BEA" w:rsidRPr="00B7525B" w:rsidRDefault="00800BEA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2E2279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ликвидированных розничных рынков, несоо</w:t>
            </w:r>
            <w:r w:rsidRPr="00B7525B">
              <w:rPr>
                <w:rFonts w:ascii="Arial" w:hAnsi="Arial" w:cs="Arial"/>
                <w:sz w:val="24"/>
                <w:szCs w:val="24"/>
              </w:rPr>
              <w:t>т</w:t>
            </w:r>
            <w:r w:rsidRPr="00B7525B">
              <w:rPr>
                <w:rFonts w:ascii="Arial" w:hAnsi="Arial" w:cs="Arial"/>
                <w:sz w:val="24"/>
                <w:szCs w:val="24"/>
              </w:rPr>
              <w:t>ветствующих требованиям законодательства, от о</w:t>
            </w:r>
            <w:r w:rsidRPr="00B7525B">
              <w:rPr>
                <w:rFonts w:ascii="Arial" w:hAnsi="Arial" w:cs="Arial"/>
                <w:sz w:val="24"/>
                <w:szCs w:val="24"/>
              </w:rPr>
              <w:t>б</w:t>
            </w:r>
            <w:r w:rsidRPr="00B7525B">
              <w:rPr>
                <w:rFonts w:ascii="Arial" w:hAnsi="Arial" w:cs="Arial"/>
                <w:sz w:val="24"/>
                <w:szCs w:val="24"/>
              </w:rPr>
              <w:t>щего количества выявленных несанкционированных,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E2279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ликвидированных нестационарных объектов, несоответствующих требованиям законодательства, от общего количества выявленных несанкционир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ванных,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2E2279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проведенных ярмарок на одно место, включенное в сводный перечень мест д</w:t>
            </w:r>
            <w:r w:rsidR="00983EBD" w:rsidRPr="00B7525B">
              <w:rPr>
                <w:rFonts w:ascii="Arial" w:hAnsi="Arial" w:cs="Arial"/>
                <w:sz w:val="24"/>
                <w:szCs w:val="24"/>
              </w:rPr>
              <w:t>ля провед</w:t>
            </w:r>
            <w:r w:rsidR="00983EBD"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="00983EBD" w:rsidRPr="00B7525B">
              <w:rPr>
                <w:rFonts w:ascii="Arial" w:hAnsi="Arial" w:cs="Arial"/>
                <w:sz w:val="24"/>
                <w:szCs w:val="24"/>
              </w:rPr>
              <w:t xml:space="preserve">ния ярмарок, единиц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279" w:rsidRPr="00B7525B" w:rsidRDefault="002E2279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19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введенных объектов по продаже отеч</w:t>
            </w:r>
            <w:r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Pr="00B7525B">
              <w:rPr>
                <w:rFonts w:ascii="Arial" w:hAnsi="Arial" w:cs="Arial"/>
                <w:sz w:val="24"/>
                <w:szCs w:val="24"/>
              </w:rPr>
              <w:t>ственной сельхозпродукции «Подмосковный фе</w:t>
            </w:r>
            <w:r w:rsidRPr="00B7525B">
              <w:rPr>
                <w:rFonts w:ascii="Arial" w:hAnsi="Arial" w:cs="Arial"/>
                <w:sz w:val="24"/>
                <w:szCs w:val="24"/>
              </w:rPr>
              <w:t>р</w:t>
            </w:r>
            <w:r w:rsidRPr="00B7525B">
              <w:rPr>
                <w:rFonts w:ascii="Arial" w:hAnsi="Arial" w:cs="Arial"/>
                <w:sz w:val="24"/>
                <w:szCs w:val="24"/>
              </w:rPr>
              <w:t>мер»,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введённых нестационарных комплексов бытовых услуг (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мультисервис</w:t>
            </w:r>
            <w:proofErr w:type="spellEnd"/>
            <w:r w:rsidRPr="00B7525B">
              <w:rPr>
                <w:rFonts w:ascii="Arial" w:hAnsi="Arial" w:cs="Arial"/>
                <w:sz w:val="24"/>
                <w:szCs w:val="24"/>
              </w:rPr>
              <w:t>),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Пр</w:t>
            </w:r>
            <w:r w:rsidR="00983EBD" w:rsidRPr="00B7525B">
              <w:rPr>
                <w:rFonts w:ascii="Arial" w:hAnsi="Arial" w:cs="Arial"/>
                <w:sz w:val="24"/>
                <w:szCs w:val="24"/>
              </w:rPr>
              <w:t>ирост торговых площадей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, %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Обеспеченность предприятиями бытового обслуж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вания, рабочих мест/ 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10,8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Обеспеченность населения услугами общественного питания, посадочных мест/1000 жителей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51,5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введенных банных объектов по Пр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грамме </w:t>
            </w:r>
          </w:p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«100 бань Подмосковья»,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введённых объектов общественного п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тания, устанавливаемых в весенне-летний период, ед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Объем инвестиций в основной капитал в услуги бань по Программе «</w:t>
            </w:r>
            <w:r w:rsidR="00575378" w:rsidRPr="00B7525B">
              <w:rPr>
                <w:rFonts w:ascii="Arial" w:hAnsi="Arial" w:cs="Arial"/>
                <w:sz w:val="24"/>
                <w:szCs w:val="24"/>
              </w:rPr>
              <w:t xml:space="preserve">Сто бань Подмосковья», </w:t>
            </w:r>
            <w:proofErr w:type="spellStart"/>
            <w:r w:rsidR="00575378" w:rsidRPr="00B7525B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="00575378" w:rsidRPr="00B7525B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575378" w:rsidRPr="00B7525B">
              <w:rPr>
                <w:rFonts w:ascii="Arial" w:hAnsi="Arial" w:cs="Arial"/>
                <w:sz w:val="24"/>
                <w:szCs w:val="24"/>
              </w:rPr>
              <w:t>уб</w:t>
            </w:r>
            <w:proofErr w:type="spellEnd"/>
            <w:r w:rsidR="00575378" w:rsidRPr="00B752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Обеспеченность населения площадью торговых объе</w:t>
            </w:r>
            <w:r w:rsidRPr="00B7525B">
              <w:rPr>
                <w:rFonts w:ascii="Arial" w:hAnsi="Arial" w:cs="Arial"/>
                <w:sz w:val="24"/>
                <w:szCs w:val="24"/>
              </w:rPr>
              <w:t>к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тов,  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B7525B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  <w:r w:rsidRPr="00B7525B">
              <w:rPr>
                <w:rFonts w:ascii="Arial" w:hAnsi="Arial" w:cs="Arial"/>
                <w:sz w:val="24"/>
                <w:szCs w:val="24"/>
              </w:rPr>
              <w:t>/1000 жит.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875,4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878</w:t>
            </w:r>
          </w:p>
        </w:tc>
      </w:tr>
      <w:tr w:rsidR="00983EBD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Прирост посадочных мест  на объектах  обществе</w:t>
            </w:r>
            <w:r w:rsidRPr="00B7525B">
              <w:rPr>
                <w:rFonts w:ascii="Arial" w:hAnsi="Arial" w:cs="Arial"/>
                <w:sz w:val="24"/>
                <w:szCs w:val="24"/>
              </w:rPr>
              <w:t>н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ного питания, </w:t>
            </w:r>
            <w:proofErr w:type="spellStart"/>
            <w:r w:rsidRPr="00B7525B">
              <w:rPr>
                <w:rFonts w:ascii="Arial" w:hAnsi="Arial" w:cs="Arial"/>
                <w:sz w:val="24"/>
                <w:szCs w:val="24"/>
              </w:rPr>
              <w:t>тыс.кв</w:t>
            </w:r>
            <w:proofErr w:type="gramStart"/>
            <w:r w:rsidRPr="00B7525B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Количество введённых объектов  общественного п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тания в формате нестационарного торгового объе</w:t>
            </w:r>
            <w:r w:rsidRPr="00B7525B">
              <w:rPr>
                <w:rFonts w:ascii="Arial" w:hAnsi="Arial" w:cs="Arial"/>
                <w:sz w:val="24"/>
                <w:szCs w:val="24"/>
              </w:rPr>
              <w:t>к</w:t>
            </w:r>
            <w:r w:rsidRPr="00B7525B">
              <w:rPr>
                <w:rFonts w:ascii="Arial" w:hAnsi="Arial" w:cs="Arial"/>
                <w:sz w:val="24"/>
                <w:szCs w:val="24"/>
              </w:rPr>
              <w:t>та,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55E2C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Прирост рабочих мест на объектах бытовых услуг, ед</w:t>
            </w:r>
            <w:r w:rsidRPr="00B7525B">
              <w:rPr>
                <w:rFonts w:ascii="Arial" w:hAnsi="Arial" w:cs="Arial"/>
                <w:sz w:val="24"/>
                <w:szCs w:val="24"/>
              </w:rPr>
              <w:t>и</w:t>
            </w:r>
            <w:r w:rsidRPr="00B7525B">
              <w:rPr>
                <w:rFonts w:ascii="Arial" w:hAnsi="Arial" w:cs="Arial"/>
                <w:sz w:val="24"/>
                <w:szCs w:val="24"/>
              </w:rPr>
              <w:t>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E2C" w:rsidRPr="00B7525B" w:rsidRDefault="00355E2C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кладбищ, соответствующих требованиям п</w:t>
            </w:r>
            <w:r w:rsidRPr="00B7525B">
              <w:rPr>
                <w:rFonts w:ascii="Arial" w:hAnsi="Arial" w:cs="Arial"/>
                <w:sz w:val="24"/>
                <w:szCs w:val="24"/>
              </w:rPr>
              <w:t>о</w:t>
            </w:r>
            <w:r w:rsidRPr="00B7525B">
              <w:rPr>
                <w:rFonts w:ascii="Arial" w:hAnsi="Arial" w:cs="Arial"/>
                <w:sz w:val="24"/>
                <w:szCs w:val="24"/>
              </w:rPr>
              <w:t>рядка деятельности общественных кладбищ и кр</w:t>
            </w:r>
            <w:r w:rsidRPr="00B7525B">
              <w:rPr>
                <w:rFonts w:ascii="Arial" w:hAnsi="Arial" w:cs="Arial"/>
                <w:sz w:val="24"/>
                <w:szCs w:val="24"/>
              </w:rPr>
              <w:t>е</w:t>
            </w:r>
            <w:r w:rsidRPr="00B7525B">
              <w:rPr>
                <w:rFonts w:ascii="Arial" w:hAnsi="Arial" w:cs="Arial"/>
                <w:sz w:val="24"/>
                <w:szCs w:val="24"/>
              </w:rPr>
              <w:t>маториев на территории Московской области, %</w:t>
            </w:r>
          </w:p>
          <w:p w:rsidR="00575378" w:rsidRPr="00B7525B" w:rsidRDefault="00575378" w:rsidP="00B752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DD3D2E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Доля хозяйствующих субъектов негосударственных и немуниципальных форм собственности, оказыва</w:t>
            </w:r>
            <w:r w:rsidRPr="00B7525B">
              <w:rPr>
                <w:rFonts w:ascii="Arial" w:hAnsi="Arial" w:cs="Arial"/>
                <w:sz w:val="24"/>
                <w:szCs w:val="24"/>
              </w:rPr>
              <w:t>ю</w:t>
            </w:r>
            <w:r w:rsidRPr="00B7525B">
              <w:rPr>
                <w:rFonts w:ascii="Arial" w:hAnsi="Arial" w:cs="Arial"/>
                <w:sz w:val="24"/>
                <w:szCs w:val="24"/>
              </w:rPr>
              <w:t>щих ритуальные услуги на территории муниципал</w:t>
            </w:r>
            <w:r w:rsidRPr="00B7525B">
              <w:rPr>
                <w:rFonts w:ascii="Arial" w:hAnsi="Arial" w:cs="Arial"/>
                <w:sz w:val="24"/>
                <w:szCs w:val="24"/>
              </w:rPr>
              <w:t>ь</w:t>
            </w:r>
            <w:r w:rsidRPr="00B7525B">
              <w:rPr>
                <w:rFonts w:ascii="Arial" w:hAnsi="Arial" w:cs="Arial"/>
                <w:sz w:val="24"/>
                <w:szCs w:val="24"/>
              </w:rPr>
              <w:t>ного о</w:t>
            </w:r>
            <w:r w:rsidRPr="00B7525B">
              <w:rPr>
                <w:rFonts w:ascii="Arial" w:hAnsi="Arial" w:cs="Arial"/>
                <w:sz w:val="24"/>
                <w:szCs w:val="24"/>
              </w:rPr>
              <w:t>б</w:t>
            </w:r>
            <w:r w:rsidRPr="00B7525B">
              <w:rPr>
                <w:rFonts w:ascii="Arial" w:hAnsi="Arial" w:cs="Arial"/>
                <w:sz w:val="24"/>
                <w:szCs w:val="24"/>
              </w:rPr>
              <w:t>разования Московской области</w:t>
            </w:r>
            <w:r w:rsidR="00983EBD" w:rsidRPr="00B7525B">
              <w:rPr>
                <w:rFonts w:ascii="Arial" w:hAnsi="Arial" w:cs="Arial"/>
                <w:sz w:val="24"/>
                <w:szCs w:val="24"/>
              </w:rPr>
              <w:t>,</w:t>
            </w:r>
            <w:r w:rsidRPr="00B7525B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85,75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2E" w:rsidRPr="00B7525B" w:rsidRDefault="00DD3D2E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88</w:t>
            </w:r>
          </w:p>
        </w:tc>
      </w:tr>
      <w:tr w:rsidR="00983EBD" w:rsidRPr="00B7525B" w:rsidTr="002D0694">
        <w:tc>
          <w:tcPr>
            <w:tcW w:w="6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Обеспечение 100% содержания мест захоронений (кладбищ) по нормативу, установленному Законом Московской области,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EBD" w:rsidRPr="00B7525B" w:rsidRDefault="00983EBD" w:rsidP="00B752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525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</w:tbl>
    <w:p w:rsidR="000C5D34" w:rsidRPr="00B7525B" w:rsidRDefault="000C5D34" w:rsidP="00B7525B">
      <w:pPr>
        <w:rPr>
          <w:rFonts w:ascii="Arial" w:hAnsi="Arial" w:cs="Arial"/>
        </w:rPr>
      </w:pPr>
    </w:p>
    <w:p w:rsidR="005835C3" w:rsidRPr="00B7525B" w:rsidRDefault="005835C3" w:rsidP="00B7525B">
      <w:pPr>
        <w:rPr>
          <w:rFonts w:ascii="Arial" w:hAnsi="Arial" w:cs="Arial"/>
        </w:rPr>
        <w:sectPr w:rsidR="005835C3" w:rsidRPr="00B7525B" w:rsidSect="00B7525B">
          <w:type w:val="nextColumn"/>
          <w:pgSz w:w="16838" w:h="11905" w:orient="landscape"/>
          <w:pgMar w:top="1134" w:right="567" w:bottom="1134" w:left="1134" w:header="720" w:footer="720" w:gutter="0"/>
          <w:pgNumType w:start="0"/>
          <w:cols w:space="720"/>
          <w:docGrid w:linePitch="272"/>
        </w:sectPr>
      </w:pPr>
    </w:p>
    <w:p w:rsidR="00E04063" w:rsidRPr="00B7525B" w:rsidRDefault="00E04063" w:rsidP="00B7525B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Общая характеристика сферы реализации муниципальной</w:t>
      </w:r>
    </w:p>
    <w:p w:rsidR="00E04063" w:rsidRPr="00B7525B" w:rsidRDefault="00E04063" w:rsidP="00B752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программы "Предпринимательство Клинского муниципального района", </w:t>
      </w:r>
    </w:p>
    <w:p w:rsidR="00E04063" w:rsidRPr="00B7525B" w:rsidRDefault="00E04063" w:rsidP="00B752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в том числе формулировка основных проблем в указанной сфере, </w:t>
      </w:r>
    </w:p>
    <w:p w:rsidR="00E04063" w:rsidRPr="00B7525B" w:rsidRDefault="00E04063" w:rsidP="00B7525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инерционный прогноз ее развития</w:t>
      </w:r>
    </w:p>
    <w:p w:rsidR="00E04063" w:rsidRPr="00B7525B" w:rsidRDefault="00E04063" w:rsidP="00B7525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Клинский муниципальный район относится к крупнейшим районам Московской обл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сти, и является единым муниципальным образованием, включающим в себя 8 городских и сельских по</w:t>
      </w:r>
      <w:r w:rsidR="00685550" w:rsidRPr="00B7525B">
        <w:rPr>
          <w:rFonts w:ascii="Arial" w:hAnsi="Arial" w:cs="Arial"/>
          <w:sz w:val="24"/>
          <w:szCs w:val="24"/>
        </w:rPr>
        <w:t>селений, которые насчитывают 265</w:t>
      </w:r>
      <w:r w:rsidRPr="00B7525B">
        <w:rPr>
          <w:rFonts w:ascii="Arial" w:hAnsi="Arial" w:cs="Arial"/>
          <w:sz w:val="24"/>
          <w:szCs w:val="24"/>
        </w:rPr>
        <w:t xml:space="preserve"> населенных пунктов. Административным центром является го</w:t>
      </w:r>
      <w:r w:rsidR="00B7525B">
        <w:rPr>
          <w:rFonts w:ascii="Arial" w:hAnsi="Arial" w:cs="Arial"/>
          <w:sz w:val="24"/>
          <w:szCs w:val="24"/>
        </w:rPr>
        <w:t xml:space="preserve">род Клин, который расположен в </w:t>
      </w:r>
      <w:r w:rsidRPr="00B7525B">
        <w:rPr>
          <w:rFonts w:ascii="Arial" w:hAnsi="Arial" w:cs="Arial"/>
          <w:sz w:val="24"/>
          <w:szCs w:val="24"/>
        </w:rPr>
        <w:t>80 км от Москвы по Ленинградскому шоссе.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 состоянию на 1 января 2016 года в районе проживает 128000 человек.</w:t>
      </w:r>
    </w:p>
    <w:p w:rsidR="009E071A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территории Клинского муниципального района функционирует 328 крупных и средних предприятий.</w:t>
      </w:r>
    </w:p>
    <w:p w:rsidR="009E071A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В настоящее время в экономике района занято около 47 </w:t>
      </w:r>
      <w:proofErr w:type="spellStart"/>
      <w:r w:rsidRPr="00B7525B">
        <w:rPr>
          <w:rFonts w:ascii="Arial" w:hAnsi="Arial" w:cs="Arial"/>
          <w:sz w:val="24"/>
          <w:szCs w:val="24"/>
        </w:rPr>
        <w:t>тыс</w:t>
      </w:r>
      <w:proofErr w:type="gramStart"/>
      <w:r w:rsidRPr="00B7525B">
        <w:rPr>
          <w:rFonts w:ascii="Arial" w:hAnsi="Arial" w:cs="Arial"/>
          <w:sz w:val="24"/>
          <w:szCs w:val="24"/>
        </w:rPr>
        <w:t>.ч</w:t>
      </w:r>
      <w:proofErr w:type="gramEnd"/>
      <w:r w:rsidRPr="00B7525B">
        <w:rPr>
          <w:rFonts w:ascii="Arial" w:hAnsi="Arial" w:cs="Arial"/>
          <w:sz w:val="24"/>
          <w:szCs w:val="24"/>
        </w:rPr>
        <w:t>ел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., из них на крупных средних предприятиях и организациях – 25 </w:t>
      </w:r>
      <w:proofErr w:type="spellStart"/>
      <w:r w:rsidRPr="00B7525B">
        <w:rPr>
          <w:rFonts w:ascii="Arial" w:hAnsi="Arial" w:cs="Arial"/>
          <w:sz w:val="24"/>
          <w:szCs w:val="24"/>
        </w:rPr>
        <w:t>тыс.чел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. Заработная плата составляет 38,9 </w:t>
      </w:r>
      <w:proofErr w:type="spellStart"/>
      <w:r w:rsidRPr="00B7525B">
        <w:rPr>
          <w:rFonts w:ascii="Arial" w:hAnsi="Arial" w:cs="Arial"/>
          <w:sz w:val="24"/>
          <w:szCs w:val="24"/>
        </w:rPr>
        <w:t>тыс.руб</w:t>
      </w:r>
      <w:proofErr w:type="spellEnd"/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 объемам отгруженной промышленной продукции, инвестиций в основной кап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тал, вводу жилых домов, оборотам оптовой и розничной торговли, объемам платных услуг населению и прибыли организаций Клинский муниципальный район занимает лид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рующие места в рейтинге районов Московской области.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Оборот производства товаров и услуг и продажи товаров по полному кругу за 2016г. - 113 млрд. руб.  102,7% к а</w:t>
      </w:r>
      <w:r w:rsidR="00575378" w:rsidRPr="00B7525B">
        <w:rPr>
          <w:rFonts w:ascii="Arial" w:hAnsi="Arial" w:cs="Arial"/>
          <w:sz w:val="24"/>
          <w:szCs w:val="24"/>
        </w:rPr>
        <w:t>налогичному показателю 2015г. (</w:t>
      </w:r>
      <w:r w:rsidRPr="00B7525B">
        <w:rPr>
          <w:rFonts w:ascii="Arial" w:hAnsi="Arial" w:cs="Arial"/>
          <w:sz w:val="24"/>
          <w:szCs w:val="24"/>
        </w:rPr>
        <w:t>110 млрд. руб.).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рынке труда сохраняются позитивные тенденции. Уровень безработицы (по м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 xml:space="preserve">тодологии Международной организации труда) в </w:t>
      </w:r>
      <w:r w:rsidR="002B5E64" w:rsidRPr="00B7525B">
        <w:rPr>
          <w:rFonts w:ascii="Arial" w:hAnsi="Arial" w:cs="Arial"/>
          <w:sz w:val="24"/>
          <w:szCs w:val="24"/>
        </w:rPr>
        <w:t>среднем за 2016 год составил 3,0 пр</w:t>
      </w:r>
      <w:r w:rsidR="002B5E64" w:rsidRPr="00B7525B">
        <w:rPr>
          <w:rFonts w:ascii="Arial" w:hAnsi="Arial" w:cs="Arial"/>
          <w:sz w:val="24"/>
          <w:szCs w:val="24"/>
        </w:rPr>
        <w:t>о</w:t>
      </w:r>
      <w:r w:rsidR="002B5E64" w:rsidRPr="00B7525B">
        <w:rPr>
          <w:rFonts w:ascii="Arial" w:hAnsi="Arial" w:cs="Arial"/>
          <w:sz w:val="24"/>
          <w:szCs w:val="24"/>
        </w:rPr>
        <w:t>цента, за 2015 год – 3,2 процента.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В сложившихся условиях замедления экономического роста для повышения темпов и обеспечения устойчивости развития экономики требуются качественно новые факторы, которые определены </w:t>
      </w:r>
      <w:hyperlink r:id="rId8" w:history="1">
        <w:r w:rsidRPr="00B7525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Указом</w:t>
        </w:r>
      </w:hyperlink>
      <w:r w:rsidRPr="00B7525B">
        <w:rPr>
          <w:rFonts w:ascii="Arial" w:hAnsi="Arial" w:cs="Arial"/>
          <w:sz w:val="24"/>
          <w:szCs w:val="24"/>
        </w:rPr>
        <w:t xml:space="preserve"> Президента Российской Федерации от 07.05.2012 N 596 "О долгосрочной государственной экономической политике".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Это, прежде всего, модернизация и инновационное развитие экономики, улучшение условий ведения предпринимательской деятельности.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Механизмом решения поставленных задач должно стать увеличение объема инв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стиций, создание и модернизация высокопроизводительных рабочих мест, развитие в</w:t>
      </w:r>
      <w:r w:rsidRPr="00B7525B">
        <w:rPr>
          <w:rFonts w:ascii="Arial" w:hAnsi="Arial" w:cs="Arial"/>
          <w:sz w:val="24"/>
          <w:szCs w:val="24"/>
        </w:rPr>
        <w:t>ы</w:t>
      </w:r>
      <w:r w:rsidRPr="00B7525B">
        <w:rPr>
          <w:rFonts w:ascii="Arial" w:hAnsi="Arial" w:cs="Arial"/>
          <w:sz w:val="24"/>
          <w:szCs w:val="24"/>
        </w:rPr>
        <w:t>сокотехнологичных и инновационных отраслей экономики.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B7525B">
        <w:rPr>
          <w:rFonts w:ascii="Arial" w:hAnsi="Arial" w:cs="Arial"/>
          <w:sz w:val="24"/>
          <w:szCs w:val="24"/>
        </w:rPr>
        <w:t>Муниципальная программа "Предпринимательство Клинского муниципального рай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на" (далее - Программа) разработана в соответствии с Государственной программой «Предпринимательство Подмосковья», с учетом необходимых условий для качественно нового экономического роста Клинского муниципального района в целях выполнения Ук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за Президента Российской Федерации от 07.05.2012 N 596 "О долгосрочной госуда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ственной экономической политике" и программного обращения Губернатора Московской области "Наше Подмосковье.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Приоритеты развития". 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Определяющая роль в достижении цели Программы отведена промышленности, оптовой и розничной торговле, а также сектору малого и среднего бизнеса как локомотиву экономического роста.</w:t>
      </w:r>
    </w:p>
    <w:p w:rsidR="00E04063" w:rsidRPr="00B7525B" w:rsidRDefault="00E04063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Непосредственным образом на степень достижения поставленных в рамках насто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щей Программы целей, задач и мероприятий будут оказывать влияние итоги реализации всех муниципальных программ Клинского муниципального района.</w:t>
      </w:r>
    </w:p>
    <w:p w:rsidR="00575378" w:rsidRPr="00B7525B" w:rsidRDefault="00575378" w:rsidP="00B7525B">
      <w:pPr>
        <w:jc w:val="both"/>
        <w:rPr>
          <w:rFonts w:ascii="Arial" w:hAnsi="Arial" w:cs="Arial"/>
          <w:sz w:val="24"/>
          <w:szCs w:val="24"/>
        </w:rPr>
      </w:pPr>
    </w:p>
    <w:p w:rsidR="00E04063" w:rsidRPr="00B7525B" w:rsidRDefault="00E04063" w:rsidP="00B7525B">
      <w:pPr>
        <w:pStyle w:val="a4"/>
        <w:numPr>
          <w:ilvl w:val="0"/>
          <w:numId w:val="1"/>
        </w:numPr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7525B">
        <w:rPr>
          <w:rFonts w:ascii="Arial" w:eastAsiaTheme="minorHAnsi" w:hAnsi="Arial" w:cs="Arial"/>
          <w:b/>
          <w:sz w:val="24"/>
          <w:szCs w:val="24"/>
          <w:lang w:eastAsia="en-US"/>
        </w:rPr>
        <w:t>Перечень подпрограмм и краткое описание подпрограмм</w:t>
      </w:r>
    </w:p>
    <w:p w:rsidR="00E04063" w:rsidRPr="00B7525B" w:rsidRDefault="00E04063" w:rsidP="00B7525B">
      <w:pPr>
        <w:pStyle w:val="a4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7525B">
        <w:rPr>
          <w:rFonts w:ascii="Arial" w:eastAsiaTheme="minorHAnsi" w:hAnsi="Arial" w:cs="Arial"/>
          <w:b/>
          <w:sz w:val="24"/>
          <w:szCs w:val="24"/>
          <w:lang w:eastAsia="en-US"/>
        </w:rPr>
        <w:t>муниципальной программы</w:t>
      </w:r>
      <w:r w:rsidR="009655FE" w:rsidRPr="00B752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«Предпринимательство Клинского </w:t>
      </w:r>
      <w:r w:rsidR="00B752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</w:t>
      </w:r>
      <w:r w:rsidR="009655FE" w:rsidRPr="00B7525B">
        <w:rPr>
          <w:rFonts w:ascii="Arial" w:eastAsiaTheme="minorHAnsi" w:hAnsi="Arial" w:cs="Arial"/>
          <w:b/>
          <w:sz w:val="24"/>
          <w:szCs w:val="24"/>
          <w:lang w:eastAsia="en-US"/>
        </w:rPr>
        <w:t>муниципал</w:t>
      </w:r>
      <w:r w:rsidR="008C1ED7" w:rsidRPr="00B7525B">
        <w:rPr>
          <w:rFonts w:ascii="Arial" w:eastAsiaTheme="minorHAnsi" w:hAnsi="Arial" w:cs="Arial"/>
          <w:b/>
          <w:sz w:val="24"/>
          <w:szCs w:val="24"/>
          <w:lang w:eastAsia="en-US"/>
        </w:rPr>
        <w:t>ьного района» на 2017-2021 годы</w:t>
      </w:r>
    </w:p>
    <w:p w:rsidR="00034372" w:rsidRPr="00B7525B" w:rsidRDefault="00034372" w:rsidP="00B7525B">
      <w:pPr>
        <w:rPr>
          <w:rFonts w:ascii="Arial" w:hAnsi="Arial" w:cs="Arial"/>
          <w:b/>
          <w:sz w:val="24"/>
          <w:szCs w:val="24"/>
        </w:rPr>
      </w:pP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Перечень подпрограмм определен</w:t>
      </w:r>
      <w:r w:rsidR="00A67A55" w:rsidRPr="00B7525B">
        <w:rPr>
          <w:rFonts w:ascii="Arial" w:hAnsi="Arial" w:cs="Arial"/>
          <w:sz w:val="24"/>
          <w:szCs w:val="24"/>
        </w:rPr>
        <w:t xml:space="preserve"> в соответствии с Государственной программой «Предпринимательство Подмосковья»,</w:t>
      </w:r>
      <w:r w:rsidRPr="00B7525B">
        <w:rPr>
          <w:rFonts w:ascii="Arial" w:hAnsi="Arial" w:cs="Arial"/>
          <w:sz w:val="24"/>
          <w:szCs w:val="24"/>
        </w:rPr>
        <w:t xml:space="preserve"> с учетом необходимых условий для качественно нового экономического роста Клинского муниципального района в целях выполнения Ук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за Президента Российской Федерации от 07.05.2012 N 596 "О долгосрочной госуда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ственной экономической политике" и программного обращения Губернатора Московской области "Наше Подмосковье. Приоритеты развития".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состав муниципальной программы входят следующие подпрограммы:</w:t>
      </w:r>
    </w:p>
    <w:p w:rsidR="00034372" w:rsidRPr="00B7525B" w:rsidRDefault="00034372" w:rsidP="00B7525B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Подпрограмма № 1 «Развитие субъектов малого и среднего </w:t>
      </w: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предпринимательства в Клинском муниципальном районе»</w:t>
      </w:r>
    </w:p>
    <w:p w:rsidR="001A7FB7" w:rsidRPr="00B7525B" w:rsidRDefault="00575378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на 2014-2018 годы </w:t>
      </w:r>
      <w:r w:rsidR="001A7FB7" w:rsidRPr="00B7525B">
        <w:rPr>
          <w:rFonts w:ascii="Arial" w:hAnsi="Arial" w:cs="Arial"/>
          <w:b/>
          <w:sz w:val="24"/>
          <w:szCs w:val="24"/>
        </w:rPr>
        <w:t>(далее</w:t>
      </w:r>
      <w:r w:rsidRPr="00B7525B">
        <w:rPr>
          <w:rFonts w:ascii="Arial" w:hAnsi="Arial" w:cs="Arial"/>
          <w:b/>
          <w:sz w:val="24"/>
          <w:szCs w:val="24"/>
        </w:rPr>
        <w:t xml:space="preserve"> -</w:t>
      </w:r>
      <w:r w:rsidR="001A7FB7" w:rsidRPr="00B7525B">
        <w:rPr>
          <w:rFonts w:ascii="Arial" w:hAnsi="Arial" w:cs="Arial"/>
          <w:b/>
          <w:sz w:val="24"/>
          <w:szCs w:val="24"/>
        </w:rPr>
        <w:t xml:space="preserve"> Подпрограмма)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Малое и среднее предпринимательство играют важную роль в экономике Клинского муниципального района. </w:t>
      </w:r>
    </w:p>
    <w:p w:rsidR="009E071A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01.01.2016г. в Клинском районе зарегистрировано около 5 тысяч субъектов мал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го предпринимательства (включая ИП и КФХ).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01.01.2016г. в Клинском районе зарегистрировано около 5 тысяч субъектов мал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го предпринимательства (включая ИП и КФХ).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Оборот малых предприятий, </w:t>
      </w:r>
      <w:proofErr w:type="gramStart"/>
      <w:r w:rsidRPr="00B7525B">
        <w:rPr>
          <w:rFonts w:ascii="Arial" w:hAnsi="Arial" w:cs="Arial"/>
          <w:sz w:val="24"/>
          <w:szCs w:val="24"/>
        </w:rPr>
        <w:t xml:space="preserve">включая </w:t>
      </w:r>
      <w:proofErr w:type="spellStart"/>
      <w:r w:rsidRPr="00B7525B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в 2016 году составил 28,9 млрд</w:t>
      </w:r>
      <w:proofErr w:type="gramEnd"/>
      <w:r w:rsidRPr="00B7525B">
        <w:rPr>
          <w:rFonts w:ascii="Arial" w:hAnsi="Arial" w:cs="Arial"/>
          <w:sz w:val="24"/>
          <w:szCs w:val="24"/>
        </w:rPr>
        <w:t>. руб. (темп роста к 2015 году – 113%), что составляет 27,5% в объеме общеэкон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мического оборота района.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сфере малого бизнеса в Клинском мун</w:t>
      </w:r>
      <w:r w:rsidR="00B7525B">
        <w:rPr>
          <w:rFonts w:ascii="Arial" w:hAnsi="Arial" w:cs="Arial"/>
          <w:sz w:val="24"/>
          <w:szCs w:val="24"/>
        </w:rPr>
        <w:t xml:space="preserve">иципальном районе занято более </w:t>
      </w:r>
      <w:r w:rsidRPr="00B7525B">
        <w:rPr>
          <w:rFonts w:ascii="Arial" w:hAnsi="Arial" w:cs="Arial"/>
          <w:sz w:val="24"/>
          <w:szCs w:val="24"/>
        </w:rPr>
        <w:t xml:space="preserve">тыс. 15 человек, что составляет около 30% от общей численности занятых в экономике (каждый третий работающий в районе).  8,5 </w:t>
      </w:r>
      <w:proofErr w:type="spellStart"/>
      <w:r w:rsidRPr="00B7525B">
        <w:rPr>
          <w:rFonts w:ascii="Arial" w:hAnsi="Arial" w:cs="Arial"/>
          <w:sz w:val="24"/>
          <w:szCs w:val="24"/>
        </w:rPr>
        <w:t>тыс</w:t>
      </w:r>
      <w:proofErr w:type="gramStart"/>
      <w:r w:rsidRPr="00B7525B">
        <w:rPr>
          <w:rFonts w:ascii="Arial" w:hAnsi="Arial" w:cs="Arial"/>
          <w:sz w:val="24"/>
          <w:szCs w:val="24"/>
        </w:rPr>
        <w:t>.ч</w:t>
      </w:r>
      <w:proofErr w:type="gramEnd"/>
      <w:r w:rsidRPr="00B7525B">
        <w:rPr>
          <w:rFonts w:ascii="Arial" w:hAnsi="Arial" w:cs="Arial"/>
          <w:sz w:val="24"/>
          <w:szCs w:val="24"/>
        </w:rPr>
        <w:t>ел</w:t>
      </w:r>
      <w:proofErr w:type="spellEnd"/>
      <w:r w:rsidRPr="00B7525B">
        <w:rPr>
          <w:rFonts w:ascii="Arial" w:hAnsi="Arial" w:cs="Arial"/>
          <w:sz w:val="24"/>
          <w:szCs w:val="24"/>
        </w:rPr>
        <w:t>. работают на малых предприятиях, остальные являются предпринимателями без образования юридического лица и их наемными р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ботниками.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Структура малых предприятий по видам экономической деятельности выглядит сл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дующим образом: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оптовая и розничная торговля – 29,4%;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операции с недвижимым имуществом- 22,4%;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обрабатывающие производства- 23,1%;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строительство- 9,9%;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транспорт и связь-6,0 %;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здравоохранение и предоставление социальных услуг- 2,3%;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сельское хозяйство- 0,7%.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Заработная плата в малом бизнесе по итогам 2015г.- 30 </w:t>
      </w: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тыс</w:t>
      </w:r>
      <w:proofErr w:type="spellEnd"/>
      <w:proofErr w:type="gramEnd"/>
      <w:r w:rsidRPr="00B7525B">
        <w:rPr>
          <w:rFonts w:ascii="Arial" w:hAnsi="Arial" w:cs="Arial"/>
          <w:sz w:val="24"/>
          <w:szCs w:val="24"/>
        </w:rPr>
        <w:t xml:space="preserve"> руб., к 2016г. прирост составил 11%.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Малый бизнес обеспечивает 18% налоговых поступлений во все уровни бюджета.</w:t>
      </w:r>
    </w:p>
    <w:p w:rsidR="00E769AE" w:rsidRPr="00B7525B" w:rsidRDefault="00E769AE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Инвестиции в основной капитал малыми предприятиями в 2016 году составили 100,6 млн. рублей. 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Основными барьерами, которые препятствуют развитию субъектов малого и средн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го предпринимательства, являются: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низкая доступность производственных, торговых, офисных площадей в связи с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стоянно возрастающей стоимостью аренды;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ограниченная доступность финансовых ресурсов, обусловленная сложностью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лучения заемного финансирования для субъектов малого и среднего предпринимател</w:t>
      </w:r>
      <w:r w:rsidRPr="00B7525B">
        <w:rPr>
          <w:rFonts w:ascii="Arial" w:hAnsi="Arial" w:cs="Arial"/>
          <w:sz w:val="24"/>
          <w:szCs w:val="24"/>
        </w:rPr>
        <w:t>ь</w:t>
      </w:r>
      <w:r w:rsidRPr="00B7525B">
        <w:rPr>
          <w:rFonts w:ascii="Arial" w:hAnsi="Arial" w:cs="Arial"/>
          <w:sz w:val="24"/>
          <w:szCs w:val="24"/>
        </w:rPr>
        <w:t>ства и высокой стоимостью банковских кредитов;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недостаток в обеспеченности услугами инфраструктурных объектов;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отсутствие стартового капитала для организации предпринимательской деятельн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сти, а также средств на ее развитие;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ограниченный доступ субъектов малого и среднего предпринимательства к рынкам сбыта, в том числе зарубежным и региональным;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недостаток высококвалифицированного персонала;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административные барьеры при осуществлении предпринимательской деятельн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сти.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Подпрограмма направлена на поддержку субъектов малого и среднего предприн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 xml:space="preserve">мательства. Поскольку малые предприятия и </w:t>
      </w:r>
      <w:proofErr w:type="spellStart"/>
      <w:r w:rsidRPr="00B7525B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обеспечивают высокий процент занятости населения, на них будет направлена основная часть ресурсов </w:t>
      </w:r>
      <w:proofErr w:type="spellStart"/>
      <w:r w:rsidRPr="00B7525B">
        <w:rPr>
          <w:rFonts w:ascii="Arial" w:hAnsi="Arial" w:cs="Arial"/>
          <w:sz w:val="24"/>
          <w:szCs w:val="24"/>
        </w:rPr>
        <w:t>П</w:t>
      </w:r>
      <w:r w:rsidR="00BF3B74" w:rsidRPr="00B7525B">
        <w:rPr>
          <w:rFonts w:ascii="Arial" w:hAnsi="Arial" w:cs="Arial"/>
          <w:sz w:val="24"/>
          <w:szCs w:val="24"/>
        </w:rPr>
        <w:t>од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граммы</w:t>
      </w:r>
      <w:proofErr w:type="spellEnd"/>
      <w:r w:rsidRPr="00B7525B">
        <w:rPr>
          <w:rFonts w:ascii="Arial" w:hAnsi="Arial" w:cs="Arial"/>
          <w:sz w:val="24"/>
          <w:szCs w:val="24"/>
        </w:rPr>
        <w:t>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Существующие проблемы можно решить согласованными действиями органов гос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дарственной власти Московской области и органов местного самоуправления Клинского муниципального района, организаций, образующих инфраструктуру поддержки субъектов малого и среднего предпринимательства и самих субъектов малого и среднего предпр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 xml:space="preserve">нимательства. </w:t>
      </w:r>
    </w:p>
    <w:p w:rsidR="00BF3B74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целях обеспечения доступа субъектов малого и среднего предпринимательства к финансовым ресурсам на территории Московской области созданы Московский облас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ной фонд развития микрофинансирования субъектов малого и среднего предприним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тельства, некоммерческая организация «Московский областной гарантийный фонд 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действия креди</w:t>
      </w:r>
      <w:r w:rsidR="00BF3B74" w:rsidRPr="00B7525B">
        <w:rPr>
          <w:rFonts w:ascii="Arial" w:hAnsi="Arial" w:cs="Arial"/>
          <w:sz w:val="24"/>
          <w:szCs w:val="24"/>
        </w:rPr>
        <w:t>тованию субъектов малого и сред</w:t>
      </w:r>
      <w:r w:rsidRPr="00B7525B">
        <w:rPr>
          <w:rFonts w:ascii="Arial" w:hAnsi="Arial" w:cs="Arial"/>
          <w:sz w:val="24"/>
          <w:szCs w:val="24"/>
        </w:rPr>
        <w:t>него</w:t>
      </w:r>
      <w:r w:rsidR="00926FA0" w:rsidRPr="00B7525B">
        <w:rPr>
          <w:rFonts w:ascii="Arial" w:hAnsi="Arial" w:cs="Arial"/>
          <w:sz w:val="24"/>
          <w:szCs w:val="24"/>
        </w:rPr>
        <w:t xml:space="preserve"> предпринимательства». </w:t>
      </w:r>
    </w:p>
    <w:p w:rsidR="00034372" w:rsidRPr="00B7525B" w:rsidRDefault="00926FA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</w:t>
      </w:r>
      <w:r w:rsidR="00BF3B74" w:rsidRPr="00B7525B">
        <w:rPr>
          <w:rFonts w:ascii="Arial" w:hAnsi="Arial" w:cs="Arial"/>
          <w:sz w:val="24"/>
          <w:szCs w:val="24"/>
        </w:rPr>
        <w:t>одп</w:t>
      </w:r>
      <w:r w:rsidR="00034372" w:rsidRPr="00B7525B">
        <w:rPr>
          <w:rFonts w:ascii="Arial" w:hAnsi="Arial" w:cs="Arial"/>
          <w:sz w:val="24"/>
          <w:szCs w:val="24"/>
        </w:rPr>
        <w:t>рограмма направлена на поддержку субъектов малого и среднего предприн</w:t>
      </w:r>
      <w:r w:rsidR="00034372" w:rsidRPr="00B7525B">
        <w:rPr>
          <w:rFonts w:ascii="Arial" w:hAnsi="Arial" w:cs="Arial"/>
          <w:sz w:val="24"/>
          <w:szCs w:val="24"/>
        </w:rPr>
        <w:t>и</w:t>
      </w:r>
      <w:r w:rsidR="00034372" w:rsidRPr="00B7525B">
        <w:rPr>
          <w:rFonts w:ascii="Arial" w:hAnsi="Arial" w:cs="Arial"/>
          <w:sz w:val="24"/>
          <w:szCs w:val="24"/>
        </w:rPr>
        <w:t xml:space="preserve">мательства. Поскольку малые предприятия и </w:t>
      </w:r>
      <w:proofErr w:type="spellStart"/>
      <w:r w:rsidR="00034372" w:rsidRPr="00B7525B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="00034372" w:rsidRPr="00B7525B">
        <w:rPr>
          <w:rFonts w:ascii="Arial" w:hAnsi="Arial" w:cs="Arial"/>
          <w:sz w:val="24"/>
          <w:szCs w:val="24"/>
        </w:rPr>
        <w:t xml:space="preserve"> обеспечивают высокий процент занятости населения, на них будет направлена основная часть ресурсов П</w:t>
      </w:r>
      <w:r w:rsidR="00BF3B74" w:rsidRPr="00B7525B">
        <w:rPr>
          <w:rFonts w:ascii="Arial" w:hAnsi="Arial" w:cs="Arial"/>
          <w:sz w:val="24"/>
          <w:szCs w:val="24"/>
        </w:rPr>
        <w:t>одп</w:t>
      </w:r>
      <w:r w:rsidR="00034372" w:rsidRPr="00B7525B">
        <w:rPr>
          <w:rFonts w:ascii="Arial" w:hAnsi="Arial" w:cs="Arial"/>
          <w:sz w:val="24"/>
          <w:szCs w:val="24"/>
        </w:rPr>
        <w:t>р</w:t>
      </w:r>
      <w:r w:rsidR="00034372" w:rsidRPr="00B7525B">
        <w:rPr>
          <w:rFonts w:ascii="Arial" w:hAnsi="Arial" w:cs="Arial"/>
          <w:sz w:val="24"/>
          <w:szCs w:val="24"/>
        </w:rPr>
        <w:t>о</w:t>
      </w:r>
      <w:r w:rsidR="00034372" w:rsidRPr="00B7525B">
        <w:rPr>
          <w:rFonts w:ascii="Arial" w:hAnsi="Arial" w:cs="Arial"/>
          <w:sz w:val="24"/>
          <w:szCs w:val="24"/>
        </w:rPr>
        <w:t>граммы.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Реализация мероприятий Подпрограммы направлена на развитие приоритетных направлений развития и поддержки субъектов малого и среднего предпринимательства, определенных Министерством экономического развития Российской Федерации.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числе таких мероприятий:</w:t>
      </w:r>
    </w:p>
    <w:p w:rsidR="00BF3B74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-проведение мероприятий, связанных с реализацией мер, направленных на форм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рование положительного образа предпринимателя, популяризацию роли предприним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тельства;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развитие инфраструктуры поддержки субъектов малого и среднего предприним</w:t>
      </w:r>
      <w:r w:rsidR="00034372" w:rsidRPr="00B7525B">
        <w:rPr>
          <w:rFonts w:ascii="Arial" w:hAnsi="Arial" w:cs="Arial"/>
          <w:sz w:val="24"/>
          <w:szCs w:val="24"/>
        </w:rPr>
        <w:t>а</w:t>
      </w:r>
      <w:r w:rsidR="00034372" w:rsidRPr="00B7525B">
        <w:rPr>
          <w:rFonts w:ascii="Arial" w:hAnsi="Arial" w:cs="Arial"/>
          <w:sz w:val="24"/>
          <w:szCs w:val="24"/>
        </w:rPr>
        <w:t>тельства;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поддержка субъектов малого и среднего предпринимательства в области инноваций и промышленного производства;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поддержка высокотехнологичных и инновационных компаний, осуществляющих технологические инновации;</w:t>
      </w:r>
    </w:p>
    <w:p w:rsidR="00BF3B74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-поддержка социального предпринимательства;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 xml:space="preserve">финансовая поддержка субъектов малого и среднего предпринимательства; 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 xml:space="preserve">информационная поддержка субъектов малого и среднего предпринимательства; 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консультационная поддержка субъектов малого и среднего предпринимательства;</w:t>
      </w:r>
    </w:p>
    <w:p w:rsidR="00034372" w:rsidRPr="00B7525B" w:rsidRDefault="00BF3B7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иные формы поддержки субъектов малого и среднего предпринимательства в</w:t>
      </w:r>
      <w:r w:rsidRPr="00B7525B">
        <w:rPr>
          <w:rFonts w:ascii="Arial" w:hAnsi="Arial" w:cs="Arial"/>
          <w:sz w:val="24"/>
          <w:szCs w:val="24"/>
        </w:rPr>
        <w:t xml:space="preserve"> Кли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ском муниципальном районе.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Реализация П</w:t>
      </w:r>
      <w:r w:rsidR="00BF3B74" w:rsidRPr="00B7525B">
        <w:rPr>
          <w:rFonts w:ascii="Arial" w:hAnsi="Arial" w:cs="Arial"/>
          <w:sz w:val="24"/>
          <w:szCs w:val="24"/>
        </w:rPr>
        <w:t>одпрограммы позволит к концу 2021</w:t>
      </w:r>
      <w:r w:rsidRPr="00B7525B">
        <w:rPr>
          <w:rFonts w:ascii="Arial" w:hAnsi="Arial" w:cs="Arial"/>
          <w:sz w:val="24"/>
          <w:szCs w:val="24"/>
        </w:rPr>
        <w:t xml:space="preserve"> года</w:t>
      </w:r>
      <w:r w:rsidR="008C1ED7" w:rsidRPr="00B7525B">
        <w:rPr>
          <w:rFonts w:ascii="Arial" w:hAnsi="Arial" w:cs="Arial"/>
          <w:sz w:val="24"/>
          <w:szCs w:val="24"/>
        </w:rPr>
        <w:t>: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 xml:space="preserve">повысить долю оборота малых предприятий, включая </w:t>
      </w:r>
      <w:proofErr w:type="spellStart"/>
      <w:r w:rsidR="00034372" w:rsidRPr="00B7525B">
        <w:rPr>
          <w:rFonts w:ascii="Arial" w:hAnsi="Arial" w:cs="Arial"/>
          <w:sz w:val="24"/>
          <w:szCs w:val="24"/>
        </w:rPr>
        <w:t>микропредприятия</w:t>
      </w:r>
      <w:proofErr w:type="spellEnd"/>
      <w:r w:rsidR="00034372" w:rsidRPr="00B7525B">
        <w:rPr>
          <w:rFonts w:ascii="Arial" w:hAnsi="Arial" w:cs="Arial"/>
          <w:sz w:val="24"/>
          <w:szCs w:val="24"/>
        </w:rPr>
        <w:t xml:space="preserve"> в общем объеме по полному кругу предприятий Клинс</w:t>
      </w:r>
      <w:r w:rsidRPr="00B7525B">
        <w:rPr>
          <w:rFonts w:ascii="Arial" w:hAnsi="Arial" w:cs="Arial"/>
          <w:sz w:val="24"/>
          <w:szCs w:val="24"/>
        </w:rPr>
        <w:t>кого муниципального района до 28,5</w:t>
      </w:r>
      <w:r w:rsidR="00034372" w:rsidRPr="00B7525B">
        <w:rPr>
          <w:rFonts w:ascii="Arial" w:hAnsi="Arial" w:cs="Arial"/>
          <w:sz w:val="24"/>
          <w:szCs w:val="24"/>
        </w:rPr>
        <w:t xml:space="preserve"> %;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довести темп роста объема инвестиций в основной капитал малых предприятий до 119 процентов;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довести долю среднесписочной численности работников (без внешних совместит</w:t>
      </w:r>
      <w:r w:rsidR="00034372" w:rsidRPr="00B7525B">
        <w:rPr>
          <w:rFonts w:ascii="Arial" w:hAnsi="Arial" w:cs="Arial"/>
          <w:sz w:val="24"/>
          <w:szCs w:val="24"/>
        </w:rPr>
        <w:t>е</w:t>
      </w:r>
      <w:r w:rsidR="00034372" w:rsidRPr="00B7525B">
        <w:rPr>
          <w:rFonts w:ascii="Arial" w:hAnsi="Arial" w:cs="Arial"/>
          <w:sz w:val="24"/>
          <w:szCs w:val="24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увеличить среднемесячную заработную плату работников малых и средних пре</w:t>
      </w:r>
      <w:r w:rsidR="00034372" w:rsidRPr="00B7525B">
        <w:rPr>
          <w:rFonts w:ascii="Arial" w:hAnsi="Arial" w:cs="Arial"/>
          <w:sz w:val="24"/>
          <w:szCs w:val="24"/>
        </w:rPr>
        <w:t>д</w:t>
      </w:r>
      <w:r w:rsidR="00034372" w:rsidRPr="00B7525B">
        <w:rPr>
          <w:rFonts w:ascii="Arial" w:hAnsi="Arial" w:cs="Arial"/>
          <w:sz w:val="24"/>
          <w:szCs w:val="24"/>
        </w:rPr>
        <w:t xml:space="preserve">приятий в районе до 37 </w:t>
      </w:r>
      <w:proofErr w:type="spellStart"/>
      <w:r w:rsidR="00034372" w:rsidRPr="00B7525B">
        <w:rPr>
          <w:rFonts w:ascii="Arial" w:hAnsi="Arial" w:cs="Arial"/>
          <w:sz w:val="24"/>
          <w:szCs w:val="24"/>
        </w:rPr>
        <w:t>тыс</w:t>
      </w:r>
      <w:proofErr w:type="gramStart"/>
      <w:r w:rsidR="00034372" w:rsidRPr="00B7525B">
        <w:rPr>
          <w:rFonts w:ascii="Arial" w:hAnsi="Arial" w:cs="Arial"/>
          <w:sz w:val="24"/>
          <w:szCs w:val="24"/>
        </w:rPr>
        <w:t>.р</w:t>
      </w:r>
      <w:proofErr w:type="gramEnd"/>
      <w:r w:rsidR="00034372" w:rsidRPr="00B7525B">
        <w:rPr>
          <w:rFonts w:ascii="Arial" w:hAnsi="Arial" w:cs="Arial"/>
          <w:sz w:val="24"/>
          <w:szCs w:val="24"/>
        </w:rPr>
        <w:t>уб</w:t>
      </w:r>
      <w:proofErr w:type="spellEnd"/>
      <w:r w:rsidR="00034372" w:rsidRPr="00B7525B">
        <w:rPr>
          <w:rFonts w:ascii="Arial" w:hAnsi="Arial" w:cs="Arial"/>
          <w:sz w:val="24"/>
          <w:szCs w:val="24"/>
        </w:rPr>
        <w:t>.;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довести количество малых и средних предприятий в Клинском муниципальном ра</w:t>
      </w:r>
      <w:r w:rsidR="00034372" w:rsidRPr="00B7525B">
        <w:rPr>
          <w:rFonts w:ascii="Arial" w:hAnsi="Arial" w:cs="Arial"/>
          <w:sz w:val="24"/>
          <w:szCs w:val="24"/>
        </w:rPr>
        <w:t>й</w:t>
      </w:r>
      <w:r w:rsidR="00034372" w:rsidRPr="00B7525B">
        <w:rPr>
          <w:rFonts w:ascii="Arial" w:hAnsi="Arial" w:cs="Arial"/>
          <w:sz w:val="24"/>
          <w:szCs w:val="24"/>
        </w:rPr>
        <w:t>оне на 1000 человек до 10 единиц.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количество вновь созданных предприятий малого и среднего бизнеса должно с</w:t>
      </w:r>
      <w:r w:rsidR="00034372" w:rsidRPr="00B7525B">
        <w:rPr>
          <w:rFonts w:ascii="Arial" w:hAnsi="Arial" w:cs="Arial"/>
          <w:sz w:val="24"/>
          <w:szCs w:val="24"/>
        </w:rPr>
        <w:t>о</w:t>
      </w:r>
      <w:r w:rsidR="00034372" w:rsidRPr="00B7525B">
        <w:rPr>
          <w:rFonts w:ascii="Arial" w:hAnsi="Arial" w:cs="Arial"/>
          <w:sz w:val="24"/>
          <w:szCs w:val="24"/>
        </w:rPr>
        <w:t>ставить 56 единиц</w:t>
      </w:r>
      <w:r w:rsidRPr="00B7525B">
        <w:rPr>
          <w:rFonts w:ascii="Arial" w:hAnsi="Arial" w:cs="Arial"/>
          <w:sz w:val="24"/>
          <w:szCs w:val="24"/>
        </w:rPr>
        <w:t xml:space="preserve"> в год</w:t>
      </w:r>
      <w:r w:rsidR="00034372" w:rsidRPr="00B7525B">
        <w:rPr>
          <w:rFonts w:ascii="Arial" w:hAnsi="Arial" w:cs="Arial"/>
          <w:sz w:val="24"/>
          <w:szCs w:val="24"/>
        </w:rPr>
        <w:t>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-увеличить количество субъектов малого и среднего предпринимательства, ос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ществляющих деятельность в сфере обрабатывающих производств и технологических инноваций в рамках обеспечения доступности производственной и высокотехнологичной инфраструктуры для субъектов малого и среднего предпринимательства на 106%;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число созданных рабочих мест субъектами МСП, получившим</w:t>
      </w:r>
      <w:r w:rsidRPr="00B7525B">
        <w:rPr>
          <w:rFonts w:ascii="Arial" w:hAnsi="Arial" w:cs="Arial"/>
          <w:sz w:val="24"/>
          <w:szCs w:val="24"/>
        </w:rPr>
        <w:t>и поддержку, должно составить 50</w:t>
      </w:r>
      <w:r w:rsidR="00034372" w:rsidRPr="00B7525B">
        <w:rPr>
          <w:rFonts w:ascii="Arial" w:hAnsi="Arial" w:cs="Arial"/>
          <w:sz w:val="24"/>
          <w:szCs w:val="24"/>
        </w:rPr>
        <w:t xml:space="preserve"> единиц;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прирост малых и средних предприятий должен составить 8,97 %;</w:t>
      </w:r>
    </w:p>
    <w:p w:rsidR="00034372" w:rsidRPr="00B7525B" w:rsidRDefault="00A235A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количество субъектов малого и среднего предпринимательства, получивших гос</w:t>
      </w:r>
      <w:r w:rsidR="00034372" w:rsidRPr="00B7525B">
        <w:rPr>
          <w:rFonts w:ascii="Arial" w:hAnsi="Arial" w:cs="Arial"/>
          <w:sz w:val="24"/>
          <w:szCs w:val="24"/>
        </w:rPr>
        <w:t>у</w:t>
      </w:r>
      <w:r w:rsidR="00034372" w:rsidRPr="00B7525B">
        <w:rPr>
          <w:rFonts w:ascii="Arial" w:hAnsi="Arial" w:cs="Arial"/>
          <w:sz w:val="24"/>
          <w:szCs w:val="24"/>
        </w:rPr>
        <w:t>дарственную поддержку составит</w:t>
      </w:r>
      <w:r w:rsidRPr="00B7525B">
        <w:rPr>
          <w:rFonts w:ascii="Arial" w:hAnsi="Arial" w:cs="Arial"/>
          <w:sz w:val="24"/>
          <w:szCs w:val="24"/>
        </w:rPr>
        <w:t xml:space="preserve"> 50</w:t>
      </w:r>
      <w:r w:rsidR="00034372" w:rsidRPr="00B7525B">
        <w:rPr>
          <w:rFonts w:ascii="Arial" w:hAnsi="Arial" w:cs="Arial"/>
          <w:sz w:val="24"/>
          <w:szCs w:val="24"/>
        </w:rPr>
        <w:t xml:space="preserve"> единиц.</w:t>
      </w:r>
    </w:p>
    <w:p w:rsidR="00034372" w:rsidRPr="00B7525B" w:rsidRDefault="00034372" w:rsidP="00B7525B">
      <w:pPr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Подпрограмма № 2 «Содействие занятости населения и развитию </w:t>
      </w: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рынка труда Клинского муниципального района» на 2014-2018 годы</w:t>
      </w:r>
    </w:p>
    <w:p w:rsidR="001A7FB7" w:rsidRPr="00B7525B" w:rsidRDefault="001A7FB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(далее</w:t>
      </w:r>
      <w:r w:rsidR="00575378" w:rsidRPr="00B7525B">
        <w:rPr>
          <w:rFonts w:ascii="Arial" w:hAnsi="Arial" w:cs="Arial"/>
          <w:b/>
          <w:sz w:val="24"/>
          <w:szCs w:val="24"/>
        </w:rPr>
        <w:t xml:space="preserve"> -</w:t>
      </w:r>
      <w:r w:rsidRPr="00B7525B">
        <w:rPr>
          <w:rFonts w:ascii="Arial" w:hAnsi="Arial" w:cs="Arial"/>
          <w:b/>
          <w:sz w:val="24"/>
          <w:szCs w:val="24"/>
        </w:rPr>
        <w:t xml:space="preserve"> Подпрограмма)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Рынок труда – одна из важнейших составляющих рыночной системы, позволяющая эффективно использовать трудовой потенциал. Динамика рынка труда определяется, в первую очередь, демографической обстановкой в районе.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Численность постоянного населения Клинского района на 0</w:t>
      </w:r>
      <w:r w:rsidR="009E071A" w:rsidRPr="00B7525B">
        <w:rPr>
          <w:rFonts w:ascii="Arial" w:hAnsi="Arial" w:cs="Arial"/>
          <w:sz w:val="24"/>
          <w:szCs w:val="24"/>
        </w:rPr>
        <w:t>1.01.2016 года составила 128,0</w:t>
      </w:r>
      <w:r w:rsidRPr="00B7525B">
        <w:rPr>
          <w:rFonts w:ascii="Arial" w:hAnsi="Arial" w:cs="Arial"/>
          <w:sz w:val="24"/>
          <w:szCs w:val="24"/>
        </w:rPr>
        <w:t xml:space="preserve"> тыс. чел., в том числе численность городского населения – 93,186 тыс. человек, и численность сельского населения – 34,992</w:t>
      </w:r>
      <w:r w:rsidR="00CA3F91" w:rsidRPr="00B7525B">
        <w:rPr>
          <w:rFonts w:ascii="Arial" w:hAnsi="Arial" w:cs="Arial"/>
          <w:sz w:val="24"/>
          <w:szCs w:val="24"/>
        </w:rPr>
        <w:t xml:space="preserve"> </w:t>
      </w:r>
      <w:r w:rsidRPr="00B7525B">
        <w:rPr>
          <w:rFonts w:ascii="Arial" w:hAnsi="Arial" w:cs="Arial"/>
          <w:sz w:val="24"/>
          <w:szCs w:val="24"/>
        </w:rPr>
        <w:t>тыс. человек. Увеличение численности нас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ления происходит за счёт положительного естественного прироста.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В 2016 году обратилось за сод</w:t>
      </w:r>
      <w:r w:rsidR="009E071A" w:rsidRPr="00B7525B">
        <w:rPr>
          <w:rFonts w:ascii="Arial" w:hAnsi="Arial" w:cs="Arial"/>
          <w:sz w:val="24"/>
          <w:szCs w:val="24"/>
        </w:rPr>
        <w:t xml:space="preserve">ействием в трудоустройстве 1910 </w:t>
      </w:r>
      <w:r w:rsidRPr="00B7525B">
        <w:rPr>
          <w:rFonts w:ascii="Arial" w:hAnsi="Arial" w:cs="Arial"/>
          <w:sz w:val="24"/>
          <w:szCs w:val="24"/>
        </w:rPr>
        <w:t>человек. Доля граждан, обратившихся в поиске работы, по отношению к экономически активному нас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 xml:space="preserve">лению составила 3,8 %.  С целью оперативного </w:t>
      </w:r>
      <w:proofErr w:type="gramStart"/>
      <w:r w:rsidRPr="00B7525B">
        <w:rPr>
          <w:rFonts w:ascii="Arial" w:hAnsi="Arial" w:cs="Arial"/>
          <w:sz w:val="24"/>
          <w:szCs w:val="24"/>
        </w:rPr>
        <w:t>контроля за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ситуацией на рынке труда осуществляется еженедельный мониторинг увольнения работников в связи с ликвидац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 xml:space="preserve">ей организацией (сокращением численности или штата). </w:t>
      </w:r>
    </w:p>
    <w:p w:rsidR="00575378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При содействии Клинского центра занятости населения были трудоустроены  975 человек, что составляет 51,0 % от общей численности, обратившихся за содействием в поиске подходящей работы. Численность зарегистрированных безработных с начала 201</w:t>
      </w:r>
      <w:r w:rsidR="008C1ED7" w:rsidRPr="00B7525B">
        <w:rPr>
          <w:rFonts w:ascii="Arial" w:hAnsi="Arial" w:cs="Arial"/>
          <w:sz w:val="24"/>
          <w:szCs w:val="24"/>
        </w:rPr>
        <w:t>6 года составляет 831 человек</w:t>
      </w:r>
      <w:proofErr w:type="gramStart"/>
      <w:r w:rsidR="008C1ED7" w:rsidRPr="00B7525B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B5E64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Уровень общей безработицы в 2016 году, рассчитанный к численности экономически активного населения (МОТ) равен 3,0 %  против 3,2 % соответствующего периода  2015 года. Уровень регистрируемой безработицы  равен 0,72 %  против  0,9 %  в 2015 году</w:t>
      </w:r>
      <w:r w:rsidR="002B5E64" w:rsidRPr="00B7525B">
        <w:rPr>
          <w:rFonts w:ascii="Arial" w:hAnsi="Arial" w:cs="Arial"/>
          <w:sz w:val="24"/>
          <w:szCs w:val="24"/>
        </w:rPr>
        <w:t>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ab/>
        <w:t>Спрос на рабочую силу в 2016 году составил 8108 человек против 10810 человек  в соответствующем периоде 2015 года, что составило 75%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ab/>
        <w:t>Предложение рабочей силы в 2016 году составило 13451 человек против 13067 ч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ловек в 2015 году (102,9 %).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Вследствие изменений в экономике и на рынке труда  уменьшилась численность граждан, обратившихся в службу занятости за содействием в поиске подходящей работы. В 2016 году обратилось за содействием в трудоустройстве 1878   человек, что на 746 ч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 xml:space="preserve">ловек меньше, чем в 2015 году. Доля граждан, обратившихся в поиске работы, в отчетном периоде  по отношению к экономически активному населению составила 3,8 %. 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Такие изменения связаны, во-первых, с высвобождением работников в связи с ли</w:t>
      </w:r>
      <w:r w:rsidRPr="00B7525B">
        <w:rPr>
          <w:rFonts w:ascii="Arial" w:hAnsi="Arial" w:cs="Arial"/>
          <w:sz w:val="24"/>
          <w:szCs w:val="24"/>
        </w:rPr>
        <w:t>к</w:t>
      </w:r>
      <w:r w:rsidRPr="00B7525B">
        <w:rPr>
          <w:rFonts w:ascii="Arial" w:hAnsi="Arial" w:cs="Arial"/>
          <w:sz w:val="24"/>
          <w:szCs w:val="24"/>
        </w:rPr>
        <w:t>видацией организации, либо сокращением численности или штата, во-вторых, перевода работников на режим неполной занятости. С начала 2015 года заявили о введении н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полного рабочего дня 4 организации и мас</w:t>
      </w:r>
      <w:r w:rsidR="008C1ED7" w:rsidRPr="00B7525B">
        <w:rPr>
          <w:rFonts w:ascii="Arial" w:hAnsi="Arial" w:cs="Arial"/>
          <w:sz w:val="24"/>
          <w:szCs w:val="24"/>
        </w:rPr>
        <w:t>совом увольнении 9 организаций.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С целью оперативного </w:t>
      </w:r>
      <w:proofErr w:type="gramStart"/>
      <w:r w:rsidRPr="00B7525B">
        <w:rPr>
          <w:rFonts w:ascii="Arial" w:hAnsi="Arial" w:cs="Arial"/>
          <w:sz w:val="24"/>
          <w:szCs w:val="24"/>
        </w:rPr>
        <w:t>контроля за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ситуацией на рынке труда осуществляется еж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недельный мониторинг увольнения работников в связи с ликвидацией организации (с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кращением численности или штата). Несмотря на сложившуюся ситуацию в Клинском районе сохранились темпы роста основных показателей экономики. 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Общий объём отгруженных товаров собственного производства, выполненных работ и услуг по виду экономической деятельности в обрабатывающем производстве в 2015 г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ду составил 46915325,0 тыс. рублей, темп роста в действующих ценах к соответству</w:t>
      </w:r>
      <w:r w:rsidRPr="00B7525B">
        <w:rPr>
          <w:rFonts w:ascii="Arial" w:hAnsi="Arial" w:cs="Arial"/>
          <w:sz w:val="24"/>
          <w:szCs w:val="24"/>
        </w:rPr>
        <w:t>ю</w:t>
      </w:r>
      <w:r w:rsidRPr="00B7525B">
        <w:rPr>
          <w:rFonts w:ascii="Arial" w:hAnsi="Arial" w:cs="Arial"/>
          <w:sz w:val="24"/>
          <w:szCs w:val="24"/>
        </w:rPr>
        <w:t xml:space="preserve">щему периоду прошлого года равен 112 %. 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течение  2016 года  в Клинском Центре занятости населения  заявлено 1563 в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кансии.  По состоянию на конец года  потребность в работниках составляет 774 вакансии,  из них 592 вакансии – для замещения рабочих профессий, 774  вакансии с оплатой труда выше прожиточного минимума. Наибольшее число вакансий заявлено по следующим в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дам экономической деятельности: обрабатывающие производства; строительство; опт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вая и розничная торговля; операции с недвижимым имуществом; образование, здрав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охранение. 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социальном разрезе структуры безработных: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15,9  % составила молодежь от 16 до 29 лет,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15,2  %  - лица </w:t>
      </w:r>
      <w:proofErr w:type="spellStart"/>
      <w:r w:rsidRPr="00B7525B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возраста, 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7,3 % - инвалиды,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3,8  % - одинокие и многодетные родители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Средний  размер пособия  равен  4476,10 рублей в месяц. </w:t>
      </w:r>
    </w:p>
    <w:p w:rsidR="00575378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связи с профессионально-квалификационным, а также территориальным несоо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ветствием спроса и предложения рабочей силы организации Московской области 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должают испытывать дефицит рабочей силы, особенно высококвалифицированных ка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ров по отдельным профессиям и работников неквалифицированного труда. Это пре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определяет необходимость планирования мероприятий по реализации государственной политики в области регулирования рынка труда, включая мероприятия по професси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нальной ориентации граждан, расширению доступа к дополнительн</w:t>
      </w:r>
      <w:r w:rsidR="008C1ED7" w:rsidRPr="00B7525B">
        <w:rPr>
          <w:rFonts w:ascii="Arial" w:hAnsi="Arial" w:cs="Arial"/>
          <w:sz w:val="24"/>
          <w:szCs w:val="24"/>
        </w:rPr>
        <w:t>ому профессионал</w:t>
      </w:r>
      <w:r w:rsidR="008C1ED7" w:rsidRPr="00B7525B">
        <w:rPr>
          <w:rFonts w:ascii="Arial" w:hAnsi="Arial" w:cs="Arial"/>
          <w:sz w:val="24"/>
          <w:szCs w:val="24"/>
        </w:rPr>
        <w:t>ь</w:t>
      </w:r>
      <w:r w:rsidR="008C1ED7" w:rsidRPr="00B7525B">
        <w:rPr>
          <w:rFonts w:ascii="Arial" w:hAnsi="Arial" w:cs="Arial"/>
          <w:sz w:val="24"/>
          <w:szCs w:val="24"/>
        </w:rPr>
        <w:t>ному обучению.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Дефицит рабочей силы предопределяет необходимость проведения мероприятий по реализации государственной политики в области регулирования рынка труда, включая мероприятия по повышению территориальной мобильности трудовых ресурсов и привл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чению иностранных работников. Результатом данных мероприятий является  оптимиз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ция миграционных потоков в соответствии с потребностью экономики и возможностью инфраструктуры Клинского района путем достижения соответствия их объемов и профе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>сионально-квалификационного состава реальным потребностям экономики района.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Одним из приоритетов в решении проблемы повышения занятости населения Кл</w:t>
      </w:r>
      <w:r w:rsidR="00CA3F91" w:rsidRPr="00B7525B">
        <w:rPr>
          <w:rFonts w:ascii="Arial" w:hAnsi="Arial" w:cs="Arial"/>
          <w:sz w:val="24"/>
          <w:szCs w:val="24"/>
        </w:rPr>
        <w:t>и</w:t>
      </w:r>
      <w:r w:rsidR="00CA3F91" w:rsidRPr="00B7525B">
        <w:rPr>
          <w:rFonts w:ascii="Arial" w:hAnsi="Arial" w:cs="Arial"/>
          <w:sz w:val="24"/>
          <w:szCs w:val="24"/>
        </w:rPr>
        <w:t>н</w:t>
      </w:r>
      <w:r w:rsidR="00CA3F91" w:rsidRPr="00B7525B">
        <w:rPr>
          <w:rFonts w:ascii="Arial" w:hAnsi="Arial" w:cs="Arial"/>
          <w:sz w:val="24"/>
          <w:szCs w:val="24"/>
        </w:rPr>
        <w:t xml:space="preserve">ского муниципального района, </w:t>
      </w:r>
      <w:r w:rsidRPr="00B7525B">
        <w:rPr>
          <w:rFonts w:ascii="Arial" w:hAnsi="Arial" w:cs="Arial"/>
          <w:sz w:val="24"/>
          <w:szCs w:val="24"/>
        </w:rPr>
        <w:t>остается содействие развитию предпринимательской де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тельности незанятых граждан, включающее обучение основам предпринимательства, помощь в разработке бизнес-планов, предоставление единовременной финансовой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мощи на организацию </w:t>
      </w:r>
      <w:proofErr w:type="spellStart"/>
      <w:r w:rsidRPr="00B7525B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B7525B">
        <w:rPr>
          <w:rFonts w:ascii="Arial" w:hAnsi="Arial" w:cs="Arial"/>
          <w:sz w:val="24"/>
          <w:szCs w:val="24"/>
        </w:rPr>
        <w:t>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 2002 года в муниципальных образованиях Московской области проводится праз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ник, посвященный труду. Целью проведения ежегодного Праздника труда является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вышение престижа труда, профессионального мастерства работников, содействие пр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влечению молодежи на производство.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Ежегодно в конкурсах профессионального мастерства в Клинском муниципальном районе принимают участие более 100 человек в индивидуальных номинациях. Победит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ли конкурсов профессионального мастерства награждаются памятными знаками Главы Клинского муниципального района. Лучшие представители тружеников района участвуют в областных и террит</w:t>
      </w:r>
      <w:r w:rsidR="00B7525B">
        <w:rPr>
          <w:rFonts w:ascii="Arial" w:hAnsi="Arial" w:cs="Arial"/>
          <w:sz w:val="24"/>
          <w:szCs w:val="24"/>
        </w:rPr>
        <w:t xml:space="preserve">ориальных конкурсах, таких как </w:t>
      </w:r>
      <w:r w:rsidRPr="00B7525B">
        <w:rPr>
          <w:rFonts w:ascii="Arial" w:hAnsi="Arial" w:cs="Arial"/>
          <w:sz w:val="24"/>
          <w:szCs w:val="24"/>
        </w:rPr>
        <w:t>"Лучший по профессии", «Лучшая организация Московской области, предоставляющая рабочие места для временного тр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доустройства несовершеннолетних граждан в возрасте от 14 до 18 лет».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Ежеквартально Клинским центром занятости населения, с целью расширени</w:t>
      </w:r>
      <w:r w:rsidR="00B7525B">
        <w:rPr>
          <w:rFonts w:ascii="Arial" w:hAnsi="Arial" w:cs="Arial"/>
          <w:sz w:val="24"/>
          <w:szCs w:val="24"/>
        </w:rPr>
        <w:t>я спе</w:t>
      </w:r>
      <w:r w:rsidR="00B7525B">
        <w:rPr>
          <w:rFonts w:ascii="Arial" w:hAnsi="Arial" w:cs="Arial"/>
          <w:sz w:val="24"/>
          <w:szCs w:val="24"/>
        </w:rPr>
        <w:t>к</w:t>
      </w:r>
      <w:r w:rsidR="00B7525B">
        <w:rPr>
          <w:rFonts w:ascii="Arial" w:hAnsi="Arial" w:cs="Arial"/>
          <w:sz w:val="24"/>
          <w:szCs w:val="24"/>
        </w:rPr>
        <w:t xml:space="preserve">тра информационных услуг </w:t>
      </w:r>
      <w:r w:rsidRPr="00B7525B">
        <w:rPr>
          <w:rFonts w:ascii="Arial" w:hAnsi="Arial" w:cs="Arial"/>
          <w:sz w:val="24"/>
          <w:szCs w:val="24"/>
        </w:rPr>
        <w:t>налаживан</w:t>
      </w:r>
      <w:r w:rsidR="00B7525B">
        <w:rPr>
          <w:rFonts w:ascii="Arial" w:hAnsi="Arial" w:cs="Arial"/>
          <w:sz w:val="24"/>
          <w:szCs w:val="24"/>
        </w:rPr>
        <w:t xml:space="preserve">ию контактов с работодателями, </w:t>
      </w:r>
      <w:r w:rsidRPr="00B7525B">
        <w:rPr>
          <w:rFonts w:ascii="Arial" w:hAnsi="Arial" w:cs="Arial"/>
          <w:sz w:val="24"/>
          <w:szCs w:val="24"/>
        </w:rPr>
        <w:t>проводятся я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марки вакансий, для участия в которых приглашаются организации района, учреждения высшего и среднего профессионального образования. Ярмарки доступны для всех жел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ющих.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Остается сложной проблема трудоустройства граждан, испытывающих трудности в поиске работы: инвалидов, молодежи, лиц </w:t>
      </w:r>
      <w:proofErr w:type="spellStart"/>
      <w:r w:rsidRPr="00B7525B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возраста, одиноких и мног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детных родителей, родителей, воспитывающих несовершеннолетних детей, детей-инвалидов. Именно для этих категорий граждан необходимы специальные мероприятия по социальной адаптации на рынке труда, обеспечению сохранения мотивации к труду, стимулированию трудоустройства на постоянной основе, повышению уровня их доходов.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Государственное казенное учреждение Московской области "Клинский центр занят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сти населения" самостоятельно проводит мероприятия по трудоустройству граждан, о</w:t>
      </w:r>
      <w:r w:rsidRPr="00B7525B">
        <w:rPr>
          <w:rFonts w:ascii="Arial" w:hAnsi="Arial" w:cs="Arial"/>
          <w:sz w:val="24"/>
          <w:szCs w:val="24"/>
        </w:rPr>
        <w:t>б</w:t>
      </w:r>
      <w:r w:rsidRPr="00B7525B">
        <w:rPr>
          <w:rFonts w:ascii="Arial" w:hAnsi="Arial" w:cs="Arial"/>
          <w:sz w:val="24"/>
          <w:szCs w:val="24"/>
        </w:rPr>
        <w:t xml:space="preserve">ратившихся за содействием в поисках подходящей работы. </w:t>
      </w:r>
      <w:proofErr w:type="gramStart"/>
      <w:r w:rsidRPr="00B7525B">
        <w:rPr>
          <w:rFonts w:ascii="Arial" w:hAnsi="Arial" w:cs="Arial"/>
          <w:sz w:val="24"/>
          <w:szCs w:val="24"/>
        </w:rPr>
        <w:t>В 2016 году в соответствии с мероприятиями по Активной политике для безработных граждан, проводятся меропри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тия по временному трудоустройству несовершеннолетних граждан в возрасте от 14 до 18 лет в свободное от учебы время; временное трудоустройство безработных граждан в возрасте от 18 до 20 лет из числа выпускников образовательных учреждений начального и среднего профессионального образования.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Основными видами работ, выполняемыми подростками, являются благоустройство, очистка и озеленение территорий; обрезка с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чьев и кустарников; оформление и учет документов. Данный вид помощи в трудоустро</w:t>
      </w:r>
      <w:r w:rsidRPr="00B7525B">
        <w:rPr>
          <w:rFonts w:ascii="Arial" w:hAnsi="Arial" w:cs="Arial"/>
          <w:sz w:val="24"/>
          <w:szCs w:val="24"/>
        </w:rPr>
        <w:t>й</w:t>
      </w:r>
      <w:r w:rsidRPr="00B7525B">
        <w:rPr>
          <w:rFonts w:ascii="Arial" w:hAnsi="Arial" w:cs="Arial"/>
          <w:sz w:val="24"/>
          <w:szCs w:val="24"/>
        </w:rPr>
        <w:t>стве оказался очень востребованным, так как трудовая деятельность не только воспит</w:t>
      </w:r>
      <w:r w:rsidRPr="00B7525B">
        <w:rPr>
          <w:rFonts w:ascii="Arial" w:hAnsi="Arial" w:cs="Arial"/>
          <w:sz w:val="24"/>
          <w:szCs w:val="24"/>
        </w:rPr>
        <w:t>ы</w:t>
      </w:r>
      <w:r w:rsidRPr="00B7525B">
        <w:rPr>
          <w:rFonts w:ascii="Arial" w:hAnsi="Arial" w:cs="Arial"/>
          <w:sz w:val="24"/>
          <w:szCs w:val="24"/>
        </w:rPr>
        <w:t>вает у несовершеннолетних ответственность за порученное дело, дисциплинирова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ность, но и помогает им успешно адаптироваться в коллективе.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Одним из важнейших факторов, определяющим необходимость разработки и реал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 xml:space="preserve">зации Программы с учетом приоритетных направлений социальных и экономических </w:t>
      </w:r>
      <w:r w:rsidR="00CA3F91" w:rsidRPr="00B7525B">
        <w:rPr>
          <w:rFonts w:ascii="Arial" w:hAnsi="Arial" w:cs="Arial"/>
          <w:sz w:val="24"/>
          <w:szCs w:val="24"/>
        </w:rPr>
        <w:t>р</w:t>
      </w:r>
      <w:r w:rsidR="00CA3F91" w:rsidRPr="00B7525B">
        <w:rPr>
          <w:rFonts w:ascii="Arial" w:hAnsi="Arial" w:cs="Arial"/>
          <w:sz w:val="24"/>
          <w:szCs w:val="24"/>
        </w:rPr>
        <w:t>е</w:t>
      </w:r>
      <w:r w:rsidR="00CA3F91" w:rsidRPr="00B7525B">
        <w:rPr>
          <w:rFonts w:ascii="Arial" w:hAnsi="Arial" w:cs="Arial"/>
          <w:sz w:val="24"/>
          <w:szCs w:val="24"/>
        </w:rPr>
        <w:t xml:space="preserve">форм в Российской Федерации, </w:t>
      </w:r>
      <w:r w:rsidRPr="00B7525B">
        <w:rPr>
          <w:rFonts w:ascii="Arial" w:hAnsi="Arial" w:cs="Arial"/>
          <w:sz w:val="24"/>
          <w:szCs w:val="24"/>
        </w:rPr>
        <w:t>Стратегии социально-экономического развития Моско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ской области на период до 2025 года, является социальная значимость проблемы пов</w:t>
      </w:r>
      <w:r w:rsidRPr="00B7525B">
        <w:rPr>
          <w:rFonts w:ascii="Arial" w:hAnsi="Arial" w:cs="Arial"/>
          <w:sz w:val="24"/>
          <w:szCs w:val="24"/>
        </w:rPr>
        <w:t>ы</w:t>
      </w:r>
      <w:r w:rsidRPr="00B7525B">
        <w:rPr>
          <w:rFonts w:ascii="Arial" w:hAnsi="Arial" w:cs="Arial"/>
          <w:sz w:val="24"/>
          <w:szCs w:val="24"/>
        </w:rPr>
        <w:t>шения качества жизни и сохранения здоровья трудоспособного населения.</w:t>
      </w:r>
    </w:p>
    <w:p w:rsidR="008C1ED7" w:rsidRPr="00B7525B" w:rsidRDefault="008C1ED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Программа направлена на снижение уровня производственного травматизма. Мер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приятиями настоящей Программы реализуется механизм стимулирования работодателей к контролю и улучшению условий труда на рабочих местах, а также созданию эффекти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ных рабочих мест с безопасными условиями труда, в частности оценка условий труда на рабочих местах.</w:t>
      </w:r>
    </w:p>
    <w:p w:rsidR="002B5E64" w:rsidRPr="00B7525B" w:rsidRDefault="002B5E6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Реализация мероприятий в рамках Программы позволит создать условия для сн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жения в Клинском муниципальном районе числа занятых на рабочих местах с вредными и (или) опасными производственными факторами, снижение смертности и травматизма населения в трудоспособном возрасте по предотвратимым причинам, обусловленным производственными факторами.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3 «Развитие конкуренции»</w:t>
      </w:r>
      <w:r w:rsidR="004E0FB6" w:rsidRPr="00B7525B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1A7FB7" w:rsidRPr="00B7525B" w:rsidRDefault="001A7FB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(далее</w:t>
      </w:r>
      <w:r w:rsidR="008C1ED7" w:rsidRPr="00B7525B">
        <w:rPr>
          <w:rFonts w:ascii="Arial" w:hAnsi="Arial" w:cs="Arial"/>
          <w:b/>
          <w:sz w:val="24"/>
          <w:szCs w:val="24"/>
        </w:rPr>
        <w:t xml:space="preserve"> -</w:t>
      </w:r>
      <w:r w:rsidRPr="00B7525B">
        <w:rPr>
          <w:rFonts w:ascii="Arial" w:hAnsi="Arial" w:cs="Arial"/>
          <w:b/>
          <w:sz w:val="24"/>
          <w:szCs w:val="24"/>
        </w:rPr>
        <w:t xml:space="preserve"> Подпрограмма)</w:t>
      </w:r>
    </w:p>
    <w:p w:rsidR="004E0FB6" w:rsidRPr="00B7525B" w:rsidRDefault="004E0FB6" w:rsidP="00B7525B">
      <w:pPr>
        <w:jc w:val="both"/>
        <w:rPr>
          <w:rFonts w:ascii="Arial" w:hAnsi="Arial" w:cs="Arial"/>
          <w:sz w:val="24"/>
          <w:szCs w:val="24"/>
        </w:rPr>
      </w:pP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эконом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ческой целесообразностью, является основополагающим условием эффективного соц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ально- экономического развития.  Положительный эффект конкуренции во многом зав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сит от тех условий, в которых она действует.  В Клинском муниципальном районе конк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ренция, направленная на удержание рыночных позиций и получение сверхприбыли, все больше вытесняется соперничеством между организациями, которое связано, прежде всего, с внедрением новых технологий, поиском свободных рыночных ниш. Умелой ада</w:t>
      </w:r>
      <w:r w:rsidRPr="00B7525B">
        <w:rPr>
          <w:rFonts w:ascii="Arial" w:hAnsi="Arial" w:cs="Arial"/>
          <w:sz w:val="24"/>
          <w:szCs w:val="24"/>
        </w:rPr>
        <w:t>п</w:t>
      </w:r>
      <w:r w:rsidRPr="00B7525B">
        <w:rPr>
          <w:rFonts w:ascii="Arial" w:hAnsi="Arial" w:cs="Arial"/>
          <w:sz w:val="24"/>
          <w:szCs w:val="24"/>
        </w:rPr>
        <w:t>тацией к меняющейся экономической среде. Подпрограмма «Развитие конкуренции» направлена на оценку, выявление слабых сторон в конкурентной среде экономики Кли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ского района, а также на формирование с применением программно-целевого метода плана мероприятий по развитию конкуренции в отраслях Кли</w:t>
      </w:r>
      <w:r w:rsidR="00B7525B">
        <w:rPr>
          <w:rFonts w:ascii="Arial" w:hAnsi="Arial" w:cs="Arial"/>
          <w:sz w:val="24"/>
          <w:szCs w:val="24"/>
        </w:rPr>
        <w:t xml:space="preserve">нского района. </w:t>
      </w:r>
      <w:r w:rsidRPr="00B7525B">
        <w:rPr>
          <w:rFonts w:ascii="Arial" w:hAnsi="Arial" w:cs="Arial"/>
          <w:sz w:val="24"/>
          <w:szCs w:val="24"/>
        </w:rPr>
        <w:t>Программно-целевой метод, применяемый для решения проблемы развития конкуренции в Клинском районе, характеризуется следующими основными положениями: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Клинского района;</w:t>
      </w:r>
      <w:proofErr w:type="gramEnd"/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проблема развития конкуренции в Клинском районе носит комплексный характер, что выражается в необходимости государственного регулирования, непосредственном участии в решении поставленных задач центральных исполнительных органов госуда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ственной власти Московской области и органов местного самоуправления, необходим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сти высокой степени координации и функционирования всех отраслей экономики;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-необходимость информационной прозрачности действий органов исполнительной власти и особенно работе сайтов органов исполнительной власти, публикации на них а</w:t>
      </w:r>
      <w:r w:rsidRPr="00B7525B">
        <w:rPr>
          <w:rFonts w:ascii="Arial" w:hAnsi="Arial" w:cs="Arial"/>
          <w:sz w:val="24"/>
          <w:szCs w:val="24"/>
        </w:rPr>
        <w:t>к</w:t>
      </w:r>
      <w:r w:rsidRPr="00B7525B">
        <w:rPr>
          <w:rFonts w:ascii="Arial" w:hAnsi="Arial" w:cs="Arial"/>
          <w:sz w:val="24"/>
          <w:szCs w:val="24"/>
        </w:rPr>
        <w:t>туальной, полной информации;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решение поставленных в Подпрограмме задач носит долговременный характер, что обусловлено необходимостью формирования механизмов развития конкуренции в районе в целом и в конкурентных отраслях экономики с учетом их особенностей и прим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нение данных механизмов в качестве инструментов для достижения задач социально- экономического развития Клинского района.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Подпрограмма содержит перечень мероприятий по развитию конкуренции в Кли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ском муниципальном районе на период до 2021 года. Развитие конкуренции в сфере го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>ударственных и муниципальных закупок является одним из основных направлений, так как затрагивает различные отрасли Клинского района. Управление муниципальными а</w:t>
      </w:r>
      <w:r w:rsidRPr="00B7525B">
        <w:rPr>
          <w:rFonts w:ascii="Arial" w:hAnsi="Arial" w:cs="Arial"/>
          <w:sz w:val="24"/>
          <w:szCs w:val="24"/>
        </w:rPr>
        <w:t>к</w:t>
      </w:r>
      <w:r w:rsidRPr="00B7525B">
        <w:rPr>
          <w:rFonts w:ascii="Arial" w:hAnsi="Arial" w:cs="Arial"/>
          <w:sz w:val="24"/>
          <w:szCs w:val="24"/>
        </w:rPr>
        <w:t xml:space="preserve">тивами, направленное на выполнение муниципальных программ, способствует не только удовлетворению потребностей района в товарах, работах и услугах. Но и приводит на рынок дополнительные ресурсы.  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-эффективно реализовать муниципальные программы;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- делать </w:t>
      </w:r>
      <w:proofErr w:type="gramStart"/>
      <w:r w:rsidRPr="00B7525B">
        <w:rPr>
          <w:rFonts w:ascii="Arial" w:hAnsi="Arial" w:cs="Arial"/>
          <w:sz w:val="24"/>
          <w:szCs w:val="24"/>
        </w:rPr>
        <w:t>эффективном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расходование бюджетных средств;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отрасли за счет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вышения конкуренции;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токам бюджета, обеспечить долгосрочное планирование бизнеса хозяйствующими суб</w:t>
      </w:r>
      <w:r w:rsidRPr="00B7525B">
        <w:rPr>
          <w:rFonts w:ascii="Arial" w:hAnsi="Arial" w:cs="Arial"/>
          <w:sz w:val="24"/>
          <w:szCs w:val="24"/>
        </w:rPr>
        <w:t>ъ</w:t>
      </w:r>
      <w:r w:rsidRPr="00B7525B">
        <w:rPr>
          <w:rFonts w:ascii="Arial" w:hAnsi="Arial" w:cs="Arial"/>
          <w:sz w:val="24"/>
          <w:szCs w:val="24"/>
        </w:rPr>
        <w:t>ектами;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унифицировать процедуры размещения государственного заказа Клинского района и типовых форм документации;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обеспечить экономное, эффективное расходование средств бюджета;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обеспечить надлежащее выполнение поставщиками, подрядчиками, исполнител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ми своих обязательств.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sz w:val="24"/>
          <w:szCs w:val="24"/>
        </w:rPr>
        <w:t>С целью унификации процедуры размещения заказов утверждаются типовые формы документов для их исполнения заказчиками при размещении заказов, в том числе ко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курсная документация, документация об открытом аукционе в электронной форме, форма котировочной заявки, формы контракта на поставку товаров, контракта на выполнение работ, оказание услуг, а также контракта на выполнение строительных работ для нужд заказчиков Клинского муниципального района.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 Вместе с тем, система размещения зак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зов, вводимая в районе, учитывает имеющийся опыт осуществления закупок, предусмо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575378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зак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за Московской области и эффективного расходования бюджетных средств и внедрения полностью автоматизированного цикла размещения заказов с 01.04.2013г. введена в эк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>плуатацию Единая автоматизированная система управления закупками Московской о</w:t>
      </w:r>
      <w:r w:rsidRPr="00B7525B">
        <w:rPr>
          <w:rFonts w:ascii="Arial" w:hAnsi="Arial" w:cs="Arial"/>
          <w:sz w:val="24"/>
          <w:szCs w:val="24"/>
        </w:rPr>
        <w:t>б</w:t>
      </w:r>
      <w:r w:rsidRPr="00B7525B">
        <w:rPr>
          <w:rFonts w:ascii="Arial" w:hAnsi="Arial" w:cs="Arial"/>
          <w:sz w:val="24"/>
          <w:szCs w:val="24"/>
        </w:rPr>
        <w:t>ласти (дале</w:t>
      </w:r>
      <w:proofErr w:type="gramStart"/>
      <w:r w:rsidRPr="00B7525B">
        <w:rPr>
          <w:rFonts w:ascii="Arial" w:hAnsi="Arial" w:cs="Arial"/>
          <w:sz w:val="24"/>
          <w:szCs w:val="24"/>
        </w:rPr>
        <w:t>е-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ЕАСУЗ), обеспечивающая автоматизацию процессов прогнозирования, планирования, формирования, размещения, мониторинга, контроля и исполнения заказа Московской области. При разработке, которой учтена ее последующая перестройка под требования Федерального закона от 05.04.2013г. № 44-ФЗ.  ЕАСУЗ позволяет осущест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лять взаимодействие между заказчиками. Уполномоченным органом, специализирова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 xml:space="preserve">ными организациями. Контрольными и финансовыми органами </w:t>
      </w:r>
      <w:proofErr w:type="gramStart"/>
      <w:r w:rsidRPr="00B7525B">
        <w:rPr>
          <w:rFonts w:ascii="Arial" w:hAnsi="Arial" w:cs="Arial"/>
          <w:sz w:val="24"/>
          <w:szCs w:val="24"/>
        </w:rPr>
        <w:t>Московской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об-власти по осуществлению действий при планировании, размещении и исполнении заказов, а также мониторинг планирования. Размещения заказов и исполнения заказов по установленным показателям в целях создания информационн</w:t>
      </w:r>
      <w:proofErr w:type="gramStart"/>
      <w:r w:rsidRPr="00B7525B">
        <w:rPr>
          <w:rFonts w:ascii="Arial" w:hAnsi="Arial" w:cs="Arial"/>
          <w:sz w:val="24"/>
          <w:szCs w:val="24"/>
        </w:rPr>
        <w:t>о-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статистической базы для выявления и устранения системных недостатков в работе с заказчиком, выявления, пересечения и профилактики нарушений действующего законодательства заказчиками и участниками размещения заказов противодействия коррупции с последующим обобщением.</w:t>
      </w:r>
      <w:r w:rsidR="003D0F52" w:rsidRPr="00B7525B">
        <w:rPr>
          <w:rFonts w:ascii="Arial" w:hAnsi="Arial" w:cs="Arial"/>
          <w:sz w:val="24"/>
          <w:szCs w:val="24"/>
        </w:rPr>
        <w:t xml:space="preserve"> </w:t>
      </w:r>
    </w:p>
    <w:p w:rsidR="004E0FB6" w:rsidRPr="00B7525B" w:rsidRDefault="004E0FB6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Реализация Подпрограммы обеспечит создание дополнительных возможностей для эффективного наращивания социально-экономического потенциала Клинского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пального района; значительного увеличения объемов производства и реализации конк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рентоспособной продукции, работ и услуг; роста валового регионального продукта; пов</w:t>
      </w:r>
      <w:r w:rsidRPr="00B7525B">
        <w:rPr>
          <w:rFonts w:ascii="Arial" w:hAnsi="Arial" w:cs="Arial"/>
          <w:sz w:val="24"/>
          <w:szCs w:val="24"/>
        </w:rPr>
        <w:t>ы</w:t>
      </w:r>
      <w:r w:rsidRPr="00B7525B">
        <w:rPr>
          <w:rFonts w:ascii="Arial" w:hAnsi="Arial" w:cs="Arial"/>
          <w:sz w:val="24"/>
          <w:szCs w:val="24"/>
        </w:rPr>
        <w:t>шения уровня и качества жизни населения.</w:t>
      </w:r>
    </w:p>
    <w:p w:rsidR="003D0F52" w:rsidRPr="00B7525B" w:rsidRDefault="003D0F52" w:rsidP="00B7525B">
      <w:pPr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Подпрограмма № 4 «Создание условий для </w:t>
      </w:r>
      <w:proofErr w:type="gramStart"/>
      <w:r w:rsidRPr="00B7525B">
        <w:rPr>
          <w:rFonts w:ascii="Arial" w:hAnsi="Arial" w:cs="Arial"/>
          <w:b/>
          <w:sz w:val="24"/>
          <w:szCs w:val="24"/>
        </w:rPr>
        <w:t>устойчивого</w:t>
      </w:r>
      <w:proofErr w:type="gramEnd"/>
      <w:r w:rsidRPr="00B7525B">
        <w:rPr>
          <w:rFonts w:ascii="Arial" w:hAnsi="Arial" w:cs="Arial"/>
          <w:b/>
          <w:sz w:val="24"/>
          <w:szCs w:val="24"/>
        </w:rPr>
        <w:t xml:space="preserve"> </w:t>
      </w:r>
    </w:p>
    <w:p w:rsidR="00034372" w:rsidRPr="00B7525B" w:rsidRDefault="00034372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экономического развития Клинского муниципального района» </w:t>
      </w:r>
    </w:p>
    <w:p w:rsidR="001A7FB7" w:rsidRPr="00B7525B" w:rsidRDefault="00575378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на 2014-2018 годы </w:t>
      </w:r>
      <w:r w:rsidR="001A7FB7" w:rsidRPr="00B7525B">
        <w:rPr>
          <w:rFonts w:ascii="Arial" w:hAnsi="Arial" w:cs="Arial"/>
          <w:b/>
          <w:sz w:val="24"/>
          <w:szCs w:val="24"/>
        </w:rPr>
        <w:t xml:space="preserve">(далее </w:t>
      </w:r>
      <w:r w:rsidRPr="00B7525B">
        <w:rPr>
          <w:rFonts w:ascii="Arial" w:hAnsi="Arial" w:cs="Arial"/>
          <w:b/>
          <w:sz w:val="24"/>
          <w:szCs w:val="24"/>
        </w:rPr>
        <w:t xml:space="preserve">- </w:t>
      </w:r>
      <w:r w:rsidR="001A7FB7" w:rsidRPr="00B7525B">
        <w:rPr>
          <w:rFonts w:ascii="Arial" w:hAnsi="Arial" w:cs="Arial"/>
          <w:b/>
          <w:sz w:val="24"/>
          <w:szCs w:val="24"/>
        </w:rPr>
        <w:t>Подпрограмма)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Клинский муниципальный район является крупным промышленным регионом По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московья, обладает мощным ресурсным потенциалом.</w:t>
      </w:r>
    </w:p>
    <w:p w:rsidR="00311C30" w:rsidRPr="00B7525B" w:rsidRDefault="00311C3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районе - 308 промпредприятий, из них 42 - крупных предприятия, на которых тр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дится более 10 тыс. человек. Промышленное производство занимает 85% в экономике района. Объем выпускаемой про</w:t>
      </w:r>
      <w:r w:rsidR="00E21026" w:rsidRPr="00B7525B">
        <w:rPr>
          <w:rFonts w:ascii="Arial" w:hAnsi="Arial" w:cs="Arial"/>
          <w:sz w:val="24"/>
          <w:szCs w:val="24"/>
        </w:rPr>
        <w:t xml:space="preserve">дукции за </w:t>
      </w:r>
      <w:r w:rsidRPr="00B7525B">
        <w:rPr>
          <w:rFonts w:ascii="Arial" w:hAnsi="Arial" w:cs="Arial"/>
          <w:sz w:val="24"/>
          <w:szCs w:val="24"/>
        </w:rPr>
        <w:t xml:space="preserve">2016 г. составил </w:t>
      </w:r>
      <w:r w:rsidR="00E21026" w:rsidRPr="00B7525B">
        <w:rPr>
          <w:rFonts w:ascii="Arial" w:hAnsi="Arial" w:cs="Arial"/>
          <w:sz w:val="24"/>
          <w:szCs w:val="24"/>
        </w:rPr>
        <w:t xml:space="preserve">59,7 млрд. руб. (108,5% </w:t>
      </w:r>
      <w:r w:rsidR="0043638C" w:rsidRPr="00B7525B">
        <w:rPr>
          <w:rFonts w:ascii="Arial" w:hAnsi="Arial" w:cs="Arial"/>
          <w:sz w:val="24"/>
          <w:szCs w:val="24"/>
        </w:rPr>
        <w:t xml:space="preserve"> 2015</w:t>
      </w:r>
      <w:r w:rsidRPr="00B7525B">
        <w:rPr>
          <w:rFonts w:ascii="Arial" w:hAnsi="Arial" w:cs="Arial"/>
          <w:sz w:val="24"/>
          <w:szCs w:val="24"/>
        </w:rPr>
        <w:t>г)</w:t>
      </w:r>
      <w:r w:rsidR="00E21026" w:rsidRPr="00B7525B">
        <w:rPr>
          <w:rFonts w:ascii="Arial" w:hAnsi="Arial" w:cs="Arial"/>
          <w:sz w:val="24"/>
          <w:szCs w:val="24"/>
        </w:rPr>
        <w:t>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 Благодаря удачному сочетанию промышленного подъема отечественных товар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производителей и привлечению инвестиций, в Клинском районе создана благоприятная среда проживания, достигнуты устойчивые темпы экономического роста, развитая сфера торговли и социальной инфраструктуры. 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На территории района реализуются программы научно-технического и инновацио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 xml:space="preserve">ного развития, создан благоприятный инвестиционный климат для предпринимательской деятельности, созданы экономические условия для интенсивного развития социальной сферы района. 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Экономический потенциал района формирует, в 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034372" w:rsidRPr="00B7525B" w:rsidRDefault="009E071A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В настоящее время в экономике района занято около 47 </w:t>
      </w:r>
      <w:proofErr w:type="spellStart"/>
      <w:r w:rsidRPr="00B7525B">
        <w:rPr>
          <w:rFonts w:ascii="Arial" w:hAnsi="Arial" w:cs="Arial"/>
          <w:sz w:val="24"/>
          <w:szCs w:val="24"/>
        </w:rPr>
        <w:t>тыс</w:t>
      </w:r>
      <w:proofErr w:type="gramStart"/>
      <w:r w:rsidRPr="00B7525B">
        <w:rPr>
          <w:rFonts w:ascii="Arial" w:hAnsi="Arial" w:cs="Arial"/>
          <w:sz w:val="24"/>
          <w:szCs w:val="24"/>
        </w:rPr>
        <w:t>.ч</w:t>
      </w:r>
      <w:proofErr w:type="gramEnd"/>
      <w:r w:rsidRPr="00B7525B">
        <w:rPr>
          <w:rFonts w:ascii="Arial" w:hAnsi="Arial" w:cs="Arial"/>
          <w:sz w:val="24"/>
          <w:szCs w:val="24"/>
        </w:rPr>
        <w:t>ел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., из них на крупных средних предприятиях и организациях – 25,1 </w:t>
      </w:r>
      <w:proofErr w:type="spellStart"/>
      <w:r w:rsidRPr="00B7525B">
        <w:rPr>
          <w:rFonts w:ascii="Arial" w:hAnsi="Arial" w:cs="Arial"/>
          <w:sz w:val="24"/>
          <w:szCs w:val="24"/>
        </w:rPr>
        <w:t>тыс.чел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. Заработная плата составляет 38,9 </w:t>
      </w:r>
      <w:proofErr w:type="spellStart"/>
      <w:r w:rsidRPr="00B7525B">
        <w:rPr>
          <w:rFonts w:ascii="Arial" w:hAnsi="Arial" w:cs="Arial"/>
          <w:sz w:val="24"/>
          <w:szCs w:val="24"/>
        </w:rPr>
        <w:t>тыс.руб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</w:t>
      </w:r>
      <w:r w:rsidR="00034372" w:rsidRPr="00B7525B">
        <w:rPr>
          <w:rFonts w:ascii="Arial" w:hAnsi="Arial" w:cs="Arial"/>
          <w:sz w:val="24"/>
          <w:szCs w:val="24"/>
        </w:rPr>
        <w:t>Инвестиции играют ключевую роль в экономике любого региона, поскольку обе</w:t>
      </w:r>
      <w:r w:rsidR="00034372" w:rsidRPr="00B7525B">
        <w:rPr>
          <w:rFonts w:ascii="Arial" w:hAnsi="Arial" w:cs="Arial"/>
          <w:sz w:val="24"/>
          <w:szCs w:val="24"/>
        </w:rPr>
        <w:t>с</w:t>
      </w:r>
      <w:r w:rsidR="00034372" w:rsidRPr="00B7525B">
        <w:rPr>
          <w:rFonts w:ascii="Arial" w:hAnsi="Arial" w:cs="Arial"/>
          <w:sz w:val="24"/>
          <w:szCs w:val="24"/>
        </w:rPr>
        <w:t>печивают обновление и расширение основных фондов для производства товаров и услуг, и создания благоприятных условий для устойчивого экономического развития.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 В настоящее время под инвестиционными объектами понимаются все объекты к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питального строительства и реконструкции во всех сферах экономики (промышленность, сельское хозяйство, торговля, жилищное строительство, здравоохранение, жилищно-коммунальное хозяйство, физкультура и спорт, культура и др.) независимо от источников капиталовложений (частные или бюджетные).</w:t>
      </w:r>
    </w:p>
    <w:p w:rsidR="00034372" w:rsidRPr="00B7525B" w:rsidRDefault="00D0549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Инвестиционные проекты свыше 20 </w:t>
      </w:r>
      <w:proofErr w:type="spellStart"/>
      <w:r w:rsidRPr="00B7525B">
        <w:rPr>
          <w:rFonts w:ascii="Arial" w:hAnsi="Arial" w:cs="Arial"/>
          <w:sz w:val="24"/>
          <w:szCs w:val="24"/>
        </w:rPr>
        <w:t>млн</w:t>
      </w:r>
      <w:proofErr w:type="gramStart"/>
      <w:r w:rsidRPr="00B7525B">
        <w:rPr>
          <w:rFonts w:ascii="Arial" w:hAnsi="Arial" w:cs="Arial"/>
          <w:sz w:val="24"/>
          <w:szCs w:val="24"/>
        </w:rPr>
        <w:t>.р</w:t>
      </w:r>
      <w:proofErr w:type="gramEnd"/>
      <w:r w:rsidRPr="00B7525B">
        <w:rPr>
          <w:rFonts w:ascii="Arial" w:hAnsi="Arial" w:cs="Arial"/>
          <w:sz w:val="24"/>
          <w:szCs w:val="24"/>
        </w:rPr>
        <w:t>ублей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частных инвестиций</w:t>
      </w:r>
      <w:r w:rsidR="00034372" w:rsidRPr="00B7525B">
        <w:rPr>
          <w:rFonts w:ascii="Arial" w:hAnsi="Arial" w:cs="Arial"/>
          <w:sz w:val="24"/>
          <w:szCs w:val="24"/>
        </w:rPr>
        <w:t xml:space="preserve"> подлежат учету в Единой автоматизированной системе «</w:t>
      </w:r>
      <w:r w:rsidR="00431074" w:rsidRPr="00B7525B">
        <w:rPr>
          <w:rFonts w:ascii="Arial" w:hAnsi="Arial" w:cs="Arial"/>
          <w:sz w:val="24"/>
          <w:szCs w:val="24"/>
        </w:rPr>
        <w:t>Перечень инвестиционных проектов</w:t>
      </w:r>
      <w:r w:rsidR="00034372" w:rsidRPr="00B7525B">
        <w:rPr>
          <w:rFonts w:ascii="Arial" w:hAnsi="Arial" w:cs="Arial"/>
          <w:sz w:val="24"/>
          <w:szCs w:val="24"/>
        </w:rPr>
        <w:t>»</w:t>
      </w:r>
      <w:r w:rsidR="00431074" w:rsidRPr="00B7525B">
        <w:rPr>
          <w:rFonts w:ascii="Arial" w:hAnsi="Arial" w:cs="Arial"/>
          <w:sz w:val="24"/>
          <w:szCs w:val="24"/>
        </w:rPr>
        <w:t xml:space="preserve"> заверше</w:t>
      </w:r>
      <w:r w:rsidR="00431074" w:rsidRPr="00B7525B">
        <w:rPr>
          <w:rFonts w:ascii="Arial" w:hAnsi="Arial" w:cs="Arial"/>
          <w:sz w:val="24"/>
          <w:szCs w:val="24"/>
        </w:rPr>
        <w:t>н</w:t>
      </w:r>
      <w:r w:rsidR="00431074" w:rsidRPr="00B7525B">
        <w:rPr>
          <w:rFonts w:ascii="Arial" w:hAnsi="Arial" w:cs="Arial"/>
          <w:sz w:val="24"/>
          <w:szCs w:val="24"/>
        </w:rPr>
        <w:t>ных, реализуемых и предполагаемых к реализации на территории Московской области</w:t>
      </w:r>
      <w:r w:rsidRPr="00B7525B">
        <w:rPr>
          <w:rFonts w:ascii="Arial" w:hAnsi="Arial" w:cs="Arial"/>
          <w:sz w:val="24"/>
          <w:szCs w:val="24"/>
        </w:rPr>
        <w:t>»</w:t>
      </w:r>
      <w:r w:rsidR="00431074" w:rsidRPr="00B7525B">
        <w:rPr>
          <w:rFonts w:ascii="Arial" w:hAnsi="Arial" w:cs="Arial"/>
          <w:sz w:val="24"/>
          <w:szCs w:val="24"/>
        </w:rPr>
        <w:t xml:space="preserve"> (ЕАС ПИП), которая</w:t>
      </w:r>
      <w:r w:rsidR="00034372" w:rsidRPr="00B7525B">
        <w:rPr>
          <w:rFonts w:ascii="Arial" w:hAnsi="Arial" w:cs="Arial"/>
          <w:sz w:val="24"/>
          <w:szCs w:val="24"/>
        </w:rPr>
        <w:t xml:space="preserve"> создана при участии Министерства инвестиций и</w:t>
      </w:r>
      <w:r w:rsidRPr="00B7525B">
        <w:rPr>
          <w:rFonts w:ascii="Arial" w:hAnsi="Arial" w:cs="Arial"/>
          <w:sz w:val="24"/>
          <w:szCs w:val="24"/>
        </w:rPr>
        <w:t xml:space="preserve"> инноваций Моско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ской области.</w:t>
      </w:r>
    </w:p>
    <w:p w:rsidR="00213185" w:rsidRPr="00B7525B" w:rsidRDefault="0021318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В настоящее время в системе ЕАС ПИП размещено 20 </w:t>
      </w:r>
      <w:proofErr w:type="gramStart"/>
      <w:r w:rsidRPr="00B7525B">
        <w:rPr>
          <w:rFonts w:ascii="Arial" w:hAnsi="Arial" w:cs="Arial"/>
          <w:sz w:val="24"/>
          <w:szCs w:val="24"/>
        </w:rPr>
        <w:t>реализуемых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инвестицио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ных проекта.</w:t>
      </w:r>
    </w:p>
    <w:p w:rsidR="00575378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Клинском муници</w:t>
      </w:r>
      <w:r w:rsidR="00431074" w:rsidRPr="00B7525B">
        <w:rPr>
          <w:rFonts w:ascii="Arial" w:hAnsi="Arial" w:cs="Arial"/>
          <w:sz w:val="24"/>
          <w:szCs w:val="24"/>
        </w:rPr>
        <w:t xml:space="preserve">пальном районе объем инвестиций основной капитал за счет всех источников финансирования </w:t>
      </w:r>
      <w:r w:rsidR="00E310C6" w:rsidRPr="00B7525B">
        <w:rPr>
          <w:rFonts w:ascii="Arial" w:hAnsi="Arial" w:cs="Arial"/>
          <w:sz w:val="24"/>
          <w:szCs w:val="24"/>
        </w:rPr>
        <w:t>за 2016</w:t>
      </w:r>
      <w:r w:rsidRPr="00B7525B">
        <w:rPr>
          <w:rFonts w:ascii="Arial" w:hAnsi="Arial" w:cs="Arial"/>
          <w:sz w:val="24"/>
          <w:szCs w:val="24"/>
        </w:rPr>
        <w:t xml:space="preserve"> год составил </w:t>
      </w:r>
      <w:r w:rsidR="00E310C6" w:rsidRPr="00B7525B">
        <w:rPr>
          <w:rFonts w:ascii="Arial" w:hAnsi="Arial" w:cs="Arial"/>
          <w:sz w:val="24"/>
          <w:szCs w:val="24"/>
        </w:rPr>
        <w:t>6401,1 млн. рублей или 110% к уровню 2015</w:t>
      </w:r>
      <w:r w:rsidRPr="00B7525B">
        <w:rPr>
          <w:rFonts w:ascii="Arial" w:hAnsi="Arial" w:cs="Arial"/>
          <w:sz w:val="24"/>
          <w:szCs w:val="24"/>
        </w:rPr>
        <w:t xml:space="preserve"> года. </w:t>
      </w:r>
      <w:r w:rsidR="000D24C1" w:rsidRPr="00B7525B">
        <w:rPr>
          <w:rFonts w:ascii="Arial" w:hAnsi="Arial" w:cs="Arial"/>
          <w:sz w:val="24"/>
          <w:szCs w:val="24"/>
        </w:rPr>
        <w:t>В 2016</w:t>
      </w:r>
      <w:r w:rsidR="00213185" w:rsidRPr="00B7525B">
        <w:rPr>
          <w:rFonts w:ascii="Arial" w:hAnsi="Arial" w:cs="Arial"/>
          <w:sz w:val="24"/>
          <w:szCs w:val="24"/>
        </w:rPr>
        <w:t xml:space="preserve"> году создано </w:t>
      </w:r>
      <w:r w:rsidR="000D24C1" w:rsidRPr="00B7525B">
        <w:rPr>
          <w:rFonts w:ascii="Arial" w:hAnsi="Arial" w:cs="Arial"/>
          <w:sz w:val="24"/>
          <w:szCs w:val="24"/>
        </w:rPr>
        <w:t>811</w:t>
      </w:r>
      <w:r w:rsidR="00213185" w:rsidRPr="00B7525B">
        <w:rPr>
          <w:rFonts w:ascii="Arial" w:hAnsi="Arial" w:cs="Arial"/>
          <w:sz w:val="24"/>
          <w:szCs w:val="24"/>
        </w:rPr>
        <w:t xml:space="preserve"> рабочих мест.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Высокая инвестиционная привлекательность является одним из ключевых факторов позитивного имиджа Клинского района, использование которого может значительно ув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 xml:space="preserve">личить приток внешних финансовых ресурсов в район для решения стратегических задач его развития. 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Вместе с тем актуальной для Клинского района, как и в целом по России, остается задача по устранению административных барьеров, сдерживающих приток инвестиций. </w:t>
      </w:r>
    </w:p>
    <w:p w:rsidR="008C1ED7" w:rsidRPr="00B7525B" w:rsidRDefault="008C1ED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Создание благоприятных административно-правовых условий для осуществления инвестиционной деятельности как российскими, так и иностранными, компаниями на те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ритории района, формирование инвестиционной привлекательности района требует ко</w:t>
      </w:r>
      <w:r w:rsidRPr="00B7525B">
        <w:rPr>
          <w:rFonts w:ascii="Arial" w:hAnsi="Arial" w:cs="Arial"/>
          <w:sz w:val="24"/>
          <w:szCs w:val="24"/>
        </w:rPr>
        <w:t>м</w:t>
      </w:r>
      <w:r w:rsidRPr="00B7525B">
        <w:rPr>
          <w:rFonts w:ascii="Arial" w:hAnsi="Arial" w:cs="Arial"/>
          <w:sz w:val="24"/>
          <w:szCs w:val="24"/>
        </w:rPr>
        <w:t>плексного подхода, участия в этом процессе представителей власти, бизнеса, общ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ственности, что обуславливает необходимость решение данного вопроса программно-целевым методом.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Инвесторам могут предоставляться как муниципальные гарантии, так и субсидии в целях возмещения затрат (расходов) по уплате процентов по кредитам коммерческих банков, предоставленных для нового строительства, расширения, реконструкции и техн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ческого перевооружения действующих предприятий.</w:t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Основные направления работы по привлечению инвестиций в Кли</w:t>
      </w:r>
      <w:r w:rsidR="009D67CD" w:rsidRPr="00B7525B">
        <w:rPr>
          <w:rFonts w:ascii="Arial" w:hAnsi="Arial" w:cs="Arial"/>
          <w:sz w:val="24"/>
          <w:szCs w:val="24"/>
        </w:rPr>
        <w:t>нский муниц</w:t>
      </w:r>
      <w:r w:rsidR="009D67CD" w:rsidRPr="00B7525B">
        <w:rPr>
          <w:rFonts w:ascii="Arial" w:hAnsi="Arial" w:cs="Arial"/>
          <w:sz w:val="24"/>
          <w:szCs w:val="24"/>
        </w:rPr>
        <w:t>и</w:t>
      </w:r>
      <w:r w:rsidR="009D67CD" w:rsidRPr="00B7525B">
        <w:rPr>
          <w:rFonts w:ascii="Arial" w:hAnsi="Arial" w:cs="Arial"/>
          <w:sz w:val="24"/>
          <w:szCs w:val="24"/>
        </w:rPr>
        <w:t>пальный район в 2017-2021</w:t>
      </w:r>
      <w:r w:rsidRPr="00B7525B">
        <w:rPr>
          <w:rFonts w:ascii="Arial" w:hAnsi="Arial" w:cs="Arial"/>
          <w:sz w:val="24"/>
          <w:szCs w:val="24"/>
        </w:rPr>
        <w:t xml:space="preserve"> годах:</w:t>
      </w:r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</w:t>
      </w:r>
      <w:r w:rsidR="009D67CD" w:rsidRPr="00B7525B">
        <w:rPr>
          <w:rFonts w:ascii="Arial" w:hAnsi="Arial" w:cs="Arial"/>
          <w:b/>
          <w:sz w:val="24"/>
          <w:szCs w:val="24"/>
        </w:rPr>
        <w:t>ромышленность</w:t>
      </w:r>
      <w:r w:rsidRPr="00B7525B">
        <w:rPr>
          <w:rFonts w:ascii="Arial" w:hAnsi="Arial" w:cs="Arial"/>
          <w:b/>
          <w:sz w:val="24"/>
          <w:szCs w:val="24"/>
        </w:rPr>
        <w:t>: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реконструкция и расширение существующих производств</w:t>
      </w:r>
      <w:r w:rsidR="00311C30" w:rsidRPr="00B7525B">
        <w:rPr>
          <w:rFonts w:ascii="Arial" w:hAnsi="Arial" w:cs="Arial"/>
          <w:sz w:val="24"/>
          <w:szCs w:val="24"/>
        </w:rPr>
        <w:t>;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строительство завода по производству котельного оборудования</w:t>
      </w:r>
      <w:r w:rsidR="00311C30" w:rsidRPr="00B7525B">
        <w:rPr>
          <w:rFonts w:ascii="Arial" w:hAnsi="Arial" w:cs="Arial"/>
          <w:sz w:val="24"/>
          <w:szCs w:val="24"/>
        </w:rPr>
        <w:t>;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строительство семейной молочной фермы на 50 фуражных коров на базе   крест</w:t>
      </w:r>
      <w:r w:rsidR="00034372" w:rsidRPr="00B7525B">
        <w:rPr>
          <w:rFonts w:ascii="Arial" w:hAnsi="Arial" w:cs="Arial"/>
          <w:sz w:val="24"/>
          <w:szCs w:val="24"/>
        </w:rPr>
        <w:t>ь</w:t>
      </w:r>
      <w:r w:rsidR="00034372" w:rsidRPr="00B7525B">
        <w:rPr>
          <w:rFonts w:ascii="Arial" w:hAnsi="Arial" w:cs="Arial"/>
          <w:sz w:val="24"/>
          <w:szCs w:val="24"/>
        </w:rPr>
        <w:t>янско-фермерского хозяйства</w:t>
      </w:r>
      <w:r w:rsidR="00311C30" w:rsidRPr="00B7525B">
        <w:rPr>
          <w:rFonts w:ascii="Arial" w:hAnsi="Arial" w:cs="Arial"/>
          <w:sz w:val="24"/>
          <w:szCs w:val="24"/>
        </w:rPr>
        <w:t>;</w:t>
      </w:r>
      <w:r w:rsidR="00034372" w:rsidRPr="00B7525B">
        <w:rPr>
          <w:rFonts w:ascii="Arial" w:hAnsi="Arial" w:cs="Arial"/>
          <w:sz w:val="24"/>
          <w:szCs w:val="24"/>
        </w:rPr>
        <w:t xml:space="preserve"> 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создание многопрофильного агропромышленного комплекса</w:t>
      </w:r>
      <w:r w:rsidR="00311C30" w:rsidRPr="00B7525B">
        <w:rPr>
          <w:rFonts w:ascii="Arial" w:hAnsi="Arial" w:cs="Arial"/>
          <w:sz w:val="24"/>
          <w:szCs w:val="24"/>
        </w:rPr>
        <w:t>;</w:t>
      </w:r>
      <w:r w:rsidR="00034372" w:rsidRPr="00B7525B">
        <w:rPr>
          <w:rFonts w:ascii="Arial" w:hAnsi="Arial" w:cs="Arial"/>
          <w:sz w:val="24"/>
          <w:szCs w:val="24"/>
        </w:rPr>
        <w:t xml:space="preserve"> </w:t>
      </w:r>
    </w:p>
    <w:p w:rsidR="00311C30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311C30" w:rsidRPr="00B7525B">
        <w:rPr>
          <w:rFonts w:ascii="Arial" w:hAnsi="Arial" w:cs="Arial"/>
          <w:sz w:val="24"/>
          <w:szCs w:val="24"/>
        </w:rPr>
        <w:t>строительство кролиководческого кластера</w:t>
      </w:r>
      <w:r w:rsidR="00C86EFF" w:rsidRPr="00B7525B">
        <w:rPr>
          <w:rFonts w:ascii="Arial" w:hAnsi="Arial" w:cs="Arial"/>
          <w:sz w:val="24"/>
          <w:szCs w:val="24"/>
        </w:rPr>
        <w:t>;</w:t>
      </w:r>
    </w:p>
    <w:p w:rsidR="00C86EFF" w:rsidRPr="00B7525B" w:rsidRDefault="00C86EF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-создание производства комплектующих деталей для автомобилей из пластмасс ООО «</w:t>
      </w:r>
      <w:proofErr w:type="spellStart"/>
      <w:r w:rsidRPr="00B7525B">
        <w:rPr>
          <w:rFonts w:ascii="Arial" w:hAnsi="Arial" w:cs="Arial"/>
          <w:sz w:val="24"/>
          <w:szCs w:val="24"/>
        </w:rPr>
        <w:t>Евростиль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Системс Клин»;</w:t>
      </w:r>
    </w:p>
    <w:p w:rsidR="00C86EFF" w:rsidRPr="00B7525B" w:rsidRDefault="00C86EF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-организация производства мягкой мебели и матрасов.</w:t>
      </w:r>
    </w:p>
    <w:p w:rsidR="00C86EFF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Торговля:</w:t>
      </w:r>
    </w:p>
    <w:p w:rsidR="00C86EFF" w:rsidRPr="00B7525B" w:rsidRDefault="00C86EF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-строительство торгового комплекса «Карусель»</w:t>
      </w:r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жилищно-коммунального хозяйства</w:t>
      </w:r>
      <w:r w:rsidRPr="00B7525B">
        <w:rPr>
          <w:rFonts w:ascii="Arial" w:hAnsi="Arial" w:cs="Arial"/>
          <w:b/>
          <w:sz w:val="24"/>
          <w:szCs w:val="24"/>
        </w:rPr>
        <w:t>: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строительство ВЗУ</w:t>
      </w:r>
      <w:r w:rsidR="00C86EFF" w:rsidRPr="00B7525B">
        <w:rPr>
          <w:rFonts w:ascii="Arial" w:hAnsi="Arial" w:cs="Arial"/>
          <w:sz w:val="24"/>
          <w:szCs w:val="24"/>
        </w:rPr>
        <w:t>;</w:t>
      </w:r>
      <w:r w:rsidR="00034372" w:rsidRPr="00B7525B">
        <w:rPr>
          <w:rFonts w:ascii="Arial" w:hAnsi="Arial" w:cs="Arial"/>
          <w:sz w:val="24"/>
          <w:szCs w:val="24"/>
        </w:rPr>
        <w:t xml:space="preserve"> 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реконструкция водозаборных узлов со строительством станций обезжелезивания в сельских населенных пунктах</w:t>
      </w:r>
      <w:r w:rsidR="00C86EFF" w:rsidRPr="00B7525B">
        <w:rPr>
          <w:rFonts w:ascii="Arial" w:hAnsi="Arial" w:cs="Arial"/>
          <w:sz w:val="24"/>
          <w:szCs w:val="24"/>
        </w:rPr>
        <w:t>;</w:t>
      </w:r>
    </w:p>
    <w:p w:rsidR="009D67CD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реконструкция очистных сооружений, техническое перевооружение газовой котел</w:t>
      </w:r>
      <w:r w:rsidR="00034372" w:rsidRPr="00B7525B">
        <w:rPr>
          <w:rFonts w:ascii="Arial" w:hAnsi="Arial" w:cs="Arial"/>
          <w:sz w:val="24"/>
          <w:szCs w:val="24"/>
        </w:rPr>
        <w:t>ь</w:t>
      </w:r>
      <w:r w:rsidR="00034372" w:rsidRPr="00B7525B">
        <w:rPr>
          <w:rFonts w:ascii="Arial" w:hAnsi="Arial" w:cs="Arial"/>
          <w:sz w:val="24"/>
          <w:szCs w:val="24"/>
        </w:rPr>
        <w:t>н</w:t>
      </w:r>
      <w:r w:rsidR="009D67CD" w:rsidRPr="00B7525B">
        <w:rPr>
          <w:rFonts w:ascii="Arial" w:hAnsi="Arial" w:cs="Arial"/>
          <w:sz w:val="24"/>
          <w:szCs w:val="24"/>
        </w:rPr>
        <w:t>ой и строительство газопровода</w:t>
      </w:r>
      <w:r w:rsidR="00C86EFF" w:rsidRPr="00B7525B">
        <w:rPr>
          <w:rFonts w:ascii="Arial" w:hAnsi="Arial" w:cs="Arial"/>
          <w:sz w:val="24"/>
          <w:szCs w:val="24"/>
        </w:rPr>
        <w:t>.</w:t>
      </w:r>
      <w:r w:rsidR="009D67CD" w:rsidRPr="00B7525B">
        <w:rPr>
          <w:rFonts w:ascii="Arial" w:hAnsi="Arial" w:cs="Arial"/>
          <w:sz w:val="24"/>
          <w:szCs w:val="24"/>
        </w:rPr>
        <w:t xml:space="preserve"> </w:t>
      </w:r>
    </w:p>
    <w:p w:rsidR="00C86EFF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жилищного строительства</w:t>
      </w:r>
      <w:r w:rsidRPr="00B7525B">
        <w:rPr>
          <w:rFonts w:ascii="Arial" w:hAnsi="Arial" w:cs="Arial"/>
          <w:b/>
          <w:sz w:val="24"/>
          <w:szCs w:val="24"/>
        </w:rPr>
        <w:t>: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строительство жилых домов</w:t>
      </w:r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здравоохранения</w:t>
      </w:r>
      <w:r w:rsidRPr="00B7525B">
        <w:rPr>
          <w:rFonts w:ascii="Arial" w:hAnsi="Arial" w:cs="Arial"/>
          <w:b/>
          <w:sz w:val="24"/>
          <w:szCs w:val="24"/>
        </w:rPr>
        <w:t>:</w:t>
      </w:r>
      <w:r w:rsidR="00034372" w:rsidRPr="00B7525B">
        <w:rPr>
          <w:rFonts w:ascii="Arial" w:hAnsi="Arial" w:cs="Arial"/>
          <w:b/>
          <w:sz w:val="24"/>
          <w:szCs w:val="24"/>
        </w:rPr>
        <w:tab/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-реконструкция существующих больниц</w:t>
      </w:r>
      <w:r w:rsidR="00C86EFF" w:rsidRPr="00B7525B">
        <w:rPr>
          <w:rFonts w:ascii="Arial" w:hAnsi="Arial" w:cs="Arial"/>
          <w:sz w:val="24"/>
          <w:szCs w:val="24"/>
        </w:rPr>
        <w:t>;</w:t>
      </w:r>
    </w:p>
    <w:p w:rsidR="00034372" w:rsidRPr="00B7525B" w:rsidRDefault="0043638C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034372" w:rsidRPr="00B7525B">
        <w:rPr>
          <w:rFonts w:ascii="Arial" w:hAnsi="Arial" w:cs="Arial"/>
          <w:sz w:val="24"/>
          <w:szCs w:val="24"/>
        </w:rPr>
        <w:t>строительство участковой больницы</w:t>
      </w:r>
      <w:r w:rsidR="00C86EFF" w:rsidRPr="00B7525B">
        <w:rPr>
          <w:rFonts w:ascii="Arial" w:hAnsi="Arial" w:cs="Arial"/>
          <w:sz w:val="24"/>
          <w:szCs w:val="24"/>
        </w:rPr>
        <w:t>.</w:t>
      </w:r>
      <w:r w:rsidR="00034372" w:rsidRPr="00B7525B">
        <w:rPr>
          <w:rFonts w:ascii="Arial" w:hAnsi="Arial" w:cs="Arial"/>
          <w:sz w:val="24"/>
          <w:szCs w:val="24"/>
        </w:rPr>
        <w:t xml:space="preserve"> </w:t>
      </w:r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образования</w:t>
      </w:r>
      <w:r w:rsidRPr="00B7525B">
        <w:rPr>
          <w:rFonts w:ascii="Arial" w:hAnsi="Arial" w:cs="Arial"/>
          <w:b/>
          <w:sz w:val="24"/>
          <w:szCs w:val="24"/>
        </w:rPr>
        <w:t>:</w:t>
      </w:r>
      <w:r w:rsidR="00034372" w:rsidRPr="00B7525B">
        <w:rPr>
          <w:rFonts w:ascii="Arial" w:hAnsi="Arial" w:cs="Arial"/>
          <w:b/>
          <w:sz w:val="24"/>
          <w:szCs w:val="24"/>
        </w:rPr>
        <w:tab/>
      </w:r>
    </w:p>
    <w:p w:rsidR="00034372" w:rsidRPr="00B7525B" w:rsidRDefault="0003437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строительство 2-х садов и создание дополнительных мест в существующих детских садах</w:t>
      </w:r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культуры</w:t>
      </w:r>
    </w:p>
    <w:p w:rsidR="00942D39" w:rsidRPr="00B7525B" w:rsidRDefault="00942D39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- строительство Клинской школы искусств им. </w:t>
      </w:r>
      <w:proofErr w:type="spellStart"/>
      <w:r w:rsidRPr="00B7525B">
        <w:rPr>
          <w:rFonts w:ascii="Arial" w:hAnsi="Arial" w:cs="Arial"/>
          <w:sz w:val="24"/>
          <w:szCs w:val="24"/>
        </w:rPr>
        <w:t>П.И.Чайковского</w:t>
      </w:r>
      <w:proofErr w:type="spellEnd"/>
    </w:p>
    <w:p w:rsidR="00034372" w:rsidRPr="00B7525B" w:rsidRDefault="00C86EFF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С</w:t>
      </w:r>
      <w:r w:rsidR="00034372" w:rsidRPr="00B7525B">
        <w:rPr>
          <w:rFonts w:ascii="Arial" w:hAnsi="Arial" w:cs="Arial"/>
          <w:b/>
          <w:sz w:val="24"/>
          <w:szCs w:val="24"/>
        </w:rPr>
        <w:t>фера физкультуры и спорта</w:t>
      </w:r>
      <w:r w:rsidR="00034372" w:rsidRPr="00B7525B">
        <w:rPr>
          <w:rFonts w:ascii="Arial" w:hAnsi="Arial" w:cs="Arial"/>
          <w:b/>
          <w:sz w:val="24"/>
          <w:szCs w:val="24"/>
        </w:rPr>
        <w:tab/>
      </w:r>
    </w:p>
    <w:p w:rsidR="00942D39" w:rsidRPr="00B7525B" w:rsidRDefault="00942D39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- строительство </w:t>
      </w:r>
      <w:proofErr w:type="spellStart"/>
      <w:r w:rsidRPr="00B7525B">
        <w:rPr>
          <w:rFonts w:ascii="Arial" w:hAnsi="Arial" w:cs="Arial"/>
          <w:sz w:val="24"/>
          <w:szCs w:val="24"/>
        </w:rPr>
        <w:t>ФОКов</w:t>
      </w:r>
      <w:proofErr w:type="spellEnd"/>
    </w:p>
    <w:p w:rsidR="00575378" w:rsidRPr="00B7525B" w:rsidRDefault="00575378" w:rsidP="00B7525B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7D43F7" w:rsidRPr="00B7525B" w:rsidRDefault="007D43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5 «</w:t>
      </w:r>
      <w:r w:rsidR="00B7525B">
        <w:rPr>
          <w:rFonts w:ascii="Arial" w:hAnsi="Arial" w:cs="Arial"/>
          <w:b/>
          <w:sz w:val="24"/>
          <w:szCs w:val="24"/>
        </w:rPr>
        <w:t xml:space="preserve">Развитие потребительского рынка </w:t>
      </w:r>
      <w:r w:rsidR="003D0F52" w:rsidRPr="00B7525B">
        <w:rPr>
          <w:rFonts w:ascii="Arial" w:hAnsi="Arial" w:cs="Arial"/>
          <w:b/>
          <w:sz w:val="24"/>
          <w:szCs w:val="24"/>
        </w:rPr>
        <w:t xml:space="preserve">Клинского </w:t>
      </w:r>
      <w:r w:rsidR="00B7525B">
        <w:rPr>
          <w:rFonts w:ascii="Arial" w:hAnsi="Arial" w:cs="Arial"/>
          <w:b/>
          <w:sz w:val="24"/>
          <w:szCs w:val="24"/>
        </w:rPr>
        <w:t xml:space="preserve">                 </w:t>
      </w:r>
      <w:r w:rsidRPr="00B7525B">
        <w:rPr>
          <w:rFonts w:ascii="Arial" w:hAnsi="Arial" w:cs="Arial"/>
          <w:b/>
          <w:sz w:val="24"/>
          <w:szCs w:val="24"/>
        </w:rPr>
        <w:t>муниципального района» на 2017-2021 годы</w:t>
      </w:r>
    </w:p>
    <w:p w:rsidR="001A7FB7" w:rsidRPr="00B7525B" w:rsidRDefault="001A7FB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(далее </w:t>
      </w:r>
      <w:r w:rsidR="00575378" w:rsidRPr="00B7525B">
        <w:rPr>
          <w:rFonts w:ascii="Arial" w:hAnsi="Arial" w:cs="Arial"/>
          <w:b/>
          <w:sz w:val="24"/>
          <w:szCs w:val="24"/>
        </w:rPr>
        <w:t xml:space="preserve">- </w:t>
      </w:r>
      <w:r w:rsidRPr="00B7525B">
        <w:rPr>
          <w:rFonts w:ascii="Arial" w:hAnsi="Arial" w:cs="Arial"/>
          <w:b/>
          <w:sz w:val="24"/>
          <w:szCs w:val="24"/>
        </w:rPr>
        <w:t>Подпрограмма)</w:t>
      </w:r>
    </w:p>
    <w:p w:rsidR="0043638F" w:rsidRPr="00B7525B" w:rsidRDefault="0043638F" w:rsidP="00B7525B">
      <w:pPr>
        <w:jc w:val="both"/>
        <w:rPr>
          <w:rFonts w:ascii="Arial" w:hAnsi="Arial" w:cs="Arial"/>
          <w:sz w:val="24"/>
          <w:szCs w:val="24"/>
        </w:rPr>
      </w:pP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Оборот розничной торговли Клинского муниципального района в 2016 году составил 42106 млн. руб., что выше аналогичного показателя 2015 года на 19,3 процента (в соп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ставимых ценах). 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Ежегодное снижение доли рынков и нестационарных торговых объектов в обороте розничной торговли привело к тому, что оборот розничной торговли формируется в о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>новном за счет торгующих организаций и индивидуальных предпринимателей, осущест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ляющих деятельность в стационарной торговой сети.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Оборот оптовой торговли в 2016 году составил 8897,6 </w:t>
      </w:r>
      <w:proofErr w:type="spellStart"/>
      <w:r w:rsidRPr="00B7525B">
        <w:rPr>
          <w:rFonts w:ascii="Arial" w:hAnsi="Arial" w:cs="Arial"/>
          <w:sz w:val="24"/>
          <w:szCs w:val="24"/>
        </w:rPr>
        <w:t>млн</w:t>
      </w:r>
      <w:proofErr w:type="gramStart"/>
      <w:r w:rsidRPr="00B7525B">
        <w:rPr>
          <w:rFonts w:ascii="Arial" w:hAnsi="Arial" w:cs="Arial"/>
          <w:sz w:val="24"/>
          <w:szCs w:val="24"/>
        </w:rPr>
        <w:t>.р</w:t>
      </w:r>
      <w:proofErr w:type="gramEnd"/>
      <w:r w:rsidRPr="00B7525B">
        <w:rPr>
          <w:rFonts w:ascii="Arial" w:hAnsi="Arial" w:cs="Arial"/>
          <w:sz w:val="24"/>
          <w:szCs w:val="24"/>
        </w:rPr>
        <w:t>уб</w:t>
      </w:r>
      <w:proofErr w:type="spellEnd"/>
      <w:r w:rsidRPr="00B7525B">
        <w:rPr>
          <w:rFonts w:ascii="Arial" w:hAnsi="Arial" w:cs="Arial"/>
          <w:sz w:val="24"/>
          <w:szCs w:val="24"/>
        </w:rPr>
        <w:t>.,</w:t>
      </w:r>
      <w:r w:rsidR="00575378" w:rsidRPr="00B7525B">
        <w:rPr>
          <w:rFonts w:ascii="Arial" w:hAnsi="Arial" w:cs="Arial"/>
          <w:sz w:val="24"/>
          <w:szCs w:val="24"/>
        </w:rPr>
        <w:t xml:space="preserve"> </w:t>
      </w:r>
      <w:r w:rsidRPr="00B7525B">
        <w:rPr>
          <w:rFonts w:ascii="Arial" w:hAnsi="Arial" w:cs="Arial"/>
          <w:sz w:val="24"/>
          <w:szCs w:val="24"/>
        </w:rPr>
        <w:t>в 2015 году анал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гичный показатель составлял 9221,8 млн. руб.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Положительную динамику в 2016 году показала сфера общественного питания, об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рот которой вырос на 8,5 процентов и составил 755,6 млн. рублей.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Индекс потребительских цен и тарифов</w:t>
      </w:r>
      <w:r w:rsidR="00575378" w:rsidRPr="00B7525B">
        <w:rPr>
          <w:rFonts w:ascii="Arial" w:hAnsi="Arial" w:cs="Arial"/>
          <w:sz w:val="24"/>
          <w:szCs w:val="24"/>
        </w:rPr>
        <w:t xml:space="preserve"> на товары и услуги в 2015 году</w:t>
      </w:r>
      <w:r w:rsidRPr="00B7525B">
        <w:rPr>
          <w:rFonts w:ascii="Arial" w:hAnsi="Arial" w:cs="Arial"/>
          <w:sz w:val="24"/>
          <w:szCs w:val="24"/>
        </w:rPr>
        <w:t>, по состо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нию на декабрь составил –</w:t>
      </w:r>
      <w:r w:rsidR="00575378" w:rsidRPr="00B7525B">
        <w:rPr>
          <w:rFonts w:ascii="Arial" w:hAnsi="Arial" w:cs="Arial"/>
          <w:sz w:val="24"/>
          <w:szCs w:val="24"/>
        </w:rPr>
        <w:t xml:space="preserve"> 110,3%</w:t>
      </w:r>
      <w:r w:rsidRPr="00B7525B">
        <w:rPr>
          <w:rFonts w:ascii="Arial" w:hAnsi="Arial" w:cs="Arial"/>
          <w:sz w:val="24"/>
          <w:szCs w:val="24"/>
        </w:rPr>
        <w:t>, в период с января по ноябрь 2016 года – 109,32%.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ства жизни в Клинском районе ведет к увеличению покупательской способности насел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ния, возрастанию потребления основных продуктов питания и увеличению покупок н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продовольственных товаров. На потребительском рынке это означает, что наряду с гру</w:t>
      </w:r>
      <w:r w:rsidRPr="00B7525B">
        <w:rPr>
          <w:rFonts w:ascii="Arial" w:hAnsi="Arial" w:cs="Arial"/>
          <w:sz w:val="24"/>
          <w:szCs w:val="24"/>
        </w:rPr>
        <w:t>п</w:t>
      </w:r>
      <w:r w:rsidRPr="00B7525B">
        <w:rPr>
          <w:rFonts w:ascii="Arial" w:hAnsi="Arial" w:cs="Arial"/>
          <w:sz w:val="24"/>
          <w:szCs w:val="24"/>
        </w:rPr>
        <w:t>пами потребителей, спрос и удовлетворение потребностей которых обеспечиваются за счет механизмов рыночного саморегулирования, существуют группы потребителей с ос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бо низким уровнем доходов. При росте конкурентной среды на территории района фо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мируется и расширяется перечень товаров с предоставлением значительных скидок и т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варов с минимальной наценкой, что является большим подспорьем для потребителей с особо низким уровнем доходов.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настоящее время в Клинском муниципальном районе действует более 70 соц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ально ориентированных предприятий розничной торговли, общественного питания и б</w:t>
      </w:r>
      <w:r w:rsidRPr="00B7525B">
        <w:rPr>
          <w:rFonts w:ascii="Arial" w:hAnsi="Arial" w:cs="Arial"/>
          <w:sz w:val="24"/>
          <w:szCs w:val="24"/>
        </w:rPr>
        <w:t>ы</w:t>
      </w:r>
      <w:r w:rsidRPr="00B7525B">
        <w:rPr>
          <w:rFonts w:ascii="Arial" w:hAnsi="Arial" w:cs="Arial"/>
          <w:sz w:val="24"/>
          <w:szCs w:val="24"/>
        </w:rPr>
        <w:t>товых услуг, осуществляющих обслуживание социально незащищенных категорий гра</w:t>
      </w:r>
      <w:r w:rsidRPr="00B7525B">
        <w:rPr>
          <w:rFonts w:ascii="Arial" w:hAnsi="Arial" w:cs="Arial"/>
          <w:sz w:val="24"/>
          <w:szCs w:val="24"/>
        </w:rPr>
        <w:t>ж</w:t>
      </w:r>
      <w:r w:rsidRPr="00B7525B">
        <w:rPr>
          <w:rFonts w:ascii="Arial" w:hAnsi="Arial" w:cs="Arial"/>
          <w:sz w:val="24"/>
          <w:szCs w:val="24"/>
        </w:rPr>
        <w:t>дан. Социально ориентированные предприятия потребительского рынка и услуг распол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гаются крайне неравномерно. Большая их часть сосредоточена в городском поселении Клин.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дита и тому подобное.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Средний уровень обеспеченности торговыми площадями в 2015 году составил 872 </w:t>
      </w:r>
      <w:proofErr w:type="spellStart"/>
      <w:r w:rsidRPr="00B7525B">
        <w:rPr>
          <w:rFonts w:ascii="Arial" w:hAnsi="Arial" w:cs="Arial"/>
          <w:sz w:val="24"/>
          <w:szCs w:val="24"/>
        </w:rPr>
        <w:t>кв</w:t>
      </w:r>
      <w:proofErr w:type="gramStart"/>
      <w:r w:rsidRPr="00B7525B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B7525B">
        <w:rPr>
          <w:rFonts w:ascii="Arial" w:hAnsi="Arial" w:cs="Arial"/>
          <w:sz w:val="24"/>
          <w:szCs w:val="24"/>
        </w:rPr>
        <w:t xml:space="preserve"> на 1 тысячу жителей. Однако норматив минимальной обеспеченности </w:t>
      </w:r>
      <w:proofErr w:type="gramStart"/>
      <w:r w:rsidRPr="00B7525B">
        <w:rPr>
          <w:rFonts w:ascii="Arial" w:hAnsi="Arial" w:cs="Arial"/>
          <w:sz w:val="24"/>
          <w:szCs w:val="24"/>
        </w:rPr>
        <w:t>населения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площадью торговых объектов, не достигнут в сельских поселениях </w:t>
      </w:r>
      <w:proofErr w:type="spellStart"/>
      <w:r w:rsidRPr="00B7525B">
        <w:rPr>
          <w:rFonts w:ascii="Arial" w:hAnsi="Arial" w:cs="Arial"/>
          <w:sz w:val="24"/>
          <w:szCs w:val="24"/>
        </w:rPr>
        <w:t>Нудольское</w:t>
      </w:r>
      <w:proofErr w:type="spellEnd"/>
      <w:r w:rsidRPr="00B7525B">
        <w:rPr>
          <w:rFonts w:ascii="Arial" w:hAnsi="Arial" w:cs="Arial"/>
          <w:sz w:val="24"/>
          <w:szCs w:val="24"/>
        </w:rPr>
        <w:t>, Петро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 xml:space="preserve">ское, </w:t>
      </w:r>
      <w:proofErr w:type="spellStart"/>
      <w:r w:rsidRPr="00B7525B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. 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отдаленные, м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лонаселенные сельские пункты связано с серьезными рисками инвестирования и отсу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B7525B">
        <w:rPr>
          <w:rFonts w:ascii="Arial" w:hAnsi="Arial" w:cs="Arial"/>
          <w:sz w:val="24"/>
          <w:szCs w:val="24"/>
        </w:rPr>
        <w:t>ъ</w:t>
      </w:r>
      <w:r w:rsidRPr="00B7525B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B7525B">
        <w:rPr>
          <w:rFonts w:ascii="Arial" w:hAnsi="Arial" w:cs="Arial"/>
          <w:sz w:val="24"/>
          <w:szCs w:val="24"/>
        </w:rPr>
        <w:t>ь</w:t>
      </w:r>
      <w:r w:rsidRPr="00B7525B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B7525B">
        <w:rPr>
          <w:rFonts w:ascii="Arial" w:hAnsi="Arial" w:cs="Arial"/>
          <w:sz w:val="24"/>
          <w:szCs w:val="24"/>
        </w:rPr>
        <w:t>ю</w:t>
      </w:r>
      <w:r w:rsidRPr="00B7525B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B7525B">
        <w:rPr>
          <w:rFonts w:ascii="Arial" w:hAnsi="Arial" w:cs="Arial"/>
          <w:sz w:val="24"/>
          <w:szCs w:val="24"/>
        </w:rPr>
        <w:t>б</w:t>
      </w:r>
      <w:r w:rsidRPr="00B7525B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Помимо розничной торговли в Клинском районе обслуживание жителей осуществл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ется посредством ярмарочной и нестационарной торговли.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Клинском муниципальном районе функционирует 120 объектов нестационарной торговли, включающих в себя павильоны, киоски и автолавки.</w:t>
      </w:r>
    </w:p>
    <w:p w:rsidR="00F200F0" w:rsidRPr="00B7525B" w:rsidRDefault="00F200F0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 территории Клинского муниципального района размещено 46 кладбищ общей площ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дью 163,48 га. На данный момент - 31 кладбище открыто для новых захоронений и 15 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 xml:space="preserve">крыто. Имеющиеся кладбища эксплуатируются в течение длительного периода времени, многие более 100 лет, поэтому в настоящее время не все требования к размещению, устройству и содержанию кладбищ выполнены. </w:t>
      </w:r>
    </w:p>
    <w:p w:rsidR="00F200F0" w:rsidRPr="00B7525B" w:rsidRDefault="00F200F0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Смертность населения на территории Клинского муниципального района в среднем 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ставляет 1,5 тыс. человек в год. Ежегодная потребность площадей для захоронений 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ставляет около 0,5 га. Возникает проблема - сокращение свободных участков для захор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нения на существующих кладбищах.</w:t>
      </w:r>
    </w:p>
    <w:p w:rsidR="00F200F0" w:rsidRPr="00B7525B" w:rsidRDefault="00F200F0" w:rsidP="00B7525B">
      <w:pPr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Мониторинг показывает, что за последние годы в содержании муниципальных кладбищ наметился положительный сдвиг. Такая тенденция может сохраниться при условии с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стемного выполнения мероприятий муниципальных Программ (Подпрограмм), напра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ленных на улучшение состояния кладбищ и повышение качества оказываемых услуг населению в этой социально значимой сфере деятельности.</w:t>
      </w:r>
    </w:p>
    <w:p w:rsidR="008C1ED7" w:rsidRPr="00B7525B" w:rsidRDefault="008C1ED7" w:rsidP="00B7525B">
      <w:pPr>
        <w:jc w:val="both"/>
        <w:rPr>
          <w:rFonts w:ascii="Arial" w:hAnsi="Arial" w:cs="Arial"/>
          <w:sz w:val="24"/>
          <w:szCs w:val="24"/>
        </w:rPr>
      </w:pPr>
    </w:p>
    <w:p w:rsidR="00942D39" w:rsidRPr="00B7525B" w:rsidRDefault="00C505F7" w:rsidP="00B7525B">
      <w:pPr>
        <w:pStyle w:val="a4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Цели и задачи </w:t>
      </w:r>
      <w:r w:rsidR="00942D39" w:rsidRPr="00B7525B">
        <w:rPr>
          <w:rFonts w:ascii="Arial" w:hAnsi="Arial" w:cs="Arial"/>
          <w:b/>
          <w:sz w:val="24"/>
          <w:szCs w:val="24"/>
        </w:rPr>
        <w:t>муниципальной программы «Предпринимательство Клинского муниципального района» на 2017-2021 годы</w:t>
      </w:r>
    </w:p>
    <w:p w:rsidR="00942D39" w:rsidRPr="00B7525B" w:rsidRDefault="00942D39" w:rsidP="00B7525B">
      <w:pPr>
        <w:pStyle w:val="a4"/>
        <w:rPr>
          <w:rFonts w:ascii="Arial" w:hAnsi="Arial" w:cs="Arial"/>
          <w:b/>
          <w:sz w:val="24"/>
          <w:szCs w:val="24"/>
        </w:rPr>
      </w:pPr>
    </w:p>
    <w:p w:rsidR="00C505F7" w:rsidRPr="00B7525B" w:rsidRDefault="00C505F7" w:rsidP="00B7525B">
      <w:pPr>
        <w:pStyle w:val="a4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1 «Развитие субъектов малого и среднего</w:t>
      </w: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предпринимательства в Клинском муниципальном районе»</w:t>
      </w:r>
    </w:p>
    <w:p w:rsidR="00C505F7" w:rsidRPr="00B7525B" w:rsidRDefault="004A5BE5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на 2017-2021</w:t>
      </w:r>
      <w:r w:rsidR="00C505F7" w:rsidRPr="00B7525B">
        <w:rPr>
          <w:rFonts w:ascii="Arial" w:hAnsi="Arial" w:cs="Arial"/>
          <w:b/>
          <w:sz w:val="24"/>
          <w:szCs w:val="24"/>
        </w:rPr>
        <w:t xml:space="preserve"> годы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пальной Программы сформулирована следующая основная цель - повышение конкуре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тоспособности малого и среднего бизнеса в приоритетных отраслях экономики Клинского муниципального района.</w:t>
      </w:r>
    </w:p>
    <w:p w:rsidR="00D11402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следующей задачи</w:t>
      </w:r>
      <w:r w:rsidR="00D11402" w:rsidRPr="00B7525B">
        <w:rPr>
          <w:rFonts w:ascii="Arial" w:hAnsi="Arial" w:cs="Arial"/>
          <w:sz w:val="24"/>
          <w:szCs w:val="24"/>
        </w:rPr>
        <w:t>: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- увеличение доли оборота малых и средних предприятий в общем обороте по по</w:t>
      </w:r>
      <w:r w:rsidRPr="00B7525B">
        <w:rPr>
          <w:rFonts w:ascii="Arial" w:hAnsi="Arial" w:cs="Arial"/>
          <w:sz w:val="24"/>
          <w:szCs w:val="24"/>
        </w:rPr>
        <w:t>л</w:t>
      </w:r>
      <w:r w:rsidRPr="00B7525B">
        <w:rPr>
          <w:rFonts w:ascii="Arial" w:hAnsi="Arial" w:cs="Arial"/>
          <w:sz w:val="24"/>
          <w:szCs w:val="24"/>
        </w:rPr>
        <w:t>ному кругу предприятий Клинского муниципального района</w:t>
      </w:r>
    </w:p>
    <w:p w:rsidR="004A5BE5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2 «Содействие занятости населения и развитию</w:t>
      </w: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рынка труда Клинского муниципального района» на 2014-2018 годы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пальной Программы сформулированы следующие основные цели: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создание специальных рабочих мест для инвалидов;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организация профессиональной подготовки, переподготовки и повышения квалиф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кации безработных граждан и женщин, находящихся в отпуске по уходу за ребенком до достижения им возраста трех лет;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содействие </w:t>
      </w:r>
      <w:proofErr w:type="spellStart"/>
      <w:r w:rsidRPr="00B7525B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безработных граждан путём оказания помощи в открытии собственного дела.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повышение заработной платы основных категорий работников бюджетной сферы;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проведение оплачиваемых общественных работ,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проведение ярмарок вакансий.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C505F7" w:rsidRPr="00B7525B" w:rsidRDefault="00D1140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предотвращение роста напряженности на рынке труда Клинского муниципального района;</w:t>
      </w:r>
    </w:p>
    <w:p w:rsidR="00C505F7" w:rsidRPr="00B7525B" w:rsidRDefault="00D1140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-снижение уровня производственного травматизма</w:t>
      </w:r>
    </w:p>
    <w:p w:rsidR="00D11402" w:rsidRPr="00B7525B" w:rsidRDefault="00D1140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3 «Развитие конкуренции» на 2017-2021 годы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соответствии с указанными выше основными направлениями реализации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пальной Подпрограммы сформулированы следующие основные цели: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эффективно реализовать муниципальные программы;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повысить качество и создать дополнительный стимул развития отрасли за счет п</w:t>
      </w:r>
      <w:r w:rsidR="00C505F7" w:rsidRPr="00B7525B">
        <w:rPr>
          <w:rFonts w:ascii="Arial" w:hAnsi="Arial" w:cs="Arial"/>
          <w:sz w:val="24"/>
          <w:szCs w:val="24"/>
        </w:rPr>
        <w:t>о</w:t>
      </w:r>
      <w:r w:rsidR="00C505F7" w:rsidRPr="00B7525B">
        <w:rPr>
          <w:rFonts w:ascii="Arial" w:hAnsi="Arial" w:cs="Arial"/>
          <w:sz w:val="24"/>
          <w:szCs w:val="24"/>
        </w:rPr>
        <w:t>вышения конкуренции;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создать простые и равные условия доступа для всех желающих к финансовым п</w:t>
      </w:r>
      <w:r w:rsidR="00C505F7" w:rsidRPr="00B7525B">
        <w:rPr>
          <w:rFonts w:ascii="Arial" w:hAnsi="Arial" w:cs="Arial"/>
          <w:sz w:val="24"/>
          <w:szCs w:val="24"/>
        </w:rPr>
        <w:t>о</w:t>
      </w:r>
      <w:r w:rsidR="00C505F7" w:rsidRPr="00B7525B">
        <w:rPr>
          <w:rFonts w:ascii="Arial" w:hAnsi="Arial" w:cs="Arial"/>
          <w:sz w:val="24"/>
          <w:szCs w:val="24"/>
        </w:rPr>
        <w:t>токам бюджета, обеспечить долгосрочное планирование бизнеса хозяйствующими суб</w:t>
      </w:r>
      <w:r w:rsidR="00C505F7" w:rsidRPr="00B7525B">
        <w:rPr>
          <w:rFonts w:ascii="Arial" w:hAnsi="Arial" w:cs="Arial"/>
          <w:sz w:val="24"/>
          <w:szCs w:val="24"/>
        </w:rPr>
        <w:t>ъ</w:t>
      </w:r>
      <w:r w:rsidR="00C505F7" w:rsidRPr="00B7525B">
        <w:rPr>
          <w:rFonts w:ascii="Arial" w:hAnsi="Arial" w:cs="Arial"/>
          <w:sz w:val="24"/>
          <w:szCs w:val="24"/>
        </w:rPr>
        <w:t>ектами;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унифицировать процедуры размещения муниципального заказа Клинского района и типовых форм документации;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обеспечить экономное, эффективное расходование средств бюджета;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обеспечить надлежащее выполнение поставщиками, подрядчиками, исполнителями своих обязательств.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Создание условий для добросовестной конкуренции, эффективного функциониров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ния товарных рынков, равных возможностей и стимулирования к участию в экономич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ской деятельности Клинского муниципального района юридических и физических лиц.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Достижению указанных целей будет способствовать выполнение следующих задач: 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развитие сферы муниципальных закупок;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расширение доступности информации об осуществлении закупок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 </w:t>
      </w: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Подпрограмма № 4 «С</w:t>
      </w:r>
      <w:r w:rsidR="004A5BE5" w:rsidRPr="00B7525B">
        <w:rPr>
          <w:rFonts w:ascii="Arial" w:hAnsi="Arial" w:cs="Arial"/>
          <w:b/>
          <w:sz w:val="24"/>
          <w:szCs w:val="24"/>
        </w:rPr>
        <w:t xml:space="preserve">оздание условий для устойчивого </w:t>
      </w:r>
      <w:r w:rsidRPr="00B7525B">
        <w:rPr>
          <w:rFonts w:ascii="Arial" w:hAnsi="Arial" w:cs="Arial"/>
          <w:b/>
          <w:sz w:val="24"/>
          <w:szCs w:val="24"/>
        </w:rPr>
        <w:t>экономического ра</w:t>
      </w:r>
      <w:r w:rsidRPr="00B7525B">
        <w:rPr>
          <w:rFonts w:ascii="Arial" w:hAnsi="Arial" w:cs="Arial"/>
          <w:b/>
          <w:sz w:val="24"/>
          <w:szCs w:val="24"/>
        </w:rPr>
        <w:t>з</w:t>
      </w:r>
      <w:r w:rsidRPr="00B7525B">
        <w:rPr>
          <w:rFonts w:ascii="Arial" w:hAnsi="Arial" w:cs="Arial"/>
          <w:b/>
          <w:sz w:val="24"/>
          <w:szCs w:val="24"/>
        </w:rPr>
        <w:t>вития Клинского муниципал</w:t>
      </w:r>
      <w:r w:rsidR="00575378" w:rsidRPr="00B7525B">
        <w:rPr>
          <w:rFonts w:ascii="Arial" w:hAnsi="Arial" w:cs="Arial"/>
          <w:b/>
          <w:sz w:val="24"/>
          <w:szCs w:val="24"/>
        </w:rPr>
        <w:t>ьного района» на 2017-2021 годы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Для создания условий устойчивого экономического развития на территории Клинск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го района необходимо обеспечить равные и благоприятные условия для привлечения и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вестиций.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Основными целями Программы являются:</w:t>
      </w:r>
    </w:p>
    <w:p w:rsidR="004A5BE5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-повышение экономического потенциала Клинского муниципального района;</w:t>
      </w:r>
    </w:p>
    <w:p w:rsidR="004A5BE5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Pr="00B7525B">
        <w:rPr>
          <w:rFonts w:ascii="Arial" w:hAnsi="Arial" w:cs="Arial"/>
          <w:spacing w:val="-6"/>
          <w:sz w:val="24"/>
          <w:szCs w:val="24"/>
        </w:rPr>
        <w:t xml:space="preserve"> </w:t>
      </w:r>
      <w:r w:rsidRPr="00B7525B">
        <w:rPr>
          <w:rFonts w:ascii="Arial" w:hAnsi="Arial" w:cs="Arial"/>
          <w:sz w:val="24"/>
          <w:szCs w:val="24"/>
        </w:rPr>
        <w:t>привлечение инвесторов в Клинский муниципальный район.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Достижение целей должно быть обеспечено за счет привлечения инвестиций в эк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номику, что требует качественного улучшения инвестиционного климата района в виде: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 xml:space="preserve">инженерной и территориально-пространственной инфраструктуры для реализации инвестиционных проектов, соответствующей потребностям инвестора; </w:t>
      </w:r>
    </w:p>
    <w:p w:rsidR="00C505F7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обеспечения информационной доступности по вопросам предоставления земел</w:t>
      </w:r>
      <w:r w:rsidR="00C505F7" w:rsidRPr="00B7525B">
        <w:rPr>
          <w:rFonts w:ascii="Arial" w:hAnsi="Arial" w:cs="Arial"/>
          <w:sz w:val="24"/>
          <w:szCs w:val="24"/>
        </w:rPr>
        <w:t>ь</w:t>
      </w:r>
      <w:r w:rsidR="00C505F7" w:rsidRPr="00B7525B">
        <w:rPr>
          <w:rFonts w:ascii="Arial" w:hAnsi="Arial" w:cs="Arial"/>
          <w:sz w:val="24"/>
          <w:szCs w:val="24"/>
        </w:rPr>
        <w:t>ных участков.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Необходимо направить усилия на систематизацию первоочередных и перспективных мер по активизации инвестиционного развития.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Немаловажным является повышение информационной доступности. 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Доступ к утвержденным документам территориального планирования муниципал</w:t>
      </w:r>
      <w:r w:rsidRPr="00B7525B">
        <w:rPr>
          <w:rFonts w:ascii="Arial" w:hAnsi="Arial" w:cs="Arial"/>
          <w:sz w:val="24"/>
          <w:szCs w:val="24"/>
        </w:rPr>
        <w:t>ь</w:t>
      </w:r>
      <w:r w:rsidRPr="00B7525B">
        <w:rPr>
          <w:rFonts w:ascii="Arial" w:hAnsi="Arial" w:cs="Arial"/>
          <w:sz w:val="24"/>
          <w:szCs w:val="24"/>
        </w:rPr>
        <w:t>ных образований, материалам по их обоснованию в информационной системе террит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риального планирования должен быть обеспечен с использованием официального сайта. </w:t>
      </w:r>
    </w:p>
    <w:p w:rsidR="004A5BE5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соответствии с поставленными задачами предполагается достижение целевых и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дикаторов и показателей Программы согласно п</w:t>
      </w:r>
      <w:r w:rsidR="004A5BE5" w:rsidRPr="00B7525B">
        <w:rPr>
          <w:rFonts w:ascii="Arial" w:hAnsi="Arial" w:cs="Arial"/>
          <w:sz w:val="24"/>
          <w:szCs w:val="24"/>
        </w:rPr>
        <w:t>риложению № 4 П</w:t>
      </w:r>
      <w:r w:rsidRPr="00B7525B">
        <w:rPr>
          <w:rFonts w:ascii="Arial" w:hAnsi="Arial" w:cs="Arial"/>
          <w:sz w:val="24"/>
          <w:szCs w:val="24"/>
        </w:rPr>
        <w:t>рограмме:</w:t>
      </w:r>
    </w:p>
    <w:p w:rsidR="004A5BE5" w:rsidRPr="00B7525B" w:rsidRDefault="004A5BE5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-увеличение среднемесячной начисленной заработной платы работников организ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ций, не относящихся к субъектам малого предпринимательства, средняя численность р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ботников которых превышает 15 человек</w:t>
      </w:r>
    </w:p>
    <w:p w:rsidR="00C505F7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увеличение объема инвестиций за счет всех источников финансирования в де</w:t>
      </w:r>
      <w:r w:rsidR="00C505F7" w:rsidRPr="00B7525B">
        <w:rPr>
          <w:rFonts w:ascii="Arial" w:hAnsi="Arial" w:cs="Arial"/>
          <w:sz w:val="24"/>
          <w:szCs w:val="24"/>
        </w:rPr>
        <w:t>й</w:t>
      </w:r>
      <w:r w:rsidR="00C505F7" w:rsidRPr="00B7525B">
        <w:rPr>
          <w:rFonts w:ascii="Arial" w:hAnsi="Arial" w:cs="Arial"/>
          <w:sz w:val="24"/>
          <w:szCs w:val="24"/>
        </w:rPr>
        <w:t>ствующих ценах;</w:t>
      </w:r>
    </w:p>
    <w:p w:rsidR="00C505F7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увеличение объема инвестиций в основной капитал (за исключением бюджетных средств) без инвестиций на строительство жилья;</w:t>
      </w:r>
    </w:p>
    <w:p w:rsidR="00C505F7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создание новых рабочих мест;</w:t>
      </w:r>
    </w:p>
    <w:p w:rsidR="00C505F7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="00C505F7" w:rsidRPr="00B7525B">
        <w:rPr>
          <w:rFonts w:ascii="Arial" w:hAnsi="Arial" w:cs="Arial"/>
          <w:sz w:val="24"/>
          <w:szCs w:val="24"/>
        </w:rPr>
        <w:t>о</w:t>
      </w:r>
      <w:r w:rsidR="00C505F7" w:rsidRPr="00B7525B">
        <w:rPr>
          <w:rFonts w:ascii="Arial" w:hAnsi="Arial" w:cs="Arial"/>
          <w:sz w:val="24"/>
          <w:szCs w:val="24"/>
        </w:rPr>
        <w:t>сти;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сти;</w:t>
      </w:r>
    </w:p>
    <w:p w:rsidR="00C505F7" w:rsidRPr="00B7525B" w:rsidRDefault="00975294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="00C505F7" w:rsidRPr="00B7525B">
        <w:rPr>
          <w:rFonts w:ascii="Arial" w:hAnsi="Arial" w:cs="Arial"/>
          <w:sz w:val="24"/>
          <w:szCs w:val="24"/>
        </w:rPr>
        <w:t>наращивание объемов отгруженной продукции высокотехнологичных и наукоемких видов экономической деятельности по крупным и средним предпри</w:t>
      </w:r>
      <w:r w:rsidRPr="00B7525B">
        <w:rPr>
          <w:rFonts w:ascii="Arial" w:hAnsi="Arial" w:cs="Arial"/>
          <w:sz w:val="24"/>
          <w:szCs w:val="24"/>
        </w:rPr>
        <w:t>ятиям;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</w:t>
      </w:r>
      <w:r w:rsidRPr="00B7525B">
        <w:rPr>
          <w:rFonts w:ascii="Arial" w:hAnsi="Arial" w:cs="Arial"/>
          <w:bCs/>
          <w:sz w:val="24"/>
          <w:szCs w:val="24"/>
        </w:rPr>
        <w:t>увеличение количества многопрофильных индустриальных парков, технологических парков, промышленных площадок;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bCs/>
          <w:sz w:val="24"/>
          <w:szCs w:val="24"/>
        </w:rPr>
        <w:t>-привлечение инвесторов на территории муниципальных образований Московской области;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bCs/>
          <w:sz w:val="24"/>
          <w:szCs w:val="24"/>
        </w:rPr>
        <w:t xml:space="preserve">-привлечение резидентов в индустриальные парки, технопарки и </w:t>
      </w:r>
      <w:proofErr w:type="spellStart"/>
      <w:r w:rsidRPr="00B7525B">
        <w:rPr>
          <w:rFonts w:ascii="Arial" w:hAnsi="Arial" w:cs="Arial"/>
          <w:bCs/>
          <w:sz w:val="24"/>
          <w:szCs w:val="24"/>
        </w:rPr>
        <w:t>промзоны</w:t>
      </w:r>
      <w:proofErr w:type="spellEnd"/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Подпрограмма № 5 «Развитие потребительского рынка </w:t>
      </w:r>
      <w:r w:rsidR="003D0F52" w:rsidRPr="00B7525B">
        <w:rPr>
          <w:rFonts w:ascii="Arial" w:hAnsi="Arial" w:cs="Arial"/>
          <w:b/>
          <w:sz w:val="24"/>
          <w:szCs w:val="24"/>
        </w:rPr>
        <w:t xml:space="preserve">Клинского </w:t>
      </w:r>
      <w:r w:rsidR="00B7525B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B7525B">
        <w:rPr>
          <w:rFonts w:ascii="Arial" w:hAnsi="Arial" w:cs="Arial"/>
          <w:b/>
          <w:sz w:val="24"/>
          <w:szCs w:val="24"/>
        </w:rPr>
        <w:t>муниципального района» на 2017-2021 годы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:rsidR="0043638F" w:rsidRPr="00B7525B" w:rsidRDefault="004363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- </w:t>
      </w:r>
      <w:r w:rsidR="00DB04EB"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азвитие инфраструктуры потребительского рынка и услуг</w:t>
      </w:r>
      <w:r w:rsidR="00DB04EB" w:rsidRPr="00B7525B">
        <w:rPr>
          <w:rFonts w:ascii="Arial" w:hAnsi="Arial" w:cs="Arial"/>
          <w:sz w:val="24"/>
          <w:szCs w:val="24"/>
        </w:rPr>
        <w:t>;</w:t>
      </w:r>
    </w:p>
    <w:p w:rsidR="00DB04EB" w:rsidRPr="00B7525B" w:rsidRDefault="00DB04E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-развитие похоронного дела</w:t>
      </w:r>
    </w:p>
    <w:p w:rsidR="00DB04EB" w:rsidRPr="00B7525B" w:rsidRDefault="00DB04EB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Основные направления реализации Подпрограммы: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снижение дифференциации по уровню обеспеченности объектами розничной то</w:t>
      </w:r>
      <w:r w:rsidRPr="00B7525B">
        <w:rPr>
          <w:rFonts w:ascii="Arial" w:hAnsi="Arial" w:cs="Arial"/>
          <w:sz w:val="24"/>
          <w:szCs w:val="24"/>
        </w:rPr>
        <w:t>р</w:t>
      </w:r>
      <w:r w:rsidRPr="00B7525B">
        <w:rPr>
          <w:rFonts w:ascii="Arial" w:hAnsi="Arial" w:cs="Arial"/>
          <w:sz w:val="24"/>
          <w:szCs w:val="24"/>
        </w:rPr>
        <w:t>говли, общественного питания и бытовых услуг поселений, входящих в состав Клинского муниципального района;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увеличение количества социально ориентированных объектов торговли, обществе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ного питания и бытовых услуг;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развитие сельскохозяйственных розничных рынков на территории Клинского мун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ципального района, предоставляющих торговые места гражданам и фермерам;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приведение объектов нестационарной торговой сети к единому внешнему архите</w:t>
      </w:r>
      <w:r w:rsidRPr="00B7525B">
        <w:rPr>
          <w:rFonts w:ascii="Arial" w:hAnsi="Arial" w:cs="Arial"/>
          <w:sz w:val="24"/>
          <w:szCs w:val="24"/>
        </w:rPr>
        <w:t>к</w:t>
      </w:r>
      <w:r w:rsidRPr="00B7525B">
        <w:rPr>
          <w:rFonts w:ascii="Arial" w:hAnsi="Arial" w:cs="Arial"/>
          <w:sz w:val="24"/>
          <w:szCs w:val="24"/>
        </w:rPr>
        <w:t>турно-художественному решению;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увеличение количества фирменных торговых объектов, реализующих продукцию предприятий пищевой, перерабатывающей промышленности и сельхозпроизводителей местных товаропроизводителей;</w:t>
      </w:r>
    </w:p>
    <w:p w:rsidR="00C505F7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дальнейшее развитие ярмарочной торговли;</w:t>
      </w:r>
    </w:p>
    <w:p w:rsidR="00034372" w:rsidRPr="00B7525B" w:rsidRDefault="00C505F7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реализация мероприятий, направленных на популяризацию и повышение престижа профессий работников торговли и услуг.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42D39" w:rsidRPr="00B7525B" w:rsidRDefault="00CA09D0" w:rsidP="00B7525B">
      <w:pPr>
        <w:pStyle w:val="a4"/>
        <w:widowControl w:val="0"/>
        <w:numPr>
          <w:ilvl w:val="0"/>
          <w:numId w:val="48"/>
        </w:num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Обобщенная характеристика основных мероприятий 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муниципальной пр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о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граммы «Предпринимательство Клинского муниципального района» на 2017-2021 годы</w:t>
      </w:r>
    </w:p>
    <w:p w:rsidR="004E0FB6" w:rsidRPr="00B7525B" w:rsidRDefault="004E0FB6" w:rsidP="00B7525B">
      <w:pPr>
        <w:widowControl w:val="0"/>
        <w:autoSpaceDE w:val="0"/>
        <w:autoSpaceDN w:val="0"/>
        <w:adjustRightInd w:val="0"/>
        <w:ind w:left="360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CA09D0" w:rsidRPr="00B7525B" w:rsidRDefault="00CA09D0" w:rsidP="00B7525B">
      <w:pPr>
        <w:pStyle w:val="a4"/>
        <w:widowControl w:val="0"/>
        <w:autoSpaceDE w:val="0"/>
        <w:autoSpaceDN w:val="0"/>
        <w:adjustRightInd w:val="0"/>
        <w:ind w:left="0"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Характеристика проблем и мероприятий Программы приведены в приложениях № 1,2,3,4,5 к Программе.</w:t>
      </w:r>
    </w:p>
    <w:p w:rsidR="00CA09D0" w:rsidRPr="00B7525B" w:rsidRDefault="00CA09D0" w:rsidP="00B7525B">
      <w:pPr>
        <w:pStyle w:val="a4"/>
        <w:widowControl w:val="0"/>
        <w:autoSpaceDE w:val="0"/>
        <w:autoSpaceDN w:val="0"/>
        <w:adjustRightInd w:val="0"/>
        <w:ind w:left="0" w:firstLine="567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942D39" w:rsidRPr="00B7525B" w:rsidRDefault="00CA09D0" w:rsidP="00B7525B">
      <w:pPr>
        <w:pStyle w:val="a4"/>
        <w:numPr>
          <w:ilvl w:val="0"/>
          <w:numId w:val="48"/>
        </w:num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Планируемые результаты реализации 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муниципальной программы «Предпр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и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нимательство Клинского муниципального района» </w:t>
      </w:r>
    </w:p>
    <w:p w:rsidR="00CA09D0" w:rsidRPr="00B7525B" w:rsidRDefault="00942D39" w:rsidP="00B7525B">
      <w:pPr>
        <w:ind w:left="36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на 2017-2021</w:t>
      </w:r>
      <w:r w:rsidR="0036597C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годы</w:t>
      </w:r>
    </w:p>
    <w:p w:rsidR="00CA09D0" w:rsidRPr="00B7525B" w:rsidRDefault="00CA09D0" w:rsidP="00B7525B">
      <w:pPr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CA09D0" w:rsidRPr="00B7525B" w:rsidRDefault="00CA09D0" w:rsidP="00B7525B">
      <w:pPr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Основные планируемые результаты (показатели эффективности) реализации мун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ципальной Программы и их динамики по годам реализации муниципальной Программы приведены в соответствующих таблицах приложений № 1, 2, 3, 4, 5 к Программе.</w:t>
      </w:r>
    </w:p>
    <w:p w:rsidR="003D0F52" w:rsidRPr="00B7525B" w:rsidRDefault="003D0F52" w:rsidP="00B7525B">
      <w:pPr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942D39" w:rsidRPr="00B7525B" w:rsidRDefault="00CA09D0" w:rsidP="00B7525B">
      <w:pPr>
        <w:pStyle w:val="a4"/>
        <w:numPr>
          <w:ilvl w:val="0"/>
          <w:numId w:val="48"/>
        </w:numPr>
        <w:ind w:left="0" w:firstLine="426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Методика оценки эффективности реализации </w:t>
      </w:r>
      <w:r w:rsidR="00942D39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муниципальной программы «Предпринимательство Клинского муниципального района» </w:t>
      </w:r>
    </w:p>
    <w:p w:rsidR="00CA09D0" w:rsidRPr="00B7525B" w:rsidRDefault="00942D39" w:rsidP="00B7525B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на 2017-2021</w:t>
      </w:r>
      <w:r w:rsidR="0036597C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годы</w:t>
      </w:r>
    </w:p>
    <w:p w:rsidR="00CA09D0" w:rsidRPr="00B7525B" w:rsidRDefault="00CA09D0" w:rsidP="00B7525B">
      <w:pPr>
        <w:contextualSpacing/>
        <w:rPr>
          <w:rFonts w:ascii="Arial" w:hAnsi="Arial" w:cs="Arial"/>
          <w:b/>
          <w:sz w:val="24"/>
          <w:szCs w:val="24"/>
        </w:rPr>
      </w:pP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Методика оценки эффективности реализации муниципальной Программы опред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ляет алгоритм оценки результативности и эффективности Подпрограмм, входящих в с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став муниципальной Программы, в процессе и по итогам ее реализации.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случае продолжения реализации в составе муниципальной Программы мер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приятий, начатых в рамках реализации долгосрочной целевой Программы Клинского м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ниципального района Московской области, оценка эффективности реализации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пальной Программы осуществляется с учетом количественных и качественных целевых показателей на момент включения данного мероприятия (мероприятий) в муниципальную Программу.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Эффективность реализации муниципальной Программы определяется как сов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купная оценка эффективности реализации каждой Подпрограммы, входящей в ее состав. 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Под результативностью понимается степень </w:t>
      </w:r>
      <w:proofErr w:type="gramStart"/>
      <w:r w:rsidRPr="00B7525B">
        <w:rPr>
          <w:rFonts w:ascii="Arial" w:hAnsi="Arial" w:cs="Arial"/>
          <w:sz w:val="24"/>
          <w:szCs w:val="24"/>
        </w:rPr>
        <w:t>достижения запланированного уро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ня нефинансовых результатов реализации Подпрограмм</w:t>
      </w:r>
      <w:proofErr w:type="gramEnd"/>
      <w:r w:rsidRPr="00B7525B">
        <w:rPr>
          <w:rFonts w:ascii="Arial" w:hAnsi="Arial" w:cs="Arial"/>
          <w:sz w:val="24"/>
          <w:szCs w:val="24"/>
        </w:rPr>
        <w:t>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Результативность определяется отношением фактического результата к заплан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рованному результату на основе проведения анализа реализации Подпрограмм.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Для оценки результативности Подпрограмм должны быть использованы плановые и фактические значения соответствующих целевых показателей.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B7525B">
        <w:rPr>
          <w:rFonts w:ascii="Arial" w:hAnsi="Arial" w:cs="Arial"/>
          <w:sz w:val="24"/>
          <w:szCs w:val="24"/>
          <w:u w:val="single"/>
        </w:rPr>
        <w:t>Индекс результативности Подпрограмм определяется по формулам: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7525B">
        <w:rPr>
          <w:rFonts w:ascii="Arial" w:hAnsi="Arial" w:cs="Arial"/>
          <w:b/>
          <w:sz w:val="24"/>
          <w:szCs w:val="24"/>
        </w:rPr>
        <w:t>Iр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= ∑ (</w:t>
      </w: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M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* S) , где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sz w:val="24"/>
          <w:szCs w:val="24"/>
        </w:rPr>
        <w:t>р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индекс результативности Подпрограмм;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S – соотношение достигнутых и плановых результатов целевых значений показ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 xml:space="preserve">телей. 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B7525B">
        <w:rPr>
          <w:rFonts w:ascii="Arial" w:hAnsi="Arial" w:cs="Arial"/>
          <w:sz w:val="24"/>
          <w:szCs w:val="24"/>
          <w:u w:val="single"/>
        </w:rPr>
        <w:t>Соотношение рассчитывается по формуле: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S = </w:t>
      </w: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R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ф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B7525B">
        <w:rPr>
          <w:rFonts w:ascii="Arial" w:hAnsi="Arial" w:cs="Arial"/>
          <w:b/>
          <w:sz w:val="24"/>
          <w:szCs w:val="24"/>
        </w:rPr>
        <w:t>Rп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–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случае использования показателей, направленных на увеличение целевых зн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чений;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S = </w:t>
      </w: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R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B7525B">
        <w:rPr>
          <w:rFonts w:ascii="Arial" w:hAnsi="Arial" w:cs="Arial"/>
          <w:b/>
          <w:sz w:val="24"/>
          <w:szCs w:val="24"/>
        </w:rPr>
        <w:t>Rф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–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в случае использования показателей, направленных на снижение целевых знач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ний;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R</w:t>
      </w:r>
      <w:proofErr w:type="gramEnd"/>
      <w:r w:rsidRPr="00B7525B">
        <w:rPr>
          <w:rFonts w:ascii="Arial" w:hAnsi="Arial" w:cs="Arial"/>
          <w:sz w:val="24"/>
          <w:szCs w:val="24"/>
        </w:rPr>
        <w:t>ф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достигнутый результат целевого значения показателя;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R</w:t>
      </w:r>
      <w:proofErr w:type="gramEnd"/>
      <w:r w:rsidRPr="00B7525B">
        <w:rPr>
          <w:rFonts w:ascii="Arial" w:hAnsi="Arial" w:cs="Arial"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плановый результат целевого значения показателя;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M</w:t>
      </w:r>
      <w:proofErr w:type="gramEnd"/>
      <w:r w:rsidRPr="00B7525B">
        <w:rPr>
          <w:rFonts w:ascii="Arial" w:hAnsi="Arial" w:cs="Arial"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весовое значение показателя (вес показателя), характеризующего Подпр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грамму. </w:t>
      </w:r>
    </w:p>
    <w:p w:rsidR="00CA09D0" w:rsidRPr="00B7525B" w:rsidRDefault="00CA09D0" w:rsidP="00B7525B">
      <w:pPr>
        <w:shd w:val="clear" w:color="auto" w:fill="FFFFFF"/>
        <w:tabs>
          <w:tab w:val="left" w:pos="5842"/>
        </w:tabs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B7525B">
        <w:rPr>
          <w:rFonts w:ascii="Arial" w:hAnsi="Arial" w:cs="Arial"/>
          <w:sz w:val="24"/>
          <w:szCs w:val="24"/>
          <w:u w:val="single"/>
        </w:rPr>
        <w:t>Вес показателя рассчитывается по формуле: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M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= 1 / N, где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N – общее число показателей, характеризующих выполнение Подпрограммы.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Под эффективностью понимается отношение затрат на достижение (фактических) нефинансовых результатов реализации Подпрограмм к планируемым затратам Подпр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грамм.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Эффективность Подпрограмм определяется по индексу эффективности.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  <w:u w:val="single"/>
        </w:rPr>
      </w:pPr>
      <w:r w:rsidRPr="00B7525B">
        <w:rPr>
          <w:rFonts w:ascii="Arial" w:hAnsi="Arial" w:cs="Arial"/>
          <w:sz w:val="24"/>
          <w:szCs w:val="24"/>
          <w:u w:val="single"/>
        </w:rPr>
        <w:t>Индекс эффективности Подпрограмм определяется по формуле: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7525B">
        <w:rPr>
          <w:rFonts w:ascii="Arial" w:hAnsi="Arial" w:cs="Arial"/>
          <w:b/>
          <w:sz w:val="24"/>
          <w:szCs w:val="24"/>
        </w:rPr>
        <w:t>Iэ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= (</w:t>
      </w:r>
      <w:proofErr w:type="spellStart"/>
      <w:r w:rsidRPr="00B7525B">
        <w:rPr>
          <w:rFonts w:ascii="Arial" w:hAnsi="Arial" w:cs="Arial"/>
          <w:b/>
          <w:sz w:val="24"/>
          <w:szCs w:val="24"/>
        </w:rPr>
        <w:t>Vф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* I </w:t>
      </w:r>
      <w:proofErr w:type="gramStart"/>
      <w:r w:rsidRPr="00B7525B">
        <w:rPr>
          <w:rFonts w:ascii="Arial" w:hAnsi="Arial" w:cs="Arial"/>
          <w:b/>
          <w:sz w:val="24"/>
          <w:szCs w:val="24"/>
        </w:rPr>
        <w:t>р</w:t>
      </w:r>
      <w:proofErr w:type="gramEnd"/>
      <w:r w:rsidRPr="00B7525B">
        <w:rPr>
          <w:rFonts w:ascii="Arial" w:hAnsi="Arial" w:cs="Arial"/>
          <w:b/>
          <w:sz w:val="24"/>
          <w:szCs w:val="24"/>
        </w:rPr>
        <w:t xml:space="preserve"> ) / </w:t>
      </w:r>
      <w:proofErr w:type="spellStart"/>
      <w:r w:rsidRPr="00B7525B">
        <w:rPr>
          <w:rFonts w:ascii="Arial" w:hAnsi="Arial" w:cs="Arial"/>
          <w:b/>
          <w:sz w:val="24"/>
          <w:szCs w:val="24"/>
        </w:rPr>
        <w:t>Vп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>, где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sz w:val="24"/>
          <w:szCs w:val="24"/>
        </w:rPr>
        <w:t>э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индекс эффективности Подпрограмм;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V</w:t>
      </w:r>
      <w:proofErr w:type="gramEnd"/>
      <w:r w:rsidRPr="00B7525B">
        <w:rPr>
          <w:rFonts w:ascii="Arial" w:hAnsi="Arial" w:cs="Arial"/>
          <w:sz w:val="24"/>
          <w:szCs w:val="24"/>
        </w:rPr>
        <w:t>ф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объем фактического совокупного финансирования Подпрограммы;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sz w:val="24"/>
          <w:szCs w:val="24"/>
        </w:rPr>
        <w:t>р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индекс результативности Подпрограммы;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V</w:t>
      </w:r>
      <w:proofErr w:type="gramEnd"/>
      <w:r w:rsidRPr="00B7525B">
        <w:rPr>
          <w:rFonts w:ascii="Arial" w:hAnsi="Arial" w:cs="Arial"/>
          <w:sz w:val="24"/>
          <w:szCs w:val="24"/>
        </w:rPr>
        <w:t>п</w:t>
      </w:r>
      <w:proofErr w:type="spellEnd"/>
      <w:r w:rsidRPr="00B7525B">
        <w:rPr>
          <w:rFonts w:ascii="Arial" w:hAnsi="Arial" w:cs="Arial"/>
          <w:sz w:val="24"/>
          <w:szCs w:val="24"/>
        </w:rPr>
        <w:t xml:space="preserve"> – объем запланированного совокупного финансирования Подпрограмм;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 итогам проведения анализа индекса эффективности дается качественная оценка эффективности реализации Подпрограмм: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- наименование индикатора – индекс эффективности Подпрограмм (</w:t>
      </w:r>
      <w:proofErr w:type="spellStart"/>
      <w:proofErr w:type="gramStart"/>
      <w:r w:rsidRPr="00B7525B">
        <w:rPr>
          <w:rFonts w:ascii="Arial" w:hAnsi="Arial" w:cs="Arial"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sz w:val="24"/>
          <w:szCs w:val="24"/>
        </w:rPr>
        <w:t>э</w:t>
      </w:r>
      <w:proofErr w:type="spellEnd"/>
      <w:r w:rsidRPr="00B7525B">
        <w:rPr>
          <w:rFonts w:ascii="Arial" w:hAnsi="Arial" w:cs="Arial"/>
          <w:sz w:val="24"/>
          <w:szCs w:val="24"/>
        </w:rPr>
        <w:t>);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- диапазоны значений, характеризующие эффективность Подпрограмм </w:t>
      </w:r>
      <w:r w:rsidRPr="00B7525B">
        <w:rPr>
          <w:rFonts w:ascii="Arial" w:hAnsi="Arial" w:cs="Arial"/>
          <w:b/>
          <w:sz w:val="24"/>
          <w:szCs w:val="24"/>
        </w:rPr>
        <w:t xml:space="preserve">-  </w:t>
      </w:r>
      <w:r w:rsidRPr="00B7525B">
        <w:rPr>
          <w:rFonts w:ascii="Arial" w:hAnsi="Arial" w:cs="Arial"/>
          <w:sz w:val="24"/>
          <w:szCs w:val="24"/>
        </w:rPr>
        <w:t>перечи</w:t>
      </w:r>
      <w:r w:rsidRPr="00B7525B">
        <w:rPr>
          <w:rFonts w:ascii="Arial" w:hAnsi="Arial" w:cs="Arial"/>
          <w:sz w:val="24"/>
          <w:szCs w:val="24"/>
        </w:rPr>
        <w:t>с</w:t>
      </w:r>
      <w:r w:rsidRPr="00B7525B">
        <w:rPr>
          <w:rFonts w:ascii="Arial" w:hAnsi="Arial" w:cs="Arial"/>
          <w:sz w:val="24"/>
          <w:szCs w:val="24"/>
        </w:rPr>
        <w:t>лены ниже.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Значение показателя: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0,9 ≤ </w:t>
      </w: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э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≤ 1,1.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Качественная оценка Подпрограмм: высокий уровень эффективности.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Значение показателя: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0,8 ≤ </w:t>
      </w: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э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</w:t>
      </w:r>
      <w:r w:rsidRPr="00B7525B">
        <w:rPr>
          <w:rFonts w:ascii="Arial" w:hAnsi="Arial" w:cs="Arial"/>
          <w:b/>
          <w:sz w:val="24"/>
          <w:szCs w:val="24"/>
        </w:rPr>
        <w:sym w:font="Symbol" w:char="F03C"/>
      </w:r>
      <w:r w:rsidRPr="00B7525B">
        <w:rPr>
          <w:rFonts w:ascii="Arial" w:hAnsi="Arial" w:cs="Arial"/>
          <w:b/>
          <w:sz w:val="24"/>
          <w:szCs w:val="24"/>
        </w:rPr>
        <w:t xml:space="preserve"> 0,9.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Качественная оценка Подпрограмм: запланированный уровень эффективности.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Значение показателя:</w:t>
      </w:r>
    </w:p>
    <w:p w:rsidR="00CA09D0" w:rsidRPr="00B7525B" w:rsidRDefault="00CA09D0" w:rsidP="00B7525B">
      <w:pPr>
        <w:shd w:val="clear" w:color="auto" w:fill="FFFFFF"/>
        <w:ind w:firstLine="851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B7525B">
        <w:rPr>
          <w:rFonts w:ascii="Arial" w:hAnsi="Arial" w:cs="Arial"/>
          <w:b/>
          <w:sz w:val="24"/>
          <w:szCs w:val="24"/>
        </w:rPr>
        <w:t>I</w:t>
      </w:r>
      <w:proofErr w:type="gramEnd"/>
      <w:r w:rsidRPr="00B7525B">
        <w:rPr>
          <w:rFonts w:ascii="Arial" w:hAnsi="Arial" w:cs="Arial"/>
          <w:b/>
          <w:sz w:val="24"/>
          <w:szCs w:val="24"/>
        </w:rPr>
        <w:t>э</w:t>
      </w:r>
      <w:proofErr w:type="spellEnd"/>
      <w:r w:rsidRPr="00B7525B">
        <w:rPr>
          <w:rFonts w:ascii="Arial" w:hAnsi="Arial" w:cs="Arial"/>
          <w:b/>
          <w:sz w:val="24"/>
          <w:szCs w:val="24"/>
        </w:rPr>
        <w:t xml:space="preserve"> </w:t>
      </w:r>
      <w:r w:rsidRPr="00B7525B">
        <w:rPr>
          <w:rFonts w:ascii="Arial" w:hAnsi="Arial" w:cs="Arial"/>
          <w:b/>
          <w:sz w:val="24"/>
          <w:szCs w:val="24"/>
        </w:rPr>
        <w:sym w:font="Symbol" w:char="F03C"/>
      </w:r>
      <w:r w:rsidRPr="00B7525B">
        <w:rPr>
          <w:rFonts w:ascii="Arial" w:hAnsi="Arial" w:cs="Arial"/>
          <w:b/>
          <w:sz w:val="24"/>
          <w:szCs w:val="24"/>
        </w:rPr>
        <w:t xml:space="preserve"> 0,8.</w:t>
      </w:r>
    </w:p>
    <w:p w:rsidR="00CA09D0" w:rsidRPr="00B7525B" w:rsidRDefault="00CA09D0" w:rsidP="00B7525B">
      <w:pPr>
        <w:shd w:val="clear" w:color="auto" w:fill="FFFFFF"/>
        <w:ind w:firstLine="851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Качественная оценка Подпрограмм: низкий уровень эффективности.</w:t>
      </w:r>
    </w:p>
    <w:p w:rsidR="00CA09D0" w:rsidRPr="00B7525B" w:rsidRDefault="00CA09D0" w:rsidP="00B7525B">
      <w:pPr>
        <w:jc w:val="both"/>
        <w:rPr>
          <w:rFonts w:ascii="Arial" w:hAnsi="Arial" w:cs="Arial"/>
          <w:sz w:val="24"/>
          <w:szCs w:val="24"/>
        </w:rPr>
      </w:pPr>
    </w:p>
    <w:p w:rsidR="00CA09D0" w:rsidRPr="00B7525B" w:rsidRDefault="00CA09D0" w:rsidP="00B7525B">
      <w:pPr>
        <w:jc w:val="both"/>
        <w:rPr>
          <w:rFonts w:ascii="Arial" w:hAnsi="Arial" w:cs="Arial"/>
          <w:sz w:val="24"/>
          <w:szCs w:val="24"/>
        </w:rPr>
      </w:pPr>
    </w:p>
    <w:p w:rsidR="00557A18" w:rsidRPr="00B7525B" w:rsidRDefault="00557A18" w:rsidP="00B7525B">
      <w:pPr>
        <w:pStyle w:val="a4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  <w:sectPr w:rsidR="00557A18" w:rsidRPr="00B7525B" w:rsidSect="00B7525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CA09D0" w:rsidRPr="00B7525B" w:rsidRDefault="00CA09D0" w:rsidP="00B7525B">
      <w:pPr>
        <w:pStyle w:val="a4"/>
        <w:numPr>
          <w:ilvl w:val="0"/>
          <w:numId w:val="48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Методика расчета значений показателей </w:t>
      </w:r>
      <w:r w:rsidR="00942D39" w:rsidRPr="00B7525B">
        <w:rPr>
          <w:rFonts w:ascii="Arial" w:hAnsi="Arial" w:cs="Arial"/>
          <w:b/>
          <w:bCs/>
          <w:sz w:val="24"/>
          <w:szCs w:val="24"/>
        </w:rPr>
        <w:t xml:space="preserve">муниципальной программы «Предпринимательство </w:t>
      </w:r>
      <w:r w:rsidR="003D0F52" w:rsidRPr="00B7525B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  <w:r w:rsidR="00942D39" w:rsidRPr="00B7525B">
        <w:rPr>
          <w:rFonts w:ascii="Arial" w:hAnsi="Arial" w:cs="Arial"/>
          <w:b/>
          <w:bCs/>
          <w:sz w:val="24"/>
          <w:szCs w:val="24"/>
        </w:rPr>
        <w:t>Клинского муниципального района» на 2017-2021</w:t>
      </w:r>
      <w:r w:rsidR="0036597C" w:rsidRPr="00B7525B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tbl>
      <w:tblPr>
        <w:tblpPr w:leftFromText="180" w:rightFromText="180" w:bottomFromText="200" w:vertAnchor="text" w:horzAnchor="margin" w:tblpXSpec="center" w:tblpY="293"/>
        <w:tblOverlap w:val="never"/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2977"/>
        <w:gridCol w:w="4678"/>
        <w:gridCol w:w="1134"/>
        <w:gridCol w:w="992"/>
        <w:gridCol w:w="2835"/>
        <w:gridCol w:w="1843"/>
      </w:tblGrid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 xml:space="preserve">№ </w:t>
            </w:r>
            <w:proofErr w:type="gramStart"/>
            <w:r w:rsidRPr="00B7525B">
              <w:rPr>
                <w:rFonts w:ascii="Arial" w:hAnsi="Arial" w:cs="Arial"/>
                <w:b/>
                <w:bCs/>
                <w:i/>
              </w:rPr>
              <w:t>п</w:t>
            </w:r>
            <w:proofErr w:type="gramEnd"/>
            <w:r w:rsidRPr="00B7525B">
              <w:rPr>
                <w:rFonts w:ascii="Arial" w:hAnsi="Arial" w:cs="Arial"/>
                <w:b/>
                <w:bCs/>
                <w:i/>
              </w:rPr>
              <w:t>/п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Наименование показателей (определение)</w:t>
            </w:r>
          </w:p>
        </w:tc>
        <w:tc>
          <w:tcPr>
            <w:tcW w:w="4678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Определение</w:t>
            </w: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Единица измер</w:t>
            </w:r>
            <w:r w:rsidRPr="00B7525B">
              <w:rPr>
                <w:rFonts w:ascii="Arial" w:hAnsi="Arial" w:cs="Arial"/>
                <w:b/>
                <w:bCs/>
                <w:i/>
              </w:rPr>
              <w:t>е</w:t>
            </w:r>
            <w:r w:rsidRPr="00B7525B">
              <w:rPr>
                <w:rFonts w:ascii="Arial" w:hAnsi="Arial" w:cs="Arial"/>
                <w:b/>
                <w:bCs/>
                <w:i/>
              </w:rPr>
              <w:t>ния</w:t>
            </w:r>
          </w:p>
        </w:tc>
        <w:tc>
          <w:tcPr>
            <w:tcW w:w="992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Знач</w:t>
            </w:r>
            <w:r w:rsidRPr="00B7525B">
              <w:rPr>
                <w:rFonts w:ascii="Arial" w:hAnsi="Arial" w:cs="Arial"/>
                <w:b/>
                <w:bCs/>
                <w:i/>
              </w:rPr>
              <w:t>е</w:t>
            </w:r>
            <w:r w:rsidRPr="00B7525B">
              <w:rPr>
                <w:rFonts w:ascii="Arial" w:hAnsi="Arial" w:cs="Arial"/>
                <w:b/>
                <w:bCs/>
                <w:i/>
              </w:rPr>
              <w:t>ния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базовых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показ</w:t>
            </w:r>
            <w:r w:rsidRPr="00B7525B">
              <w:rPr>
                <w:rFonts w:ascii="Arial" w:hAnsi="Arial" w:cs="Arial"/>
                <w:b/>
                <w:bCs/>
                <w:i/>
              </w:rPr>
              <w:t>а</w:t>
            </w:r>
            <w:r w:rsidRPr="00B7525B">
              <w:rPr>
                <w:rFonts w:ascii="Arial" w:hAnsi="Arial" w:cs="Arial"/>
                <w:b/>
                <w:bCs/>
                <w:i/>
              </w:rPr>
              <w:t>телей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Статистические исто</w:t>
            </w:r>
            <w:r w:rsidRPr="00B7525B">
              <w:rPr>
                <w:rFonts w:ascii="Arial" w:hAnsi="Arial" w:cs="Arial"/>
                <w:b/>
                <w:bCs/>
                <w:i/>
              </w:rPr>
              <w:t>ч</w:t>
            </w:r>
            <w:r w:rsidRPr="00B7525B">
              <w:rPr>
                <w:rFonts w:ascii="Arial" w:hAnsi="Arial" w:cs="Arial"/>
                <w:b/>
                <w:bCs/>
                <w:i/>
              </w:rPr>
              <w:t>ники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7525B">
              <w:rPr>
                <w:rFonts w:ascii="Arial" w:hAnsi="Arial" w:cs="Arial"/>
                <w:b/>
                <w:bCs/>
                <w:i/>
              </w:rPr>
              <w:t>Периодичность представления</w:t>
            </w:r>
          </w:p>
        </w:tc>
      </w:tr>
      <w:tr w:rsidR="00CA09D0" w:rsidRPr="00B7525B" w:rsidTr="002D0694">
        <w:tc>
          <w:tcPr>
            <w:tcW w:w="15066" w:type="dxa"/>
            <w:gridSpan w:val="7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bCs/>
                <w:shd w:val="clear" w:color="auto" w:fill="FFFFFF"/>
                <w:lang w:eastAsia="en-US"/>
              </w:rPr>
              <w:t>Подпрограммы</w:t>
            </w:r>
            <w:r w:rsidRPr="00B7525B">
              <w:rPr>
                <w:rFonts w:ascii="Arial" w:eastAsia="Calibri" w:hAnsi="Arial" w:cs="Arial"/>
                <w:b/>
                <w:lang w:eastAsia="en-US"/>
              </w:rPr>
              <w:t xml:space="preserve"> 1 «Развитие субъектов малого и среднего предпринимательства 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eastAsia="Calibri" w:hAnsi="Arial" w:cs="Arial"/>
                <w:b/>
                <w:lang w:eastAsia="en-US"/>
              </w:rPr>
              <w:t>в Клинском муниципальном районе»</w:t>
            </w:r>
            <w:r w:rsidR="00942D39" w:rsidRPr="00B7525B">
              <w:rPr>
                <w:rFonts w:ascii="Arial" w:eastAsia="Calibri" w:hAnsi="Arial" w:cs="Arial"/>
                <w:b/>
                <w:lang w:eastAsia="en-US"/>
              </w:rPr>
              <w:t xml:space="preserve"> на 2017-2021 годы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Доля оборота малых и сре</w:t>
            </w:r>
            <w:r w:rsidRPr="00B7525B">
              <w:rPr>
                <w:rFonts w:ascii="Arial" w:eastAsia="Calibri" w:hAnsi="Arial" w:cs="Arial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lang w:eastAsia="en-US"/>
              </w:rPr>
              <w:t>них предприятий в общем обороте по полному кругу предприятий Клинского мун</w:t>
            </w:r>
            <w:r w:rsidRPr="00B7525B">
              <w:rPr>
                <w:rFonts w:ascii="Arial" w:eastAsia="Calibri" w:hAnsi="Arial" w:cs="Arial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lang w:eastAsia="en-US"/>
              </w:rPr>
              <w:t>ципального района, %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A09D0" w:rsidRPr="00B7525B" w:rsidRDefault="00DB176F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27,5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Темп роста объема инвест</w:t>
            </w:r>
            <w:r w:rsidRPr="00B7525B">
              <w:rPr>
                <w:rFonts w:ascii="Arial" w:eastAsia="Calibri" w:hAnsi="Arial" w:cs="Arial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lang w:eastAsia="en-US"/>
              </w:rPr>
              <w:t>ций в основной капитал малых предприятий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CA09D0" w:rsidRPr="00B7525B" w:rsidRDefault="00DB176F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110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Количество вновь созданных предприятий малого и средн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го бизнеса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ед.</w:t>
            </w:r>
          </w:p>
        </w:tc>
        <w:tc>
          <w:tcPr>
            <w:tcW w:w="992" w:type="dxa"/>
            <w:hideMark/>
          </w:tcPr>
          <w:p w:rsidR="00CA09D0" w:rsidRPr="00B7525B" w:rsidRDefault="00DB176F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32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  <w:r w:rsidRPr="00B7525B">
              <w:rPr>
                <w:rFonts w:ascii="Arial" w:eastAsia="Batang" w:hAnsi="Arial" w:cs="Arial"/>
                <w:lang w:eastAsia="en-US"/>
              </w:rPr>
              <w:t>4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Batang" w:hAnsi="Arial" w:cs="Arial"/>
                <w:lang w:eastAsia="en-US"/>
              </w:rPr>
              <w:t>Доля среднесписочной чи</w:t>
            </w:r>
            <w:r w:rsidRPr="00B7525B">
              <w:rPr>
                <w:rFonts w:ascii="Arial" w:eastAsia="Batang" w:hAnsi="Arial" w:cs="Arial"/>
                <w:lang w:eastAsia="en-US"/>
              </w:rPr>
              <w:t>с</w:t>
            </w:r>
            <w:r w:rsidRPr="00B7525B">
              <w:rPr>
                <w:rFonts w:ascii="Arial" w:eastAsia="Batang" w:hAnsi="Arial" w:cs="Arial"/>
                <w:lang w:eastAsia="en-US"/>
              </w:rPr>
              <w:t>ленности работников (без внешних совместителей) субъектов малого и среднего предпринимательства в сре</w:t>
            </w:r>
            <w:r w:rsidRPr="00B7525B">
              <w:rPr>
                <w:rFonts w:ascii="Arial" w:eastAsia="Batang" w:hAnsi="Arial" w:cs="Arial"/>
                <w:lang w:eastAsia="en-US"/>
              </w:rPr>
              <w:t>д</w:t>
            </w:r>
            <w:r w:rsidRPr="00B7525B">
              <w:rPr>
                <w:rFonts w:ascii="Arial" w:eastAsia="Batang" w:hAnsi="Arial" w:cs="Arial"/>
                <w:lang w:eastAsia="en-US"/>
              </w:rPr>
              <w:t>несписочной численности р</w:t>
            </w:r>
            <w:r w:rsidRPr="00B7525B">
              <w:rPr>
                <w:rFonts w:ascii="Arial" w:eastAsia="Batang" w:hAnsi="Arial" w:cs="Arial"/>
                <w:lang w:eastAsia="en-US"/>
              </w:rPr>
              <w:t>а</w:t>
            </w:r>
            <w:r w:rsidRPr="00B7525B">
              <w:rPr>
                <w:rFonts w:ascii="Arial" w:eastAsia="Batang" w:hAnsi="Arial" w:cs="Arial"/>
                <w:lang w:eastAsia="en-US"/>
              </w:rPr>
              <w:t>ботников (без внешних совм</w:t>
            </w:r>
            <w:r w:rsidRPr="00B7525B">
              <w:rPr>
                <w:rFonts w:ascii="Arial" w:eastAsia="Batang" w:hAnsi="Arial" w:cs="Arial"/>
                <w:lang w:eastAsia="en-US"/>
              </w:rPr>
              <w:t>е</w:t>
            </w:r>
            <w:r w:rsidRPr="00B7525B">
              <w:rPr>
                <w:rFonts w:ascii="Arial" w:eastAsia="Batang" w:hAnsi="Arial" w:cs="Arial"/>
                <w:lang w:eastAsia="en-US"/>
              </w:rPr>
              <w:t>стителей) всех предприятий и организаций в Клинском м</w:t>
            </w:r>
            <w:r w:rsidRPr="00B7525B">
              <w:rPr>
                <w:rFonts w:ascii="Arial" w:eastAsia="Batang" w:hAnsi="Arial" w:cs="Arial"/>
                <w:lang w:eastAsia="en-US"/>
              </w:rPr>
              <w:t>у</w:t>
            </w:r>
            <w:r w:rsidRPr="00B7525B">
              <w:rPr>
                <w:rFonts w:ascii="Arial" w:eastAsia="Batang" w:hAnsi="Arial" w:cs="Arial"/>
                <w:lang w:eastAsia="en-US"/>
              </w:rPr>
              <w:t>ниципальном районе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CA09D0" w:rsidRPr="00B7525B" w:rsidRDefault="00DB176F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39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2977" w:type="dxa"/>
            <w:hideMark/>
          </w:tcPr>
          <w:p w:rsidR="00CA09D0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Среднемесячная заработная плата работников малых и средних предприятиях в Кли</w:t>
            </w:r>
            <w:r w:rsidRPr="00B7525B">
              <w:rPr>
                <w:rFonts w:ascii="Arial" w:eastAsia="Calibri" w:hAnsi="Arial" w:cs="Arial"/>
                <w:lang w:eastAsia="en-US"/>
              </w:rPr>
              <w:t>н</w:t>
            </w:r>
            <w:r w:rsidRPr="00B7525B">
              <w:rPr>
                <w:rFonts w:ascii="Arial" w:eastAsia="Calibri" w:hAnsi="Arial" w:cs="Arial"/>
                <w:lang w:eastAsia="en-US"/>
              </w:rPr>
              <w:t>ском муниципальном районе</w:t>
            </w:r>
          </w:p>
          <w:p w:rsidR="00B7525B" w:rsidRPr="00B7525B" w:rsidRDefault="00B7525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A09D0" w:rsidRPr="00B7525B" w:rsidRDefault="00CA09D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Отчеты субъектов МСП - п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лучателей поддержки,</w:t>
            </w:r>
          </w:p>
          <w:p w:rsidR="00CA09D0" w:rsidRPr="00B7525B" w:rsidRDefault="00DB176F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 раз в год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6</w:t>
            </w:r>
          </w:p>
        </w:tc>
        <w:tc>
          <w:tcPr>
            <w:tcW w:w="2977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Количество малых и средних предприятий в Клинском м</w:t>
            </w:r>
            <w:r w:rsidRPr="00B7525B">
              <w:rPr>
                <w:rFonts w:ascii="Arial" w:eastAsia="Batang" w:hAnsi="Arial" w:cs="Arial"/>
              </w:rPr>
              <w:t>у</w:t>
            </w:r>
            <w:r w:rsidRPr="00B7525B">
              <w:rPr>
                <w:rFonts w:ascii="Arial" w:eastAsia="Batang" w:hAnsi="Arial" w:cs="Arial"/>
              </w:rPr>
              <w:t>ниципальном районе на 1000 жителей.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A09D0" w:rsidRPr="00B7525B" w:rsidRDefault="00CA09D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  <w:p w:rsidR="003F1A48" w:rsidRPr="00B7525B" w:rsidRDefault="003F1A48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Количество объектов инфр</w:t>
            </w:r>
            <w:r w:rsidRPr="00B7525B">
              <w:rPr>
                <w:rFonts w:ascii="Arial" w:eastAsia="Calibri" w:hAnsi="Arial" w:cs="Arial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lang w:eastAsia="en-US"/>
              </w:rPr>
              <w:t>структуры поддержки субъе</w:t>
            </w:r>
            <w:r w:rsidRPr="00B7525B">
              <w:rPr>
                <w:rFonts w:ascii="Arial" w:eastAsia="Calibri" w:hAnsi="Arial" w:cs="Arial"/>
                <w:lang w:eastAsia="en-US"/>
              </w:rPr>
              <w:t>к</w:t>
            </w:r>
            <w:r w:rsidRPr="00B7525B">
              <w:rPr>
                <w:rFonts w:ascii="Arial" w:eastAsia="Calibri" w:hAnsi="Arial" w:cs="Arial"/>
                <w:lang w:eastAsia="en-US"/>
              </w:rPr>
              <w:t>тов малого и среднего пре</w:t>
            </w:r>
            <w:r w:rsidRPr="00B7525B">
              <w:rPr>
                <w:rFonts w:ascii="Arial" w:eastAsia="Calibri" w:hAnsi="Arial" w:cs="Arial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lang w:eastAsia="en-US"/>
              </w:rPr>
              <w:t>принимательства в области инноваций и производства (нарастающим итогом)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 раз в год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Увеличение количества суб</w:t>
            </w:r>
            <w:r w:rsidRPr="00B7525B">
              <w:rPr>
                <w:rFonts w:ascii="Arial" w:eastAsia="Calibri" w:hAnsi="Arial" w:cs="Arial"/>
                <w:lang w:eastAsia="en-US"/>
              </w:rPr>
              <w:t>ъ</w:t>
            </w:r>
            <w:r w:rsidRPr="00B7525B">
              <w:rPr>
                <w:rFonts w:ascii="Arial" w:eastAsia="Calibri" w:hAnsi="Arial" w:cs="Arial"/>
                <w:lang w:eastAsia="en-US"/>
              </w:rPr>
              <w:t>ектов малого и среднего предпринимательства, ос</w:t>
            </w:r>
            <w:r w:rsidRPr="00B7525B">
              <w:rPr>
                <w:rFonts w:ascii="Arial" w:eastAsia="Calibri" w:hAnsi="Arial" w:cs="Arial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lang w:eastAsia="en-US"/>
              </w:rPr>
              <w:t>ществляющих деятельность в сфере обрабатывающих пр</w:t>
            </w:r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>изводств и технологических инноваций в рамках обесп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чения доступности произво</w:t>
            </w:r>
            <w:r w:rsidRPr="00B7525B">
              <w:rPr>
                <w:rFonts w:ascii="Arial" w:eastAsia="Calibri" w:hAnsi="Arial" w:cs="Arial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lang w:eastAsia="en-US"/>
              </w:rPr>
              <w:t>ственной и высокотехнологи</w:t>
            </w:r>
            <w:r w:rsidRPr="00B7525B">
              <w:rPr>
                <w:rFonts w:ascii="Arial" w:eastAsia="Calibri" w:hAnsi="Arial" w:cs="Arial"/>
                <w:lang w:eastAsia="en-US"/>
              </w:rPr>
              <w:t>ч</w:t>
            </w:r>
            <w:r w:rsidRPr="00B7525B">
              <w:rPr>
                <w:rFonts w:ascii="Arial" w:eastAsia="Calibri" w:hAnsi="Arial" w:cs="Arial"/>
                <w:lang w:eastAsia="en-US"/>
              </w:rPr>
              <w:t>ной инфраструктуры для субъектов малого и среднего предпринимательства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  <w:hideMark/>
          </w:tcPr>
          <w:p w:rsidR="00CA09D0" w:rsidRPr="00B7525B" w:rsidRDefault="00CA09D0" w:rsidP="00B752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>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Финансово-экономического управления Администрации Клинского муниципального района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Число созданных рабочих мест субъектами малого и среднего предпринимател</w:t>
            </w:r>
            <w:r w:rsidRPr="00B7525B">
              <w:rPr>
                <w:rFonts w:ascii="Arial" w:eastAsia="Calibri" w:hAnsi="Arial" w:cs="Arial"/>
                <w:lang w:eastAsia="en-US"/>
              </w:rPr>
              <w:t>ь</w:t>
            </w:r>
            <w:r w:rsidRPr="00B7525B">
              <w:rPr>
                <w:rFonts w:ascii="Arial" w:eastAsia="Calibri" w:hAnsi="Arial" w:cs="Arial"/>
                <w:lang w:eastAsia="en-US"/>
              </w:rPr>
              <w:t>ства, получившими поддержку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992" w:type="dxa"/>
            <w:hideMark/>
          </w:tcPr>
          <w:p w:rsidR="00CA09D0" w:rsidRPr="00B7525B" w:rsidRDefault="00DB176F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2835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Отчеты субъектов МСП - п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лучателей поддержки,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ИФНС по </w:t>
            </w:r>
            <w:proofErr w:type="spellStart"/>
            <w:r w:rsidRPr="00B7525B">
              <w:rPr>
                <w:rFonts w:ascii="Arial" w:hAnsi="Arial" w:cs="Arial"/>
              </w:rPr>
              <w:t>г</w:t>
            </w:r>
            <w:proofErr w:type="gramStart"/>
            <w:r w:rsidRPr="00B7525B">
              <w:rPr>
                <w:rFonts w:ascii="Arial" w:hAnsi="Arial" w:cs="Arial"/>
              </w:rPr>
              <w:t>.К</w:t>
            </w:r>
            <w:proofErr w:type="gramEnd"/>
            <w:r w:rsidRPr="00B7525B">
              <w:rPr>
                <w:rFonts w:ascii="Arial" w:hAnsi="Arial" w:cs="Arial"/>
              </w:rPr>
              <w:t>лин</w:t>
            </w:r>
            <w:proofErr w:type="spellEnd"/>
            <w:r w:rsidRPr="00B7525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 раз в год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10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Прирост количества субъектов малого и среднего предпр</w:t>
            </w:r>
            <w:r w:rsidRPr="00B7525B">
              <w:rPr>
                <w:rFonts w:ascii="Arial" w:eastAsia="Batang" w:hAnsi="Arial" w:cs="Arial"/>
              </w:rPr>
              <w:t>и</w:t>
            </w:r>
            <w:r w:rsidRPr="00B7525B">
              <w:rPr>
                <w:rFonts w:ascii="Arial" w:eastAsia="Batang" w:hAnsi="Arial" w:cs="Arial"/>
              </w:rPr>
              <w:t>нимательства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Пр</w:t>
            </w:r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к</w:t>
            </w:r>
            <w:proofErr w:type="spellEnd"/>
            <w:r w:rsidRPr="00B7525B">
              <w:rPr>
                <w:rFonts w:ascii="Arial" w:eastAsia="Calibri" w:hAnsi="Arial" w:cs="Arial"/>
                <w:b/>
                <w:lang w:eastAsia="en-US"/>
              </w:rPr>
              <w:t>=К</w:t>
            </w:r>
            <w:proofErr w:type="gramStart"/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1</w:t>
            </w:r>
            <w:proofErr w:type="gramEnd"/>
            <w:r w:rsidRPr="00B7525B">
              <w:rPr>
                <w:rFonts w:ascii="Arial" w:eastAsia="Calibri" w:hAnsi="Arial" w:cs="Arial"/>
                <w:b/>
                <w:lang w:eastAsia="en-US"/>
              </w:rPr>
              <w:t>/К</w:t>
            </w:r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1-1</w:t>
            </w:r>
            <w:r w:rsidRPr="00B7525B">
              <w:rPr>
                <w:rFonts w:ascii="Arial" w:eastAsia="Calibri" w:hAnsi="Arial" w:cs="Arial"/>
                <w:b/>
                <w:lang w:eastAsia="en-US"/>
              </w:rPr>
              <w:t>*100-100</w:t>
            </w:r>
            <w:r w:rsidRPr="00B7525B">
              <w:rPr>
                <w:rFonts w:ascii="Arial" w:eastAsia="Calibri" w:hAnsi="Arial" w:cs="Arial"/>
                <w:lang w:eastAsia="en-US"/>
              </w:rPr>
              <w:t>, где</w:t>
            </w:r>
          </w:p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Пр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к</w:t>
            </w:r>
            <w:proofErr w:type="spellEnd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 xml:space="preserve"> </w:t>
            </w:r>
            <w:r w:rsidRPr="00B7525B">
              <w:rPr>
                <w:rFonts w:ascii="Arial" w:eastAsia="Calibri" w:hAnsi="Arial" w:cs="Arial"/>
                <w:lang w:eastAsia="en-US"/>
              </w:rPr>
              <w:t>– прирост количества субъектов малого и среднего предпринимательства, осуществля</w:t>
            </w:r>
            <w:r w:rsidRPr="00B7525B">
              <w:rPr>
                <w:rFonts w:ascii="Arial" w:eastAsia="Calibri" w:hAnsi="Arial" w:cs="Arial"/>
                <w:lang w:eastAsia="en-US"/>
              </w:rPr>
              <w:t>ю</w:t>
            </w:r>
            <w:r w:rsidRPr="00B7525B">
              <w:rPr>
                <w:rFonts w:ascii="Arial" w:eastAsia="Calibri" w:hAnsi="Arial" w:cs="Arial"/>
                <w:lang w:eastAsia="en-US"/>
              </w:rPr>
              <w:t>щих деятельность на территории Клинского м</w:t>
            </w:r>
            <w:r w:rsidRPr="00B7525B">
              <w:rPr>
                <w:rFonts w:ascii="Arial" w:eastAsia="Calibri" w:hAnsi="Arial" w:cs="Arial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lang w:eastAsia="en-US"/>
              </w:rPr>
              <w:t>ниципального района;</w:t>
            </w:r>
          </w:p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</w:t>
            </w:r>
            <w:proofErr w:type="gramStart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1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 xml:space="preserve"> – количество средних, малых предприятий,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микропредприятий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за отчетный год, единиц;</w:t>
            </w:r>
          </w:p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1-1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 – количество средних, малых предприятий,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микропредприятий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за год, предшествующий 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>т</w:t>
            </w:r>
            <w:r w:rsidRPr="00B7525B">
              <w:rPr>
                <w:rFonts w:ascii="Arial" w:eastAsia="Calibri" w:hAnsi="Arial" w:cs="Arial"/>
                <w:lang w:eastAsia="en-US"/>
              </w:rPr>
              <w:t>четному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, единиц.</w:t>
            </w:r>
          </w:p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Количество средних, малых предприятий,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ми</w:t>
            </w:r>
            <w:r w:rsidRPr="00B7525B">
              <w:rPr>
                <w:rFonts w:ascii="Arial" w:eastAsia="Calibri" w:hAnsi="Arial" w:cs="Arial"/>
                <w:lang w:eastAsia="en-US"/>
              </w:rPr>
              <w:t>к</w:t>
            </w:r>
            <w:r w:rsidRPr="00B7525B">
              <w:rPr>
                <w:rFonts w:ascii="Arial" w:eastAsia="Calibri" w:hAnsi="Arial" w:cs="Arial"/>
                <w:lang w:eastAsia="en-US"/>
              </w:rPr>
              <w:t>ропредприятий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за отчетный год определяется суммированием данных о количестве средних и малых предприятий за отчетный год  (К</w:t>
            </w:r>
            <w:proofErr w:type="gramStart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1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)</w:t>
            </w:r>
          </w:p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Аналогично рассчитывается количество сре</w:t>
            </w:r>
            <w:r w:rsidRPr="00B7525B">
              <w:rPr>
                <w:rFonts w:ascii="Arial" w:eastAsia="Calibri" w:hAnsi="Arial" w:cs="Arial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них, малых предприятий,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микропредприятий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за предыдущий год 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 xml:space="preserve">( 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К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1-1</w:t>
            </w:r>
            <w:r w:rsidRPr="00B7525B">
              <w:rPr>
                <w:rFonts w:ascii="Arial" w:eastAsia="Calibri" w:hAnsi="Arial" w:cs="Arial"/>
                <w:lang w:eastAsia="en-US"/>
              </w:rPr>
              <w:t>)</w:t>
            </w:r>
          </w:p>
          <w:p w:rsidR="00CA09D0" w:rsidRPr="00B7525B" w:rsidRDefault="00CA09D0" w:rsidP="00B752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</w:tcPr>
          <w:p w:rsidR="00CA09D0" w:rsidRPr="00B7525B" w:rsidRDefault="00DB176F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6,77</w:t>
            </w:r>
          </w:p>
        </w:tc>
        <w:tc>
          <w:tcPr>
            <w:tcW w:w="2835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rPr>
          <w:trHeight w:val="821"/>
        </w:trPr>
        <w:tc>
          <w:tcPr>
            <w:tcW w:w="60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11</w:t>
            </w:r>
          </w:p>
        </w:tc>
        <w:tc>
          <w:tcPr>
            <w:tcW w:w="2977" w:type="dxa"/>
            <w:hideMark/>
          </w:tcPr>
          <w:p w:rsidR="003F1A48" w:rsidRPr="00B7525B" w:rsidRDefault="00CA09D0" w:rsidP="002D0694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Количество субъектов малого и среднего предпринимател</w:t>
            </w:r>
            <w:r w:rsidRPr="00B7525B">
              <w:rPr>
                <w:rFonts w:ascii="Arial" w:eastAsia="Batang" w:hAnsi="Arial" w:cs="Arial"/>
              </w:rPr>
              <w:t>ь</w:t>
            </w:r>
            <w:r w:rsidRPr="00B7525B">
              <w:rPr>
                <w:rFonts w:ascii="Arial" w:eastAsia="Batang" w:hAnsi="Arial" w:cs="Arial"/>
              </w:rPr>
              <w:t>ства, получивших госуда</w:t>
            </w:r>
            <w:r w:rsidRPr="00B7525B">
              <w:rPr>
                <w:rFonts w:ascii="Arial" w:eastAsia="Batang" w:hAnsi="Arial" w:cs="Arial"/>
              </w:rPr>
              <w:t>р</w:t>
            </w:r>
            <w:r w:rsidRPr="00B7525B">
              <w:rPr>
                <w:rFonts w:ascii="Arial" w:eastAsia="Batang" w:hAnsi="Arial" w:cs="Arial"/>
              </w:rPr>
              <w:t>ственную поддержку</w:t>
            </w:r>
          </w:p>
        </w:tc>
        <w:tc>
          <w:tcPr>
            <w:tcW w:w="4678" w:type="dxa"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ед.</w:t>
            </w:r>
          </w:p>
        </w:tc>
        <w:tc>
          <w:tcPr>
            <w:tcW w:w="992" w:type="dxa"/>
          </w:tcPr>
          <w:p w:rsidR="00CA09D0" w:rsidRPr="00B7525B" w:rsidRDefault="00DB176F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По результатам конкурса</w:t>
            </w:r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 раз в год</w:t>
            </w:r>
          </w:p>
        </w:tc>
      </w:tr>
      <w:tr w:rsidR="00CA09D0" w:rsidRPr="00B7525B" w:rsidTr="002D0694">
        <w:tc>
          <w:tcPr>
            <w:tcW w:w="15066" w:type="dxa"/>
            <w:gridSpan w:val="7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25B">
              <w:rPr>
                <w:rFonts w:ascii="Arial" w:hAnsi="Arial" w:cs="Arial"/>
                <w:b/>
              </w:rPr>
              <w:t xml:space="preserve">Подпрограмма 2 </w:t>
            </w:r>
            <w:r w:rsidRPr="00B7525B">
              <w:rPr>
                <w:rFonts w:ascii="Arial" w:hAnsi="Arial" w:cs="Arial"/>
                <w:b/>
                <w:bCs/>
              </w:rPr>
              <w:t xml:space="preserve">«Содействие занятости населения и развитию рынка труда Клинского муниципального </w:t>
            </w:r>
          </w:p>
          <w:p w:rsidR="00CA09D0" w:rsidRPr="00B7525B" w:rsidRDefault="00942D3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25B">
              <w:rPr>
                <w:rFonts w:ascii="Arial" w:hAnsi="Arial" w:cs="Arial"/>
                <w:b/>
                <w:bCs/>
              </w:rPr>
              <w:t xml:space="preserve">района» на 20147-2021 </w:t>
            </w:r>
            <w:r w:rsidR="003F1A48" w:rsidRPr="00B7525B">
              <w:rPr>
                <w:rFonts w:ascii="Arial" w:hAnsi="Arial" w:cs="Arial"/>
                <w:b/>
                <w:bCs/>
              </w:rPr>
              <w:t>годы</w:t>
            </w:r>
          </w:p>
        </w:tc>
      </w:tr>
      <w:tr w:rsidR="002B5E64" w:rsidRPr="00B7525B" w:rsidTr="002D0694">
        <w:trPr>
          <w:trHeight w:val="1259"/>
        </w:trPr>
        <w:tc>
          <w:tcPr>
            <w:tcW w:w="607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12</w:t>
            </w:r>
          </w:p>
        </w:tc>
        <w:tc>
          <w:tcPr>
            <w:tcW w:w="2977" w:type="dxa"/>
          </w:tcPr>
          <w:p w:rsidR="002B5E64" w:rsidRPr="00B7525B" w:rsidRDefault="002B5E64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Уровень безработицы (по м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тодологии Международной организации труда) в среднем за год</w:t>
            </w:r>
          </w:p>
          <w:p w:rsidR="002B5E64" w:rsidRPr="00B7525B" w:rsidRDefault="002B5E64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б</w:t>
            </w:r>
            <w:proofErr w:type="spellEnd"/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 xml:space="preserve"> МОТ</w:t>
            </w:r>
            <w:r w:rsidRPr="00B7525B">
              <w:rPr>
                <w:rFonts w:ascii="Arial" w:eastAsia="Calibri" w:hAnsi="Arial" w:cs="Arial"/>
                <w:b/>
                <w:lang w:eastAsia="en-US"/>
              </w:rPr>
              <w:t>=</w:t>
            </w:r>
            <w:r w:rsidRPr="00B7525B">
              <w:rPr>
                <w:rFonts w:ascii="Arial" w:eastAsia="Calibri" w:hAnsi="Arial" w:cs="Arial"/>
                <w:b/>
                <w:u w:val="single"/>
                <w:lang w:eastAsia="en-US"/>
              </w:rPr>
              <w:t xml:space="preserve"> </w:t>
            </w: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Н</w:t>
            </w:r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гр</w:t>
            </w:r>
            <w:proofErr w:type="spellEnd"/>
            <w:r w:rsidRPr="00B7525B">
              <w:rPr>
                <w:rFonts w:ascii="Arial" w:eastAsia="Calibri" w:hAnsi="Arial" w:cs="Arial"/>
                <w:b/>
                <w:lang w:eastAsia="en-US"/>
              </w:rPr>
              <w:t xml:space="preserve">/ </w:t>
            </w: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Ч</w:t>
            </w:r>
            <w:r w:rsidRPr="00B7525B">
              <w:rPr>
                <w:rFonts w:ascii="Arial" w:eastAsia="Calibri" w:hAnsi="Arial" w:cs="Arial"/>
                <w:b/>
                <w:vertAlign w:val="subscript"/>
                <w:lang w:eastAsia="en-US"/>
              </w:rPr>
              <w:t>зн</w:t>
            </w:r>
            <w:proofErr w:type="spellEnd"/>
            <w:r w:rsidRPr="00B7525B">
              <w:rPr>
                <w:rFonts w:ascii="Arial" w:eastAsia="Calibri" w:hAnsi="Arial" w:cs="Arial"/>
                <w:b/>
                <w:lang w:eastAsia="en-US"/>
              </w:rPr>
              <w:t>*100%</w:t>
            </w:r>
          </w:p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vertAlign w:val="subscript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б</w:t>
            </w:r>
            <w:proofErr w:type="spellEnd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 xml:space="preserve"> МОТ 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 -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 xml:space="preserve"> 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уровень безработицы 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по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 xml:space="preserve"> МОТ в среднем за год;</w:t>
            </w:r>
          </w:p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Н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гр</w:t>
            </w:r>
            <w:proofErr w:type="spellEnd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 xml:space="preserve"> 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 - незанятые граждане, ищущие работу на конец  периода;</w:t>
            </w:r>
          </w:p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Ч</w:t>
            </w:r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>зн</w:t>
            </w:r>
            <w:proofErr w:type="spellEnd"/>
            <w:r w:rsidRPr="00B7525B">
              <w:rPr>
                <w:rFonts w:ascii="Arial" w:eastAsia="Calibri" w:hAnsi="Arial" w:cs="Arial"/>
                <w:vertAlign w:val="subscript"/>
                <w:lang w:eastAsia="en-US"/>
              </w:rPr>
              <w:t xml:space="preserve"> – </w:t>
            </w:r>
            <w:r w:rsidRPr="00B7525B">
              <w:rPr>
                <w:rFonts w:ascii="Arial" w:eastAsia="Calibri" w:hAnsi="Arial" w:cs="Arial"/>
                <w:lang w:eastAsia="en-US"/>
              </w:rPr>
              <w:t>численность незанятого населения</w:t>
            </w:r>
          </w:p>
        </w:tc>
        <w:tc>
          <w:tcPr>
            <w:tcW w:w="1134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3,2</w:t>
            </w:r>
          </w:p>
        </w:tc>
        <w:tc>
          <w:tcPr>
            <w:tcW w:w="2835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Сведения </w:t>
            </w:r>
            <w:proofErr w:type="gramStart"/>
            <w:r w:rsidRPr="00B7525B">
              <w:rPr>
                <w:rFonts w:ascii="Arial" w:hAnsi="Arial" w:cs="Arial"/>
              </w:rPr>
              <w:t>из</w:t>
            </w:r>
            <w:proofErr w:type="gramEnd"/>
            <w:r w:rsidRPr="00B7525B">
              <w:rPr>
                <w:rFonts w:ascii="Arial" w:hAnsi="Arial" w:cs="Arial"/>
              </w:rPr>
              <w:t xml:space="preserve"> Росстат,</w:t>
            </w:r>
          </w:p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статистическая отчетность 1Т: Трудоустройство.</w:t>
            </w:r>
          </w:p>
        </w:tc>
        <w:tc>
          <w:tcPr>
            <w:tcW w:w="1843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По запросу</w:t>
            </w:r>
          </w:p>
        </w:tc>
      </w:tr>
      <w:tr w:rsidR="002B5E64" w:rsidRPr="00B7525B" w:rsidTr="002D0694">
        <w:tc>
          <w:tcPr>
            <w:tcW w:w="607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13</w:t>
            </w:r>
          </w:p>
        </w:tc>
        <w:tc>
          <w:tcPr>
            <w:tcW w:w="2977" w:type="dxa"/>
            <w:hideMark/>
          </w:tcPr>
          <w:p w:rsidR="002B5E64" w:rsidRPr="00B7525B" w:rsidRDefault="002B5E64" w:rsidP="00B7525B">
            <w:pPr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Число пострадавших в р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зультате несчастных случаев на производстве с тяжелыми последствиями (</w:t>
            </w:r>
            <w:proofErr w:type="gramStart"/>
            <w:r w:rsidRPr="00B7525B">
              <w:rPr>
                <w:rFonts w:ascii="Arial" w:hAnsi="Arial" w:cs="Arial"/>
              </w:rPr>
              <w:t>смертельные</w:t>
            </w:r>
            <w:proofErr w:type="gramEnd"/>
            <w:r w:rsidRPr="00B7525B">
              <w:rPr>
                <w:rFonts w:ascii="Arial" w:hAnsi="Arial" w:cs="Arial"/>
              </w:rPr>
              <w:t>, тяжелые групповые) в расчета на 1000</w:t>
            </w:r>
          </w:p>
        </w:tc>
        <w:tc>
          <w:tcPr>
            <w:tcW w:w="4678" w:type="dxa"/>
            <w:hideMark/>
          </w:tcPr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Кч</w:t>
            </w:r>
            <w:proofErr w:type="spellEnd"/>
            <w:proofErr w:type="gramStart"/>
            <w:r w:rsidRPr="00B7525B">
              <w:rPr>
                <w:rFonts w:ascii="Arial" w:eastAsia="Calibri" w:hAnsi="Arial" w:cs="Arial"/>
                <w:b/>
                <w:lang w:eastAsia="en-US"/>
              </w:rPr>
              <w:t xml:space="preserve"> = К</w:t>
            </w:r>
            <w:proofErr w:type="gramEnd"/>
            <w:r w:rsidRPr="00B7525B">
              <w:rPr>
                <w:rFonts w:ascii="Arial" w:eastAsia="Calibri" w:hAnsi="Arial" w:cs="Arial"/>
                <w:b/>
                <w:lang w:eastAsia="en-US"/>
              </w:rPr>
              <w:t>/Кс х 1000</w:t>
            </w:r>
          </w:p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Кч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– коэффициент частоты случаев травмати</w:t>
            </w:r>
            <w:r w:rsidRPr="00B7525B">
              <w:rPr>
                <w:rFonts w:ascii="Arial" w:eastAsia="Calibri" w:hAnsi="Arial" w:cs="Arial"/>
                <w:lang w:eastAsia="en-US"/>
              </w:rPr>
              <w:t>з</w:t>
            </w:r>
            <w:r w:rsidRPr="00B7525B">
              <w:rPr>
                <w:rFonts w:ascii="Arial" w:eastAsia="Calibri" w:hAnsi="Arial" w:cs="Arial"/>
                <w:lang w:eastAsia="en-US"/>
              </w:rPr>
              <w:t>ма;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К – количество пострадавших в результате несчастных случаев на производстве с утратой трудоспособности на 1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раб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.д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ень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и более (сме</w:t>
            </w:r>
            <w:r w:rsidRPr="00B7525B">
              <w:rPr>
                <w:rFonts w:ascii="Arial" w:eastAsia="Calibri" w:hAnsi="Arial" w:cs="Arial"/>
                <w:lang w:eastAsia="en-US"/>
              </w:rPr>
              <w:t>р</w:t>
            </w:r>
            <w:r w:rsidRPr="00B7525B">
              <w:rPr>
                <w:rFonts w:ascii="Arial" w:eastAsia="Calibri" w:hAnsi="Arial" w:cs="Arial"/>
                <w:lang w:eastAsia="en-US"/>
              </w:rPr>
              <w:t>тельные, тяжелые, групповые);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Кс – списочная численность работников</w:t>
            </w:r>
          </w:p>
        </w:tc>
        <w:tc>
          <w:tcPr>
            <w:tcW w:w="1134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Ед. </w:t>
            </w:r>
          </w:p>
        </w:tc>
        <w:tc>
          <w:tcPr>
            <w:tcW w:w="992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0,054</w:t>
            </w:r>
          </w:p>
        </w:tc>
        <w:tc>
          <w:tcPr>
            <w:tcW w:w="2835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Форма 7-травматизм «Св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дения о травматизме на производстве и професси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нальных заболеваниях»</w:t>
            </w:r>
          </w:p>
        </w:tc>
        <w:tc>
          <w:tcPr>
            <w:tcW w:w="1843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B5E64" w:rsidRPr="00B7525B" w:rsidTr="002D0694">
        <w:tc>
          <w:tcPr>
            <w:tcW w:w="607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14</w:t>
            </w:r>
          </w:p>
        </w:tc>
        <w:tc>
          <w:tcPr>
            <w:tcW w:w="2977" w:type="dxa"/>
          </w:tcPr>
          <w:p w:rsidR="002B5E64" w:rsidRPr="00B7525B" w:rsidRDefault="002B5E64" w:rsidP="00B7525B">
            <w:pPr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Удельный вес рабочих мест, на которых проведена спец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альная оценка условий труда, в общем количестве рабочих мест</w:t>
            </w:r>
          </w:p>
        </w:tc>
        <w:tc>
          <w:tcPr>
            <w:tcW w:w="4678" w:type="dxa"/>
          </w:tcPr>
          <w:p w:rsidR="002B5E64" w:rsidRPr="00B7525B" w:rsidRDefault="002B5E64" w:rsidP="00B7525B">
            <w:pPr>
              <w:pStyle w:val="a3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Дсоут</w:t>
            </w:r>
            <w:proofErr w:type="spellEnd"/>
            <w:r w:rsidRPr="00B7525B">
              <w:rPr>
                <w:rFonts w:ascii="Arial" w:eastAsia="Calibri" w:hAnsi="Arial" w:cs="Arial"/>
                <w:b/>
                <w:lang w:eastAsia="en-US"/>
              </w:rPr>
              <w:t xml:space="preserve"> = </w:t>
            </w:r>
            <w:proofErr w:type="spellStart"/>
            <w:r w:rsidRPr="00B7525B">
              <w:rPr>
                <w:rFonts w:ascii="Arial" w:eastAsia="Calibri" w:hAnsi="Arial" w:cs="Arial"/>
                <w:b/>
                <w:lang w:eastAsia="en-US"/>
              </w:rPr>
              <w:t>Ксоут</w:t>
            </w:r>
            <w:proofErr w:type="spellEnd"/>
            <w:r w:rsidRPr="00B7525B">
              <w:rPr>
                <w:rFonts w:ascii="Arial" w:eastAsia="Calibri" w:hAnsi="Arial" w:cs="Arial"/>
                <w:b/>
                <w:lang w:eastAsia="en-US"/>
              </w:rPr>
              <w:t>/Ч х 100%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Дсоут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–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уд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.в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ес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рабочих мест, на которых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провдена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специальная оценка условий труда, в общем количестве рабочих мест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Ксоут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–ч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исло рабочих мест, на которых пров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дена специальная оценка условий труда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Ч – общее количество рабочих мест, на которых заняты работники, имеющие право на получ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ние соответствующих гарантий и компенсаций, досрочной пенсии, а также рабочих мест, на к</w:t>
            </w:r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 xml:space="preserve">торых ранее выявлены вредные и опасные условия труда по результатам </w:t>
            </w: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аттестатации</w:t>
            </w:r>
            <w:proofErr w:type="spellEnd"/>
            <w:r w:rsidRPr="00B7525B">
              <w:rPr>
                <w:rFonts w:ascii="Arial" w:eastAsia="Calibri" w:hAnsi="Arial" w:cs="Arial"/>
                <w:lang w:eastAsia="en-US"/>
              </w:rPr>
              <w:t xml:space="preserve"> р</w:t>
            </w:r>
            <w:r w:rsidRPr="00B7525B">
              <w:rPr>
                <w:rFonts w:ascii="Arial" w:eastAsia="Calibri" w:hAnsi="Arial" w:cs="Arial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lang w:eastAsia="en-US"/>
              </w:rPr>
              <w:t>бочих мест</w:t>
            </w:r>
          </w:p>
          <w:p w:rsidR="002B5E64" w:rsidRPr="00B7525B" w:rsidRDefault="002B5E64" w:rsidP="00B7525B">
            <w:pPr>
              <w:pStyle w:val="a3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992" w:type="dxa"/>
            <w:hideMark/>
          </w:tcPr>
          <w:p w:rsidR="002B5E64" w:rsidRPr="00B7525B" w:rsidRDefault="002B5E64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40,0</w:t>
            </w:r>
          </w:p>
        </w:tc>
        <w:tc>
          <w:tcPr>
            <w:tcW w:w="2835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hideMark/>
          </w:tcPr>
          <w:p w:rsidR="002B5E64" w:rsidRPr="00B7525B" w:rsidRDefault="002B5E64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CA09D0" w:rsidRPr="00B7525B" w:rsidTr="002D0694">
        <w:tc>
          <w:tcPr>
            <w:tcW w:w="15066" w:type="dxa"/>
            <w:gridSpan w:val="7"/>
            <w:hideMark/>
          </w:tcPr>
          <w:p w:rsidR="00CA09D0" w:rsidRPr="00B7525B" w:rsidRDefault="00CA09D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b/>
                <w:lang w:eastAsia="en-US"/>
              </w:rPr>
            </w:pPr>
            <w:r w:rsidRPr="00B7525B">
              <w:rPr>
                <w:rFonts w:ascii="Arial" w:eastAsia="Batang" w:hAnsi="Arial" w:cs="Arial"/>
                <w:b/>
                <w:lang w:eastAsia="en-US"/>
              </w:rPr>
              <w:t>Подпрограммы 3 «Развитие конкуренции»</w:t>
            </w:r>
            <w:r w:rsidR="00DB04EB" w:rsidRPr="00B7525B">
              <w:rPr>
                <w:rFonts w:ascii="Arial" w:eastAsia="Batang" w:hAnsi="Arial" w:cs="Arial"/>
                <w:b/>
                <w:lang w:eastAsia="en-US"/>
              </w:rPr>
              <w:t xml:space="preserve"> на 2017-2021 годы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Доля обоснованных жалоб в ФАС России от общего кол</w:t>
            </w:r>
            <w:r w:rsidRPr="00B7525B">
              <w:rPr>
                <w:rFonts w:ascii="Arial" w:hAnsi="Arial" w:cs="Arial"/>
                <w:bCs/>
              </w:rPr>
              <w:t>и</w:t>
            </w:r>
            <w:r w:rsidRPr="00B7525B">
              <w:rPr>
                <w:rFonts w:ascii="Arial" w:hAnsi="Arial" w:cs="Arial"/>
                <w:bCs/>
              </w:rPr>
              <w:t>чества проведенных процедур</w:t>
            </w:r>
          </w:p>
        </w:tc>
        <w:tc>
          <w:tcPr>
            <w:tcW w:w="4678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25B">
              <w:rPr>
                <w:rFonts w:ascii="Arial" w:hAnsi="Arial" w:cs="Arial"/>
                <w:b/>
                <w:bCs/>
              </w:rPr>
              <w:t>ДОЖ  = L</w:t>
            </w:r>
            <w:proofErr w:type="gramStart"/>
            <w:r w:rsidRPr="00B7525B">
              <w:rPr>
                <w:rFonts w:ascii="Arial" w:hAnsi="Arial" w:cs="Arial"/>
                <w:b/>
                <w:bCs/>
              </w:rPr>
              <w:t xml:space="preserve"> /К</w:t>
            </w:r>
            <w:proofErr w:type="gramEnd"/>
            <w:r w:rsidRPr="00B7525B">
              <w:rPr>
                <w:rFonts w:ascii="Arial" w:hAnsi="Arial" w:cs="Arial"/>
                <w:b/>
                <w:bCs/>
              </w:rPr>
              <w:t xml:space="preserve"> *100%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где: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 xml:space="preserve">ДОЖ – доля </w:t>
            </w:r>
            <w:proofErr w:type="gramStart"/>
            <w:r w:rsidRPr="00B7525B">
              <w:rPr>
                <w:rFonts w:ascii="Arial" w:hAnsi="Arial" w:cs="Arial"/>
                <w:bCs/>
              </w:rPr>
              <w:t>обоснован-</w:t>
            </w:r>
            <w:proofErr w:type="spellStart"/>
            <w:r w:rsidRPr="00B7525B">
              <w:rPr>
                <w:rFonts w:ascii="Arial" w:hAnsi="Arial" w:cs="Arial"/>
                <w:bCs/>
              </w:rPr>
              <w:t>ных</w:t>
            </w:r>
            <w:proofErr w:type="spellEnd"/>
            <w:proofErr w:type="gramEnd"/>
            <w:r w:rsidRPr="00B7525B">
              <w:rPr>
                <w:rFonts w:ascii="Arial" w:hAnsi="Arial" w:cs="Arial"/>
                <w:bCs/>
              </w:rPr>
              <w:t xml:space="preserve">, частично </w:t>
            </w:r>
            <w:proofErr w:type="spellStart"/>
            <w:r w:rsidRPr="00B7525B">
              <w:rPr>
                <w:rFonts w:ascii="Arial" w:hAnsi="Arial" w:cs="Arial"/>
                <w:bCs/>
              </w:rPr>
              <w:t>обосно</w:t>
            </w:r>
            <w:proofErr w:type="spellEnd"/>
            <w:r w:rsidRPr="00B7525B">
              <w:rPr>
                <w:rFonts w:ascii="Arial" w:hAnsi="Arial" w:cs="Arial"/>
                <w:bCs/>
              </w:rPr>
              <w:t xml:space="preserve">-ванных жалоб в ФАС, 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 xml:space="preserve">L – количество жалоб в ФАС признанных </w:t>
            </w:r>
            <w:proofErr w:type="spellStart"/>
            <w:proofErr w:type="gramStart"/>
            <w:r w:rsidRPr="00B7525B">
              <w:rPr>
                <w:rFonts w:ascii="Arial" w:hAnsi="Arial" w:cs="Arial"/>
                <w:bCs/>
              </w:rPr>
              <w:t>обос-нованными</w:t>
            </w:r>
            <w:proofErr w:type="spellEnd"/>
            <w:proofErr w:type="gramEnd"/>
            <w:r w:rsidRPr="00B7525B">
              <w:rPr>
                <w:rFonts w:ascii="Arial" w:hAnsi="Arial" w:cs="Arial"/>
                <w:bCs/>
              </w:rPr>
              <w:t>, частично обоснованными, единица;</w:t>
            </w:r>
          </w:p>
          <w:p w:rsidR="00CA09D0" w:rsidRPr="00B7525B" w:rsidRDefault="00CB0549" w:rsidP="00B7525B">
            <w:pPr>
              <w:jc w:val="center"/>
              <w:rPr>
                <w:rFonts w:ascii="Arial" w:hAnsi="Arial" w:cs="Arial"/>
              </w:rPr>
            </w:pPr>
            <w:proofErr w:type="gramStart"/>
            <w:r w:rsidRPr="00B7525B">
              <w:rPr>
                <w:rFonts w:ascii="Arial" w:hAnsi="Arial" w:cs="Arial"/>
                <w:bCs/>
              </w:rPr>
              <w:t>К</w:t>
            </w:r>
            <w:proofErr w:type="gramEnd"/>
            <w:r w:rsidRPr="00B7525B">
              <w:rPr>
                <w:rFonts w:ascii="Arial" w:hAnsi="Arial" w:cs="Arial"/>
                <w:bCs/>
              </w:rPr>
              <w:t xml:space="preserve"> - общее количество опубликованных торгов, единица;</w:t>
            </w:r>
          </w:p>
        </w:tc>
        <w:tc>
          <w:tcPr>
            <w:tcW w:w="1134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992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Федеральная антимон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польная служба, Электро</w:t>
            </w:r>
            <w:r w:rsidRPr="00B7525B">
              <w:rPr>
                <w:rFonts w:ascii="Arial" w:hAnsi="Arial" w:cs="Arial"/>
                <w:bCs/>
              </w:rPr>
              <w:t>н</w:t>
            </w:r>
            <w:r w:rsidRPr="00B7525B">
              <w:rPr>
                <w:rFonts w:ascii="Arial" w:hAnsi="Arial" w:cs="Arial"/>
                <w:bCs/>
              </w:rPr>
              <w:t>ные торговые площадки, Общероссийский официал</w:t>
            </w:r>
            <w:r w:rsidRPr="00B7525B">
              <w:rPr>
                <w:rFonts w:ascii="Arial" w:hAnsi="Arial" w:cs="Arial"/>
                <w:bCs/>
              </w:rPr>
              <w:t>ь</w:t>
            </w:r>
            <w:r w:rsidRPr="00B7525B">
              <w:rPr>
                <w:rFonts w:ascii="Arial" w:hAnsi="Arial" w:cs="Arial"/>
                <w:bCs/>
              </w:rPr>
              <w:t xml:space="preserve">ный сайт 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zakupki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gov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Ежегодно</w:t>
            </w:r>
          </w:p>
        </w:tc>
      </w:tr>
      <w:tr w:rsidR="00CB0549" w:rsidRPr="00B7525B" w:rsidTr="002D0694">
        <w:tc>
          <w:tcPr>
            <w:tcW w:w="607" w:type="dxa"/>
            <w:hideMark/>
          </w:tcPr>
          <w:p w:rsidR="00CB0549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97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Доля несостоявшихся торгов от общего количества объя</w:t>
            </w:r>
            <w:r w:rsidRPr="00B7525B">
              <w:rPr>
                <w:rFonts w:ascii="Arial" w:eastAsia="Batang" w:hAnsi="Arial" w:cs="Arial"/>
              </w:rPr>
              <w:t>в</w:t>
            </w:r>
            <w:r w:rsidRPr="00B7525B">
              <w:rPr>
                <w:rFonts w:ascii="Arial" w:eastAsia="Batang" w:hAnsi="Arial" w:cs="Arial"/>
              </w:rPr>
              <w:t>ленных торгов</w:t>
            </w:r>
          </w:p>
        </w:tc>
        <w:tc>
          <w:tcPr>
            <w:tcW w:w="4678" w:type="dxa"/>
            <w:hideMark/>
          </w:tcPr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 xml:space="preserve">Д </w:t>
            </w:r>
            <w:r w:rsidRPr="00B7525B">
              <w:rPr>
                <w:rFonts w:ascii="Arial" w:hAnsi="Arial" w:cs="Arial"/>
                <w:b/>
                <w:vertAlign w:val="subscript"/>
              </w:rPr>
              <w:t>НТ</w:t>
            </w:r>
            <w:r w:rsidRPr="00B7525B">
              <w:rPr>
                <w:rFonts w:ascii="Arial" w:hAnsi="Arial" w:cs="Arial"/>
                <w:b/>
              </w:rPr>
              <w:t xml:space="preserve"> =  </w:t>
            </w:r>
            <w:r w:rsidRPr="00B7525B">
              <w:rPr>
                <w:rFonts w:ascii="Arial" w:hAnsi="Arial" w:cs="Arial"/>
                <w:b/>
                <w:lang w:val="en-US"/>
              </w:rPr>
              <w:t>N</w:t>
            </w:r>
            <w:proofErr w:type="gramStart"/>
            <w:r w:rsidRPr="00B7525B">
              <w:rPr>
                <w:rFonts w:ascii="Arial" w:hAnsi="Arial" w:cs="Arial"/>
                <w:b/>
              </w:rPr>
              <w:t>/К</w:t>
            </w:r>
            <w:proofErr w:type="gramEnd"/>
            <w:r w:rsidRPr="00B7525B">
              <w:rPr>
                <w:rFonts w:ascii="Arial" w:hAnsi="Arial" w:cs="Arial"/>
                <w:b/>
              </w:rPr>
              <w:t xml:space="preserve"> * 100%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где: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Д</w:t>
            </w:r>
            <w:r w:rsidRPr="00B7525B">
              <w:rPr>
                <w:rFonts w:ascii="Arial" w:hAnsi="Arial" w:cs="Arial"/>
              </w:rPr>
              <w:t xml:space="preserve"> </w:t>
            </w:r>
            <w:r w:rsidRPr="00B7525B">
              <w:rPr>
                <w:rFonts w:ascii="Arial" w:hAnsi="Arial" w:cs="Arial"/>
                <w:vertAlign w:val="subscript"/>
              </w:rPr>
              <w:t>НТ</w:t>
            </w:r>
            <w:r w:rsidRPr="00B7525B">
              <w:rPr>
                <w:rFonts w:ascii="Arial" w:hAnsi="Arial" w:cs="Arial"/>
                <w:b/>
              </w:rPr>
              <w:t xml:space="preserve"> </w:t>
            </w:r>
            <w:r w:rsidRPr="00B7525B">
              <w:rPr>
                <w:rFonts w:ascii="Arial" w:hAnsi="Arial" w:cs="Arial"/>
              </w:rPr>
              <w:t>– доля несостоявшихся торгов, проценты;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lang w:val="en-US"/>
              </w:rPr>
              <w:t>N</w:t>
            </w:r>
            <w:r w:rsidRPr="00B7525B">
              <w:rPr>
                <w:rFonts w:ascii="Arial" w:hAnsi="Arial" w:cs="Arial"/>
              </w:rPr>
              <w:t xml:space="preserve">  – количество торгов, на которые не было п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дано заявок, либо заявки были отклонены, либо подана одна заявка, единица;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proofErr w:type="gramStart"/>
            <w:r w:rsidRPr="00B7525B">
              <w:rPr>
                <w:rFonts w:ascii="Arial" w:hAnsi="Arial" w:cs="Arial"/>
              </w:rPr>
              <w:t>К</w:t>
            </w:r>
            <w:proofErr w:type="gramEnd"/>
            <w:r w:rsidRPr="00B7525B">
              <w:rPr>
                <w:rFonts w:ascii="Arial" w:hAnsi="Arial" w:cs="Arial"/>
              </w:rPr>
              <w:t xml:space="preserve"> - общее количес</w:t>
            </w:r>
            <w:r w:rsidR="003F1A48" w:rsidRPr="00B7525B">
              <w:rPr>
                <w:rFonts w:ascii="Arial" w:hAnsi="Arial" w:cs="Arial"/>
              </w:rPr>
              <w:t>тво объявленных торгов, ед</w:t>
            </w:r>
            <w:r w:rsidR="003F1A48" w:rsidRPr="00B7525B">
              <w:rPr>
                <w:rFonts w:ascii="Arial" w:hAnsi="Arial" w:cs="Arial"/>
              </w:rPr>
              <w:t>и</w:t>
            </w:r>
            <w:r w:rsidR="003F1A48" w:rsidRPr="00B7525B">
              <w:rPr>
                <w:rFonts w:ascii="Arial" w:hAnsi="Arial" w:cs="Arial"/>
              </w:rPr>
              <w:t>ница</w:t>
            </w:r>
          </w:p>
          <w:p w:rsidR="003F1A48" w:rsidRPr="00B7525B" w:rsidRDefault="003F1A48" w:rsidP="00B7525B">
            <w:pPr>
              <w:pStyle w:val="a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Комитет по конкурентной политике Московской обл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>сти,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Электронные торговые пл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zakupki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gov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Ежегодно</w:t>
            </w:r>
          </w:p>
        </w:tc>
      </w:tr>
      <w:tr w:rsidR="00CB0549" w:rsidRPr="00B7525B" w:rsidTr="002D0694">
        <w:tc>
          <w:tcPr>
            <w:tcW w:w="607" w:type="dxa"/>
            <w:hideMark/>
          </w:tcPr>
          <w:p w:rsidR="00CB0549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297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 xml:space="preserve">Доля </w:t>
            </w:r>
            <w:proofErr w:type="gramStart"/>
            <w:r w:rsidRPr="00B7525B">
              <w:rPr>
                <w:rFonts w:ascii="Arial" w:eastAsia="Batang" w:hAnsi="Arial" w:cs="Arial"/>
              </w:rPr>
              <w:t>общей экономии дене</w:t>
            </w:r>
            <w:r w:rsidRPr="00B7525B">
              <w:rPr>
                <w:rFonts w:ascii="Arial" w:eastAsia="Batang" w:hAnsi="Arial" w:cs="Arial"/>
              </w:rPr>
              <w:t>ж</w:t>
            </w:r>
            <w:r w:rsidRPr="00B7525B">
              <w:rPr>
                <w:rFonts w:ascii="Arial" w:eastAsia="Batang" w:hAnsi="Arial" w:cs="Arial"/>
              </w:rPr>
              <w:t>ных от общей суммы объя</w:t>
            </w:r>
            <w:r w:rsidRPr="00B7525B">
              <w:rPr>
                <w:rFonts w:ascii="Arial" w:eastAsia="Batang" w:hAnsi="Arial" w:cs="Arial"/>
              </w:rPr>
              <w:t>в</w:t>
            </w:r>
            <w:r w:rsidRPr="00B7525B">
              <w:rPr>
                <w:rFonts w:ascii="Arial" w:eastAsia="Batang" w:hAnsi="Arial" w:cs="Arial"/>
              </w:rPr>
              <w:t>ленных торгов</w:t>
            </w:r>
            <w:proofErr w:type="gramEnd"/>
            <w:r w:rsidRPr="00B7525B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4678" w:type="dxa"/>
          </w:tcPr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7525B">
              <w:rPr>
                <w:rFonts w:ascii="Arial" w:hAnsi="Arial" w:cs="Arial"/>
                <w:b/>
              </w:rPr>
              <w:t>Э</w:t>
            </w:r>
            <w:r w:rsidRPr="00B7525B">
              <w:rPr>
                <w:rFonts w:ascii="Arial" w:hAnsi="Arial" w:cs="Arial"/>
                <w:b/>
                <w:vertAlign w:val="subscript"/>
              </w:rPr>
              <w:t>одс</w:t>
            </w:r>
            <w:proofErr w:type="spellEnd"/>
            <w:r w:rsidRPr="00B7525B">
              <w:rPr>
                <w:rFonts w:ascii="Arial" w:hAnsi="Arial" w:cs="Arial"/>
                <w:b/>
              </w:rPr>
              <w:t xml:space="preserve"> =    </w:t>
            </w:r>
            <w:proofErr w:type="spellStart"/>
            <w:r w:rsidRPr="00B7525B">
              <w:rPr>
                <w:rFonts w:ascii="Arial" w:hAnsi="Arial" w:cs="Arial"/>
                <w:b/>
                <w:u w:val="single"/>
              </w:rPr>
              <w:t>Эдс</w:t>
            </w:r>
            <w:proofErr w:type="spellEnd"/>
            <w:r w:rsidRPr="00B7525B">
              <w:rPr>
                <w:rFonts w:ascii="Arial" w:hAnsi="Arial" w:cs="Arial"/>
                <w:b/>
              </w:rPr>
              <w:t xml:space="preserve">   х 100%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∑</w:t>
            </w:r>
            <w:proofErr w:type="spellStart"/>
            <w:r w:rsidRPr="00B7525B">
              <w:rPr>
                <w:rFonts w:ascii="Arial" w:hAnsi="Arial" w:cs="Arial"/>
                <w:b/>
              </w:rPr>
              <w:t>обт</w:t>
            </w:r>
            <w:proofErr w:type="spellEnd"/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где: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Эодс</w:t>
            </w:r>
            <w:proofErr w:type="spellEnd"/>
            <w:r w:rsidRPr="00B7525B">
              <w:rPr>
                <w:rFonts w:ascii="Arial" w:hAnsi="Arial" w:cs="Arial"/>
              </w:rPr>
              <w:t xml:space="preserve"> –   Доля общей экономии денежных от о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щей суммы объявленных торгов,  процентов;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Эдс</w:t>
            </w:r>
            <w:proofErr w:type="spellEnd"/>
            <w:r w:rsidRPr="00B7525B">
              <w:rPr>
                <w:rFonts w:ascii="Arial" w:hAnsi="Arial" w:cs="Arial"/>
              </w:rPr>
              <w:t xml:space="preserve"> –  общая экономия денежных сре</w:t>
            </w:r>
            <w:proofErr w:type="gramStart"/>
            <w:r w:rsidRPr="00B7525B">
              <w:rPr>
                <w:rFonts w:ascii="Arial" w:hAnsi="Arial" w:cs="Arial"/>
              </w:rPr>
              <w:t>дств в р</w:t>
            </w:r>
            <w:proofErr w:type="gramEnd"/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зультате проведения торгов и до проведения торгов, рублей.</w:t>
            </w:r>
          </w:p>
          <w:p w:rsidR="00CB0549" w:rsidRPr="00B7525B" w:rsidRDefault="00CB0549" w:rsidP="002D0694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∑</w:t>
            </w:r>
            <w:proofErr w:type="spellStart"/>
            <w:r w:rsidRPr="00B7525B">
              <w:rPr>
                <w:rFonts w:ascii="Arial" w:hAnsi="Arial" w:cs="Arial"/>
              </w:rPr>
              <w:t>обт</w:t>
            </w:r>
            <w:proofErr w:type="spellEnd"/>
            <w:r w:rsidRPr="00B7525B">
              <w:rPr>
                <w:rFonts w:ascii="Arial" w:hAnsi="Arial" w:cs="Arial"/>
              </w:rPr>
              <w:t xml:space="preserve"> – общая сумма объявленных торгов, ру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 xml:space="preserve">лей. </w:t>
            </w:r>
          </w:p>
        </w:tc>
        <w:tc>
          <w:tcPr>
            <w:tcW w:w="1134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Комитет по конкурентной политике Московской обл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>сти,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Электронные торговые пл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zakupki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gov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Ежеквартально</w:t>
            </w:r>
          </w:p>
        </w:tc>
      </w:tr>
      <w:tr w:rsidR="00CB0549" w:rsidRPr="00B7525B" w:rsidTr="002D0694">
        <w:tc>
          <w:tcPr>
            <w:tcW w:w="60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297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Среднее количество участн</w:t>
            </w:r>
            <w:r w:rsidRPr="00B7525B">
              <w:rPr>
                <w:rFonts w:ascii="Arial" w:eastAsia="Batang" w:hAnsi="Arial" w:cs="Arial"/>
              </w:rPr>
              <w:t>и</w:t>
            </w:r>
            <w:r w:rsidRPr="00B7525B">
              <w:rPr>
                <w:rFonts w:ascii="Arial" w:eastAsia="Batang" w:hAnsi="Arial" w:cs="Arial"/>
              </w:rPr>
              <w:t>ков на торгах</w:t>
            </w:r>
          </w:p>
        </w:tc>
        <w:tc>
          <w:tcPr>
            <w:tcW w:w="4678" w:type="dxa"/>
          </w:tcPr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  <w:b/>
                <w:lang w:val="en-US"/>
              </w:rPr>
            </w:pPr>
            <w:r w:rsidRPr="00B7525B">
              <w:rPr>
                <w:rFonts w:ascii="Arial" w:hAnsi="Arial" w:cs="Arial"/>
                <w:b/>
                <w:lang w:val="en-US"/>
              </w:rPr>
              <w:t xml:space="preserve">Y= </w:t>
            </w:r>
            <w:r w:rsidRPr="00B7525B">
              <w:rPr>
                <w:rFonts w:ascii="Arial" w:hAnsi="Arial" w:cs="Arial"/>
                <w:b/>
                <w:u w:val="single"/>
                <w:lang w:val="en-US"/>
              </w:rPr>
              <w:t>Y</w:t>
            </w:r>
            <w:r w:rsidRPr="00B7525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B7525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1</w:t>
            </w:r>
            <w:r w:rsidRPr="00B7525B">
              <w:rPr>
                <w:rFonts w:ascii="Arial" w:hAnsi="Arial" w:cs="Arial"/>
                <w:b/>
                <w:u w:val="single"/>
                <w:lang w:val="en-US"/>
              </w:rPr>
              <w:t>+Y</w:t>
            </w:r>
            <w:r w:rsidRPr="00B7525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B7525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2</w:t>
            </w:r>
            <w:r w:rsidRPr="00B7525B">
              <w:rPr>
                <w:rFonts w:ascii="Arial" w:hAnsi="Arial" w:cs="Arial"/>
                <w:b/>
                <w:u w:val="single"/>
                <w:lang w:val="en-US"/>
              </w:rPr>
              <w:t>+…+</w:t>
            </w:r>
            <w:proofErr w:type="spellStart"/>
            <w:r w:rsidRPr="00B7525B">
              <w:rPr>
                <w:rFonts w:ascii="Arial" w:hAnsi="Arial" w:cs="Arial"/>
                <w:b/>
                <w:u w:val="single"/>
                <w:lang w:val="en-US"/>
              </w:rPr>
              <w:t>Y</w:t>
            </w:r>
            <w:r w:rsidRPr="00B7525B">
              <w:rPr>
                <w:rFonts w:ascii="Arial" w:hAnsi="Arial" w:cs="Arial"/>
                <w:b/>
                <w:u w:val="single"/>
                <w:vertAlign w:val="superscript"/>
                <w:lang w:val="en-US"/>
              </w:rPr>
              <w:t>i</w:t>
            </w:r>
            <w:r w:rsidRPr="00B7525B">
              <w:rPr>
                <w:rFonts w:ascii="Arial" w:hAnsi="Arial" w:cs="Arial"/>
                <w:b/>
                <w:u w:val="single"/>
                <w:vertAlign w:val="subscript"/>
                <w:lang w:val="en-US"/>
              </w:rPr>
              <w:t>k</w:t>
            </w:r>
            <w:proofErr w:type="spellEnd"/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  <w:b/>
                <w:lang w:val="en-US"/>
              </w:rPr>
            </w:pPr>
            <w:r w:rsidRPr="00B7525B">
              <w:rPr>
                <w:rFonts w:ascii="Arial" w:hAnsi="Arial" w:cs="Arial"/>
                <w:b/>
                <w:lang w:val="en-US"/>
              </w:rPr>
              <w:t>K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где</w:t>
            </w:r>
            <w:r w:rsidRPr="00B7525B">
              <w:rPr>
                <w:rFonts w:ascii="Arial" w:hAnsi="Arial" w:cs="Arial"/>
                <w:lang w:val="en-US"/>
              </w:rPr>
              <w:t>: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Y – количество участников в одной процедуре, единица;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Y</w:t>
            </w:r>
            <w:proofErr w:type="spellStart"/>
            <w:r w:rsidRPr="00B7525B">
              <w:rPr>
                <w:rFonts w:ascii="Arial" w:hAnsi="Arial" w:cs="Arial"/>
                <w:b/>
                <w:vertAlign w:val="superscript"/>
                <w:lang w:val="en-US"/>
              </w:rPr>
              <w:t>i</w:t>
            </w:r>
            <w:r w:rsidRPr="00B7525B">
              <w:rPr>
                <w:rFonts w:ascii="Arial" w:hAnsi="Arial" w:cs="Arial"/>
                <w:b/>
                <w:vertAlign w:val="subscript"/>
                <w:lang w:val="en-US"/>
              </w:rPr>
              <w:t>k</w:t>
            </w:r>
            <w:proofErr w:type="spellEnd"/>
            <w:r w:rsidRPr="00B7525B">
              <w:rPr>
                <w:rFonts w:ascii="Arial" w:hAnsi="Arial" w:cs="Arial"/>
              </w:rPr>
              <w:t xml:space="preserve">  – количество участников размещения заказа в </w:t>
            </w:r>
            <w:proofErr w:type="spellStart"/>
            <w:r w:rsidRPr="00B7525B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B7525B">
              <w:rPr>
                <w:rFonts w:ascii="Arial" w:hAnsi="Arial" w:cs="Arial"/>
              </w:rPr>
              <w:t>-й процедуре;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где </w:t>
            </w:r>
            <w:r w:rsidRPr="00B7525B">
              <w:rPr>
                <w:rFonts w:ascii="Arial" w:hAnsi="Arial" w:cs="Arial"/>
                <w:lang w:val="en-US"/>
              </w:rPr>
              <w:t>k</w:t>
            </w:r>
            <w:r w:rsidRPr="00B7525B">
              <w:rPr>
                <w:rFonts w:ascii="Arial" w:hAnsi="Arial" w:cs="Arial"/>
              </w:rPr>
              <w:t xml:space="preserve"> - количество проведенных процедур, ед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ница.</w:t>
            </w:r>
          </w:p>
          <w:p w:rsidR="00CB0549" w:rsidRPr="00B7525B" w:rsidRDefault="00CB0549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K -  общее количество проведенных процедур, единица.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hideMark/>
          </w:tcPr>
          <w:p w:rsidR="00CB0549" w:rsidRPr="00B7525B" w:rsidRDefault="00CB0549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Cs/>
              </w:rPr>
              <w:t>количество участников в одной процедуре</w:t>
            </w:r>
          </w:p>
        </w:tc>
        <w:tc>
          <w:tcPr>
            <w:tcW w:w="992" w:type="dxa"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Комитет по конкурентной политике Московской обл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>сти,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Электронные торговые пл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щадки, Общероссийский официальный сайт zakupki.gov.ru</w:t>
            </w:r>
          </w:p>
        </w:tc>
        <w:tc>
          <w:tcPr>
            <w:tcW w:w="1843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Ежеквартально</w:t>
            </w:r>
          </w:p>
        </w:tc>
      </w:tr>
      <w:tr w:rsidR="00CE514E" w:rsidRPr="00B7525B" w:rsidTr="002D0694">
        <w:tc>
          <w:tcPr>
            <w:tcW w:w="607" w:type="dxa"/>
            <w:hideMark/>
          </w:tcPr>
          <w:p w:rsidR="00CE514E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2977" w:type="dxa"/>
            <w:hideMark/>
          </w:tcPr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  <w:lang w:eastAsia="en-US"/>
              </w:rPr>
              <w:t>Количество реализованных требований Стандарта разв</w:t>
            </w:r>
            <w:r w:rsidRPr="00B7525B">
              <w:rPr>
                <w:rFonts w:ascii="Arial" w:eastAsia="Batang" w:hAnsi="Arial" w:cs="Arial"/>
                <w:lang w:eastAsia="en-US"/>
              </w:rPr>
              <w:t>и</w:t>
            </w:r>
            <w:r w:rsidRPr="00B7525B">
              <w:rPr>
                <w:rFonts w:ascii="Arial" w:eastAsia="Batang" w:hAnsi="Arial" w:cs="Arial"/>
                <w:lang w:eastAsia="en-US"/>
              </w:rPr>
              <w:t>тия конкуренции в Московской области</w:t>
            </w:r>
          </w:p>
        </w:tc>
        <w:tc>
          <w:tcPr>
            <w:tcW w:w="4678" w:type="dxa"/>
          </w:tcPr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vertAlign w:val="subscript"/>
              </w:rPr>
            </w:pPr>
            <w:r w:rsidRPr="00B7525B">
              <w:rPr>
                <w:rFonts w:ascii="Arial" w:hAnsi="Arial" w:cs="Arial"/>
                <w:b/>
                <w:bCs/>
              </w:rPr>
              <w:t>К = Т</w:t>
            </w:r>
            <w:proofErr w:type="gramStart"/>
            <w:r w:rsidRPr="00B7525B">
              <w:rPr>
                <w:rFonts w:ascii="Arial" w:hAnsi="Arial" w:cs="Arial"/>
                <w:b/>
                <w:bCs/>
                <w:vertAlign w:val="subscript"/>
              </w:rPr>
              <w:t>1</w:t>
            </w:r>
            <w:proofErr w:type="gramEnd"/>
            <w:r w:rsidRPr="00B7525B">
              <w:rPr>
                <w:rFonts w:ascii="Arial" w:hAnsi="Arial" w:cs="Arial"/>
                <w:b/>
                <w:bCs/>
              </w:rPr>
              <w:t>+Т</w:t>
            </w:r>
            <w:r w:rsidRPr="00B7525B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B7525B">
              <w:rPr>
                <w:rFonts w:ascii="Arial" w:hAnsi="Arial" w:cs="Arial"/>
                <w:b/>
                <w:bCs/>
              </w:rPr>
              <w:t>+…+Т</w:t>
            </w:r>
            <w:proofErr w:type="spellStart"/>
            <w:r w:rsidRPr="00B7525B">
              <w:rPr>
                <w:rFonts w:ascii="Arial" w:hAnsi="Arial" w:cs="Arial"/>
                <w:b/>
                <w:bCs/>
                <w:vertAlign w:val="subscript"/>
                <w:lang w:val="en-US"/>
              </w:rPr>
              <w:t>i</w:t>
            </w:r>
            <w:proofErr w:type="spellEnd"/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B7525B">
              <w:rPr>
                <w:rFonts w:ascii="Arial" w:hAnsi="Arial" w:cs="Arial"/>
                <w:bCs/>
              </w:rPr>
              <w:t>К</w:t>
            </w:r>
            <w:proofErr w:type="gramEnd"/>
            <w:r w:rsidRPr="00B7525B">
              <w:rPr>
                <w:rFonts w:ascii="Arial" w:hAnsi="Arial" w:cs="Arial"/>
                <w:bCs/>
              </w:rPr>
              <w:t xml:space="preserve"> – </w:t>
            </w:r>
            <w:proofErr w:type="gramStart"/>
            <w:r w:rsidRPr="00B7525B">
              <w:rPr>
                <w:rFonts w:ascii="Arial" w:hAnsi="Arial" w:cs="Arial"/>
                <w:bCs/>
              </w:rPr>
              <w:t>количество</w:t>
            </w:r>
            <w:proofErr w:type="gramEnd"/>
            <w:r w:rsidRPr="00B7525B">
              <w:rPr>
                <w:rFonts w:ascii="Arial" w:hAnsi="Arial" w:cs="Arial"/>
                <w:bCs/>
              </w:rPr>
              <w:t xml:space="preserve"> реализованных требований Стандарта развития конкуренции, единиц;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Т</w:t>
            </w:r>
            <w:proofErr w:type="spellStart"/>
            <w:proofErr w:type="gramStart"/>
            <w:r w:rsidRPr="00B7525B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proofErr w:type="spellEnd"/>
            <w:proofErr w:type="gramEnd"/>
            <w:r w:rsidRPr="00B7525B">
              <w:rPr>
                <w:rFonts w:ascii="Arial" w:hAnsi="Arial" w:cs="Arial"/>
                <w:bCs/>
                <w:vertAlign w:val="subscript"/>
              </w:rPr>
              <w:t xml:space="preserve"> </w:t>
            </w:r>
            <w:r w:rsidRPr="00B7525B">
              <w:rPr>
                <w:rFonts w:ascii="Arial" w:hAnsi="Arial" w:cs="Arial"/>
                <w:bCs/>
              </w:rPr>
              <w:t>– единица реализованного требования Ста</w:t>
            </w:r>
            <w:r w:rsidRPr="00B7525B">
              <w:rPr>
                <w:rFonts w:ascii="Arial" w:hAnsi="Arial" w:cs="Arial"/>
                <w:bCs/>
              </w:rPr>
              <w:t>н</w:t>
            </w:r>
            <w:r w:rsidRPr="00B7525B">
              <w:rPr>
                <w:rFonts w:ascii="Arial" w:hAnsi="Arial" w:cs="Arial"/>
                <w:bCs/>
              </w:rPr>
              <w:t xml:space="preserve">дарта развития конкуренции; 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Стандарт развития конкуренции содержит семь требований для внедрения, реализация каждого требования является единицей при расчете значения показателя: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 xml:space="preserve">Одна единица числового значения показателя равна одному реализованному требованию. 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 xml:space="preserve">Требование </w:t>
            </w:r>
            <w:proofErr w:type="gramStart"/>
            <w:r w:rsidRPr="00B7525B">
              <w:rPr>
                <w:rFonts w:ascii="Arial" w:hAnsi="Arial" w:cs="Arial"/>
                <w:bCs/>
              </w:rPr>
              <w:t xml:space="preserve">( </w:t>
            </w:r>
            <w:proofErr w:type="gramEnd"/>
            <w:r w:rsidRPr="00B7525B">
              <w:rPr>
                <w:rFonts w:ascii="Arial" w:hAnsi="Arial" w:cs="Arial"/>
                <w:bCs/>
              </w:rPr>
              <w:t>Т</w:t>
            </w:r>
            <w:r w:rsidRPr="00B7525B">
              <w:rPr>
                <w:rFonts w:ascii="Arial" w:hAnsi="Arial" w:cs="Arial"/>
                <w:bCs/>
                <w:vertAlign w:val="subscript"/>
              </w:rPr>
              <w:t>1</w:t>
            </w:r>
            <w:r w:rsidRPr="00B7525B">
              <w:rPr>
                <w:rFonts w:ascii="Arial" w:hAnsi="Arial" w:cs="Arial"/>
                <w:bCs/>
              </w:rPr>
              <w:t>-Т</w:t>
            </w:r>
            <w:proofErr w:type="spellStart"/>
            <w:r w:rsidRPr="00B7525B">
              <w:rPr>
                <w:rFonts w:ascii="Arial" w:hAnsi="Arial" w:cs="Arial"/>
                <w:bCs/>
                <w:vertAlign w:val="subscript"/>
                <w:lang w:val="en-US"/>
              </w:rPr>
              <w:t>i</w:t>
            </w:r>
            <w:proofErr w:type="spellEnd"/>
            <w:r w:rsidRPr="00B7525B">
              <w:rPr>
                <w:rFonts w:ascii="Arial" w:hAnsi="Arial" w:cs="Arial"/>
                <w:bCs/>
              </w:rPr>
              <w:t>):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Определение уполномоченного органа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Создание коллегиального органа.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Утверждение перечня приоритетных и социал</w:t>
            </w:r>
            <w:r w:rsidRPr="00B7525B">
              <w:rPr>
                <w:rFonts w:ascii="Arial" w:hAnsi="Arial" w:cs="Arial"/>
                <w:bCs/>
              </w:rPr>
              <w:t>ь</w:t>
            </w:r>
            <w:r w:rsidRPr="00B7525B">
              <w:rPr>
                <w:rFonts w:ascii="Arial" w:hAnsi="Arial" w:cs="Arial"/>
                <w:bCs/>
              </w:rPr>
              <w:t>но значимых рынков.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Разработка «дорожной карты».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Проведение мониторинга рынков.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Создание и реализация механизмов общ</w:t>
            </w:r>
            <w:r w:rsidRPr="00B7525B">
              <w:rPr>
                <w:rFonts w:ascii="Arial" w:hAnsi="Arial" w:cs="Arial"/>
                <w:bCs/>
              </w:rPr>
              <w:t>е</w:t>
            </w:r>
            <w:r w:rsidRPr="00B7525B">
              <w:rPr>
                <w:rFonts w:ascii="Arial" w:hAnsi="Arial" w:cs="Arial"/>
                <w:bCs/>
              </w:rPr>
              <w:t xml:space="preserve">ственного </w:t>
            </w:r>
            <w:proofErr w:type="gramStart"/>
            <w:r w:rsidRPr="00B7525B">
              <w:rPr>
                <w:rFonts w:ascii="Arial" w:hAnsi="Arial" w:cs="Arial"/>
                <w:bCs/>
              </w:rPr>
              <w:t>контроля за</w:t>
            </w:r>
            <w:proofErr w:type="gramEnd"/>
            <w:r w:rsidRPr="00B7525B">
              <w:rPr>
                <w:rFonts w:ascii="Arial" w:hAnsi="Arial" w:cs="Arial"/>
                <w:bCs/>
              </w:rPr>
              <w:t xml:space="preserve"> деятельностью субъектов естественных монополий. Повышение уровня информативности о состоянии конкурентной среды.</w:t>
            </w:r>
          </w:p>
        </w:tc>
        <w:tc>
          <w:tcPr>
            <w:tcW w:w="1134" w:type="dxa"/>
            <w:hideMark/>
          </w:tcPr>
          <w:p w:rsidR="00CE514E" w:rsidRPr="00B7525B" w:rsidRDefault="00CE514E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Cs/>
              </w:rPr>
              <w:t>единица</w:t>
            </w:r>
          </w:p>
        </w:tc>
        <w:tc>
          <w:tcPr>
            <w:tcW w:w="992" w:type="dxa"/>
          </w:tcPr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Комитет по конкурентной политике Московской обл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>сти,</w:t>
            </w:r>
          </w:p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Электронные торговые пл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 xml:space="preserve">щадки, Общероссийский официальный сайт 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zakupki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gov</w:t>
            </w:r>
            <w:proofErr w:type="spellEnd"/>
            <w:r w:rsidRPr="00B7525B">
              <w:rPr>
                <w:rFonts w:ascii="Arial" w:hAnsi="Arial" w:cs="Arial"/>
                <w:bCs/>
              </w:rPr>
              <w:t>.</w:t>
            </w:r>
            <w:proofErr w:type="spellStart"/>
            <w:r w:rsidRPr="00B7525B">
              <w:rPr>
                <w:rFonts w:ascii="Arial" w:hAnsi="Arial" w:cs="Arial"/>
                <w:bCs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CE514E" w:rsidRPr="00B7525B" w:rsidRDefault="00CE514E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Ежеквартально</w:t>
            </w:r>
          </w:p>
        </w:tc>
      </w:tr>
      <w:tr w:rsidR="00CB0549" w:rsidRPr="00B7525B" w:rsidTr="002D0694">
        <w:tc>
          <w:tcPr>
            <w:tcW w:w="60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20</w:t>
            </w:r>
          </w:p>
          <w:p w:rsidR="00CB0549" w:rsidRPr="00B7525B" w:rsidRDefault="00CB0549" w:rsidP="00B7525B">
            <w:pPr>
              <w:rPr>
                <w:rFonts w:ascii="Arial" w:hAnsi="Arial" w:cs="Arial"/>
              </w:rPr>
            </w:pPr>
          </w:p>
          <w:p w:rsidR="00CB0549" w:rsidRPr="00B7525B" w:rsidRDefault="00CB0549" w:rsidP="00B7525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  <w:r w:rsidRPr="00B7525B">
              <w:rPr>
                <w:rFonts w:ascii="Arial" w:eastAsia="Batang" w:hAnsi="Arial" w:cs="Arial"/>
                <w:lang w:eastAsia="en-US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</w:t>
            </w:r>
            <w:r w:rsidRPr="00B7525B">
              <w:rPr>
                <w:rFonts w:ascii="Arial" w:eastAsia="Batang" w:hAnsi="Arial" w:cs="Arial"/>
                <w:lang w:eastAsia="en-US"/>
              </w:rPr>
              <w:t>т</w:t>
            </w:r>
            <w:r w:rsidRPr="00B7525B">
              <w:rPr>
                <w:rFonts w:ascii="Arial" w:eastAsia="Batang" w:hAnsi="Arial" w:cs="Arial"/>
                <w:lang w:eastAsia="en-US"/>
              </w:rPr>
              <w:t>ствии с Федеральным законом №44-ФЗ</w:t>
            </w:r>
          </w:p>
        </w:tc>
        <w:tc>
          <w:tcPr>
            <w:tcW w:w="4678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B7525B">
              <w:rPr>
                <w:rFonts w:ascii="Arial" w:hAnsi="Arial" w:cs="Arial"/>
                <w:b/>
                <w:bCs/>
              </w:rPr>
              <w:t>д</w:t>
            </w:r>
            <w:r w:rsidRPr="00B7525B">
              <w:rPr>
                <w:rFonts w:ascii="Arial" w:hAnsi="Arial" w:cs="Arial"/>
                <w:b/>
                <w:bCs/>
                <w:vertAlign w:val="subscript"/>
              </w:rPr>
              <w:t>зсмп</w:t>
            </w:r>
            <w:proofErr w:type="spellEnd"/>
            <w:r w:rsidRPr="00B7525B">
              <w:rPr>
                <w:rFonts w:ascii="Arial" w:hAnsi="Arial" w:cs="Arial"/>
                <w:b/>
                <w:bCs/>
              </w:rPr>
              <w:t>=</w:t>
            </w:r>
            <w:r w:rsidRPr="00B7525B">
              <w:rPr>
                <w:rFonts w:ascii="Arial" w:hAnsi="Arial" w:cs="Arial"/>
                <w:b/>
                <w:bCs/>
                <w:u w:val="single"/>
              </w:rPr>
              <w:t>∑</w:t>
            </w:r>
            <w:proofErr w:type="spellStart"/>
            <w:r w:rsidRPr="00B7525B">
              <w:rPr>
                <w:rFonts w:ascii="Arial" w:hAnsi="Arial" w:cs="Arial"/>
                <w:b/>
                <w:bCs/>
                <w:u w:val="single"/>
                <w:vertAlign w:val="subscript"/>
              </w:rPr>
              <w:t>смп</w:t>
            </w:r>
            <w:proofErr w:type="spellEnd"/>
            <w:r w:rsidRPr="00B7525B">
              <w:rPr>
                <w:rFonts w:ascii="Arial" w:hAnsi="Arial" w:cs="Arial"/>
                <w:b/>
                <w:bCs/>
                <w:u w:val="single"/>
              </w:rPr>
              <w:t>+ ∑</w:t>
            </w:r>
            <w:proofErr w:type="spellStart"/>
            <w:r w:rsidRPr="00B7525B">
              <w:rPr>
                <w:rFonts w:ascii="Arial" w:hAnsi="Arial" w:cs="Arial"/>
                <w:b/>
                <w:bCs/>
                <w:u w:val="single"/>
                <w:vertAlign w:val="subscript"/>
              </w:rPr>
              <w:t>суб</w:t>
            </w:r>
            <w:proofErr w:type="spellEnd"/>
            <w:r w:rsidRPr="00B7525B">
              <w:rPr>
                <w:rFonts w:ascii="Arial" w:hAnsi="Arial" w:cs="Arial"/>
                <w:b/>
                <w:bCs/>
                <w:u w:val="single"/>
                <w:vertAlign w:val="subscript"/>
              </w:rPr>
              <w:t xml:space="preserve">  </w:t>
            </w:r>
            <w:r w:rsidRPr="00B7525B">
              <w:rPr>
                <w:rFonts w:ascii="Arial" w:hAnsi="Arial" w:cs="Arial"/>
                <w:b/>
                <w:bCs/>
              </w:rPr>
              <w:t xml:space="preserve"> х 100%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B7525B">
              <w:rPr>
                <w:rFonts w:ascii="Arial" w:hAnsi="Arial" w:cs="Arial"/>
                <w:b/>
                <w:bCs/>
              </w:rPr>
              <w:t>СГО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spellStart"/>
            <w:r w:rsidRPr="00B7525B">
              <w:rPr>
                <w:rFonts w:ascii="Arial" w:hAnsi="Arial" w:cs="Arial"/>
                <w:bCs/>
              </w:rPr>
              <w:t>Дзсмп</w:t>
            </w:r>
            <w:proofErr w:type="spellEnd"/>
            <w:r w:rsidRPr="00B7525B">
              <w:rPr>
                <w:rFonts w:ascii="Arial" w:hAnsi="Arial" w:cs="Arial"/>
                <w:bCs/>
              </w:rPr>
              <w:t xml:space="preserve"> - доля закупок у субъектов малого пре</w:t>
            </w:r>
            <w:r w:rsidRPr="00B7525B">
              <w:rPr>
                <w:rFonts w:ascii="Arial" w:hAnsi="Arial" w:cs="Arial"/>
                <w:bCs/>
              </w:rPr>
              <w:t>д</w:t>
            </w:r>
            <w:r w:rsidRPr="00B7525B">
              <w:rPr>
                <w:rFonts w:ascii="Arial" w:hAnsi="Arial" w:cs="Arial"/>
                <w:bCs/>
              </w:rPr>
              <w:t>принимательства (СМП), социально ориентир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ванных некоммерческих организаций (СОНО), %.</w:t>
            </w:r>
          </w:p>
          <w:p w:rsidR="003F1A48" w:rsidRPr="00B7525B" w:rsidRDefault="003F1A48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∑</w:t>
            </w:r>
            <w:r w:rsidRPr="00B7525B">
              <w:rPr>
                <w:rFonts w:ascii="Arial" w:hAnsi="Arial" w:cs="Arial"/>
                <w:bCs/>
                <w:vertAlign w:val="subscript"/>
              </w:rPr>
              <w:t>СМП</w:t>
            </w:r>
            <w:r w:rsidRPr="00B7525B">
              <w:rPr>
                <w:rFonts w:ascii="Arial" w:hAnsi="Arial" w:cs="Arial"/>
                <w:bCs/>
              </w:rPr>
              <w:t xml:space="preserve">  — сумма контрактов, заключенных с СМП, СОНО по объявленным среди СМП, СОНО з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 xml:space="preserve">купкам, руб.   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∑</w:t>
            </w:r>
            <w:proofErr w:type="spellStart"/>
            <w:r w:rsidRPr="00B7525B">
              <w:rPr>
                <w:rFonts w:ascii="Arial" w:hAnsi="Arial" w:cs="Arial"/>
                <w:bCs/>
                <w:vertAlign w:val="subscript"/>
              </w:rPr>
              <w:t>суб</w:t>
            </w:r>
            <w:proofErr w:type="spellEnd"/>
            <w:r w:rsidRPr="00B7525B">
              <w:rPr>
                <w:rFonts w:ascii="Arial" w:hAnsi="Arial" w:cs="Arial"/>
                <w:bCs/>
              </w:rPr>
              <w:t xml:space="preserve">  - сумма контрактов с привлечением к и</w:t>
            </w:r>
            <w:r w:rsidRPr="00B7525B">
              <w:rPr>
                <w:rFonts w:ascii="Arial" w:hAnsi="Arial" w:cs="Arial"/>
                <w:bCs/>
              </w:rPr>
              <w:t>с</w:t>
            </w:r>
            <w:r w:rsidRPr="00B7525B">
              <w:rPr>
                <w:rFonts w:ascii="Arial" w:hAnsi="Arial" w:cs="Arial"/>
                <w:bCs/>
              </w:rPr>
              <w:t>полнению контракта субподрядчиков, соиспо</w:t>
            </w:r>
            <w:r w:rsidRPr="00B7525B">
              <w:rPr>
                <w:rFonts w:ascii="Arial" w:hAnsi="Arial" w:cs="Arial"/>
                <w:bCs/>
              </w:rPr>
              <w:t>л</w:t>
            </w:r>
            <w:r w:rsidRPr="00B7525B">
              <w:rPr>
                <w:rFonts w:ascii="Arial" w:hAnsi="Arial" w:cs="Arial"/>
                <w:bCs/>
              </w:rPr>
              <w:t>нителей из числа СМП, СОНО при условии, что в извещении установлено требование в соо</w:t>
            </w:r>
            <w:r w:rsidRPr="00B7525B">
              <w:rPr>
                <w:rFonts w:ascii="Arial" w:hAnsi="Arial" w:cs="Arial"/>
                <w:bCs/>
              </w:rPr>
              <w:t>т</w:t>
            </w:r>
            <w:r w:rsidRPr="00B7525B">
              <w:rPr>
                <w:rFonts w:ascii="Arial" w:hAnsi="Arial" w:cs="Arial"/>
                <w:bCs/>
              </w:rPr>
              <w:t>ветствии с частью 5 статьи 30 Закона №44-ФЗ, руб.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proofErr w:type="gramStart"/>
            <w:r w:rsidRPr="00B7525B">
              <w:rPr>
                <w:rFonts w:ascii="Arial" w:hAnsi="Arial" w:cs="Arial"/>
                <w:bCs/>
              </w:rPr>
              <w:t>СГО - совокупный годовой объем с учетом части 1.1 ст.30 Закона №44-ФЗ)</w:t>
            </w:r>
            <w:proofErr w:type="gramEnd"/>
          </w:p>
        </w:tc>
        <w:tc>
          <w:tcPr>
            <w:tcW w:w="1134" w:type="dxa"/>
            <w:hideMark/>
          </w:tcPr>
          <w:p w:rsidR="00CB0549" w:rsidRPr="00B7525B" w:rsidRDefault="00CB0549" w:rsidP="00B7525B">
            <w:pPr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процент</w:t>
            </w:r>
          </w:p>
        </w:tc>
        <w:tc>
          <w:tcPr>
            <w:tcW w:w="992" w:type="dxa"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Комитет по конкурентной политике Московской обл</w:t>
            </w:r>
            <w:r w:rsidRPr="00B7525B">
              <w:rPr>
                <w:rFonts w:ascii="Arial" w:hAnsi="Arial" w:cs="Arial"/>
                <w:bCs/>
              </w:rPr>
              <w:t>а</w:t>
            </w:r>
            <w:r w:rsidRPr="00B7525B">
              <w:rPr>
                <w:rFonts w:ascii="Arial" w:hAnsi="Arial" w:cs="Arial"/>
                <w:bCs/>
              </w:rPr>
              <w:t>сти,</w:t>
            </w:r>
          </w:p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Электронные торговые пл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щадки, Общероссийский официальный сайт zakupki.gov.ru</w:t>
            </w:r>
          </w:p>
        </w:tc>
        <w:tc>
          <w:tcPr>
            <w:tcW w:w="1843" w:type="dxa"/>
            <w:hideMark/>
          </w:tcPr>
          <w:p w:rsidR="00CB0549" w:rsidRPr="00B7525B" w:rsidRDefault="00CB0549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7525B">
              <w:rPr>
                <w:rFonts w:ascii="Arial" w:hAnsi="Arial" w:cs="Arial"/>
                <w:bCs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  <w:lang w:eastAsia="en-US"/>
              </w:rPr>
            </w:pPr>
          </w:p>
        </w:tc>
        <w:tc>
          <w:tcPr>
            <w:tcW w:w="4678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:rsidR="00CA09D0" w:rsidRPr="00B7525B" w:rsidRDefault="00CA09D0" w:rsidP="00B752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A09D0" w:rsidRPr="00B7525B" w:rsidTr="002D0694">
        <w:tc>
          <w:tcPr>
            <w:tcW w:w="15066" w:type="dxa"/>
            <w:gridSpan w:val="7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Подпрограмма № 4 «Создание условий для устойчивого экономического развития</w:t>
            </w:r>
          </w:p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Клинско</w:t>
            </w:r>
            <w:r w:rsidR="00942D39" w:rsidRPr="00B7525B">
              <w:rPr>
                <w:rFonts w:ascii="Arial" w:hAnsi="Arial" w:cs="Arial"/>
                <w:b/>
              </w:rPr>
              <w:t>го муниципального района на 2017-2021 годы</w:t>
            </w:r>
            <w:r w:rsidRPr="00B7525B">
              <w:rPr>
                <w:rFonts w:ascii="Arial" w:hAnsi="Arial" w:cs="Arial"/>
                <w:b/>
              </w:rPr>
              <w:t>».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21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Среднемесячная начисленная заработная плата работников организаций, не относящихся к субъектам малого предпр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нимательства, средняя чи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ленность работников которых превышает 15 человек</w:t>
            </w:r>
          </w:p>
        </w:tc>
        <w:tc>
          <w:tcPr>
            <w:tcW w:w="4678" w:type="dxa"/>
          </w:tcPr>
          <w:p w:rsidR="00CA09D0" w:rsidRPr="00B7525B" w:rsidRDefault="00074818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CA09D0" w:rsidRPr="00B7525B" w:rsidRDefault="00557A18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рублей</w:t>
            </w:r>
          </w:p>
        </w:tc>
        <w:tc>
          <w:tcPr>
            <w:tcW w:w="992" w:type="dxa"/>
          </w:tcPr>
          <w:p w:rsidR="00CA09D0" w:rsidRPr="00B7525B" w:rsidRDefault="00557A18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38901</w:t>
            </w:r>
          </w:p>
        </w:tc>
        <w:tc>
          <w:tcPr>
            <w:tcW w:w="2835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A09D0" w:rsidRPr="00B7525B" w:rsidRDefault="00557A18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CA09D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22</w:t>
            </w:r>
          </w:p>
        </w:tc>
        <w:tc>
          <w:tcPr>
            <w:tcW w:w="2977" w:type="dxa"/>
            <w:hideMark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Инвестиции в основной кап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тал за счет всех источников финансирования в ценах с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ответствующих лет,</w:t>
            </w:r>
          </w:p>
          <w:p w:rsidR="00CA09D0" w:rsidRPr="00B7525B" w:rsidRDefault="00CA09D0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 том числе:</w:t>
            </w:r>
          </w:p>
        </w:tc>
        <w:tc>
          <w:tcPr>
            <w:tcW w:w="4678" w:type="dxa"/>
          </w:tcPr>
          <w:p w:rsidR="00074818" w:rsidRPr="00B7525B" w:rsidRDefault="00074818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использовать индексы-дефляторы, предлагаемые для разработки прогноза соц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ально-экономического развития на 2017-2019 годы.</w:t>
            </w:r>
          </w:p>
          <w:p w:rsidR="00CA09D0" w:rsidRPr="00B7525B" w:rsidRDefault="00074818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CA09D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B7525B">
              <w:rPr>
                <w:rFonts w:ascii="Arial" w:eastAsia="Calibri" w:hAnsi="Arial" w:cs="Arial"/>
                <w:lang w:eastAsia="en-US"/>
              </w:rPr>
              <w:t>млн</w:t>
            </w:r>
            <w:proofErr w:type="gramStart"/>
            <w:r w:rsidRPr="00B7525B">
              <w:rPr>
                <w:rFonts w:ascii="Arial" w:eastAsia="Calibri" w:hAnsi="Arial" w:cs="Arial"/>
                <w:lang w:eastAsia="en-US"/>
              </w:rPr>
              <w:t>.р</w:t>
            </w:r>
            <w:proofErr w:type="gramEnd"/>
            <w:r w:rsidRPr="00B7525B">
              <w:rPr>
                <w:rFonts w:ascii="Arial" w:eastAsia="Calibri" w:hAnsi="Arial" w:cs="Arial"/>
                <w:lang w:eastAsia="en-US"/>
              </w:rPr>
              <w:t>ублей</w:t>
            </w:r>
            <w:proofErr w:type="spellEnd"/>
          </w:p>
        </w:tc>
        <w:tc>
          <w:tcPr>
            <w:tcW w:w="992" w:type="dxa"/>
          </w:tcPr>
          <w:p w:rsidR="00CA09D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6397,3</w:t>
            </w:r>
          </w:p>
        </w:tc>
        <w:tc>
          <w:tcPr>
            <w:tcW w:w="2835" w:type="dxa"/>
          </w:tcPr>
          <w:p w:rsidR="00CA09D0" w:rsidRPr="00B7525B" w:rsidRDefault="00CA09D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CA09D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23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Инвестиции в основной кап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тал (за исключением бюдже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ных средств) без инвестиций на строительство жилья</w:t>
            </w:r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использовать индексы-дефляторы, предлагаемые для разработки прогноза соц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ально-экономического развития на 2017-2019 годы.</w:t>
            </w:r>
          </w:p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млн. ру</w:t>
            </w:r>
            <w:r w:rsidRPr="00B7525B">
              <w:rPr>
                <w:rFonts w:ascii="Arial" w:eastAsia="Calibri" w:hAnsi="Arial" w:cs="Arial"/>
                <w:lang w:eastAsia="en-US"/>
              </w:rPr>
              <w:t>б</w:t>
            </w:r>
            <w:r w:rsidRPr="00B7525B">
              <w:rPr>
                <w:rFonts w:ascii="Arial" w:eastAsia="Calibri" w:hAnsi="Arial" w:cs="Arial"/>
                <w:lang w:eastAsia="en-US"/>
              </w:rPr>
              <w:t>лей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2743,0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Ежеквартально</w:t>
            </w:r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24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созданных раб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чих мест, всего</w:t>
            </w:r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</w:tc>
        <w:tc>
          <w:tcPr>
            <w:tcW w:w="1134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единиц 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180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Ежекртально</w:t>
            </w:r>
            <w:proofErr w:type="spellEnd"/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25</w:t>
            </w:r>
          </w:p>
        </w:tc>
        <w:tc>
          <w:tcPr>
            <w:tcW w:w="2977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Темп роста отгруженных т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варов собственного произво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ства, выполненных работ и услуг собственными силами по промышленным видам д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ятельности</w:t>
            </w:r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ориентироваться на прогноз социально-экономического развития на 2017-2019 годы.</w:t>
            </w:r>
          </w:p>
          <w:p w:rsidR="00323790" w:rsidRPr="00B7525B" w:rsidRDefault="00323790" w:rsidP="00B7525B">
            <w:pPr>
              <w:ind w:firstLine="708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в проце</w:t>
            </w:r>
            <w:r w:rsidRPr="00B7525B">
              <w:rPr>
                <w:rFonts w:ascii="Arial" w:eastAsia="Calibri" w:hAnsi="Arial" w:cs="Arial"/>
                <w:lang w:eastAsia="en-US"/>
              </w:rPr>
              <w:t>н</w:t>
            </w:r>
            <w:r w:rsidRPr="00B7525B">
              <w:rPr>
                <w:rFonts w:ascii="Arial" w:eastAsia="Calibri" w:hAnsi="Arial" w:cs="Arial"/>
                <w:lang w:eastAsia="en-US"/>
              </w:rPr>
              <w:t>тах к предыд</w:t>
            </w:r>
            <w:r w:rsidRPr="00B7525B">
              <w:rPr>
                <w:rFonts w:ascii="Arial" w:eastAsia="Calibri" w:hAnsi="Arial" w:cs="Arial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lang w:eastAsia="en-US"/>
              </w:rPr>
              <w:t>щему п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риоду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109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Ежекртально</w:t>
            </w:r>
            <w:proofErr w:type="spellEnd"/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26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Объем отгруженной проду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ции высокотехнологичных и наукоемких видов экономич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ской деятельности по крупным и средним организациям</w:t>
            </w:r>
          </w:p>
        </w:tc>
        <w:tc>
          <w:tcPr>
            <w:tcW w:w="4678" w:type="dxa"/>
          </w:tcPr>
          <w:p w:rsidR="003F1A48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необходимо учитывать официал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ь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ные статистические данные, размещаемые на портале Правительства Московской области в рамках госзаказа на статистическую информ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цию. Раздел 1. Часть 1 «Регламентные запр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сы» Подраздел 350 «Основные статистические показатели по всем видам экономической де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я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тельности», код формы 05500, код регламентн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 xml:space="preserve">го запроса 05501 - таблица </w:t>
            </w:r>
            <w:proofErr w:type="gramStart"/>
            <w:r w:rsidRPr="00B7525B">
              <w:rPr>
                <w:rFonts w:ascii="Arial" w:eastAsia="Calibri" w:hAnsi="Arial" w:cs="Arial"/>
                <w:bCs/>
                <w:lang w:eastAsia="en-US"/>
              </w:rPr>
              <w:t>О-ч</w:t>
            </w:r>
            <w:proofErr w:type="gramEnd"/>
            <w:r w:rsidRPr="00B7525B">
              <w:rPr>
                <w:rFonts w:ascii="Arial" w:eastAsia="Calibri" w:hAnsi="Arial" w:cs="Arial"/>
                <w:bCs/>
                <w:lang w:eastAsia="en-US"/>
              </w:rPr>
              <w:t xml:space="preserve"> </w:t>
            </w:r>
          </w:p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«Отгружено товаров собственного произво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ства, выполнено работ и услуг собственными силами по «чистым» видам экономической де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я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 xml:space="preserve">тельности крупными и средними организациями (без организаций с численностью работающих менее 15 человек)». Показатель формируется путем суммирования данных по кодам ОКВЭД 30.00.02 «Высокотехнологичные и </w:t>
            </w:r>
            <w:proofErr w:type="spellStart"/>
            <w:r w:rsidRPr="00B7525B">
              <w:rPr>
                <w:rFonts w:ascii="Arial" w:eastAsia="Calibri" w:hAnsi="Arial" w:cs="Arial"/>
                <w:bCs/>
                <w:lang w:eastAsia="en-US"/>
              </w:rPr>
              <w:t>среднетехн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логичные</w:t>
            </w:r>
            <w:proofErr w:type="spellEnd"/>
            <w:r w:rsidRPr="00B7525B">
              <w:rPr>
                <w:rFonts w:ascii="Arial" w:eastAsia="Calibri" w:hAnsi="Arial" w:cs="Arial"/>
                <w:bCs/>
                <w:lang w:eastAsia="en-US"/>
              </w:rPr>
              <w:t xml:space="preserve"> высокого уровня виды экономической деятельности и 73.00.01 «Наукоемкие виды эк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 xml:space="preserve">номической деятельности». </w:t>
            </w:r>
          </w:p>
        </w:tc>
        <w:tc>
          <w:tcPr>
            <w:tcW w:w="1134" w:type="dxa"/>
          </w:tcPr>
          <w:p w:rsidR="00323790" w:rsidRPr="00B7525B" w:rsidRDefault="00323790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 w:rsidRPr="00B7525B">
              <w:rPr>
                <w:rFonts w:ascii="Arial" w:hAnsi="Arial" w:cs="Arial"/>
              </w:rPr>
              <w:t>м</w:t>
            </w:r>
            <w:proofErr w:type="gramEnd"/>
            <w:r w:rsidRPr="00B7525B">
              <w:rPr>
                <w:rFonts w:ascii="Arial" w:hAnsi="Arial" w:cs="Arial"/>
              </w:rPr>
              <w:t>лн. ру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лей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10449,1</w:t>
            </w:r>
          </w:p>
          <w:p w:rsidR="00323790" w:rsidRPr="00B7525B" w:rsidRDefault="00323790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Ежекртально</w:t>
            </w:r>
            <w:proofErr w:type="spellEnd"/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27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многопрофильных индустриальных парков, те</w:t>
            </w:r>
            <w:r w:rsidRPr="00B7525B">
              <w:rPr>
                <w:rFonts w:ascii="Arial" w:hAnsi="Arial" w:cs="Arial"/>
              </w:rPr>
              <w:t>х</w:t>
            </w:r>
            <w:r w:rsidRPr="00B7525B">
              <w:rPr>
                <w:rFonts w:ascii="Arial" w:hAnsi="Arial" w:cs="Arial"/>
              </w:rPr>
              <w:t>нологических парков, пр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мышленных площадок</w:t>
            </w:r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B7525B">
              <w:rPr>
                <w:rFonts w:ascii="Arial" w:eastAsia="Calibri" w:hAnsi="Arial" w:cs="Arial"/>
                <w:bCs/>
                <w:lang w:eastAsia="en-US"/>
              </w:rPr>
              <w:t>При расчете включается количество индустр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альных парков,</w:t>
            </w:r>
            <w:r w:rsidRPr="00B7525B">
              <w:rPr>
                <w:rFonts w:ascii="Arial" w:eastAsia="Calibri" w:hAnsi="Arial" w:cs="Arial"/>
                <w:bCs/>
                <w:u w:val="single"/>
                <w:lang w:eastAsia="en-US"/>
              </w:rPr>
              <w:t xml:space="preserve"> 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технологических парков, пр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bCs/>
                <w:lang w:eastAsia="en-US"/>
              </w:rPr>
              <w:t>мышленных площадок, запланированных на территории муниципального образования до 2021 года.</w:t>
            </w:r>
          </w:p>
        </w:tc>
        <w:tc>
          <w:tcPr>
            <w:tcW w:w="1134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 единиц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-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28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привлеченных инвесторов на территории м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ниципальных образований Московской области</w:t>
            </w:r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 xml:space="preserve"> единиц</w:t>
            </w:r>
          </w:p>
        </w:tc>
        <w:tc>
          <w:tcPr>
            <w:tcW w:w="992" w:type="dxa"/>
          </w:tcPr>
          <w:p w:rsidR="00323790" w:rsidRPr="00B7525B" w:rsidRDefault="00B21FCC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B21FCC" w:rsidRPr="00B7525B" w:rsidTr="002D0694">
        <w:tc>
          <w:tcPr>
            <w:tcW w:w="607" w:type="dxa"/>
            <w:hideMark/>
          </w:tcPr>
          <w:p w:rsidR="00323790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29</w:t>
            </w:r>
          </w:p>
        </w:tc>
        <w:tc>
          <w:tcPr>
            <w:tcW w:w="2977" w:type="dxa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Количество привлеченных резидентов в индустриальные парки, технопарки и </w:t>
            </w:r>
            <w:proofErr w:type="spellStart"/>
            <w:r w:rsidRPr="00B7525B">
              <w:rPr>
                <w:rFonts w:ascii="Arial" w:hAnsi="Arial" w:cs="Arial"/>
              </w:rPr>
              <w:t>промзоны</w:t>
            </w:r>
            <w:proofErr w:type="spellEnd"/>
          </w:p>
        </w:tc>
        <w:tc>
          <w:tcPr>
            <w:tcW w:w="4678" w:type="dxa"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hideMark/>
          </w:tcPr>
          <w:p w:rsidR="00323790" w:rsidRPr="00B7525B" w:rsidRDefault="00323790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единиц</w:t>
            </w:r>
          </w:p>
        </w:tc>
        <w:tc>
          <w:tcPr>
            <w:tcW w:w="992" w:type="dxa"/>
          </w:tcPr>
          <w:p w:rsidR="00323790" w:rsidRPr="00B7525B" w:rsidRDefault="00323790" w:rsidP="00B7525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1</w:t>
            </w:r>
            <w:r w:rsidR="00B21FCC" w:rsidRPr="00B7525B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2835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323790" w:rsidRPr="00B7525B" w:rsidTr="002D0694">
        <w:tc>
          <w:tcPr>
            <w:tcW w:w="15066" w:type="dxa"/>
            <w:gridSpan w:val="7"/>
            <w:hideMark/>
          </w:tcPr>
          <w:p w:rsidR="00323790" w:rsidRPr="00B7525B" w:rsidRDefault="00323790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 xml:space="preserve">Подпрограмма 5 </w:t>
            </w:r>
            <w:r w:rsidRPr="00B7525B">
              <w:rPr>
                <w:rFonts w:ascii="Arial" w:eastAsia="Calibri" w:hAnsi="Arial" w:cs="Arial"/>
                <w:b/>
                <w:lang w:eastAsia="en-US"/>
              </w:rPr>
              <w:t>«Развитие потребительского рынка Клинско</w:t>
            </w:r>
            <w:r w:rsidR="00942D39" w:rsidRPr="00B7525B">
              <w:rPr>
                <w:rFonts w:ascii="Arial" w:eastAsia="Calibri" w:hAnsi="Arial" w:cs="Arial"/>
                <w:b/>
                <w:lang w:eastAsia="en-US"/>
              </w:rPr>
              <w:t>го муниципального района на 2017 – 2021</w:t>
            </w:r>
            <w:r w:rsidRPr="00B7525B">
              <w:rPr>
                <w:rFonts w:ascii="Arial" w:eastAsia="Calibri" w:hAnsi="Arial" w:cs="Arial"/>
                <w:b/>
                <w:lang w:eastAsia="en-US"/>
              </w:rPr>
              <w:t xml:space="preserve"> годы»</w:t>
            </w: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30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  <w:u w:val="single"/>
              </w:rPr>
            </w:pPr>
            <w:r w:rsidRPr="00B7525B">
              <w:rPr>
                <w:rFonts w:ascii="Arial" w:hAnsi="Arial" w:cs="Arial"/>
              </w:rPr>
              <w:t>Доля ликвидированных ро</w:t>
            </w:r>
            <w:r w:rsidRPr="00B7525B">
              <w:rPr>
                <w:rFonts w:ascii="Arial" w:hAnsi="Arial" w:cs="Arial"/>
              </w:rPr>
              <w:t>з</w:t>
            </w:r>
            <w:r w:rsidRPr="00B7525B">
              <w:rPr>
                <w:rFonts w:ascii="Arial" w:hAnsi="Arial" w:cs="Arial"/>
              </w:rPr>
              <w:t>ничных рынков, несоотве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ствующих требованиям зак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нодательства, от общего к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личества выявленных несан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ционированных,</w:t>
            </w:r>
          </w:p>
        </w:tc>
        <w:tc>
          <w:tcPr>
            <w:tcW w:w="4678" w:type="dxa"/>
            <w:hideMark/>
          </w:tcPr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S=F/T*100%,</w:t>
            </w:r>
            <w:r w:rsidRPr="00B7525B">
              <w:rPr>
                <w:rFonts w:ascii="Arial" w:hAnsi="Arial" w:cs="Arial"/>
              </w:rPr>
              <w:t xml:space="preserve"> где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F - количество розничных рынков, переведенных из категории несоответствующих требованиям законодательства в другие категории; соотве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ствующие законодательству рынки; рынки в ст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дии реконструкции; закрытые рынки.</w:t>
            </w:r>
          </w:p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 - общее количество, выявленных в отчетном периоде, рынков  несоответствующих законод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тельству</w:t>
            </w: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31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ликвидированных нест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ционарных объектов, несоо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ветствующих требованиям законодательства, от общего количества выявленных н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санкционированных,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S=F</w:t>
            </w:r>
            <w:proofErr w:type="gramStart"/>
            <w:r w:rsidRPr="00B7525B">
              <w:rPr>
                <w:rFonts w:ascii="Arial" w:hAnsi="Arial" w:cs="Arial"/>
                <w:b/>
              </w:rPr>
              <w:t>/Т</w:t>
            </w:r>
            <w:proofErr w:type="gramEnd"/>
            <w:r w:rsidRPr="00B7525B">
              <w:rPr>
                <w:rFonts w:ascii="Arial" w:hAnsi="Arial" w:cs="Arial"/>
                <w:b/>
              </w:rPr>
              <w:t>*100%,</w:t>
            </w:r>
            <w:r w:rsidRPr="00B7525B">
              <w:rPr>
                <w:rFonts w:ascii="Arial" w:hAnsi="Arial" w:cs="Arial"/>
              </w:rPr>
              <w:t xml:space="preserve"> где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F - ликвидированные НТО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 - общее количество выявленных несанкцион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рованных НТО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32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проведенных я</w:t>
            </w:r>
            <w:r w:rsidRPr="00B7525B">
              <w:rPr>
                <w:rFonts w:ascii="Arial" w:hAnsi="Arial" w:cs="Arial"/>
              </w:rPr>
              <w:t>р</w:t>
            </w:r>
            <w:r w:rsidRPr="00B7525B">
              <w:rPr>
                <w:rFonts w:ascii="Arial" w:hAnsi="Arial" w:cs="Arial"/>
              </w:rPr>
              <w:t>марок на одно место, вкл</w:t>
            </w:r>
            <w:r w:rsidRPr="00B7525B">
              <w:rPr>
                <w:rFonts w:ascii="Arial" w:hAnsi="Arial" w:cs="Arial"/>
              </w:rPr>
              <w:t>ю</w:t>
            </w:r>
            <w:r w:rsidRPr="00B7525B">
              <w:rPr>
                <w:rFonts w:ascii="Arial" w:hAnsi="Arial" w:cs="Arial"/>
              </w:rPr>
              <w:t>ченное в сводный перечень мест для проведения ярмарок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S=F/T</w:t>
            </w:r>
            <w:r w:rsidRPr="00B7525B">
              <w:rPr>
                <w:rFonts w:ascii="Arial" w:hAnsi="Arial" w:cs="Arial"/>
              </w:rPr>
              <w:t>, где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F - ярмарки, проведенные на территории Кли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ского муниципального района</w:t>
            </w:r>
          </w:p>
          <w:p w:rsidR="00DB04EB" w:rsidRPr="00B7525B" w:rsidRDefault="00DB04EB" w:rsidP="00B7525B">
            <w:pPr>
              <w:pStyle w:val="a3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Т - мест </w:t>
            </w:r>
            <w:proofErr w:type="gramStart"/>
            <w:r w:rsidRPr="00B7525B">
              <w:rPr>
                <w:rFonts w:ascii="Arial" w:hAnsi="Arial" w:cs="Arial"/>
              </w:rPr>
              <w:t>согласно</w:t>
            </w:r>
            <w:proofErr w:type="gramEnd"/>
            <w:r w:rsidRPr="00B7525B">
              <w:rPr>
                <w:rFonts w:ascii="Arial" w:hAnsi="Arial" w:cs="Arial"/>
              </w:rPr>
              <w:t xml:space="preserve"> Сводного перечня для пров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дения ярмарок</w:t>
            </w: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33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введенных объе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тов по продаже отечественной сельхозпродукции «Подмо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ковный фермер»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34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торговых площадей с использованием внебюдже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ных инвестиций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тыс.кв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35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введенных ба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 xml:space="preserve">ных объектов по Программе </w:t>
            </w:r>
          </w:p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«100 бань Подмосковья»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36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предприят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ями бытового обслуживания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B7525B">
              <w:rPr>
                <w:rFonts w:ascii="Arial" w:hAnsi="Arial" w:cs="Arial"/>
              </w:rPr>
              <w:t>раб</w:t>
            </w:r>
            <w:proofErr w:type="gramStart"/>
            <w:r w:rsidRPr="00B7525B">
              <w:rPr>
                <w:rFonts w:ascii="Arial" w:hAnsi="Arial" w:cs="Arial"/>
              </w:rPr>
              <w:t>.</w:t>
            </w:r>
            <w:proofErr w:type="gramEnd"/>
            <w:r w:rsidRPr="00B7525B">
              <w:rPr>
                <w:rFonts w:ascii="Arial" w:hAnsi="Arial" w:cs="Arial"/>
              </w:rPr>
              <w:t xml:space="preserve"> </w:t>
            </w:r>
            <w:proofErr w:type="gramStart"/>
            <w:r w:rsidRPr="00B7525B">
              <w:rPr>
                <w:rFonts w:ascii="Arial" w:hAnsi="Arial" w:cs="Arial"/>
              </w:rPr>
              <w:t>м</w:t>
            </w:r>
            <w:proofErr w:type="gramEnd"/>
            <w:r w:rsidRPr="00B7525B">
              <w:rPr>
                <w:rFonts w:ascii="Arial" w:hAnsi="Arial" w:cs="Arial"/>
              </w:rPr>
              <w:t>ест на 1000 человек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Данные статистики о чи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ленности населения Кли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ского муниципального рай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на и данные о количестве рабочих мест на предпри</w:t>
            </w:r>
            <w:r w:rsidRPr="00B7525B">
              <w:rPr>
                <w:rFonts w:ascii="Arial" w:hAnsi="Arial" w:cs="Arial"/>
              </w:rPr>
              <w:t>я</w:t>
            </w:r>
            <w:r w:rsidRPr="00B7525B">
              <w:rPr>
                <w:rFonts w:ascii="Arial" w:hAnsi="Arial" w:cs="Arial"/>
              </w:rPr>
              <w:t>тиях бытовых услуг, пре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ставляемые Администрац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ей Клинского муниципальн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района</w:t>
            </w:r>
          </w:p>
          <w:p w:rsidR="00DB04EB" w:rsidRPr="00B7525B" w:rsidRDefault="00DB04EB" w:rsidP="00B752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37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населения услугами общественного 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тания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пос. мест на 1000 человек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Данные статистики о чи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ленности населения Кли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ского муниципального рай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на и данные о количестве посадочных мест на пре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приятиях общественного 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тания, представляемые А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министрацией Клинского м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 xml:space="preserve">ниципального района </w:t>
            </w: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38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посадочных мест на объектах общественного 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тания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39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введённых объе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тов общественного питания, устанавливаемых в весенне-летний период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40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 Количество введенных об</w:t>
            </w:r>
            <w:r w:rsidRPr="00B7525B">
              <w:rPr>
                <w:rFonts w:ascii="Arial" w:hAnsi="Arial" w:cs="Arial"/>
              </w:rPr>
              <w:t>ъ</w:t>
            </w:r>
            <w:r w:rsidRPr="00B7525B">
              <w:rPr>
                <w:rFonts w:ascii="Arial" w:hAnsi="Arial" w:cs="Arial"/>
              </w:rPr>
              <w:t>ектов общественного питания в формате нестационарного торгового объекта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41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tabs>
                <w:tab w:val="left" w:pos="5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рабочих мест на об</w:t>
            </w:r>
            <w:r w:rsidRPr="00B7525B">
              <w:rPr>
                <w:rFonts w:ascii="Arial" w:hAnsi="Arial" w:cs="Arial"/>
              </w:rPr>
              <w:t>ъ</w:t>
            </w:r>
            <w:r w:rsidRPr="00B7525B">
              <w:rPr>
                <w:rFonts w:ascii="Arial" w:hAnsi="Arial" w:cs="Arial"/>
              </w:rPr>
              <w:t>ектах бытовых услуг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</w:t>
            </w:r>
            <w:r w:rsidR="00A67ECD" w:rsidRPr="00B7525B">
              <w:rPr>
                <w:rFonts w:ascii="Arial" w:eastAsia="Batang" w:hAnsi="Arial" w:cs="Arial"/>
              </w:rPr>
              <w:t>2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Объем инвестиций в основной капитал в услуги бань по Пр</w:t>
            </w:r>
            <w:r w:rsidR="003F1A48" w:rsidRPr="00B7525B">
              <w:rPr>
                <w:rFonts w:ascii="Arial" w:hAnsi="Arial" w:cs="Arial"/>
              </w:rPr>
              <w:t>о</w:t>
            </w:r>
            <w:r w:rsidR="003F1A48" w:rsidRPr="00B7525B">
              <w:rPr>
                <w:rFonts w:ascii="Arial" w:hAnsi="Arial" w:cs="Arial"/>
              </w:rPr>
              <w:t>грамме «Сто бань Подмоск</w:t>
            </w:r>
            <w:r w:rsidR="003F1A48" w:rsidRPr="00B7525B">
              <w:rPr>
                <w:rFonts w:ascii="Arial" w:hAnsi="Arial" w:cs="Arial"/>
              </w:rPr>
              <w:t>о</w:t>
            </w:r>
            <w:r w:rsidR="003F1A48" w:rsidRPr="00B7525B">
              <w:rPr>
                <w:rFonts w:ascii="Arial" w:hAnsi="Arial" w:cs="Arial"/>
              </w:rPr>
              <w:t xml:space="preserve">вья» 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тыс. руб.</w:t>
            </w:r>
          </w:p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Данные статистики: форма</w:t>
            </w: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 № П-2, форма № П-6.</w:t>
            </w:r>
          </w:p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43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введенных нест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ционарных комплекс</w:t>
            </w:r>
            <w:r w:rsidR="003F1A48" w:rsidRPr="00B7525B">
              <w:rPr>
                <w:rFonts w:ascii="Arial" w:hAnsi="Arial" w:cs="Arial"/>
              </w:rPr>
              <w:t>ов быт</w:t>
            </w:r>
            <w:r w:rsidR="003F1A48" w:rsidRPr="00B7525B">
              <w:rPr>
                <w:rFonts w:ascii="Arial" w:hAnsi="Arial" w:cs="Arial"/>
              </w:rPr>
              <w:t>о</w:t>
            </w:r>
            <w:r w:rsidR="003F1A48" w:rsidRPr="00B7525B">
              <w:rPr>
                <w:rFonts w:ascii="Arial" w:hAnsi="Arial" w:cs="Arial"/>
              </w:rPr>
              <w:t>вых услуг (</w:t>
            </w:r>
            <w:proofErr w:type="spellStart"/>
            <w:r w:rsidR="003F1A48" w:rsidRPr="00B7525B">
              <w:rPr>
                <w:rFonts w:ascii="Arial" w:hAnsi="Arial" w:cs="Arial"/>
              </w:rPr>
              <w:t>мультисервис</w:t>
            </w:r>
            <w:proofErr w:type="spellEnd"/>
            <w:r w:rsidR="003F1A48" w:rsidRPr="00B7525B">
              <w:rPr>
                <w:rFonts w:ascii="Arial" w:hAnsi="Arial" w:cs="Arial"/>
              </w:rPr>
              <w:t>)</w:t>
            </w:r>
          </w:p>
        </w:tc>
        <w:tc>
          <w:tcPr>
            <w:tcW w:w="4678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44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насел</w:t>
            </w:r>
            <w:r w:rsidR="003F1A48" w:rsidRPr="00B7525B">
              <w:rPr>
                <w:rFonts w:ascii="Arial" w:hAnsi="Arial" w:cs="Arial"/>
              </w:rPr>
              <w:t>ения площадью торговых объектов</w:t>
            </w:r>
          </w:p>
          <w:p w:rsidR="003F1A48" w:rsidRPr="00B7525B" w:rsidRDefault="003F1A48" w:rsidP="00B7525B">
            <w:pPr>
              <w:jc w:val="center"/>
              <w:rPr>
                <w:rFonts w:ascii="Arial" w:hAnsi="Arial" w:cs="Arial"/>
              </w:rPr>
            </w:pPr>
          </w:p>
          <w:p w:rsidR="003F1A48" w:rsidRPr="00B7525B" w:rsidRDefault="003F1A48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кв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B7525B">
              <w:rPr>
                <w:rFonts w:ascii="Arial" w:hAnsi="Arial" w:cs="Arial"/>
              </w:rPr>
              <w:t>/</w:t>
            </w: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1000 жит.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  <w:hideMark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45</w:t>
            </w:r>
          </w:p>
        </w:tc>
        <w:tc>
          <w:tcPr>
            <w:tcW w:w="2977" w:type="dxa"/>
            <w:hideMark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кладбищ, соответству</w:t>
            </w:r>
            <w:r w:rsidRPr="00B7525B">
              <w:rPr>
                <w:rFonts w:ascii="Arial" w:hAnsi="Arial" w:cs="Arial"/>
              </w:rPr>
              <w:t>ю</w:t>
            </w:r>
            <w:r w:rsidRPr="00B7525B">
              <w:rPr>
                <w:rFonts w:ascii="Arial" w:hAnsi="Arial" w:cs="Arial"/>
              </w:rPr>
              <w:t>щих требованиям порядка д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ятельности общественных кладбищ и крематориев на территории Московской обл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сти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/>
              </w:rPr>
              <w:t>S=F</w:t>
            </w:r>
            <w:proofErr w:type="gramStart"/>
            <w:r w:rsidRPr="00B7525B">
              <w:rPr>
                <w:rFonts w:ascii="Arial" w:hAnsi="Arial" w:cs="Arial"/>
                <w:b/>
              </w:rPr>
              <w:t>/Т</w:t>
            </w:r>
            <w:proofErr w:type="gramEnd"/>
            <w:r w:rsidRPr="00B7525B">
              <w:rPr>
                <w:rFonts w:ascii="Arial" w:hAnsi="Arial" w:cs="Arial"/>
                <w:b/>
              </w:rPr>
              <w:t xml:space="preserve">*100%, </w:t>
            </w:r>
            <w:r w:rsidRPr="00B7525B">
              <w:rPr>
                <w:rFonts w:ascii="Arial" w:hAnsi="Arial" w:cs="Arial"/>
              </w:rPr>
              <w:t>где</w:t>
            </w: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F - количество кладбищ и крематориев, соотве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ствующих требованиям Порядка деятельности кладбищ и крематориев</w:t>
            </w: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 – общее количество кладбищ на территории Клинского муниципального района</w:t>
            </w:r>
          </w:p>
        </w:tc>
        <w:tc>
          <w:tcPr>
            <w:tcW w:w="1134" w:type="dxa"/>
            <w:hideMark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46</w:t>
            </w:r>
          </w:p>
        </w:tc>
        <w:tc>
          <w:tcPr>
            <w:tcW w:w="2977" w:type="dxa"/>
          </w:tcPr>
          <w:p w:rsidR="00DB04EB" w:rsidRPr="00B7525B" w:rsidRDefault="00DB04EB" w:rsidP="00B7525B">
            <w:pPr>
              <w:pStyle w:val="ab"/>
              <w:rPr>
                <w:rFonts w:ascii="Arial" w:hAnsi="Arial" w:cs="Arial"/>
                <w:sz w:val="20"/>
                <w:szCs w:val="20"/>
              </w:rPr>
            </w:pPr>
            <w:r w:rsidRPr="00B7525B">
              <w:rPr>
                <w:rFonts w:ascii="Arial" w:hAnsi="Arial" w:cs="Arial"/>
                <w:sz w:val="20"/>
                <w:szCs w:val="20"/>
              </w:rPr>
              <w:t>Доля хозяйствующих субъе</w:t>
            </w:r>
            <w:r w:rsidRPr="00B7525B">
              <w:rPr>
                <w:rFonts w:ascii="Arial" w:hAnsi="Arial" w:cs="Arial"/>
                <w:sz w:val="20"/>
                <w:szCs w:val="20"/>
              </w:rPr>
              <w:t>к</w:t>
            </w:r>
            <w:r w:rsidRPr="00B7525B">
              <w:rPr>
                <w:rFonts w:ascii="Arial" w:hAnsi="Arial" w:cs="Arial"/>
                <w:sz w:val="20"/>
                <w:szCs w:val="20"/>
              </w:rPr>
              <w:t>тов негосударственных и н</w:t>
            </w:r>
            <w:r w:rsidRPr="00B7525B">
              <w:rPr>
                <w:rFonts w:ascii="Arial" w:hAnsi="Arial" w:cs="Arial"/>
                <w:sz w:val="20"/>
                <w:szCs w:val="20"/>
              </w:rPr>
              <w:t>е</w:t>
            </w:r>
            <w:r w:rsidRPr="00B7525B">
              <w:rPr>
                <w:rFonts w:ascii="Arial" w:hAnsi="Arial" w:cs="Arial"/>
                <w:sz w:val="20"/>
                <w:szCs w:val="20"/>
              </w:rPr>
              <w:t>муниципальных форм со</w:t>
            </w:r>
            <w:r w:rsidRPr="00B7525B">
              <w:rPr>
                <w:rFonts w:ascii="Arial" w:hAnsi="Arial" w:cs="Arial"/>
                <w:sz w:val="20"/>
                <w:szCs w:val="20"/>
              </w:rPr>
              <w:t>б</w:t>
            </w:r>
            <w:r w:rsidRPr="00B7525B">
              <w:rPr>
                <w:rFonts w:ascii="Arial" w:hAnsi="Arial" w:cs="Arial"/>
                <w:sz w:val="20"/>
                <w:szCs w:val="20"/>
              </w:rPr>
              <w:t>ственности, оказывающих р</w:t>
            </w:r>
            <w:r w:rsidRPr="00B7525B">
              <w:rPr>
                <w:rFonts w:ascii="Arial" w:hAnsi="Arial" w:cs="Arial"/>
                <w:sz w:val="20"/>
                <w:szCs w:val="20"/>
              </w:rPr>
              <w:t>и</w:t>
            </w:r>
            <w:r w:rsidRPr="00B7525B">
              <w:rPr>
                <w:rFonts w:ascii="Arial" w:hAnsi="Arial" w:cs="Arial"/>
                <w:sz w:val="20"/>
                <w:szCs w:val="20"/>
              </w:rPr>
              <w:t>туальные услуги на террит</w:t>
            </w:r>
            <w:r w:rsidRPr="00B7525B">
              <w:rPr>
                <w:rFonts w:ascii="Arial" w:hAnsi="Arial" w:cs="Arial"/>
                <w:sz w:val="20"/>
                <w:szCs w:val="20"/>
              </w:rPr>
              <w:t>о</w:t>
            </w:r>
            <w:r w:rsidRPr="00B7525B">
              <w:rPr>
                <w:rFonts w:ascii="Arial" w:hAnsi="Arial" w:cs="Arial"/>
                <w:sz w:val="20"/>
                <w:szCs w:val="20"/>
              </w:rPr>
              <w:t>рии муниципального образ</w:t>
            </w:r>
            <w:r w:rsidRPr="00B7525B">
              <w:rPr>
                <w:rFonts w:ascii="Arial" w:hAnsi="Arial" w:cs="Arial"/>
                <w:sz w:val="20"/>
                <w:szCs w:val="20"/>
              </w:rPr>
              <w:t>о</w:t>
            </w:r>
            <w:r w:rsidRPr="00B7525B">
              <w:rPr>
                <w:rFonts w:ascii="Arial" w:hAnsi="Arial" w:cs="Arial"/>
                <w:sz w:val="20"/>
                <w:szCs w:val="20"/>
              </w:rPr>
              <w:t xml:space="preserve">вания Московской области </w:t>
            </w:r>
          </w:p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Данные Администрации Клинского муниципального района </w:t>
            </w:r>
          </w:p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DB04EB" w:rsidRPr="00B7525B" w:rsidTr="002D0694">
        <w:tc>
          <w:tcPr>
            <w:tcW w:w="607" w:type="dxa"/>
          </w:tcPr>
          <w:p w:rsidR="00DB04EB" w:rsidRPr="00B7525B" w:rsidRDefault="00A67ECD" w:rsidP="00B7525B">
            <w:pPr>
              <w:autoSpaceDE w:val="0"/>
              <w:autoSpaceDN w:val="0"/>
              <w:adjustRightInd w:val="0"/>
              <w:jc w:val="center"/>
              <w:rPr>
                <w:rFonts w:ascii="Arial" w:eastAsia="Batang" w:hAnsi="Arial" w:cs="Arial"/>
              </w:rPr>
            </w:pPr>
            <w:r w:rsidRPr="00B7525B">
              <w:rPr>
                <w:rFonts w:ascii="Arial" w:eastAsia="Batang" w:hAnsi="Arial" w:cs="Arial"/>
              </w:rPr>
              <w:t>47</w:t>
            </w:r>
          </w:p>
        </w:tc>
        <w:tc>
          <w:tcPr>
            <w:tcW w:w="2977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Обеспечение 100% содерж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ния мест захоронений (кла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бищ) по нормативу, устано</w:t>
            </w:r>
            <w:r w:rsidRPr="00B7525B">
              <w:rPr>
                <w:rFonts w:ascii="Arial" w:hAnsi="Arial" w:cs="Arial"/>
              </w:rPr>
              <w:t>в</w:t>
            </w:r>
            <w:r w:rsidRPr="00B7525B">
              <w:rPr>
                <w:rFonts w:ascii="Arial" w:hAnsi="Arial" w:cs="Arial"/>
              </w:rPr>
              <w:t>ленному Законом Московской области</w:t>
            </w:r>
          </w:p>
        </w:tc>
        <w:tc>
          <w:tcPr>
            <w:tcW w:w="4678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DB04EB" w:rsidRPr="00B7525B" w:rsidRDefault="00DB04E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992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DB04EB" w:rsidRPr="00B7525B" w:rsidRDefault="00DB04E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Данные Администрации Клинского муниципального района </w:t>
            </w:r>
          </w:p>
          <w:p w:rsidR="00DB04EB" w:rsidRPr="00B7525B" w:rsidRDefault="00DB04EB" w:rsidP="00B7525B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DB04EB" w:rsidRPr="00B7525B" w:rsidRDefault="00DB04EB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557A18" w:rsidRPr="00B7525B" w:rsidRDefault="00557A18" w:rsidP="00B7525B">
      <w:pPr>
        <w:rPr>
          <w:rFonts w:ascii="Arial" w:hAnsi="Arial" w:cs="Arial"/>
          <w:b/>
          <w:sz w:val="26"/>
          <w:szCs w:val="26"/>
        </w:rPr>
        <w:sectPr w:rsidR="00557A18" w:rsidRPr="00B7525B" w:rsidSect="00B7525B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CA09D0" w:rsidRPr="00B7525B" w:rsidRDefault="00CA09D0" w:rsidP="00B7525B">
      <w:pPr>
        <w:rPr>
          <w:rFonts w:ascii="Arial" w:hAnsi="Arial" w:cs="Arial"/>
          <w:b/>
          <w:sz w:val="24"/>
          <w:szCs w:val="24"/>
        </w:rPr>
      </w:pPr>
    </w:p>
    <w:p w:rsidR="00CA09D0" w:rsidRPr="00B7525B" w:rsidRDefault="00CA09D0" w:rsidP="00B7525B">
      <w:pPr>
        <w:pStyle w:val="a4"/>
        <w:numPr>
          <w:ilvl w:val="0"/>
          <w:numId w:val="48"/>
        </w:num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Порядок взаимодействия ответственного за выполнение мероприятия </w:t>
      </w:r>
      <w:r w:rsidR="00B7525B">
        <w:rPr>
          <w:rFonts w:ascii="Arial" w:hAnsi="Arial" w:cs="Arial"/>
          <w:b/>
          <w:sz w:val="24"/>
          <w:szCs w:val="24"/>
        </w:rPr>
        <w:t xml:space="preserve">            </w:t>
      </w:r>
      <w:r w:rsidRPr="00B7525B">
        <w:rPr>
          <w:rFonts w:ascii="Arial" w:hAnsi="Arial" w:cs="Arial"/>
          <w:b/>
          <w:sz w:val="24"/>
          <w:szCs w:val="24"/>
        </w:rPr>
        <w:t>Подпрограм</w:t>
      </w:r>
      <w:r w:rsidR="000C5D34" w:rsidRPr="00B7525B">
        <w:rPr>
          <w:rFonts w:ascii="Arial" w:hAnsi="Arial" w:cs="Arial"/>
          <w:b/>
          <w:sz w:val="24"/>
          <w:szCs w:val="24"/>
        </w:rPr>
        <w:t xml:space="preserve">мы с муниципальным заказчиком </w:t>
      </w:r>
      <w:r w:rsidRPr="00B7525B">
        <w:rPr>
          <w:rFonts w:ascii="Arial" w:hAnsi="Arial" w:cs="Arial"/>
          <w:b/>
          <w:sz w:val="24"/>
          <w:szCs w:val="24"/>
        </w:rPr>
        <w:t>муниципальной Подпрограммы</w:t>
      </w:r>
    </w:p>
    <w:p w:rsidR="00CA09D0" w:rsidRPr="00B7525B" w:rsidRDefault="00CA09D0" w:rsidP="00B7525B">
      <w:pPr>
        <w:ind w:left="720"/>
        <w:contextualSpacing/>
        <w:rPr>
          <w:rFonts w:ascii="Arial" w:hAnsi="Arial" w:cs="Arial"/>
          <w:b/>
          <w:sz w:val="24"/>
          <w:szCs w:val="24"/>
        </w:rPr>
      </w:pP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Муниципальный заказчик муниципальной Подпрограммы: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1) определяет ответственных за выполнение мероприятий муниципальной Подпр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граммы;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2) доводит объемы финансирования </w:t>
      </w:r>
      <w:proofErr w:type="gramStart"/>
      <w:r w:rsidRPr="00B7525B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за реализацию мероприятий муниципальной Подпрограммы;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3) обеспечивает взаимодействие между </w:t>
      </w:r>
      <w:proofErr w:type="gramStart"/>
      <w:r w:rsidRPr="00B7525B">
        <w:rPr>
          <w:rFonts w:ascii="Arial" w:hAnsi="Arial" w:cs="Arial"/>
          <w:sz w:val="24"/>
          <w:szCs w:val="24"/>
        </w:rPr>
        <w:t>ответственными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за выполнение отдельных мероприятий муниципальной Подпрограммы и координацию их действий по реализации муниципальной Подпрограммы;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4) участвует в обсуждении вопросов, связанных с реализацией и финансированием муниципальной Подпрограммы.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7525B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за выполнение мероприятия муниципальной Подпрограммы: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1) формирует прогноз расходов на реализацию мероприятия муниципальной По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программы и направляет их муниципальному заказчику муниципальной Подпрограммы;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2) определяет исполнителей мероприятия Подпрограммы, в том числе путем пров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дения торгов, в форме конкурса или аукциона;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3) участвует в обсуждении вопросов, связанных с реализацией и финансированием муниципальной Подпрограммы в части соответствующего мероприятия;</w:t>
      </w:r>
    </w:p>
    <w:p w:rsidR="00CA09D0" w:rsidRPr="00B7525B" w:rsidRDefault="00CA09D0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4) готовит и представляет муниципальному заказчику отчет о реализации меропри</w:t>
      </w:r>
      <w:r w:rsidRPr="00B7525B">
        <w:rPr>
          <w:rFonts w:ascii="Arial" w:hAnsi="Arial" w:cs="Arial"/>
          <w:sz w:val="24"/>
          <w:szCs w:val="24"/>
        </w:rPr>
        <w:t>я</w:t>
      </w:r>
      <w:r w:rsidRPr="00B7525B">
        <w:rPr>
          <w:rFonts w:ascii="Arial" w:hAnsi="Arial" w:cs="Arial"/>
          <w:sz w:val="24"/>
          <w:szCs w:val="24"/>
        </w:rPr>
        <w:t>тия муниципальной Подпрограммы.</w:t>
      </w:r>
    </w:p>
    <w:p w:rsidR="00CA09D0" w:rsidRPr="00B7525B" w:rsidRDefault="00CA09D0" w:rsidP="00B7525B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CA09D0" w:rsidRPr="00B7525B" w:rsidRDefault="00CA09D0" w:rsidP="00B7525B">
      <w:pPr>
        <w:pStyle w:val="a4"/>
        <w:numPr>
          <w:ilvl w:val="0"/>
          <w:numId w:val="48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Состав, форма и сроки предоставления отчетности о ходе реализации </w:t>
      </w:r>
      <w:r w:rsidR="003D0F52" w:rsidRPr="00B7525B">
        <w:rPr>
          <w:rFonts w:ascii="Arial" w:hAnsi="Arial" w:cs="Arial"/>
          <w:b/>
          <w:sz w:val="24"/>
          <w:szCs w:val="24"/>
        </w:rPr>
        <w:t xml:space="preserve">      </w:t>
      </w:r>
      <w:r w:rsidR="00B7525B">
        <w:rPr>
          <w:rFonts w:ascii="Arial" w:hAnsi="Arial" w:cs="Arial"/>
          <w:b/>
          <w:sz w:val="24"/>
          <w:szCs w:val="24"/>
        </w:rPr>
        <w:t xml:space="preserve">  </w:t>
      </w:r>
      <w:r w:rsidRPr="00B7525B">
        <w:rPr>
          <w:rFonts w:ascii="Arial" w:hAnsi="Arial" w:cs="Arial"/>
          <w:b/>
          <w:sz w:val="24"/>
          <w:szCs w:val="24"/>
        </w:rPr>
        <w:t xml:space="preserve">мероприятий </w:t>
      </w:r>
      <w:r w:rsidR="00942D39" w:rsidRPr="00B7525B">
        <w:rPr>
          <w:rFonts w:ascii="Arial" w:hAnsi="Arial" w:cs="Arial"/>
          <w:b/>
          <w:bCs/>
          <w:sz w:val="24"/>
          <w:szCs w:val="24"/>
        </w:rPr>
        <w:t>муниципальной программы «Предпринимательство Клинского муниципального района» на 2017-2021</w:t>
      </w:r>
      <w:r w:rsidR="0036597C" w:rsidRPr="00B7525B">
        <w:rPr>
          <w:rFonts w:ascii="Arial" w:hAnsi="Arial" w:cs="Arial"/>
          <w:b/>
          <w:bCs/>
          <w:sz w:val="24"/>
          <w:szCs w:val="24"/>
        </w:rPr>
        <w:t xml:space="preserve"> годы</w:t>
      </w:r>
    </w:p>
    <w:p w:rsidR="00CA09D0" w:rsidRPr="00B7525B" w:rsidRDefault="00CA09D0" w:rsidP="00B7525B">
      <w:pPr>
        <w:pStyle w:val="a4"/>
        <w:autoSpaceDE w:val="0"/>
        <w:autoSpaceDN w:val="0"/>
        <w:adjustRightInd w:val="0"/>
        <w:outlineLvl w:val="0"/>
        <w:rPr>
          <w:rFonts w:ascii="Arial" w:hAnsi="Arial" w:cs="Arial"/>
          <w:b/>
          <w:sz w:val="24"/>
          <w:szCs w:val="24"/>
        </w:rPr>
      </w:pP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Управление Программой и </w:t>
      </w:r>
      <w:proofErr w:type="gramStart"/>
      <w:r w:rsidRPr="00B7525B">
        <w:rPr>
          <w:rFonts w:ascii="Arial" w:hAnsi="Arial" w:cs="Arial"/>
          <w:sz w:val="24"/>
          <w:szCs w:val="24"/>
        </w:rPr>
        <w:t>контроль за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реализацией муниципальной Программы осуществляет Администрация Клинского муниципального района. Самостоятельно, а также совместно с органами государственного финансового контроля, проводит проверки соблюдения Получателем целей и условий предоставления Субсидии.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постано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лением администрации Клинского муниципального района от 17.07.2013 № 1356 "Об утверждении Порядка разработки и реализации муниципальных Программ Клинского м</w:t>
      </w:r>
      <w:r w:rsidRPr="00B7525B">
        <w:rPr>
          <w:rFonts w:ascii="Arial" w:hAnsi="Arial" w:cs="Arial"/>
          <w:sz w:val="24"/>
          <w:szCs w:val="24"/>
        </w:rPr>
        <w:t>у</w:t>
      </w:r>
      <w:r w:rsidRPr="00B7525B">
        <w:rPr>
          <w:rFonts w:ascii="Arial" w:hAnsi="Arial" w:cs="Arial"/>
          <w:sz w:val="24"/>
          <w:szCs w:val="24"/>
        </w:rPr>
        <w:t>ниципального района" по Формам, приведенным в Приложениях № 7,8,9 к Порядку</w:t>
      </w:r>
      <w:r w:rsidR="0069501F" w:rsidRPr="00B7525B">
        <w:rPr>
          <w:rFonts w:ascii="Arial" w:hAnsi="Arial" w:cs="Arial"/>
          <w:sz w:val="24"/>
          <w:szCs w:val="24"/>
        </w:rPr>
        <w:t xml:space="preserve"> ра</w:t>
      </w:r>
      <w:r w:rsidR="0069501F" w:rsidRPr="00B7525B">
        <w:rPr>
          <w:rFonts w:ascii="Arial" w:hAnsi="Arial" w:cs="Arial"/>
          <w:sz w:val="24"/>
          <w:szCs w:val="24"/>
        </w:rPr>
        <w:t>з</w:t>
      </w:r>
      <w:r w:rsidR="0069501F" w:rsidRPr="00B7525B">
        <w:rPr>
          <w:rFonts w:ascii="Arial" w:hAnsi="Arial" w:cs="Arial"/>
          <w:sz w:val="24"/>
          <w:szCs w:val="24"/>
        </w:rPr>
        <w:t>работки и реализации муниципальных Программ Клинского муниципального района (д</w:t>
      </w:r>
      <w:r w:rsidR="0069501F" w:rsidRPr="00B7525B">
        <w:rPr>
          <w:rFonts w:ascii="Arial" w:hAnsi="Arial" w:cs="Arial"/>
          <w:sz w:val="24"/>
          <w:szCs w:val="24"/>
        </w:rPr>
        <w:t>а</w:t>
      </w:r>
      <w:r w:rsidR="0069501F" w:rsidRPr="00B7525B">
        <w:rPr>
          <w:rFonts w:ascii="Arial" w:hAnsi="Arial" w:cs="Arial"/>
          <w:sz w:val="24"/>
          <w:szCs w:val="24"/>
        </w:rPr>
        <w:t>лее Порядок)</w:t>
      </w:r>
      <w:r w:rsidRPr="00B7525B">
        <w:rPr>
          <w:rFonts w:ascii="Arial" w:hAnsi="Arial" w:cs="Arial"/>
          <w:sz w:val="24"/>
          <w:szCs w:val="24"/>
        </w:rPr>
        <w:t>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С целью </w:t>
      </w:r>
      <w:proofErr w:type="gramStart"/>
      <w:r w:rsidRPr="00B7525B">
        <w:rPr>
          <w:rFonts w:ascii="Arial" w:hAnsi="Arial" w:cs="Arial"/>
          <w:sz w:val="24"/>
          <w:szCs w:val="24"/>
        </w:rPr>
        <w:t>контроля за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реализацией муниципальной Программы структурные подра</w:t>
      </w:r>
      <w:r w:rsidRPr="00B7525B">
        <w:rPr>
          <w:rFonts w:ascii="Arial" w:hAnsi="Arial" w:cs="Arial"/>
          <w:sz w:val="24"/>
          <w:szCs w:val="24"/>
        </w:rPr>
        <w:t>з</w:t>
      </w:r>
      <w:r w:rsidRPr="00B7525B">
        <w:rPr>
          <w:rFonts w:ascii="Arial" w:hAnsi="Arial" w:cs="Arial"/>
          <w:sz w:val="24"/>
          <w:szCs w:val="24"/>
        </w:rPr>
        <w:t>деления Администрации Клинского муниципального района, ответственные за реализ</w:t>
      </w:r>
      <w:r w:rsidRPr="00B7525B">
        <w:rPr>
          <w:rFonts w:ascii="Arial" w:hAnsi="Arial" w:cs="Arial"/>
          <w:sz w:val="24"/>
          <w:szCs w:val="24"/>
        </w:rPr>
        <w:t>а</w:t>
      </w:r>
      <w:r w:rsidRPr="00B7525B">
        <w:rPr>
          <w:rFonts w:ascii="Arial" w:hAnsi="Arial" w:cs="Arial"/>
          <w:sz w:val="24"/>
          <w:szCs w:val="24"/>
        </w:rPr>
        <w:t>цию муниципальных Программ, ежеквартально до 15 числа месяца, следующего за о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четным кварталом, формирует в подсистеме ГАСУ МО: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1) оперативный отчет о реализации мероприятий муниципальной Программы по форме согласно приложениям № 9 и № 10 к Порядку, который содержит: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перечень выполненных мероприятий муниципальной Программы с указанием объ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мов, источников финансирования, результатов выполнения мероприятий и фактически достигнутых целевых значений показателей;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анализ причин несвоевременного выполнения Программных мероприятий;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2) оперативный (годовой) отчет о выполнении муниципальной Программы по объе</w:t>
      </w:r>
      <w:r w:rsidRPr="00B7525B">
        <w:rPr>
          <w:rFonts w:ascii="Arial" w:hAnsi="Arial" w:cs="Arial"/>
          <w:sz w:val="24"/>
          <w:szCs w:val="24"/>
        </w:rPr>
        <w:t>к</w:t>
      </w:r>
      <w:r w:rsidRPr="00B7525B">
        <w:rPr>
          <w:rFonts w:ascii="Arial" w:hAnsi="Arial" w:cs="Arial"/>
          <w:sz w:val="24"/>
          <w:szCs w:val="24"/>
        </w:rPr>
        <w:t>там строительства, реконструкции и капитального ремонта по форме согласно прилож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нию № 11 к Порядку, который содержит: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наименование объекта, адрес объекта, планируемые работы;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перечень фактически выполненных работ с указанием объемов, источников фина</w:t>
      </w:r>
      <w:r w:rsidRPr="00B7525B">
        <w:rPr>
          <w:rFonts w:ascii="Arial" w:hAnsi="Arial" w:cs="Arial"/>
          <w:sz w:val="24"/>
          <w:szCs w:val="24"/>
        </w:rPr>
        <w:t>н</w:t>
      </w:r>
      <w:r w:rsidRPr="00B7525B">
        <w:rPr>
          <w:rFonts w:ascii="Arial" w:hAnsi="Arial" w:cs="Arial"/>
          <w:sz w:val="24"/>
          <w:szCs w:val="24"/>
        </w:rPr>
        <w:t>сирования;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анализ причин невыполнения (несвоевременного выполнения) работ.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Финансово-экономическое управление Администрации Клинского муниципального района ежеквартально до 20 числа месяца, следующего за отчетным кварталом, форм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рует отчет нарастающим итогом с начала года о финансировании муниципальных 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 xml:space="preserve">грамм. 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Финансово-экономическое управление Администрации Клинского муниципального района с учетом информации, полученной от структурных подразделений Администрации Клинского муниципального района, ответственных за реализацию муниципальных 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грамм, до 25 числа месяца, следующего за отчетным кварталом, подготавливает отчет о ходе реализации муниципальных Программ и размещает его на официальном сайте А</w:t>
      </w:r>
      <w:r w:rsidRPr="00B7525B">
        <w:rPr>
          <w:rFonts w:ascii="Arial" w:hAnsi="Arial" w:cs="Arial"/>
          <w:sz w:val="24"/>
          <w:szCs w:val="24"/>
        </w:rPr>
        <w:t>д</w:t>
      </w:r>
      <w:r w:rsidRPr="00B7525B">
        <w:rPr>
          <w:rFonts w:ascii="Arial" w:hAnsi="Arial" w:cs="Arial"/>
          <w:sz w:val="24"/>
          <w:szCs w:val="24"/>
        </w:rPr>
        <w:t>министрации Клинского муниципального района в сети Интернет.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Структурные подразделения Администрации Клинского муниципального района, о</w:t>
      </w:r>
      <w:r w:rsidRPr="00B7525B">
        <w:rPr>
          <w:rFonts w:ascii="Arial" w:hAnsi="Arial" w:cs="Arial"/>
          <w:sz w:val="24"/>
          <w:szCs w:val="24"/>
        </w:rPr>
        <w:t>т</w:t>
      </w:r>
      <w:r w:rsidRPr="00B7525B">
        <w:rPr>
          <w:rFonts w:ascii="Arial" w:hAnsi="Arial" w:cs="Arial"/>
          <w:sz w:val="24"/>
          <w:szCs w:val="24"/>
        </w:rPr>
        <w:t>ветственные за реализацию муниципальных Программ, ежегодно в срок до 1 марта года, следующего за отчетным, формирует в подсистеме ГАСУ МО годовой отчет о реализации муниципальной Программы для оценки эффективности реализации муниципальной Пр</w:t>
      </w:r>
      <w:r w:rsidRPr="00B7525B">
        <w:rPr>
          <w:rFonts w:ascii="Arial" w:hAnsi="Arial" w:cs="Arial"/>
          <w:sz w:val="24"/>
          <w:szCs w:val="24"/>
        </w:rPr>
        <w:t>о</w:t>
      </w:r>
      <w:r w:rsidRPr="00B7525B">
        <w:rPr>
          <w:rFonts w:ascii="Arial" w:hAnsi="Arial" w:cs="Arial"/>
          <w:sz w:val="24"/>
          <w:szCs w:val="24"/>
        </w:rPr>
        <w:t>граммы.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Раз в 3 года структурные подразделения Администрации Клинского муниципального района, ответственные за реализацию муниципальных Программ, формируют в подс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 xml:space="preserve">стеме ГАСУ МО комплексный отчет о реализации мероприятий муниципальных Программ не позднее 1 апреля года, следующего </w:t>
      </w:r>
      <w:proofErr w:type="gramStart"/>
      <w:r w:rsidRPr="00B7525B">
        <w:rPr>
          <w:rFonts w:ascii="Arial" w:hAnsi="Arial" w:cs="Arial"/>
          <w:sz w:val="24"/>
          <w:szCs w:val="24"/>
        </w:rPr>
        <w:t>за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отчетным.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Не позднее 1 мая года, следующего за </w:t>
      </w:r>
      <w:proofErr w:type="gramStart"/>
      <w:r w:rsidRPr="00B7525B">
        <w:rPr>
          <w:rFonts w:ascii="Arial" w:hAnsi="Arial" w:cs="Arial"/>
          <w:sz w:val="24"/>
          <w:szCs w:val="24"/>
        </w:rPr>
        <w:t>отчетным</w:t>
      </w:r>
      <w:proofErr w:type="gramEnd"/>
      <w:r w:rsidRPr="00B7525B">
        <w:rPr>
          <w:rFonts w:ascii="Arial" w:hAnsi="Arial" w:cs="Arial"/>
          <w:sz w:val="24"/>
          <w:szCs w:val="24"/>
        </w:rPr>
        <w:t>, Финансово-экономическое упра</w:t>
      </w:r>
      <w:r w:rsidRPr="00B7525B">
        <w:rPr>
          <w:rFonts w:ascii="Arial" w:hAnsi="Arial" w:cs="Arial"/>
          <w:sz w:val="24"/>
          <w:szCs w:val="24"/>
        </w:rPr>
        <w:t>в</w:t>
      </w:r>
      <w:r w:rsidRPr="00B7525B">
        <w:rPr>
          <w:rFonts w:ascii="Arial" w:hAnsi="Arial" w:cs="Arial"/>
          <w:sz w:val="24"/>
          <w:szCs w:val="24"/>
        </w:rPr>
        <w:t>ление Администрации Клинского муниципального района готовит годовой, комплексный отчеты о ходе реализации муниципальных Программ и размещает их на официальном сайте Администрации Клинского муниципального района в сети Интернет.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 xml:space="preserve">Годовой и </w:t>
      </w:r>
      <w:proofErr w:type="gramStart"/>
      <w:r w:rsidRPr="00B7525B">
        <w:rPr>
          <w:rFonts w:ascii="Arial" w:hAnsi="Arial" w:cs="Arial"/>
          <w:sz w:val="24"/>
          <w:szCs w:val="24"/>
        </w:rPr>
        <w:t>комплексный</w:t>
      </w:r>
      <w:proofErr w:type="gramEnd"/>
      <w:r w:rsidRPr="00B7525B">
        <w:rPr>
          <w:rFonts w:ascii="Arial" w:hAnsi="Arial" w:cs="Arial"/>
          <w:sz w:val="24"/>
          <w:szCs w:val="24"/>
        </w:rPr>
        <w:t xml:space="preserve"> отчеты о реализации муниципальной Программы должны содержать: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1) аналитическую записку, в которой указываются: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степень достижения запланированных результатов и намеченных целей муниц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пальной Программы и Подпрограмм;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общий объем фактически произведенных расходов, всего и в том числе по источн</w:t>
      </w:r>
      <w:r w:rsidRPr="00B7525B">
        <w:rPr>
          <w:rFonts w:ascii="Arial" w:hAnsi="Arial" w:cs="Arial"/>
          <w:sz w:val="24"/>
          <w:szCs w:val="24"/>
        </w:rPr>
        <w:t>и</w:t>
      </w:r>
      <w:r w:rsidRPr="00B7525B">
        <w:rPr>
          <w:rFonts w:ascii="Arial" w:hAnsi="Arial" w:cs="Arial"/>
          <w:sz w:val="24"/>
          <w:szCs w:val="24"/>
        </w:rPr>
        <w:t>кам финансирования;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2) таблицу, в которой указываются данные: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 мероприятиям, не завершенным в утвержденные сроки, - причины их невыполн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ния и предложения по дальнейшей реализации.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По показателям, не достигшим запланированного уровня, приводятся причины н</w:t>
      </w:r>
      <w:r w:rsidRPr="00B7525B">
        <w:rPr>
          <w:rFonts w:ascii="Arial" w:hAnsi="Arial" w:cs="Arial"/>
          <w:sz w:val="24"/>
          <w:szCs w:val="24"/>
        </w:rPr>
        <w:t>е</w:t>
      </w:r>
      <w:r w:rsidRPr="00B7525B">
        <w:rPr>
          <w:rFonts w:ascii="Arial" w:hAnsi="Arial" w:cs="Arial"/>
          <w:sz w:val="24"/>
          <w:szCs w:val="24"/>
        </w:rPr>
        <w:t>выполнения и предложения по их дальнейшему достижению.</w:t>
      </w:r>
    </w:p>
    <w:p w:rsidR="00CA09D0" w:rsidRPr="00B7525B" w:rsidRDefault="00CA09D0" w:rsidP="00B7525B">
      <w:pPr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Годовой отчет о реализации муниципальной Программы представляется по формам согласно приложениям № 10 и № 12 к Порядку.</w:t>
      </w:r>
    </w:p>
    <w:p w:rsidR="007D43F7" w:rsidRPr="00B7525B" w:rsidRDefault="00CA09D0" w:rsidP="00B7525B">
      <w:pPr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Комплексный отчет о реализации муниципальной Программы представляется по формам согласно приложениям</w:t>
      </w:r>
      <w:r w:rsidR="007D43F7" w:rsidRPr="00B7525B">
        <w:rPr>
          <w:rFonts w:ascii="Arial" w:hAnsi="Arial" w:cs="Arial"/>
          <w:sz w:val="24"/>
          <w:szCs w:val="24"/>
        </w:rPr>
        <w:t xml:space="preserve"> № 10 и № 13 к Порядку.</w:t>
      </w:r>
    </w:p>
    <w:p w:rsidR="007D43F7" w:rsidRPr="00B7525B" w:rsidRDefault="007D43F7" w:rsidP="00B7525B">
      <w:pPr>
        <w:rPr>
          <w:rFonts w:ascii="Arial" w:hAnsi="Arial" w:cs="Arial"/>
          <w:sz w:val="24"/>
          <w:szCs w:val="24"/>
        </w:rPr>
        <w:sectPr w:rsidR="007D43F7" w:rsidRPr="00B7525B" w:rsidSect="00B7525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D43F7" w:rsidRPr="00B7525B" w:rsidRDefault="007D43F7" w:rsidP="00B7525B">
      <w:pPr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Приложение № 1</w:t>
      </w:r>
    </w:p>
    <w:p w:rsidR="00143C64" w:rsidRPr="00B7525B" w:rsidRDefault="00143C64" w:rsidP="00B7525B">
      <w:pPr>
        <w:jc w:val="right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4"/>
          <w:szCs w:val="24"/>
        </w:rPr>
        <w:t>к Программе</w:t>
      </w:r>
    </w:p>
    <w:p w:rsidR="007D43F7" w:rsidRPr="00B7525B" w:rsidRDefault="007D43F7" w:rsidP="00B7525B">
      <w:pPr>
        <w:jc w:val="center"/>
        <w:rPr>
          <w:rFonts w:ascii="Arial" w:hAnsi="Arial" w:cs="Arial"/>
          <w:sz w:val="24"/>
          <w:szCs w:val="24"/>
        </w:rPr>
      </w:pPr>
    </w:p>
    <w:p w:rsidR="007D43F7" w:rsidRPr="00B7525B" w:rsidRDefault="007D43F7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Паспорт подпрограммы № 1 «Развитие субъектов малого и среднего предпринимательства </w:t>
      </w:r>
    </w:p>
    <w:p w:rsidR="007D43F7" w:rsidRPr="00B7525B" w:rsidRDefault="007D43F7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в Клинском муниципальном районе» на 2017-2021 годы программы </w:t>
      </w:r>
    </w:p>
    <w:p w:rsidR="007D43F7" w:rsidRPr="00B7525B" w:rsidRDefault="007D43F7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</w:t>
      </w:r>
    </w:p>
    <w:p w:rsidR="007D43F7" w:rsidRPr="00B7525B" w:rsidRDefault="007D43F7" w:rsidP="00B7525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4915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6"/>
        <w:gridCol w:w="1771"/>
        <w:gridCol w:w="1719"/>
        <w:gridCol w:w="1614"/>
        <w:gridCol w:w="1299"/>
        <w:gridCol w:w="579"/>
        <w:gridCol w:w="720"/>
        <w:gridCol w:w="1194"/>
        <w:gridCol w:w="144"/>
        <w:gridCol w:w="1179"/>
        <w:gridCol w:w="885"/>
        <w:gridCol w:w="588"/>
        <w:gridCol w:w="1464"/>
      </w:tblGrid>
      <w:tr w:rsidR="007D43F7" w:rsidRPr="00B7525B" w:rsidTr="00B7525B"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Муниципальный заказчик Подпр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граммы</w:t>
            </w:r>
          </w:p>
        </w:tc>
        <w:tc>
          <w:tcPr>
            <w:tcW w:w="37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7D43F7" w:rsidRPr="00B7525B" w:rsidTr="00B7525B">
        <w:tc>
          <w:tcPr>
            <w:tcW w:w="1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Задача 1 Подпрограммы</w:t>
            </w:r>
          </w:p>
        </w:tc>
        <w:tc>
          <w:tcPr>
            <w:tcW w:w="379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Увеличение доли оборота малых и средних предприятий в общем обороте по полному кругу предприятий Клинского муниципального района</w:t>
            </w:r>
          </w:p>
        </w:tc>
      </w:tr>
      <w:tr w:rsidR="007D43F7" w:rsidRPr="00B7525B" w:rsidTr="00B7525B">
        <w:tc>
          <w:tcPr>
            <w:tcW w:w="12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2017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2018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2019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2020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2021</w:t>
            </w:r>
          </w:p>
        </w:tc>
      </w:tr>
      <w:tr w:rsidR="007D43F7" w:rsidRPr="00B7525B" w:rsidTr="00B7525B">
        <w:tc>
          <w:tcPr>
            <w:tcW w:w="12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27,5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</w:tr>
      <w:tr w:rsidR="007D43F7" w:rsidRPr="00B7525B" w:rsidTr="00B7525B"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Источники ф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нансирования Подпрограммы по годам реализации и главным расп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рядителям бю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жетных средств, в том числе по г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дам: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Главный расп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рядитель бю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Источник ф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нансирования</w:t>
            </w:r>
          </w:p>
        </w:tc>
        <w:tc>
          <w:tcPr>
            <w:tcW w:w="268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Расходы (тыс. рублей)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7525B">
              <w:rPr>
                <w:rFonts w:ascii="Arial" w:eastAsia="Calibri" w:hAnsi="Arial" w:cs="Arial"/>
                <w:b/>
                <w:i/>
              </w:rPr>
              <w:t>2017г.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7525B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7525B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B7525B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Итого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«Развитие суб</w:t>
            </w:r>
            <w:r w:rsidRPr="00B7525B">
              <w:rPr>
                <w:rFonts w:ascii="Arial" w:hAnsi="Arial" w:cs="Arial"/>
              </w:rPr>
              <w:t>ъ</w:t>
            </w:r>
            <w:r w:rsidRPr="00B7525B">
              <w:rPr>
                <w:rFonts w:ascii="Arial" w:hAnsi="Arial" w:cs="Arial"/>
              </w:rPr>
              <w:t>ектов малого и среднего пре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принимательства в Клинском м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ниципальном районе» на 2017-2021 годы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Администрация Клинского мун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ципального ра</w:t>
            </w:r>
            <w:r w:rsidRPr="00B7525B">
              <w:rPr>
                <w:rFonts w:ascii="Arial" w:hAnsi="Arial" w:cs="Arial"/>
              </w:rPr>
              <w:t>й</w:t>
            </w:r>
            <w:r w:rsidRPr="00B7525B">
              <w:rPr>
                <w:rFonts w:ascii="Arial" w:hAnsi="Arial" w:cs="Arial"/>
              </w:rPr>
              <w:t>она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Всего:</w:t>
            </w:r>
          </w:p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C276AF" w:rsidP="00B7525B">
            <w:pPr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4006,9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4700,0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4700,0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4815,0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5040,0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9D00E1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23261,9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Средства ф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дерального бюджета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0,0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Средства бю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жета Моско</w:t>
            </w:r>
            <w:r w:rsidRPr="00B7525B">
              <w:rPr>
                <w:rFonts w:ascii="Arial" w:hAnsi="Arial" w:cs="Arial"/>
              </w:rPr>
              <w:t>в</w:t>
            </w:r>
            <w:r w:rsidRPr="00B7525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0,0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Средства бю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жета Клинского муниципальн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района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C276A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4006,9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4700,0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4700,0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4815,0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B7525B">
              <w:rPr>
                <w:rFonts w:ascii="Arial" w:eastAsia="Calibri" w:hAnsi="Arial" w:cs="Arial"/>
              </w:rPr>
              <w:t>5040,0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9D00E1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23261,9</w:t>
            </w:r>
          </w:p>
        </w:tc>
      </w:tr>
      <w:tr w:rsidR="007D43F7" w:rsidRPr="00B7525B" w:rsidTr="00B7525B"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</w:rPr>
              <w:t xml:space="preserve">Основные показатели реализации мероприятий </w:t>
            </w:r>
            <w:r w:rsidR="00B00F0F" w:rsidRPr="00B7525B">
              <w:rPr>
                <w:rFonts w:ascii="Arial" w:hAnsi="Arial" w:cs="Arial"/>
              </w:rPr>
              <w:t xml:space="preserve">муниципальной </w:t>
            </w:r>
            <w:r w:rsidRPr="00B7525B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2017г.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2018г.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2019г.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2020г.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tabs>
                <w:tab w:val="center" w:pos="479"/>
              </w:tabs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ab/>
              <w:t>2021г.</w:t>
            </w:r>
          </w:p>
        </w:tc>
      </w:tr>
      <w:tr w:rsidR="007D43F7" w:rsidRPr="00B7525B" w:rsidTr="00B7525B">
        <w:trPr>
          <w:trHeight w:val="604"/>
        </w:trPr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оборота малых и средних предприятий в общем обороте по полному кругу предприятий района, %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Темп роста объема инвестиций в основной капитал малых предприятий, %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114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вновь созданных предприятий малого и среднего бизнеса, единиц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48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</w:t>
            </w:r>
            <w:r w:rsidRPr="00B7525B">
              <w:rPr>
                <w:rFonts w:ascii="Arial" w:hAnsi="Arial" w:cs="Arial"/>
              </w:rPr>
              <w:t>ъ</w:t>
            </w:r>
            <w:r w:rsidRPr="00B7525B">
              <w:rPr>
                <w:rFonts w:ascii="Arial" w:hAnsi="Arial" w:cs="Arial"/>
              </w:rPr>
              <w:t>ектов малого и среднего предпринимательства в среднесписочной численности р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ботников (без внешних совместителей) всех предприятий и организаций района, %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41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Среднемесячная заработная плата работников малых и средних предприятий рай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на, рублей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35000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37000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3700</w:t>
            </w:r>
            <w:r w:rsidR="00D906A8" w:rsidRPr="00B7525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37000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3700</w:t>
            </w:r>
            <w:r w:rsidR="00D3357E" w:rsidRPr="00B7525B">
              <w:rPr>
                <w:rFonts w:ascii="Arial" w:hAnsi="Arial" w:cs="Arial"/>
              </w:rPr>
              <w:t>0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малых и средних предприятий в Клинском муниципальном районе в ра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чете на 1000 жителей, единиц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9,5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объектов инфраструктуры поддержки субъектов малого и среднего пре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принимательства в области инноваций и производства (нарастающим итогом), ед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ниц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Темп роста количества субъектов малого и среднего предпринимательства, ос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ществляемых деятельность в сфере обрабатывающих производств и технологич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ских инноваций, %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Число созданных рабочих мест субъектами МСП, получившими поддержку, единиц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количества субъекта малого и среднего предпринимательства, %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7,58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</w:tr>
      <w:tr w:rsidR="007D43F7" w:rsidRPr="00B7525B" w:rsidTr="00B7525B"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субъектов малого и среднего предпринимательства, получивших гос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дарственную поддержку, единиц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</w:tbl>
    <w:p w:rsidR="004B7C49" w:rsidRPr="00B7525B" w:rsidRDefault="004B7C49" w:rsidP="00B7525B">
      <w:pPr>
        <w:rPr>
          <w:rFonts w:ascii="Arial" w:hAnsi="Arial" w:cs="Arial"/>
          <w:sz w:val="28"/>
          <w:szCs w:val="28"/>
        </w:rPr>
        <w:sectPr w:rsidR="004B7C49" w:rsidRPr="00B7525B" w:rsidSect="00B7525B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975294" w:rsidRPr="00B7525B" w:rsidRDefault="003F1A48" w:rsidP="00B752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sz w:val="26"/>
          <w:szCs w:val="26"/>
          <w:lang w:eastAsia="en-US"/>
        </w:rPr>
        <w:t xml:space="preserve">1. </w:t>
      </w:r>
      <w:r w:rsidRPr="00B7525B">
        <w:rPr>
          <w:rFonts w:ascii="Arial" w:eastAsia="Calibri" w:hAnsi="Arial" w:cs="Arial"/>
          <w:b/>
          <w:sz w:val="24"/>
          <w:szCs w:val="24"/>
          <w:lang w:eastAsia="en-US"/>
        </w:rPr>
        <w:t>Цели и задачи Подпрограммы</w:t>
      </w:r>
    </w:p>
    <w:p w:rsidR="00975294" w:rsidRPr="00B7525B" w:rsidRDefault="00975294" w:rsidP="00B7525B">
      <w:pPr>
        <w:autoSpaceDE w:val="0"/>
        <w:autoSpaceDN w:val="0"/>
        <w:adjustRightInd w:val="0"/>
        <w:ind w:left="851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75294" w:rsidRPr="00B7525B" w:rsidRDefault="00975294" w:rsidP="00B7525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Цель муниципальной Подпрограммы:</w:t>
      </w:r>
    </w:p>
    <w:p w:rsidR="00975294" w:rsidRPr="00B7525B" w:rsidRDefault="00975294" w:rsidP="00B7525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- Повышение конкурентоспособности малого и среднего предпринимательства Клинского муниципального района; </w:t>
      </w:r>
    </w:p>
    <w:p w:rsidR="00975294" w:rsidRPr="00B7525B" w:rsidRDefault="00975294" w:rsidP="00B7525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Задачи муниципальной Подпрограммы:</w:t>
      </w:r>
    </w:p>
    <w:p w:rsidR="00975294" w:rsidRPr="00B7525B" w:rsidRDefault="00975294" w:rsidP="00B7525B">
      <w:pPr>
        <w:widowControl w:val="0"/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 увеличение доли оборота малых и средних предприятий в общем обороте по полному кругу предприятий Клинского муниципального района;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В рамках увеличения вклада субъектов малого и среднего предпринимательства в экономику Клинского муниципального района предусмотрена реализация мероприятий по направлениям: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-создание и развитие организаций, образующих инфраструктуру поддержки суб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ъ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ектов малого и среднего предпринимательства;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-реализация механизмов государственной поддержки субъектов малого и средн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го предпринимательства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Поддержка субъектов малого и среднего предпринимательства осуществляется в виде предоставления субсидий на частичную компенсацию затрат, связанных с ос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ществлением их деятельности.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Основными направлениями развития малого и среднего предпринимательства в Клинском муниципальном </w:t>
      </w:r>
      <w:r w:rsidR="00875685" w:rsidRPr="00B7525B">
        <w:rPr>
          <w:rFonts w:ascii="Arial" w:eastAsia="Calibri" w:hAnsi="Arial" w:cs="Arial"/>
          <w:sz w:val="24"/>
          <w:szCs w:val="24"/>
          <w:lang w:eastAsia="en-US"/>
        </w:rPr>
        <w:t>районе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 технологическое оснащение и переоснащение производства;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 развитие субъектов малого и среднего предпринимательства, занятых в сфере бытового обслуживания, социального предпринимательства;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 создание и развитие инфраструктуры поддержки субъектов малого и среднего предпринимательства.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Достижение цели и реализация задач Подпрограммы осуществляется путем в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полнения мероприятий.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sz w:val="24"/>
          <w:szCs w:val="24"/>
          <w:lang w:eastAsia="en-US"/>
        </w:rPr>
        <w:t>2. Характеристика проблем и мероприятий Подпрограммы</w:t>
      </w:r>
      <w:r w:rsidR="004B7C49" w:rsidRPr="00B7525B">
        <w:rPr>
          <w:rFonts w:ascii="Arial" w:eastAsia="Calibri" w:hAnsi="Arial" w:cs="Arial"/>
          <w:b/>
          <w:sz w:val="24"/>
          <w:szCs w:val="24"/>
          <w:lang w:eastAsia="en-US"/>
        </w:rPr>
        <w:t>.</w:t>
      </w:r>
    </w:p>
    <w:p w:rsidR="00975294" w:rsidRPr="00B7525B" w:rsidRDefault="00975294" w:rsidP="00B7525B">
      <w:pPr>
        <w:autoSpaceDE w:val="0"/>
        <w:autoSpaceDN w:val="0"/>
        <w:adjustRightInd w:val="0"/>
        <w:ind w:firstLine="851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Несмотря на устойчивую динамику роста сектора малого и среднего предприним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тельства в структуре экономики Клинского муниципального района, наблюдаемую в п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следние годы, достаточно сильны сдерживающие факторы для дальнейшего развития этой сферы: 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1. Высокая налоговая нагрузка на субъекты предпринимательства.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2. Высокие проценты п</w:t>
      </w:r>
      <w:r w:rsidR="00875685" w:rsidRPr="00B7525B">
        <w:rPr>
          <w:rFonts w:ascii="Arial" w:eastAsia="Calibri" w:hAnsi="Arial" w:cs="Arial"/>
          <w:sz w:val="24"/>
          <w:szCs w:val="24"/>
          <w:lang w:eastAsia="en-US"/>
        </w:rPr>
        <w:t>о банковским кредитам.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3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 Высокие тарифы на энергоносители.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4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>Сложность доступа субъектам малого и среднего предпринимательства к рынкам сбыта, в том числе зарубежным и региональным, что объясняется меньшими возможн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>стями и финансовыми ресурсами большинства субъектов малого и среднего предприн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>и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 xml:space="preserve">мательства в сравнении </w:t>
      </w:r>
      <w:proofErr w:type="gramStart"/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>с</w:t>
      </w:r>
      <w:proofErr w:type="gramEnd"/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 xml:space="preserve"> крупными предприятиям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5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 Низкая производительность труда.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В этих условиях субъектам МСП сложно сохранять показатели роста, продемо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стрированные в предыдущие годы. Инерционный сценарий развития данной сферы предполагает замедление темпов экономического роста вследствие неблагоприятных макроэкономических условий. 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Реализация настоящей Подпрограммы нацелена на качественные изменения в сф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ре малого и среднего предпринимательства</w:t>
      </w:r>
      <w:r w:rsidR="00493667" w:rsidRPr="00B7525B">
        <w:rPr>
          <w:rFonts w:ascii="Arial" w:eastAsia="Calibri" w:hAnsi="Arial" w:cs="Arial"/>
          <w:sz w:val="24"/>
          <w:szCs w:val="24"/>
          <w:lang w:eastAsia="en-US"/>
        </w:rPr>
        <w:t xml:space="preserve"> за счет:</w:t>
      </w:r>
    </w:p>
    <w:p w:rsidR="00493667" w:rsidRPr="00B7525B" w:rsidRDefault="0049366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1. </w:t>
      </w:r>
      <w:proofErr w:type="gramStart"/>
      <w:r w:rsidRPr="00B7525B">
        <w:rPr>
          <w:rFonts w:ascii="Arial" w:eastAsia="Calibri" w:hAnsi="Arial" w:cs="Arial"/>
          <w:sz w:val="24"/>
          <w:szCs w:val="24"/>
          <w:lang w:eastAsia="en-US"/>
        </w:rPr>
        <w:t>Создания благоприятной среды для предпринимательства</w:t>
      </w:r>
      <w:r w:rsidR="00983963" w:rsidRPr="00B7525B">
        <w:rPr>
          <w:rFonts w:ascii="Arial" w:eastAsia="Calibri" w:hAnsi="Arial" w:cs="Arial"/>
          <w:sz w:val="24"/>
          <w:szCs w:val="24"/>
          <w:lang w:eastAsia="en-US"/>
        </w:rPr>
        <w:t>, которая реализуется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за счет мероприятий по проведению конкурсов профессионального мастерства среди субъектов малого и среднего предпринимательства Клинского муниципального района, содействия представлению Клинского муниципального района во всероссийских конку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сах профессионального мастерства, проведения мероприятий, связанных с реализацией мер, направленных на формирование положительного образа предпринимателя, попул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ризацию роли предпринимательства (производство теле- и радиопрограмм, направле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ных на формирование положительного образа предпринимателя, популяризацию</w:t>
      </w:r>
      <w:proofErr w:type="gram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роли предпринимательства);</w:t>
      </w:r>
    </w:p>
    <w:p w:rsidR="00493667" w:rsidRPr="00B7525B" w:rsidRDefault="0049366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размещение публикаций в средствах массовой информации о мерах, направленных на поддержку малого и среднего предпринимательства, популяризацию предприним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тельства, положительных примеров создания собственного дела;</w:t>
      </w:r>
    </w:p>
    <w:p w:rsidR="00493667" w:rsidRPr="00B7525B" w:rsidRDefault="0049366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обеспечение участия субъектов малого и среднего предпринимательства в реги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нальных, межрегиональных и общероссийских форумах и конференциях, проводимых в целях популяризации предпринимательства;</w:t>
      </w:r>
    </w:p>
    <w:p w:rsidR="00493667" w:rsidRPr="00B7525B" w:rsidRDefault="0049366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организация работы по популяризации предпринимательства в школах и вузах (и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г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ровые,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тренинговые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мероприятия, образовательные курсы, олимпиады по предприним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тельству, семинары, мастер-классы, экскурсии на предприятия).</w:t>
      </w:r>
    </w:p>
    <w:p w:rsidR="00975294" w:rsidRPr="00B7525B" w:rsidRDefault="0049366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2. </w:t>
      </w:r>
      <w:r w:rsidR="00765681" w:rsidRPr="00B7525B">
        <w:rPr>
          <w:rFonts w:ascii="Arial" w:eastAsia="Calibri" w:hAnsi="Arial" w:cs="Arial"/>
          <w:sz w:val="24"/>
          <w:szCs w:val="24"/>
          <w:lang w:eastAsia="en-US"/>
        </w:rPr>
        <w:t>С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нижения издержек, высвобождения финансовых ресур</w:t>
      </w:r>
      <w:r w:rsidR="00E4205E" w:rsidRPr="00B7525B">
        <w:rPr>
          <w:rFonts w:ascii="Arial" w:eastAsia="Calibri" w:hAnsi="Arial" w:cs="Arial"/>
          <w:sz w:val="24"/>
          <w:szCs w:val="24"/>
          <w:lang w:eastAsia="en-US"/>
        </w:rPr>
        <w:t>сов для инвестиционных проектов. Н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астоящей Подпрограммой предусмотрены меры финансовой поддержки субъектов МСП: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7525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ab/>
        <w:t>субсидии выделяются для поддержки производственных и иных предприятий, пок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зывающих положительную динамику основных экономических показателей, реализующих проекты по модернизации, обновлению основных средств;</w:t>
      </w:r>
      <w:proofErr w:type="gramEnd"/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ab/>
        <w:t>субсидии выделяются для поддержки начинающих предпринимателей с целью снижения их издержек при вхождении на рынок;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ab/>
        <w:t>субсидии выделяются для поддержки социального предпринимательства и пре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принимательства в области ремесел, народных художественных промыслов, сельского экологического туризма;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ab/>
        <w:t>иные формы поддержки субъектов малого и среднего предпринимательства в Клинском муниципальном районе.</w:t>
      </w:r>
    </w:p>
    <w:p w:rsidR="00875685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1.1.2</w:t>
      </w:r>
      <w:r w:rsidR="00875685" w:rsidRPr="00B7525B">
        <w:rPr>
          <w:rFonts w:ascii="Arial" w:eastAsia="Calibri" w:hAnsi="Arial" w:cs="Arial"/>
          <w:sz w:val="24"/>
          <w:szCs w:val="24"/>
          <w:lang w:eastAsia="en-US"/>
        </w:rPr>
        <w:t>. Перечня мероприятий Подпрограммы:</w:t>
      </w:r>
    </w:p>
    <w:p w:rsidR="00875685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ментально подтвержденных затрат субъектов малого и среднего предпринимательства, реализующих проект по созданию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коворкинг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-центра, связанных с созданием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коворкинг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-центра.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1.1.3. Перечня мероприятий Подпрограммы: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500,0 (пятьсот) тыс. рублей на с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здание и обеспечение деятельности организациям, образующим инфраструктуру по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держки субъектов малого и среднего предпринимательства. Гранты предоставляются при условии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софинансирования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субъектом инфраструктуры поддержки малого предприним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тельства расходов на реализацию проекта в размере не менее 15% от размера получа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мого гранта.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.1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на субсидирование уплаты субъектом малого и среднего предпринимательства первого взноса (аванса) при заключении договора лизинга обор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дования в размере, не превышающем 300 (триста) тысяч рублей на одного получателя поддержки. Размер субсидии на компенсацию первого взноса (аванса) составляет не б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лее 50 процентов от стоимости предмета лизинга.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.2.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ных затрат субъектов малого и среднего предпринимательства, связанных с приобрет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нием оборудования в целях создания и (или) развития и (или) модернизации произво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ства товар</w:t>
      </w:r>
      <w:r w:rsidR="00E207F7" w:rsidRPr="00B7525B">
        <w:rPr>
          <w:rFonts w:ascii="Arial" w:eastAsia="Calibri" w:hAnsi="Arial" w:cs="Arial"/>
          <w:sz w:val="24"/>
          <w:szCs w:val="24"/>
          <w:lang w:eastAsia="en-US"/>
        </w:rPr>
        <w:t>ов (работ, услуг), но не более 10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00,0 (пятьсот) тысяч рублей.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.3. Перечня мероприятий 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ных затрат субъектов малого и среднего предпринимательства, связанных с приобрет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нием оборудования в целях создания и (или) развития и (или) модернизации предпри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тий, оказывающих усл</w:t>
      </w:r>
      <w:r w:rsidR="003F1A48" w:rsidRPr="00B7525B">
        <w:rPr>
          <w:rFonts w:ascii="Arial" w:eastAsia="Calibri" w:hAnsi="Arial" w:cs="Arial"/>
          <w:sz w:val="24"/>
          <w:szCs w:val="24"/>
          <w:lang w:eastAsia="en-US"/>
        </w:rPr>
        <w:t xml:space="preserve">уги населению, но не более 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300 (трехсот) тысяч рублей.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.4.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50% документально подтвержде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ных затрат субъектов малого и среднего предпринимательства, осуществляющих де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тельность в области ремесел, народных художественных промыслов, сельского и экол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гического туризма, но не более 300,0 (трехсот) тысяч рублей.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.5.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 осуществляющих предоставление услуг (производство товаров) в сферах социальной 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ятельности.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.6.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предпринимательства, связанных с созданием и (или) развитием дошкольных образовательных центров, ос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ществляющих образовательную деятельность по программам дошкольного образования, а также присмотру и уходу за детьми в соответствии с законодательством Российской Федерации.</w:t>
      </w:r>
    </w:p>
    <w:p w:rsidR="00975294" w:rsidRPr="00B7525B" w:rsidRDefault="00875685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>. 1.2.</w:t>
      </w:r>
      <w:r w:rsidR="00975294" w:rsidRPr="00B7525B">
        <w:rPr>
          <w:rFonts w:ascii="Arial" w:eastAsia="Calibri" w:hAnsi="Arial" w:cs="Arial"/>
          <w:sz w:val="24"/>
          <w:szCs w:val="24"/>
          <w:lang w:eastAsia="en-US"/>
        </w:rPr>
        <w:t>7.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Субсидия предоставляется в размере не более 300,0 (трехсот) тысяч рублей док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ментально подтвержденных затрат субъектов малого и среднего предпринимательства, связанных с созданием и (или) развитием центров время препровождения детей - групп дневного времяпрепровождения детей дошкольного возраста и иных подобных им видов деятельности по уходу и присмотру за детьми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По </w:t>
      </w:r>
      <w:proofErr w:type="spellStart"/>
      <w:r w:rsidR="00875685" w:rsidRPr="00B7525B">
        <w:rPr>
          <w:rFonts w:ascii="Arial" w:eastAsia="Calibri" w:hAnsi="Arial" w:cs="Arial"/>
          <w:sz w:val="24"/>
          <w:szCs w:val="24"/>
          <w:lang w:eastAsia="en-US"/>
        </w:rPr>
        <w:t>пп</w:t>
      </w:r>
      <w:proofErr w:type="spellEnd"/>
      <w:r w:rsidR="00875685" w:rsidRPr="00B7525B">
        <w:rPr>
          <w:rFonts w:ascii="Arial" w:eastAsia="Calibri" w:hAnsi="Arial" w:cs="Arial"/>
          <w:sz w:val="24"/>
          <w:szCs w:val="24"/>
          <w:lang w:eastAsia="en-US"/>
        </w:rPr>
        <w:t>. 1.2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.8. Перечня мероприятий Подпрограммы: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Субсидия предоставляется в размере не более 300,0 (трехсот) тыс. рублей на 1 субъект малого и среднего предпринимательства. Гранты предоставляются при условии </w:t>
      </w:r>
      <w:proofErr w:type="spellStart"/>
      <w:r w:rsidRPr="00B7525B">
        <w:rPr>
          <w:rFonts w:ascii="Arial" w:eastAsia="Calibri" w:hAnsi="Arial" w:cs="Arial"/>
          <w:sz w:val="24"/>
          <w:szCs w:val="24"/>
          <w:lang w:eastAsia="en-US"/>
        </w:rPr>
        <w:t>софинансирования</w:t>
      </w:r>
      <w:proofErr w:type="spell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начинающим субъектом малого и среднего предпринимательства расходов на реализацию проекта в размере не менее 15% от размера получаемого гра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та.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ab/>
        <w:t>Порядок предоставления за счет средств бюджета Клинского муниципального ра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й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она субсидий субъектам малого и среднего предпринимательства, а также организациям, образующим инфраструктуру поддержки малого и среднего предпринимательства, уст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навливается Администрацией Клинского муниципального района.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Ежегодный объем финансирования мероприятий Подпрограммы подлежит уточн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нию в соответствии с бюджетом Клинского муниципального района на очередной фина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совый год.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3F1A48" w:rsidRPr="00B7525B" w:rsidRDefault="00975294" w:rsidP="00B7525B">
      <w:pPr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sz w:val="24"/>
          <w:szCs w:val="24"/>
          <w:lang w:eastAsia="en-US"/>
        </w:rPr>
        <w:t xml:space="preserve">3. Концептуальные направления преобразования отдельных сфер социально-экономического развития Клинского муниципального района, 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proofErr w:type="gramStart"/>
      <w:r w:rsidRPr="00B7525B">
        <w:rPr>
          <w:rFonts w:ascii="Arial" w:eastAsia="Calibri" w:hAnsi="Arial" w:cs="Arial"/>
          <w:b/>
          <w:sz w:val="24"/>
          <w:szCs w:val="24"/>
          <w:lang w:eastAsia="en-US"/>
        </w:rPr>
        <w:t>реализуемых в рамках Подпрограммы</w:t>
      </w:r>
      <w:proofErr w:type="gramEnd"/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В целом концептуальные направления реформирования, модернизации, преобраз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вания в сфере развития и поддержки малого и среднего предпринимательства связаны с развитием и оказанием государственной поддержки малому и среднему предприним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тельству на территории </w:t>
      </w:r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Клинского муниципального района: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1. 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Приоритетными направлениями поддержки являются: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1) поддержка создания, развития и модернизации производства товаров;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2) поддержка и развитие социального предпринимательства;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3) поддержка народно-художественных промыслов и ремесел.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тельства, обеспечит снижение социальной напряженности путем увеличения количества новых рабочих мест, позволит увеличить дол</w:t>
      </w:r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ю малого среднего бизнеса в экономике района.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Основой успешного развития малого и среднего бизнеса является комплексный и системный подход в государственной поддержке, постоянное совершенствование де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й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ствующих и введение новых механизмов, отвечающих потребностям развития малого и среднего бизнеса.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2. Расширение нефинансовой поддержки (консультации, обучение, снижение адм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ля).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В рамках данного направления реализуется мероприя</w:t>
      </w:r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тие по созданию и/или разв</w:t>
      </w:r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тию </w:t>
      </w:r>
      <w:proofErr w:type="spellStart"/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коворкинг</w:t>
      </w:r>
      <w:proofErr w:type="spellEnd"/>
      <w:r w:rsidR="00DB1A7B" w:rsidRPr="00B7525B">
        <w:rPr>
          <w:rFonts w:ascii="Arial" w:eastAsia="Calibri" w:hAnsi="Arial" w:cs="Arial"/>
          <w:bCs/>
          <w:sz w:val="24"/>
          <w:szCs w:val="24"/>
          <w:lang w:eastAsia="en-US"/>
        </w:rPr>
        <w:t>-центров в Клинском муниципальном районе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, призванных: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1) оказывать поддержку субъектам малого и среднего предпринимательства на начальной стадии предпринимательской деятельности;</w:t>
      </w:r>
    </w:p>
    <w:p w:rsidR="00E207F7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2) оптимизировать расходы на ведение бизнеса субъектам малого и среднего пре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принимательства;</w:t>
      </w:r>
    </w:p>
    <w:p w:rsidR="00DB1A7B" w:rsidRPr="00B7525B" w:rsidRDefault="00E207F7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3) стимулировать создание новых субъектов малого и среднего предпринимател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ь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ства.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Реализация мероприятий</w:t>
      </w:r>
      <w:r w:rsidR="004B7C49"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Подпрограммы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 позволит поддержать наиболее эффекти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в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ные малые и средние предприятия, которые станут основой роста предпринимательского сектора. Структура экономики Клинского муниципального района будет изменяться в ст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рону увеличения доли производственных, высокотехнологичных предприятий, что позв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лит: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- повысить долю оборота малых предприятий, включая </w:t>
      </w:r>
      <w:proofErr w:type="spellStart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микропредприятия</w:t>
      </w:r>
      <w:proofErr w:type="spellEnd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общем объеме по полному кругу предприятий Клинского муниципального района до 37 %;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довести темп роста объема инвестиций в основной капитал малых предприятий до 119 процентов;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довести долю среднесписочной численности работников (без внешних совместит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лей) субъектов малого и среднего предпринимательства в среднесписочной численности работников (без внешних совместителей) всех предприятий в районе до 43 %;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увеличить среднемесячную заработную плату работников малых и средних пре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 xml:space="preserve">приятий в районе до 37 </w:t>
      </w:r>
      <w:proofErr w:type="spellStart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тыс</w:t>
      </w:r>
      <w:proofErr w:type="gramStart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.р</w:t>
      </w:r>
      <w:proofErr w:type="gramEnd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уб</w:t>
      </w:r>
      <w:proofErr w:type="spellEnd"/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.;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довести количество малых и средних предприятий в Клинском муниципальном районе на 1000 человек до 10 единиц.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количество вновь созданных предприятий малого и среднего бизнеса должно с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ставить 56 единиц;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довести темп роста количества субъектов малого и среднего предпринимател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ь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ства, осуществляемых деятельность в сфере обрабатывающих производств и технолог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и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ческих инноваций до 16%;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число созданных рабочих мест субъектами МСП, получившими поддержку, должно составить 57 единиц;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прирост малых и средних предприятий должен составить 8,97%;</w:t>
      </w:r>
    </w:p>
    <w:p w:rsidR="00975294" w:rsidRPr="00B7525B" w:rsidRDefault="00975294" w:rsidP="00B7525B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- количество субъектов малого и среднего предпринимательства, получивших гос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у</w:t>
      </w:r>
      <w:r w:rsidRPr="00B7525B">
        <w:rPr>
          <w:rFonts w:ascii="Arial" w:eastAsia="Calibri" w:hAnsi="Arial" w:cs="Arial"/>
          <w:bCs/>
          <w:sz w:val="24"/>
          <w:szCs w:val="24"/>
          <w:lang w:eastAsia="en-US"/>
        </w:rPr>
        <w:t>дарственную поддержку составит 60 единиц.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bCs/>
          <w:sz w:val="24"/>
          <w:szCs w:val="24"/>
        </w:rPr>
        <w:t>Подпрограмма направлена на поддержку субъектов малого и среднего предприн</w:t>
      </w:r>
      <w:r w:rsidRPr="00B7525B">
        <w:rPr>
          <w:rFonts w:ascii="Arial" w:hAnsi="Arial" w:cs="Arial"/>
          <w:bCs/>
          <w:sz w:val="24"/>
          <w:szCs w:val="24"/>
        </w:rPr>
        <w:t>и</w:t>
      </w:r>
      <w:r w:rsidRPr="00B7525B">
        <w:rPr>
          <w:rFonts w:ascii="Arial" w:hAnsi="Arial" w:cs="Arial"/>
          <w:bCs/>
          <w:sz w:val="24"/>
          <w:szCs w:val="24"/>
        </w:rPr>
        <w:t xml:space="preserve">мательства. Поскольку малые предприятия и </w:t>
      </w:r>
      <w:proofErr w:type="spellStart"/>
      <w:r w:rsidRPr="00B7525B">
        <w:rPr>
          <w:rFonts w:ascii="Arial" w:hAnsi="Arial" w:cs="Arial"/>
          <w:bCs/>
          <w:sz w:val="24"/>
          <w:szCs w:val="24"/>
        </w:rPr>
        <w:t>микропредприятия</w:t>
      </w:r>
      <w:proofErr w:type="spellEnd"/>
      <w:r w:rsidRPr="00B7525B">
        <w:rPr>
          <w:rFonts w:ascii="Arial" w:hAnsi="Arial" w:cs="Arial"/>
          <w:bCs/>
          <w:sz w:val="24"/>
          <w:szCs w:val="24"/>
        </w:rPr>
        <w:t xml:space="preserve"> обеспечивают высокий процент занятости населения, на них будет направлена основная часть ресурсов Подпр</w:t>
      </w:r>
      <w:r w:rsidRPr="00B7525B">
        <w:rPr>
          <w:rFonts w:ascii="Arial" w:hAnsi="Arial" w:cs="Arial"/>
          <w:bCs/>
          <w:sz w:val="24"/>
          <w:szCs w:val="24"/>
        </w:rPr>
        <w:t>о</w:t>
      </w:r>
      <w:r w:rsidRPr="00B7525B">
        <w:rPr>
          <w:rFonts w:ascii="Arial" w:hAnsi="Arial" w:cs="Arial"/>
          <w:bCs/>
          <w:sz w:val="24"/>
          <w:szCs w:val="24"/>
        </w:rPr>
        <w:t>граммы.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bCs/>
          <w:sz w:val="24"/>
          <w:szCs w:val="24"/>
        </w:rPr>
        <w:t>Ежегодно в рамках П</w:t>
      </w:r>
      <w:r w:rsidR="00100A11" w:rsidRPr="00B7525B">
        <w:rPr>
          <w:rFonts w:ascii="Arial" w:hAnsi="Arial" w:cs="Arial"/>
          <w:bCs/>
          <w:sz w:val="24"/>
          <w:szCs w:val="24"/>
        </w:rPr>
        <w:t>одп</w:t>
      </w:r>
      <w:r w:rsidRPr="00B7525B">
        <w:rPr>
          <w:rFonts w:ascii="Arial" w:hAnsi="Arial" w:cs="Arial"/>
          <w:bCs/>
          <w:sz w:val="24"/>
          <w:szCs w:val="24"/>
        </w:rPr>
        <w:t>рограммы «Развития малого и среднего предпринимател</w:t>
      </w:r>
      <w:r w:rsidRPr="00B7525B">
        <w:rPr>
          <w:rFonts w:ascii="Arial" w:hAnsi="Arial" w:cs="Arial"/>
          <w:bCs/>
          <w:sz w:val="24"/>
          <w:szCs w:val="24"/>
        </w:rPr>
        <w:t>ь</w:t>
      </w:r>
      <w:r w:rsidRPr="00B7525B">
        <w:rPr>
          <w:rFonts w:ascii="Arial" w:hAnsi="Arial" w:cs="Arial"/>
          <w:bCs/>
          <w:sz w:val="24"/>
          <w:szCs w:val="24"/>
        </w:rPr>
        <w:t>ства в Клинском муниципальном районе» будут выделяться средства для финансовой поддержки субъектов малого и среднего предпринимательства. По результатам субсид</w:t>
      </w:r>
      <w:r w:rsidRPr="00B7525B">
        <w:rPr>
          <w:rFonts w:ascii="Arial" w:hAnsi="Arial" w:cs="Arial"/>
          <w:bCs/>
          <w:sz w:val="24"/>
          <w:szCs w:val="24"/>
        </w:rPr>
        <w:t>и</w:t>
      </w:r>
      <w:r w:rsidRPr="00B7525B">
        <w:rPr>
          <w:rFonts w:ascii="Arial" w:hAnsi="Arial" w:cs="Arial"/>
          <w:bCs/>
          <w:sz w:val="24"/>
          <w:szCs w:val="24"/>
        </w:rPr>
        <w:t>рования на предприятиях – получателях поддержки будут создаваться рабочие места, и повышаться уровень среднемесячной заработной платы.</w:t>
      </w:r>
    </w:p>
    <w:p w:rsidR="00975294" w:rsidRPr="00B7525B" w:rsidRDefault="00975294" w:rsidP="00B7525B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B7525B">
        <w:rPr>
          <w:rFonts w:ascii="Arial" w:hAnsi="Arial" w:cs="Arial"/>
          <w:bCs/>
          <w:sz w:val="24"/>
          <w:szCs w:val="24"/>
        </w:rPr>
        <w:t>В отраслевой структуре субъектов малого и среднего предпринимательства Кли</w:t>
      </w:r>
      <w:r w:rsidRPr="00B7525B">
        <w:rPr>
          <w:rFonts w:ascii="Arial" w:hAnsi="Arial" w:cs="Arial"/>
          <w:bCs/>
          <w:sz w:val="24"/>
          <w:szCs w:val="24"/>
        </w:rPr>
        <w:t>н</w:t>
      </w:r>
      <w:r w:rsidRPr="00B7525B">
        <w:rPr>
          <w:rFonts w:ascii="Arial" w:hAnsi="Arial" w:cs="Arial"/>
          <w:bCs/>
          <w:sz w:val="24"/>
          <w:szCs w:val="24"/>
        </w:rPr>
        <w:t>ского муниципального района Московской области есть целый ряд сегментов, некоторые из которых имеют значительный потенциал для предпринимательской деятельности и высокую социальную значимость, но в настоящее время раз</w:t>
      </w:r>
      <w:r w:rsidR="00E207F7" w:rsidRPr="00B7525B">
        <w:rPr>
          <w:rFonts w:ascii="Arial" w:hAnsi="Arial" w:cs="Arial"/>
          <w:bCs/>
          <w:sz w:val="24"/>
          <w:szCs w:val="24"/>
        </w:rPr>
        <w:t>виты не в полной мере.</w:t>
      </w:r>
    </w:p>
    <w:p w:rsidR="00975294" w:rsidRPr="00B7525B" w:rsidRDefault="00975294" w:rsidP="00B7525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F1A48" w:rsidRPr="00B7525B" w:rsidRDefault="00975294" w:rsidP="00B752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4. Требования к организациям, образующим инфраструктуру </w:t>
      </w:r>
    </w:p>
    <w:p w:rsidR="00975294" w:rsidRPr="00B7525B" w:rsidRDefault="00975294" w:rsidP="00B752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поддержки субъектов малого и среднего предпринимательства </w:t>
      </w:r>
      <w:r w:rsidR="003F1A48"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                                                                    в Клинском </w:t>
      </w:r>
      <w:r w:rsidRPr="00B7525B">
        <w:rPr>
          <w:rFonts w:ascii="Arial" w:eastAsia="Calibri" w:hAnsi="Arial" w:cs="Arial"/>
          <w:b/>
          <w:bCs/>
          <w:sz w:val="24"/>
          <w:szCs w:val="24"/>
          <w:lang w:eastAsia="en-US"/>
        </w:rPr>
        <w:t>муниципальном районе</w:t>
      </w:r>
    </w:p>
    <w:p w:rsidR="00975294" w:rsidRPr="00B7525B" w:rsidRDefault="00975294" w:rsidP="00B7525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B7525B">
        <w:rPr>
          <w:rFonts w:ascii="Arial" w:eastAsia="Calibri" w:hAnsi="Arial" w:cs="Arial"/>
          <w:sz w:val="24"/>
          <w:szCs w:val="24"/>
          <w:lang w:eastAsia="en-US"/>
        </w:rPr>
        <w:t>Инфраструктурой поддержки субъектов малого и среднего предпринимательства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лей, подрядчиков) в целях размещения заказов на поставки товаров, выполнение работ, оказание услуг для государственных или муниципальных нужд при реализации реги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нальных, муниципальных программ развития субъектов малого и среднего предприним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тельства, обеспечивающих условия для создания субъектов малого и среднего</w:t>
      </w:r>
      <w:proofErr w:type="gramEnd"/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 предпр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нимательства и оказания им поддержки.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Целью формирования инфраструктуры поддержки субъектов малого и среднего предпринимательства является обеспечение потребностей малых и средних предпри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тий, возникающих в процессе организации, ведения и расширения предпринимательской деятельности. Основной функцией организаций инфраструктуры является создание бл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гоприятных условий для начинающего и развивающегося бизнеса, в том числе в области финансирования, обучения, консультирования, имущественного обеспечения, информ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ционной поддержки и др.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При реализации Программы к организациям, образующим инфраструктуру поддер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ж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ки субъектов малого и среднего предпринимательства (далее - организации инфрастру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к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туры), устанавливаются следующие требования: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1. деятельность организации инфраструктуры, в соответствии с уставом организ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ции, направлена на содействие созданию и развитию субъектов малого и среднего пре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принимательства;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2. наличие на праве собственности или ином законном основании помещения (п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мещений), необходимого для ведения уставной деятельности;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3. обеспеченность персоналом, опыт работы и квалификация которого подтвержд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ны соответствующими документами;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4. отсутствие задолженности по денежным обязательствам перед бюджетной сист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мой Российской Федерации или государственными внебюджетными фондами и не испо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>л</w:t>
      </w: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ненных в срок обязательств по государственным контрактам;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 xml:space="preserve">5. осуществление деятельности не менее 3 месяцев; </w:t>
      </w:r>
    </w:p>
    <w:p w:rsidR="00975294" w:rsidRPr="00B7525B" w:rsidRDefault="00975294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7525B">
        <w:rPr>
          <w:rFonts w:ascii="Arial" w:eastAsia="Calibri" w:hAnsi="Arial" w:cs="Arial"/>
          <w:sz w:val="24"/>
          <w:szCs w:val="24"/>
          <w:lang w:eastAsia="en-US"/>
        </w:rPr>
        <w:t>6. не должна находиться в состоянии ликвидации, реорганизации, приостановления деятельност</w:t>
      </w:r>
      <w:r w:rsidR="004B7C49" w:rsidRPr="00B7525B">
        <w:rPr>
          <w:rFonts w:ascii="Arial" w:eastAsia="Calibri" w:hAnsi="Arial" w:cs="Arial"/>
          <w:sz w:val="24"/>
          <w:szCs w:val="24"/>
          <w:lang w:eastAsia="en-US"/>
        </w:rPr>
        <w:t>и, любой из стадий банкротства.</w:t>
      </w:r>
    </w:p>
    <w:p w:rsidR="003F1A48" w:rsidRPr="00B7525B" w:rsidRDefault="003F1A48" w:rsidP="00B7525B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3F1A48" w:rsidRPr="00B7525B" w:rsidSect="00B7525B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B7C49" w:rsidRPr="00B7525B" w:rsidRDefault="003611AC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</w:p>
    <w:p w:rsidR="004B7C49" w:rsidRPr="00B7525B" w:rsidRDefault="000E71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</w:t>
      </w:r>
      <w:r w:rsidR="004B7C49" w:rsidRPr="00B7525B">
        <w:rPr>
          <w:rFonts w:ascii="Arial" w:hAnsi="Arial" w:cs="Arial"/>
          <w:b/>
          <w:sz w:val="24"/>
          <w:szCs w:val="24"/>
        </w:rPr>
        <w:t xml:space="preserve">одпрограммы № 1 «Развитие субъектов малого и среднего предпринимательства </w:t>
      </w:r>
    </w:p>
    <w:p w:rsidR="004B7C49" w:rsidRPr="00B7525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в Клинском муниципал</w:t>
      </w:r>
      <w:r w:rsidR="000E7149" w:rsidRPr="00B7525B">
        <w:rPr>
          <w:rFonts w:ascii="Arial" w:hAnsi="Arial" w:cs="Arial"/>
          <w:b/>
          <w:sz w:val="24"/>
          <w:szCs w:val="24"/>
        </w:rPr>
        <w:t xml:space="preserve">ьном районе» на 2017-2021 годы </w:t>
      </w:r>
      <w:r w:rsidR="003611AC" w:rsidRPr="00B7525B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0E7149" w:rsidRPr="00B7525B">
        <w:rPr>
          <w:rFonts w:ascii="Arial" w:hAnsi="Arial" w:cs="Arial"/>
          <w:b/>
          <w:sz w:val="24"/>
          <w:szCs w:val="24"/>
        </w:rPr>
        <w:t>п</w:t>
      </w:r>
      <w:r w:rsidRPr="00B7525B">
        <w:rPr>
          <w:rFonts w:ascii="Arial" w:hAnsi="Arial" w:cs="Arial"/>
          <w:b/>
          <w:sz w:val="24"/>
          <w:szCs w:val="24"/>
        </w:rPr>
        <w:t>рограммы</w:t>
      </w:r>
    </w:p>
    <w:p w:rsidR="004B7C49" w:rsidRPr="00B7525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</w:t>
      </w:r>
      <w:r w:rsidR="003F1A48" w:rsidRPr="00B7525B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4B7C49" w:rsidRPr="00B7525B" w:rsidRDefault="004B7C49" w:rsidP="00B752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0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1621"/>
        <w:gridCol w:w="1069"/>
        <w:gridCol w:w="1701"/>
        <w:gridCol w:w="2269"/>
        <w:gridCol w:w="986"/>
        <w:gridCol w:w="1141"/>
        <w:gridCol w:w="1134"/>
        <w:gridCol w:w="1134"/>
        <w:gridCol w:w="1133"/>
        <w:gridCol w:w="1134"/>
        <w:gridCol w:w="1134"/>
      </w:tblGrid>
      <w:tr w:rsidR="004B7C49" w:rsidRPr="00B7525B" w:rsidTr="002D0694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B7525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B7525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Задачи, направленные на достиж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ние цели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Планируемый объем ф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нансирования на решение данной задачи (тыс. руб.)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Показатель реал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зации мероприятий муниципальной Программы (По</w:t>
            </w:r>
            <w:r w:rsidRPr="00B7525B">
              <w:rPr>
                <w:rFonts w:ascii="Arial" w:hAnsi="Arial" w:cs="Arial"/>
                <w:b/>
                <w:i/>
              </w:rPr>
              <w:t>д</w:t>
            </w:r>
            <w:r w:rsidRPr="00B7525B">
              <w:rPr>
                <w:rFonts w:ascii="Arial" w:hAnsi="Arial" w:cs="Arial"/>
                <w:b/>
                <w:i/>
              </w:rPr>
              <w:t>программы)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Един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ца и</w:t>
            </w:r>
            <w:r w:rsidRPr="00B7525B">
              <w:rPr>
                <w:rFonts w:ascii="Arial" w:hAnsi="Arial" w:cs="Arial"/>
                <w:b/>
                <w:i/>
              </w:rPr>
              <w:t>з</w:t>
            </w:r>
            <w:r w:rsidRPr="00B7525B">
              <w:rPr>
                <w:rFonts w:ascii="Arial" w:hAnsi="Arial" w:cs="Arial"/>
                <w:b/>
                <w:i/>
              </w:rPr>
              <w:t>мерения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Отче</w:t>
            </w:r>
            <w:r w:rsidRPr="00B7525B">
              <w:rPr>
                <w:rFonts w:ascii="Arial" w:hAnsi="Arial" w:cs="Arial"/>
                <w:b/>
                <w:i/>
              </w:rPr>
              <w:t>т</w:t>
            </w:r>
            <w:r w:rsidRPr="00B7525B">
              <w:rPr>
                <w:rFonts w:ascii="Arial" w:hAnsi="Arial" w:cs="Arial"/>
                <w:b/>
                <w:i/>
              </w:rPr>
              <w:t>ный б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зовый пер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од/Базовое знач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ние пок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зателя (2016г.)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Планируемое значение показателя по годам реализ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ции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Бюджет Клинск</w:t>
            </w:r>
            <w:r w:rsidRPr="00B7525B">
              <w:rPr>
                <w:rFonts w:ascii="Arial" w:hAnsi="Arial" w:cs="Arial"/>
                <w:b/>
                <w:i/>
              </w:rPr>
              <w:t>о</w:t>
            </w:r>
            <w:r w:rsidRPr="00B7525B">
              <w:rPr>
                <w:rFonts w:ascii="Arial" w:hAnsi="Arial" w:cs="Arial"/>
                <w:b/>
                <w:i/>
              </w:rPr>
              <w:t>го мун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ципал</w:t>
            </w:r>
            <w:r w:rsidRPr="00B7525B">
              <w:rPr>
                <w:rFonts w:ascii="Arial" w:hAnsi="Arial" w:cs="Arial"/>
                <w:b/>
                <w:i/>
              </w:rPr>
              <w:t>ь</w:t>
            </w:r>
            <w:r w:rsidRPr="00B7525B">
              <w:rPr>
                <w:rFonts w:ascii="Arial" w:hAnsi="Arial" w:cs="Arial"/>
                <w:b/>
                <w:i/>
              </w:rPr>
              <w:t>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Другие исто</w:t>
            </w:r>
            <w:r w:rsidRPr="00B7525B">
              <w:rPr>
                <w:rFonts w:ascii="Arial" w:hAnsi="Arial" w:cs="Arial"/>
                <w:b/>
                <w:i/>
              </w:rPr>
              <w:t>ч</w:t>
            </w:r>
            <w:r w:rsidRPr="00B7525B">
              <w:rPr>
                <w:rFonts w:ascii="Arial" w:hAnsi="Arial" w:cs="Arial"/>
                <w:b/>
                <w:i/>
              </w:rPr>
              <w:t>ники (в разр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зе)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2021г.</w:t>
            </w:r>
          </w:p>
        </w:tc>
      </w:tr>
      <w:tr w:rsidR="004B7C49" w:rsidRPr="00B7525B" w:rsidTr="002D0694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1.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Увеличение доли оборота малых и средних предприятий в общем обороте по полному кругу предприятий Клинского муниципального района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4B7C49" w:rsidRPr="00B7525B" w:rsidTr="002D0694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23955,0</w:t>
            </w:r>
          </w:p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FE1FE1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Увеличение доли</w:t>
            </w:r>
            <w:r w:rsidR="004B7C49" w:rsidRPr="00B7525B">
              <w:rPr>
                <w:rFonts w:ascii="Arial" w:hAnsi="Arial" w:cs="Arial"/>
              </w:rPr>
              <w:t xml:space="preserve"> об</w:t>
            </w:r>
            <w:r w:rsidR="004B7C49" w:rsidRPr="00B7525B">
              <w:rPr>
                <w:rFonts w:ascii="Arial" w:hAnsi="Arial" w:cs="Arial"/>
              </w:rPr>
              <w:t>о</w:t>
            </w:r>
            <w:r w:rsidR="004B7C49" w:rsidRPr="00B7525B">
              <w:rPr>
                <w:rFonts w:ascii="Arial" w:hAnsi="Arial" w:cs="Arial"/>
              </w:rPr>
              <w:t>рота малых и средних предприятий в общем обороте по полному кругу предприятий района,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28,5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Темп роста объема инвестиций в осно</w:t>
            </w:r>
            <w:r w:rsidRPr="00B7525B">
              <w:rPr>
                <w:rFonts w:ascii="Arial" w:hAnsi="Arial" w:cs="Arial"/>
              </w:rPr>
              <w:t>в</w:t>
            </w:r>
            <w:r w:rsidRPr="00B7525B">
              <w:rPr>
                <w:rFonts w:ascii="Arial" w:hAnsi="Arial" w:cs="Arial"/>
              </w:rPr>
              <w:t>ной капитал малых предприятий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119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вновь с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 xml:space="preserve">зданных предприятий малого и среднего бизнеса,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56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среднесписо</w:t>
            </w:r>
            <w:r w:rsidRPr="00B7525B">
              <w:rPr>
                <w:rFonts w:ascii="Arial" w:hAnsi="Arial" w:cs="Arial"/>
              </w:rPr>
              <w:t>ч</w:t>
            </w:r>
            <w:r w:rsidRPr="00B7525B">
              <w:rPr>
                <w:rFonts w:ascii="Arial" w:hAnsi="Arial" w:cs="Arial"/>
              </w:rPr>
              <w:t>ной численности р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ботников (без вне</w:t>
            </w:r>
            <w:r w:rsidRPr="00B7525B">
              <w:rPr>
                <w:rFonts w:ascii="Arial" w:hAnsi="Arial" w:cs="Arial"/>
              </w:rPr>
              <w:t>ш</w:t>
            </w:r>
            <w:r w:rsidRPr="00B7525B">
              <w:rPr>
                <w:rFonts w:ascii="Arial" w:hAnsi="Arial" w:cs="Arial"/>
              </w:rPr>
              <w:t>них совместителей) субъектов малого и среднего предприн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мательства в средн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списочной численн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сти работников (без внешних совместит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лей) всех предприятий и организаций района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Среднемесячная з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работная плата р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ботников малых и средних предприятий района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рублей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37000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3700</w:t>
            </w:r>
            <w:r w:rsidR="00940C2A" w:rsidRPr="00B7525B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red"/>
              </w:rPr>
            </w:pPr>
            <w:r w:rsidRPr="00B7525B">
              <w:rPr>
                <w:rFonts w:ascii="Arial" w:hAnsi="Arial" w:cs="Arial"/>
              </w:rPr>
              <w:t>3700</w:t>
            </w:r>
            <w:r w:rsidR="007A6691" w:rsidRPr="00B7525B">
              <w:rPr>
                <w:rFonts w:ascii="Arial" w:hAnsi="Arial" w:cs="Arial"/>
              </w:rPr>
              <w:t>0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малых и средних предприятий в Клинском муниц</w:t>
            </w:r>
            <w:r w:rsidRPr="00B7525B">
              <w:rPr>
                <w:rFonts w:ascii="Arial" w:hAnsi="Arial" w:cs="Arial"/>
              </w:rPr>
              <w:t>и</w:t>
            </w:r>
            <w:r w:rsidR="00FE1FE1" w:rsidRPr="00B7525B">
              <w:rPr>
                <w:rFonts w:ascii="Arial" w:hAnsi="Arial" w:cs="Arial"/>
              </w:rPr>
              <w:t>пальном районе в расчете на 1 тысячу</w:t>
            </w:r>
            <w:r w:rsidR="003F1A48" w:rsidRPr="00B7525B">
              <w:rPr>
                <w:rFonts w:ascii="Arial" w:hAnsi="Arial" w:cs="Arial"/>
              </w:rPr>
              <w:t xml:space="preserve"> жителей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объектов инфраструктуры по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держки субъектов м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лого и среднего пре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принимательства в области инноваций и п</w:t>
            </w:r>
            <w:r w:rsidR="00FE1FE1" w:rsidRPr="00B7525B">
              <w:rPr>
                <w:rFonts w:ascii="Arial" w:hAnsi="Arial" w:cs="Arial"/>
              </w:rPr>
              <w:t>роизводства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Увеличение колич</w:t>
            </w:r>
            <w:r w:rsidRPr="00B7525B">
              <w:rPr>
                <w:rFonts w:ascii="Arial" w:eastAsia="Calibri" w:hAnsi="Arial" w:cs="Arial"/>
                <w:lang w:eastAsia="en-US"/>
              </w:rPr>
              <w:t>е</w:t>
            </w:r>
            <w:r w:rsidRPr="00B7525B">
              <w:rPr>
                <w:rFonts w:ascii="Arial" w:eastAsia="Calibri" w:hAnsi="Arial" w:cs="Arial"/>
                <w:lang w:eastAsia="en-US"/>
              </w:rPr>
              <w:t>ства субъектов малого и среднего предпр</w:t>
            </w:r>
            <w:r w:rsidRPr="00B7525B">
              <w:rPr>
                <w:rFonts w:ascii="Arial" w:eastAsia="Calibri" w:hAnsi="Arial" w:cs="Arial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lang w:eastAsia="en-US"/>
              </w:rPr>
              <w:t>нимательства, ос</w:t>
            </w:r>
            <w:r w:rsidRPr="00B7525B">
              <w:rPr>
                <w:rFonts w:ascii="Arial" w:eastAsia="Calibri" w:hAnsi="Arial" w:cs="Arial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lang w:eastAsia="en-US"/>
              </w:rPr>
              <w:t>ществляющих де</w:t>
            </w:r>
            <w:r w:rsidRPr="00B7525B">
              <w:rPr>
                <w:rFonts w:ascii="Arial" w:eastAsia="Calibri" w:hAnsi="Arial" w:cs="Arial"/>
                <w:lang w:eastAsia="en-US"/>
              </w:rPr>
              <w:t>я</w:t>
            </w:r>
            <w:r w:rsidRPr="00B7525B">
              <w:rPr>
                <w:rFonts w:ascii="Arial" w:eastAsia="Calibri" w:hAnsi="Arial" w:cs="Arial"/>
                <w:lang w:eastAsia="en-US"/>
              </w:rPr>
              <w:t>тельность в сфере обрабатывающих производств и техн</w:t>
            </w:r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>логических инноваций в рамках обеспечения доступности прои</w:t>
            </w:r>
            <w:r w:rsidRPr="00B7525B">
              <w:rPr>
                <w:rFonts w:ascii="Arial" w:eastAsia="Calibri" w:hAnsi="Arial" w:cs="Arial"/>
                <w:lang w:eastAsia="en-US"/>
              </w:rPr>
              <w:t>з</w:t>
            </w:r>
            <w:r w:rsidRPr="00B7525B">
              <w:rPr>
                <w:rFonts w:ascii="Arial" w:eastAsia="Calibri" w:hAnsi="Arial" w:cs="Arial"/>
                <w:lang w:eastAsia="en-US"/>
              </w:rPr>
              <w:t>водственной и выс</w:t>
            </w:r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>котехнологичной и</w:t>
            </w:r>
            <w:r w:rsidRPr="00B7525B">
              <w:rPr>
                <w:rFonts w:ascii="Arial" w:eastAsia="Calibri" w:hAnsi="Arial" w:cs="Arial"/>
                <w:lang w:eastAsia="en-US"/>
              </w:rPr>
              <w:t>н</w:t>
            </w:r>
            <w:r w:rsidRPr="00B7525B">
              <w:rPr>
                <w:rFonts w:ascii="Arial" w:eastAsia="Calibri" w:hAnsi="Arial" w:cs="Arial"/>
                <w:lang w:eastAsia="en-US"/>
              </w:rPr>
              <w:t>фраструктуры для субъектов малого и среднего предприн</w:t>
            </w:r>
            <w:r w:rsidRPr="00B7525B">
              <w:rPr>
                <w:rFonts w:ascii="Arial" w:eastAsia="Calibri" w:hAnsi="Arial" w:cs="Arial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lang w:eastAsia="en-US"/>
              </w:rPr>
              <w:t>мательства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106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4B7C49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Число созданных р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бочих мест субъект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 xml:space="preserve">ми МСП, </w:t>
            </w:r>
            <w:r w:rsidR="00FE1FE1" w:rsidRPr="00B7525B">
              <w:rPr>
                <w:rFonts w:ascii="Arial" w:hAnsi="Arial" w:cs="Arial"/>
              </w:rPr>
              <w:t xml:space="preserve">получивших государственную </w:t>
            </w:r>
            <w:r w:rsidRPr="00B7525B">
              <w:rPr>
                <w:rFonts w:ascii="Arial" w:hAnsi="Arial" w:cs="Arial"/>
              </w:rPr>
              <w:t>по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держку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количества субъекта малого и среднего предприн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мательства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8,97</w:t>
            </w:r>
          </w:p>
        </w:tc>
      </w:tr>
      <w:tr w:rsidR="004B7C49" w:rsidRPr="00B7525B" w:rsidTr="002D0694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B7525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7525B">
              <w:rPr>
                <w:rFonts w:ascii="Arial" w:eastAsia="Calibri" w:hAnsi="Arial" w:cs="Arial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B7525B">
              <w:rPr>
                <w:rFonts w:ascii="Arial" w:eastAsia="Calibri" w:hAnsi="Arial" w:cs="Arial"/>
                <w:lang w:eastAsia="en-US"/>
              </w:rPr>
              <w:t>р</w:t>
            </w:r>
            <w:r w:rsidRPr="00B7525B">
              <w:rPr>
                <w:rFonts w:ascii="Arial" w:eastAsia="Calibri" w:hAnsi="Arial" w:cs="Arial"/>
                <w:lang w:eastAsia="en-US"/>
              </w:rPr>
              <w:t>ственную поддержку, в том числе получи</w:t>
            </w:r>
            <w:r w:rsidRPr="00B7525B">
              <w:rPr>
                <w:rFonts w:ascii="Arial" w:eastAsia="Calibri" w:hAnsi="Arial" w:cs="Arial"/>
                <w:lang w:eastAsia="en-US"/>
              </w:rPr>
              <w:t>в</w:t>
            </w:r>
            <w:r w:rsidRPr="00B7525B">
              <w:rPr>
                <w:rFonts w:ascii="Arial" w:eastAsia="Calibri" w:hAnsi="Arial" w:cs="Arial"/>
                <w:lang w:eastAsia="en-US"/>
              </w:rPr>
              <w:t>ших поддержку через муниципальную пр</w:t>
            </w:r>
            <w:r w:rsidRPr="00B7525B">
              <w:rPr>
                <w:rFonts w:ascii="Arial" w:eastAsia="Calibri" w:hAnsi="Arial" w:cs="Arial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lang w:eastAsia="en-US"/>
              </w:rPr>
              <w:t>грамму развития м</w:t>
            </w:r>
            <w:r w:rsidRPr="00B7525B">
              <w:rPr>
                <w:rFonts w:ascii="Arial" w:eastAsia="Calibri" w:hAnsi="Arial" w:cs="Arial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lang w:eastAsia="en-US"/>
              </w:rPr>
              <w:t>лого и среднего пре</w:t>
            </w:r>
            <w:r w:rsidRPr="00B7525B">
              <w:rPr>
                <w:rFonts w:ascii="Arial" w:eastAsia="Calibri" w:hAnsi="Arial" w:cs="Arial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lang w:eastAsia="en-US"/>
              </w:rPr>
              <w:t>принимательства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B7525B" w:rsidRDefault="004B7C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</w:tr>
    </w:tbl>
    <w:p w:rsidR="00404C22" w:rsidRPr="00B7525B" w:rsidRDefault="00404C22" w:rsidP="00B7525B">
      <w:pPr>
        <w:rPr>
          <w:rFonts w:ascii="Arial" w:hAnsi="Arial" w:cs="Arial"/>
          <w:b/>
          <w:sz w:val="28"/>
          <w:szCs w:val="28"/>
        </w:rPr>
      </w:pPr>
    </w:p>
    <w:p w:rsidR="003F1A48" w:rsidRPr="00B7525B" w:rsidRDefault="003F1A48" w:rsidP="00B7525B">
      <w:pPr>
        <w:jc w:val="center"/>
        <w:rPr>
          <w:rFonts w:ascii="Arial" w:hAnsi="Arial" w:cs="Arial"/>
          <w:b/>
          <w:sz w:val="26"/>
          <w:szCs w:val="26"/>
        </w:rPr>
      </w:pPr>
    </w:p>
    <w:p w:rsidR="003F1A48" w:rsidRPr="00B7525B" w:rsidRDefault="003F1A48" w:rsidP="00B7525B">
      <w:pPr>
        <w:jc w:val="center"/>
        <w:rPr>
          <w:rFonts w:ascii="Arial" w:hAnsi="Arial" w:cs="Arial"/>
          <w:b/>
          <w:sz w:val="26"/>
          <w:szCs w:val="26"/>
        </w:rPr>
      </w:pPr>
    </w:p>
    <w:p w:rsidR="003F1A48" w:rsidRPr="00B7525B" w:rsidRDefault="003F1A48" w:rsidP="00B7525B">
      <w:pPr>
        <w:jc w:val="center"/>
        <w:rPr>
          <w:rFonts w:ascii="Arial" w:hAnsi="Arial" w:cs="Arial"/>
          <w:b/>
          <w:sz w:val="26"/>
          <w:szCs w:val="26"/>
        </w:rPr>
      </w:pPr>
    </w:p>
    <w:p w:rsidR="003F1A48" w:rsidRPr="00B7525B" w:rsidRDefault="003F1A48" w:rsidP="00B7525B">
      <w:pPr>
        <w:jc w:val="center"/>
        <w:rPr>
          <w:rFonts w:ascii="Arial" w:hAnsi="Arial" w:cs="Arial"/>
          <w:b/>
          <w:sz w:val="26"/>
          <w:szCs w:val="26"/>
        </w:rPr>
      </w:pPr>
    </w:p>
    <w:p w:rsidR="003F1A48" w:rsidRPr="00B7525B" w:rsidRDefault="003F1A48" w:rsidP="00B7525B">
      <w:pPr>
        <w:jc w:val="center"/>
        <w:rPr>
          <w:rFonts w:ascii="Arial" w:hAnsi="Arial" w:cs="Arial"/>
          <w:b/>
          <w:sz w:val="26"/>
          <w:szCs w:val="26"/>
        </w:rPr>
      </w:pPr>
    </w:p>
    <w:p w:rsidR="003F1A48" w:rsidRDefault="003F1A48" w:rsidP="00B7525B">
      <w:pPr>
        <w:rPr>
          <w:rFonts w:ascii="Arial" w:hAnsi="Arial" w:cs="Arial"/>
          <w:b/>
          <w:sz w:val="26"/>
          <w:szCs w:val="26"/>
        </w:rPr>
      </w:pPr>
    </w:p>
    <w:p w:rsidR="00B7525B" w:rsidRPr="00B7525B" w:rsidRDefault="00B7525B" w:rsidP="00B7525B">
      <w:pPr>
        <w:rPr>
          <w:rFonts w:ascii="Arial" w:hAnsi="Arial" w:cs="Arial"/>
          <w:b/>
          <w:sz w:val="26"/>
          <w:szCs w:val="26"/>
        </w:rPr>
      </w:pPr>
    </w:p>
    <w:p w:rsidR="000E7149" w:rsidRPr="00B7525B" w:rsidRDefault="003611AC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Перечень мероприятий</w:t>
      </w:r>
      <w:r w:rsidR="000E7149" w:rsidRPr="00B7525B">
        <w:rPr>
          <w:rFonts w:ascii="Arial" w:hAnsi="Arial" w:cs="Arial"/>
          <w:b/>
          <w:sz w:val="24"/>
          <w:szCs w:val="24"/>
        </w:rPr>
        <w:t xml:space="preserve"> подпрограммы № 1 </w:t>
      </w:r>
    </w:p>
    <w:p w:rsidR="000E7149" w:rsidRPr="00B7525B" w:rsidRDefault="000E71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«Развитие субъектов малого и среднего предпринимательства </w:t>
      </w:r>
    </w:p>
    <w:p w:rsidR="000E7149" w:rsidRPr="00B7525B" w:rsidRDefault="000E71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>в Клинском муниципал</w:t>
      </w:r>
      <w:r w:rsidR="00B00F0F" w:rsidRPr="00B7525B">
        <w:rPr>
          <w:rFonts w:ascii="Arial" w:hAnsi="Arial" w:cs="Arial"/>
          <w:b/>
          <w:sz w:val="24"/>
          <w:szCs w:val="24"/>
        </w:rPr>
        <w:t xml:space="preserve">ьном районе» на 2017-2021 годы </w:t>
      </w:r>
      <w:r w:rsidR="003611AC" w:rsidRPr="00B7525B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B00F0F" w:rsidRPr="00B7525B">
        <w:rPr>
          <w:rFonts w:ascii="Arial" w:hAnsi="Arial" w:cs="Arial"/>
          <w:b/>
          <w:sz w:val="24"/>
          <w:szCs w:val="24"/>
        </w:rPr>
        <w:t>п</w:t>
      </w:r>
      <w:r w:rsidRPr="00B7525B">
        <w:rPr>
          <w:rFonts w:ascii="Arial" w:hAnsi="Arial" w:cs="Arial"/>
          <w:b/>
          <w:sz w:val="24"/>
          <w:szCs w:val="24"/>
        </w:rPr>
        <w:t>рограммы</w:t>
      </w:r>
    </w:p>
    <w:p w:rsidR="000E7149" w:rsidRPr="00B7525B" w:rsidRDefault="000E71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4"/>
          <w:szCs w:val="24"/>
        </w:rPr>
        <w:t xml:space="preserve"> «Предпринимательство Клинского муниципального района» </w:t>
      </w:r>
      <w:r w:rsidR="003F1A48" w:rsidRPr="00B7525B">
        <w:rPr>
          <w:rFonts w:ascii="Arial" w:hAnsi="Arial" w:cs="Arial"/>
          <w:b/>
          <w:sz w:val="24"/>
          <w:szCs w:val="24"/>
        </w:rPr>
        <w:t>на 2017-2021 годы</w:t>
      </w:r>
    </w:p>
    <w:p w:rsidR="00404C22" w:rsidRPr="00B7525B" w:rsidRDefault="00404C22" w:rsidP="00B7525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1276"/>
        <w:gridCol w:w="991"/>
        <w:gridCol w:w="1275"/>
        <w:gridCol w:w="16"/>
        <w:gridCol w:w="6"/>
        <w:gridCol w:w="861"/>
        <w:gridCol w:w="840"/>
        <w:gridCol w:w="12"/>
        <w:gridCol w:w="847"/>
        <w:gridCol w:w="6"/>
        <w:gridCol w:w="836"/>
        <w:gridCol w:w="20"/>
        <w:gridCol w:w="831"/>
        <w:gridCol w:w="23"/>
        <w:gridCol w:w="969"/>
        <w:gridCol w:w="11"/>
        <w:gridCol w:w="1548"/>
        <w:gridCol w:w="1821"/>
      </w:tblGrid>
      <w:tr w:rsidR="003F1A48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N  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</w:r>
            <w:proofErr w:type="gramStart"/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Мероприятия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Источники    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финанс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Срок      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испо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л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нение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мер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при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Объем         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финанс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рование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меропри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тий в т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кущем       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финанс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вом году </w:t>
            </w:r>
          </w:p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8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Всего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 xml:space="preserve">(тыс.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руб.)</w:t>
            </w:r>
          </w:p>
        </w:tc>
        <w:tc>
          <w:tcPr>
            <w:tcW w:w="4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proofErr w:type="gramStart"/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Отве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ственный</w:t>
            </w:r>
            <w:proofErr w:type="gramEnd"/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за выполн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ние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мероприятия Подпрогра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мы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Результаты выполнения м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роприятий </w:t>
            </w: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Подпрограммы</w:t>
            </w:r>
          </w:p>
        </w:tc>
      </w:tr>
      <w:tr w:rsidR="003F1A48" w:rsidRPr="00B7525B" w:rsidTr="002D0694">
        <w:trPr>
          <w:trHeight w:val="32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2017г.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2018г.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hAnsi="Arial" w:cs="Arial"/>
                <w:b/>
                <w:i/>
                <w:sz w:val="18"/>
                <w:szCs w:val="18"/>
              </w:rPr>
              <w:t>2019г.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2020г.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2021г.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48" w:rsidRPr="00B7525B" w:rsidRDefault="003F1A48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Задача 1.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Увеличение доли оборота малых и средних предпри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тий в общем обор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те по полному кругу предприятий Кли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ского муниципальн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6F02F0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F2" w:rsidRPr="00B7525B" w:rsidRDefault="00C276A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23261,9</w:t>
            </w:r>
          </w:p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C276A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4006,9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4700,0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4700,0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4815,0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5040,0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69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</w:t>
            </w:r>
            <w:r w:rsidR="003F1A48" w:rsidRPr="00B7525B">
              <w:rPr>
                <w:rFonts w:ascii="Arial" w:eastAsia="Calibri" w:hAnsi="Arial" w:cs="Arial"/>
                <w:sz w:val="18"/>
                <w:szCs w:val="18"/>
              </w:rPr>
              <w:t>Клинского муниц</w:t>
            </w:r>
            <w:r w:rsidR="003F1A48"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3F1A48"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6F02F0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F2" w:rsidRPr="00B7525B" w:rsidRDefault="00C276A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23261,9</w:t>
            </w:r>
          </w:p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C276A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4006,9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4700,0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4700,0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4815,0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5040,0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1002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48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Основное мер</w:t>
            </w: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о</w:t>
            </w: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приятие 1.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Создание и разв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тие организаций, образующих инфр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структуру поддержки субъектов малого и среднего предпр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0E7149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бюджета Клинского муниц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41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Создание </w:t>
            </w:r>
            <w:proofErr w:type="spellStart"/>
            <w:r w:rsidRPr="00B7525B">
              <w:rPr>
                <w:rFonts w:ascii="Arial" w:hAnsi="Arial" w:cs="Arial"/>
                <w:sz w:val="18"/>
                <w:szCs w:val="18"/>
              </w:rPr>
              <w:t>коворкинг</w:t>
            </w:r>
            <w:proofErr w:type="spellEnd"/>
            <w:r w:rsidRPr="00B7525B">
              <w:rPr>
                <w:rFonts w:ascii="Arial" w:hAnsi="Arial" w:cs="Arial"/>
                <w:sz w:val="18"/>
                <w:szCs w:val="18"/>
              </w:rPr>
              <w:t>-центров на террит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рии Клинского мун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Увеличение </w:t>
            </w:r>
            <w:proofErr w:type="gramStart"/>
            <w:r w:rsidRPr="00B7525B">
              <w:rPr>
                <w:rFonts w:ascii="Arial" w:hAnsi="Arial" w:cs="Arial"/>
                <w:sz w:val="18"/>
                <w:szCs w:val="18"/>
              </w:rPr>
              <w:t>кол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чества объектов инфраструктуры поддержки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ектов малого</w:t>
            </w:r>
            <w:proofErr w:type="gramEnd"/>
            <w:r w:rsidRPr="00B7525B">
              <w:rPr>
                <w:rFonts w:ascii="Arial" w:hAnsi="Arial" w:cs="Arial"/>
                <w:sz w:val="18"/>
                <w:szCs w:val="18"/>
              </w:rPr>
              <w:t xml:space="preserve">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</w:t>
            </w:r>
          </w:p>
        </w:tc>
      </w:tr>
      <w:tr w:rsidR="007D43F7" w:rsidRPr="00B7525B" w:rsidTr="002D0694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1.1.3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в виде грантов на создание и обеспечение де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тельности организ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 xml:space="preserve">циям, образующим инфраструктуру поддержки 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СМП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Увеличение </w:t>
            </w:r>
            <w:proofErr w:type="gramStart"/>
            <w:r w:rsidRPr="00B7525B">
              <w:rPr>
                <w:rFonts w:ascii="Arial" w:hAnsi="Arial" w:cs="Arial"/>
                <w:sz w:val="18"/>
                <w:szCs w:val="18"/>
              </w:rPr>
              <w:t>кол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чества объектов инфраструктуры поддержки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ектов малого</w:t>
            </w:r>
            <w:proofErr w:type="gramEnd"/>
            <w:r w:rsidRPr="00B7525B">
              <w:rPr>
                <w:rFonts w:ascii="Arial" w:hAnsi="Arial" w:cs="Arial"/>
                <w:sz w:val="18"/>
                <w:szCs w:val="18"/>
              </w:rPr>
              <w:t xml:space="preserve">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</w:t>
            </w:r>
          </w:p>
        </w:tc>
      </w:tr>
      <w:tr w:rsidR="007D43F7" w:rsidRPr="00B7525B" w:rsidTr="002D0694">
        <w:trPr>
          <w:trHeight w:val="27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Основное</w:t>
            </w:r>
          </w:p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b/>
                <w:sz w:val="18"/>
                <w:szCs w:val="18"/>
              </w:rPr>
              <w:t>мероприятие 2.</w:t>
            </w:r>
          </w:p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Реализация мех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низмов госуда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ственной поддержки субъектов малого и среднего предпр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1.Количество вновь созданных предприятий 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лого и среднего бизнеса, составит 272 единицы;</w:t>
            </w:r>
          </w:p>
          <w:p w:rsidR="00FF3DAB" w:rsidRPr="00B7525B" w:rsidRDefault="00FF3DAB" w:rsidP="00B7525B">
            <w:pPr>
              <w:rPr>
                <w:rFonts w:ascii="Arial" w:hAnsi="Arial" w:cs="Arial"/>
                <w:sz w:val="18"/>
                <w:szCs w:val="18"/>
              </w:rPr>
            </w:pP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2.Прирост колич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 субъекта 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ства, составит 8,97%;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3.Количество 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лых и средних предприятий в Клинском муниц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пальном районе в расчете на 1000 жителей составит 10 единиц.</w:t>
            </w:r>
          </w:p>
        </w:tc>
      </w:tr>
      <w:tr w:rsidR="007D43F7" w:rsidRPr="00B7525B" w:rsidTr="002D0694">
        <w:trPr>
          <w:trHeight w:val="5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Средс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t xml:space="preserve">тва      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="00FF3DAB"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99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6F02F0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3800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7F2" w:rsidRPr="00B7525B" w:rsidRDefault="00C276A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23261,9</w:t>
            </w:r>
          </w:p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C276A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4006,9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4700,0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4700,0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4815,0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5040,0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1.2.1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сация субъектам малого и среднего предпринимател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ства затрат на упл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ту первого взноса (аванса) при закл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чении договора 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зинга оборудования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Увеличение количества суб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ъ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ектов малого и среднего пре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принимательства, осуществляющих деятельность в сфере обрабат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ы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вающих прои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водств и технол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гических иннов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ций в рамках обеспечения 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ступности прои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водственной и высокотехнол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гичной инфр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структуры для субъектов малого и среднего пре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принимательства, </w:t>
            </w:r>
            <w:r w:rsidRPr="00B7525B">
              <w:rPr>
                <w:rFonts w:ascii="Arial" w:hAnsi="Arial" w:cs="Arial"/>
                <w:sz w:val="18"/>
                <w:szCs w:val="18"/>
              </w:rPr>
              <w:t>составит: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106</w:t>
            </w:r>
            <w:r w:rsidRPr="00B7525B">
              <w:rPr>
                <w:rFonts w:ascii="Arial" w:hAnsi="Arial" w:cs="Arial"/>
                <w:sz w:val="18"/>
                <w:szCs w:val="18"/>
              </w:rPr>
              <w:t>%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2. Доля оборота малых и средних предприятий в общем обороте по полному кругу предприятий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ставит 28,5%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3. Темп роста объема инвест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ций в основной капитал малых предприятий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ставит 119%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4. Число созда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рабочих мест субъектами мал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ства, получивш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ми поддержку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ставит 50 единиц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5. Доля средн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списочной чи</w:t>
            </w:r>
            <w:r w:rsidRPr="00B7525B">
              <w:rPr>
                <w:rFonts w:ascii="Arial" w:hAnsi="Arial" w:cs="Arial"/>
                <w:sz w:val="18"/>
                <w:szCs w:val="18"/>
              </w:rPr>
              <w:t>с</w:t>
            </w:r>
            <w:r w:rsidRPr="00B7525B">
              <w:rPr>
                <w:rFonts w:ascii="Arial" w:hAnsi="Arial" w:cs="Arial"/>
                <w:sz w:val="18"/>
                <w:szCs w:val="18"/>
              </w:rPr>
              <w:t>ленности работн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ков (без внешних совместителей) субъектов малого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 в среднесписо</w:t>
            </w:r>
            <w:r w:rsidRPr="00B7525B">
              <w:rPr>
                <w:rFonts w:ascii="Arial" w:hAnsi="Arial" w:cs="Arial"/>
                <w:sz w:val="18"/>
                <w:szCs w:val="18"/>
              </w:rPr>
              <w:t>ч</w:t>
            </w:r>
            <w:r w:rsidRPr="00B7525B">
              <w:rPr>
                <w:rFonts w:ascii="Arial" w:hAnsi="Arial" w:cs="Arial"/>
                <w:sz w:val="18"/>
                <w:szCs w:val="18"/>
              </w:rPr>
              <w:t>ной численности работников (без внешних совм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стителей) всех предприятий и организаций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ставит 43%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6. Среднемеся</w:t>
            </w:r>
            <w:r w:rsidRPr="00B7525B">
              <w:rPr>
                <w:rFonts w:ascii="Arial" w:hAnsi="Arial" w:cs="Arial"/>
                <w:sz w:val="18"/>
                <w:szCs w:val="18"/>
              </w:rPr>
              <w:t>ч</w:t>
            </w:r>
            <w:r w:rsidRPr="00B7525B">
              <w:rPr>
                <w:rFonts w:ascii="Arial" w:hAnsi="Arial" w:cs="Arial"/>
                <w:sz w:val="18"/>
                <w:szCs w:val="18"/>
              </w:rPr>
              <w:t>ная заработная плата работников малых и средних предприятий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ставит  37000 ру</w:t>
            </w:r>
            <w:r w:rsidRPr="00B7525B">
              <w:rPr>
                <w:rFonts w:ascii="Arial" w:hAnsi="Arial" w:cs="Arial"/>
                <w:sz w:val="18"/>
                <w:szCs w:val="18"/>
              </w:rPr>
              <w:t>б</w:t>
            </w:r>
            <w:r w:rsidRPr="00B7525B">
              <w:rPr>
                <w:rFonts w:ascii="Arial" w:hAnsi="Arial" w:cs="Arial"/>
                <w:sz w:val="18"/>
                <w:szCs w:val="18"/>
              </w:rPr>
              <w:t>лей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субъектов малого и среднего пре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принимательства, получивших гос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дарственную по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держку, в том чи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 получивших поддержку через муниципальную программу разв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тия малого и среднего пре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принимательства </w:t>
            </w:r>
            <w:r w:rsidRPr="00B7525B">
              <w:rPr>
                <w:rFonts w:ascii="Arial" w:hAnsi="Arial" w:cs="Arial"/>
                <w:sz w:val="18"/>
                <w:szCs w:val="18"/>
              </w:rPr>
              <w:t>составит 50  ед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</w:t>
            </w:r>
          </w:p>
        </w:tc>
      </w:tr>
      <w:tr w:rsidR="007D43F7" w:rsidRPr="00B7525B" w:rsidTr="002D0694">
        <w:trPr>
          <w:trHeight w:val="6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76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5B62F9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5B62F9" w:rsidP="00B7525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5B62F9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5B62F9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5B62F9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субъектам малого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 затрат, связа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с приобретен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ем оборудования в целях создания, и (или) развития, и (или) модернизации производства тов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 xml:space="preserve">ров (работ, услуг) 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3500,0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E2292E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15608,3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C276A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2753,3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4F59D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4F59D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4F59D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3215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4F59D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3440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субъектам малого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 затрат, связа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с приобретен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ем оборудования в целях создания, и (или) развития, и (или) модернизации предприятий, ок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зывающих услуги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843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ектов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нимательства, ос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ществляющих де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тельность в области ремесел, народных художественных промыслов, сельск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и экологического   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 Количество субъектов малого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принимательства, получивших гос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дарственную по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держку составит 50  единиц;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2. Число созда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рабочих мест субъектами мал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ства, пол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учивш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ми поддержку с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 xml:space="preserve">ставит 50 </w:t>
            </w:r>
            <w:r w:rsidRPr="00B7525B">
              <w:rPr>
                <w:rFonts w:ascii="Arial" w:hAnsi="Arial" w:cs="Arial"/>
                <w:sz w:val="18"/>
                <w:szCs w:val="18"/>
              </w:rPr>
              <w:t>единиц.</w:t>
            </w: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C134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</w:t>
            </w:r>
            <w:r w:rsidR="0003437C" w:rsidRPr="00B7525B">
              <w:rPr>
                <w:rFonts w:ascii="Arial" w:hAnsi="Arial" w:cs="Arial"/>
                <w:sz w:val="18"/>
                <w:szCs w:val="18"/>
              </w:rPr>
              <w:t>953,6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C276A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953,6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03437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10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03437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10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03437C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10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03437C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10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10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ектам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нимательства, ос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ществляющим предоставление услуг (производство товаров) в следу</w:t>
            </w:r>
            <w:r w:rsidRPr="00B7525B">
              <w:rPr>
                <w:rFonts w:ascii="Arial" w:hAnsi="Arial" w:cs="Arial"/>
                <w:sz w:val="18"/>
                <w:szCs w:val="18"/>
              </w:rPr>
              <w:t>ю</w:t>
            </w:r>
            <w:r w:rsidRPr="00B7525B">
              <w:rPr>
                <w:rFonts w:ascii="Arial" w:hAnsi="Arial" w:cs="Arial"/>
                <w:sz w:val="18"/>
                <w:szCs w:val="18"/>
              </w:rPr>
              <w:t>щих сферах де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тельности: социал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ное обслуживание граждан, услуги здравоохранения, физической культ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ры и массового спорта, проведение занятий в детских и молодежных кру</w:t>
            </w:r>
            <w:r w:rsidRPr="00B7525B">
              <w:rPr>
                <w:rFonts w:ascii="Arial" w:hAnsi="Arial" w:cs="Arial"/>
                <w:sz w:val="18"/>
                <w:szCs w:val="18"/>
              </w:rPr>
              <w:t>ж</w:t>
            </w:r>
            <w:r w:rsidRPr="00B7525B">
              <w:rPr>
                <w:rFonts w:ascii="Arial" w:hAnsi="Arial" w:cs="Arial"/>
                <w:sz w:val="18"/>
                <w:szCs w:val="18"/>
              </w:rPr>
              <w:t>ках, секциях, студ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ях, производс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тво и (или) реализация протезно-</w:t>
            </w:r>
            <w:r w:rsidRPr="00B7525B">
              <w:rPr>
                <w:rFonts w:ascii="Arial" w:hAnsi="Arial" w:cs="Arial"/>
                <w:sz w:val="18"/>
                <w:szCs w:val="18"/>
              </w:rPr>
              <w:t>ортопедических и</w:t>
            </w:r>
            <w:r w:rsidRPr="00B7525B">
              <w:rPr>
                <w:rFonts w:ascii="Arial" w:hAnsi="Arial" w:cs="Arial"/>
                <w:sz w:val="18"/>
                <w:szCs w:val="18"/>
              </w:rPr>
              <w:t>з</w:t>
            </w:r>
            <w:r w:rsidRPr="00B7525B">
              <w:rPr>
                <w:rFonts w:ascii="Arial" w:hAnsi="Arial" w:cs="Arial"/>
                <w:sz w:val="18"/>
                <w:szCs w:val="18"/>
              </w:rPr>
              <w:t>делий, а также 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териалов для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филактики инвали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ности или реабил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тации инвалидов, обеспечение кул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турно-просветительской деятельности (теа</w:t>
            </w:r>
            <w:r w:rsidRPr="00B7525B">
              <w:rPr>
                <w:rFonts w:ascii="Arial" w:hAnsi="Arial" w:cs="Arial"/>
                <w:sz w:val="18"/>
                <w:szCs w:val="18"/>
              </w:rPr>
              <w:t>т</w:t>
            </w:r>
            <w:r w:rsidRPr="00B7525B">
              <w:rPr>
                <w:rFonts w:ascii="Arial" w:hAnsi="Arial" w:cs="Arial"/>
                <w:sz w:val="18"/>
                <w:szCs w:val="18"/>
              </w:rPr>
              <w:t>ры, школы-студии, музыкальные учр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ждения, творческие мастерские</w:t>
            </w:r>
            <w:proofErr w:type="gramEnd"/>
            <w:r w:rsidRPr="00B7525B">
              <w:rPr>
                <w:rFonts w:ascii="Arial" w:hAnsi="Arial" w:cs="Arial"/>
                <w:sz w:val="18"/>
                <w:szCs w:val="18"/>
              </w:rPr>
              <w:t>), пред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ставление образ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вательных услуг группам граждан, имеющим огран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ченный доступ к образовательным услугам, на цели, определяемые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вите</w:t>
            </w:r>
            <w:r w:rsidR="00DB1A7B" w:rsidRPr="00B7525B">
              <w:rPr>
                <w:rFonts w:ascii="Arial" w:hAnsi="Arial" w:cs="Arial"/>
                <w:sz w:val="18"/>
                <w:szCs w:val="18"/>
              </w:rPr>
              <w:t>льством Мо</w:t>
            </w:r>
            <w:r w:rsidR="00DB1A7B" w:rsidRPr="00B7525B">
              <w:rPr>
                <w:rFonts w:ascii="Arial" w:hAnsi="Arial" w:cs="Arial"/>
                <w:sz w:val="18"/>
                <w:szCs w:val="18"/>
              </w:rPr>
              <w:t>с</w:t>
            </w:r>
            <w:r w:rsidR="00DB1A7B" w:rsidRPr="00B7525B">
              <w:rPr>
                <w:rFonts w:ascii="Arial" w:hAnsi="Arial" w:cs="Arial"/>
                <w:sz w:val="18"/>
                <w:szCs w:val="18"/>
              </w:rPr>
              <w:t>ковской области</w:t>
            </w: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FF3DAB" w:rsidRPr="00B7525B" w:rsidRDefault="00FF3DAB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698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477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500,0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46769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27</w:t>
            </w:r>
            <w:r w:rsidR="007D43F7" w:rsidRPr="00B7525B">
              <w:rPr>
                <w:rFonts w:ascii="Arial" w:hAnsi="Arial" w:cs="Arial"/>
                <w:sz w:val="18"/>
                <w:szCs w:val="18"/>
              </w:rPr>
              <w:t>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B72E45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300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600,0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600,0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600,0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84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ектам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нимательства, св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занных с созданием и (или) развитием дошкольных обр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зовательных це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тров, осуществля</w:t>
            </w:r>
            <w:r w:rsidRPr="00B7525B">
              <w:rPr>
                <w:rFonts w:ascii="Arial" w:hAnsi="Arial" w:cs="Arial"/>
                <w:sz w:val="18"/>
                <w:szCs w:val="18"/>
              </w:rPr>
              <w:t>ю</w:t>
            </w:r>
            <w:r w:rsidRPr="00B7525B">
              <w:rPr>
                <w:rFonts w:ascii="Arial" w:hAnsi="Arial" w:cs="Arial"/>
                <w:sz w:val="18"/>
                <w:szCs w:val="18"/>
              </w:rPr>
              <w:t>щих образовател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ную деятельность по программам д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школьного образ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вания, а также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смотру и уходу за детьми в соотве</w:t>
            </w:r>
            <w:r w:rsidRPr="00B7525B">
              <w:rPr>
                <w:rFonts w:ascii="Arial" w:hAnsi="Arial" w:cs="Arial"/>
                <w:sz w:val="18"/>
                <w:szCs w:val="18"/>
              </w:rPr>
              <w:t>т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ствии с законод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 xml:space="preserve">тельством 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69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113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8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ектов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нимательства, св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занных с созданием и (или) развитием центров время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провождения детей - групп дневного вр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мяпрепровождения детей дошкольного возраста и иных подобных им видов деятельности по уходу и присмотру за детьми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62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992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300,0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Частичная компе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сация затрат в виде грантов начина</w:t>
            </w:r>
            <w:r w:rsidRPr="00B7525B">
              <w:rPr>
                <w:rFonts w:ascii="Arial" w:hAnsi="Arial" w:cs="Arial"/>
                <w:sz w:val="18"/>
                <w:szCs w:val="18"/>
              </w:rPr>
              <w:t>ю</w:t>
            </w:r>
            <w:r w:rsidRPr="00B7525B">
              <w:rPr>
                <w:rFonts w:ascii="Arial" w:hAnsi="Arial" w:cs="Arial"/>
                <w:sz w:val="18"/>
                <w:szCs w:val="18"/>
              </w:rPr>
              <w:t>щим малым комп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ниям, действующим менее 1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бюджета 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 xml:space="preserve">Московской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области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федерал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ного бю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жета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  <w:r w:rsidR="007D43F7" w:rsidRPr="00B7525B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130C4A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43F7" w:rsidRPr="00B7525B" w:rsidTr="002D0694">
        <w:trPr>
          <w:trHeight w:val="14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Проведение мер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приятий, связанных с реализацией мер, направленных на формирование п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ложительного обр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за предпринимат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ля, популяризацию роли предприним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тельства (произво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ство теле- и ради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программ, напра</w:t>
            </w:r>
            <w:r w:rsidRPr="00B7525B">
              <w:rPr>
                <w:rFonts w:ascii="Arial" w:hAnsi="Arial" w:cs="Arial"/>
                <w:sz w:val="18"/>
                <w:szCs w:val="18"/>
              </w:rPr>
              <w:t>в</w:t>
            </w:r>
            <w:r w:rsidRPr="00B7525B">
              <w:rPr>
                <w:rFonts w:ascii="Arial" w:hAnsi="Arial" w:cs="Arial"/>
                <w:sz w:val="18"/>
                <w:szCs w:val="18"/>
              </w:rPr>
              <w:t>ленных на форм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рование полож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тельного образа предпринимателя, популяризацию роли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ства; размещение публикаций в сре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ствах массовой 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формации о мерах, направленных на поддержку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нимательства, поп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ляризацию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принимательства, положительных примеров создания собственного дела; обеспечение уч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стия субъектов 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 в регионал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ных, межрегионал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и общеросси</w:t>
            </w:r>
            <w:r w:rsidRPr="00B7525B">
              <w:rPr>
                <w:rFonts w:ascii="Arial" w:hAnsi="Arial" w:cs="Arial"/>
                <w:sz w:val="18"/>
                <w:szCs w:val="18"/>
              </w:rPr>
              <w:t>й</w:t>
            </w:r>
            <w:r w:rsidRPr="00B7525B">
              <w:rPr>
                <w:rFonts w:ascii="Arial" w:hAnsi="Arial" w:cs="Arial"/>
                <w:sz w:val="18"/>
                <w:szCs w:val="18"/>
              </w:rPr>
              <w:t>ских форумах и конференциях,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водимых в целях популяризации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ства; организация работы по попул</w:t>
            </w:r>
            <w:r w:rsidRPr="00B7525B">
              <w:rPr>
                <w:rFonts w:ascii="Arial" w:hAnsi="Arial" w:cs="Arial"/>
                <w:sz w:val="18"/>
                <w:szCs w:val="18"/>
              </w:rPr>
              <w:t>я</w:t>
            </w:r>
            <w:r w:rsidRPr="00B7525B">
              <w:rPr>
                <w:rFonts w:ascii="Arial" w:hAnsi="Arial" w:cs="Arial"/>
                <w:sz w:val="18"/>
                <w:szCs w:val="18"/>
              </w:rPr>
              <w:t>ризации предприн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мательства в шк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лах и вузах (игр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 xml:space="preserve">вые, </w:t>
            </w:r>
            <w:proofErr w:type="spellStart"/>
            <w:r w:rsidRPr="00B7525B">
              <w:rPr>
                <w:rFonts w:ascii="Arial" w:hAnsi="Arial" w:cs="Arial"/>
                <w:sz w:val="18"/>
                <w:szCs w:val="18"/>
              </w:rPr>
              <w:t>тренинговые</w:t>
            </w:r>
            <w:proofErr w:type="spellEnd"/>
            <w:r w:rsidRPr="00B7525B">
              <w:rPr>
                <w:rFonts w:ascii="Arial" w:hAnsi="Arial" w:cs="Arial"/>
                <w:sz w:val="18"/>
                <w:szCs w:val="18"/>
              </w:rPr>
              <w:t xml:space="preserve"> мероприятия, обр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зовательные курсы, олимпиады по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принимательству, семинары, мастер-классы, экскурсии на предприятия); с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здание систем м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ниторинга состояния малого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8B8" w:rsidRPr="00B7525B" w:rsidRDefault="00BF78B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2021 г.:</w:t>
            </w:r>
          </w:p>
          <w:p w:rsidR="007D43F7" w:rsidRPr="00B7525B" w:rsidRDefault="00BF78B8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Доля оборота малых и средних предприятий в общем обороте по полному кругу предприятий ра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й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она,</w:t>
            </w:r>
          </w:p>
          <w:p w:rsidR="00EF36B7" w:rsidRPr="00B7525B" w:rsidRDefault="00BF78B8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Количество вновь созданных предприятий м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лого и среднего бизнеса,</w:t>
            </w:r>
          </w:p>
          <w:p w:rsidR="00EF36B7" w:rsidRPr="00B7525B" w:rsidRDefault="00BF78B8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Количество м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лых и средних предприятий в Клинском муниц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="00EF36B7" w:rsidRPr="00B7525B">
              <w:rPr>
                <w:rFonts w:ascii="Arial" w:hAnsi="Arial" w:cs="Arial"/>
                <w:sz w:val="18"/>
                <w:szCs w:val="18"/>
              </w:rPr>
              <w:t>пальном районе в расчете на 1000 жителей,</w:t>
            </w:r>
          </w:p>
          <w:p w:rsidR="00BF78B8" w:rsidRPr="00B7525B" w:rsidRDefault="00BF78B8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4. Прирост кол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чества субъекта малого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</w:t>
            </w:r>
          </w:p>
        </w:tc>
      </w:tr>
      <w:tr w:rsidR="007D43F7" w:rsidRPr="00B7525B" w:rsidTr="002D0694">
        <w:trPr>
          <w:trHeight w:val="280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Проведение соци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логических исслед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ваний по приорите</w:t>
            </w:r>
            <w:r w:rsidRPr="00B7525B">
              <w:rPr>
                <w:rFonts w:ascii="Arial" w:hAnsi="Arial" w:cs="Arial"/>
                <w:sz w:val="18"/>
                <w:szCs w:val="18"/>
              </w:rPr>
              <w:t>т</w:t>
            </w:r>
            <w:r w:rsidRPr="00B7525B">
              <w:rPr>
                <w:rFonts w:ascii="Arial" w:hAnsi="Arial" w:cs="Arial"/>
                <w:sz w:val="18"/>
                <w:szCs w:val="18"/>
              </w:rPr>
              <w:t>ным направлениям развития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Выявление осно</w:t>
            </w:r>
            <w:r w:rsidRPr="00B7525B">
              <w:rPr>
                <w:rFonts w:ascii="Arial" w:hAnsi="Arial" w:cs="Arial"/>
                <w:sz w:val="18"/>
                <w:szCs w:val="18"/>
              </w:rPr>
              <w:t>в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проблем,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пятствующих ра</w:t>
            </w:r>
            <w:r w:rsidRPr="00B7525B">
              <w:rPr>
                <w:rFonts w:ascii="Arial" w:hAnsi="Arial" w:cs="Arial"/>
                <w:sz w:val="18"/>
                <w:szCs w:val="18"/>
              </w:rPr>
              <w:t>з</w:t>
            </w:r>
            <w:r w:rsidRPr="00B7525B">
              <w:rPr>
                <w:rFonts w:ascii="Arial" w:hAnsi="Arial" w:cs="Arial"/>
                <w:sz w:val="18"/>
                <w:szCs w:val="18"/>
              </w:rPr>
              <w:t>витию предприн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мательства в сфере промы</w:t>
            </w:r>
            <w:r w:rsidRPr="00B7525B">
              <w:rPr>
                <w:rFonts w:ascii="Arial" w:hAnsi="Arial" w:cs="Arial"/>
                <w:sz w:val="18"/>
                <w:szCs w:val="18"/>
              </w:rPr>
              <w:t>ш</w:t>
            </w:r>
            <w:r w:rsidRPr="00B7525B">
              <w:rPr>
                <w:rFonts w:ascii="Arial" w:hAnsi="Arial" w:cs="Arial"/>
                <w:sz w:val="18"/>
                <w:szCs w:val="18"/>
              </w:rPr>
              <w:t>ленности, туризма и сельского хозя</w:t>
            </w:r>
            <w:r w:rsidRPr="00B7525B">
              <w:rPr>
                <w:rFonts w:ascii="Arial" w:hAnsi="Arial" w:cs="Arial"/>
                <w:sz w:val="18"/>
                <w:szCs w:val="18"/>
              </w:rPr>
              <w:t>й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 в районе.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Определение о</w:t>
            </w:r>
            <w:r w:rsidRPr="00B7525B">
              <w:rPr>
                <w:rFonts w:ascii="Arial" w:hAnsi="Arial" w:cs="Arial"/>
                <w:sz w:val="18"/>
                <w:szCs w:val="18"/>
              </w:rPr>
              <w:t>с</w:t>
            </w:r>
            <w:r w:rsidRPr="00B7525B">
              <w:rPr>
                <w:rFonts w:ascii="Arial" w:hAnsi="Arial" w:cs="Arial"/>
                <w:sz w:val="18"/>
                <w:szCs w:val="18"/>
              </w:rPr>
              <w:t>новных направл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ний дальнейшей государственной поддержки разв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тия малого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 на территории Клинского мун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ципальног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о рай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на в современных условиях</w:t>
            </w:r>
          </w:p>
        </w:tc>
      </w:tr>
      <w:tr w:rsidR="007D43F7" w:rsidRPr="00B7525B" w:rsidTr="002D0694">
        <w:trPr>
          <w:trHeight w:val="324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Привлечение суб</w:t>
            </w:r>
            <w:r w:rsidRPr="00B7525B">
              <w:rPr>
                <w:rFonts w:ascii="Arial" w:hAnsi="Arial" w:cs="Arial"/>
                <w:sz w:val="18"/>
                <w:szCs w:val="18"/>
              </w:rPr>
              <w:t>ъ</w:t>
            </w:r>
            <w:r w:rsidRPr="00B7525B">
              <w:rPr>
                <w:rFonts w:ascii="Arial" w:hAnsi="Arial" w:cs="Arial"/>
                <w:sz w:val="18"/>
                <w:szCs w:val="18"/>
              </w:rPr>
              <w:t>ектов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 к уч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стию в ярмарках, выставках, райо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мероприятиях.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Организация сов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щаний, "круглых столов" с целью консультирования по актуальным в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просам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правового характ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ра, бухгалтерского учета</w:t>
            </w:r>
          </w:p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и налогообложения</w:t>
            </w:r>
          </w:p>
          <w:p w:rsidR="00FF3DAB" w:rsidRPr="00B7525B" w:rsidRDefault="00FF3DAB" w:rsidP="00B7525B">
            <w:pPr>
              <w:rPr>
                <w:rFonts w:ascii="Arial" w:hAnsi="Arial" w:cs="Arial"/>
                <w:sz w:val="18"/>
                <w:szCs w:val="18"/>
              </w:rPr>
            </w:pPr>
          </w:p>
          <w:p w:rsidR="00FF3DAB" w:rsidRPr="00B7525B" w:rsidRDefault="00FF3DAB" w:rsidP="00B752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Количество пр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веденных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 xml:space="preserve"> мер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приятий не менее 10 в году</w:t>
            </w:r>
          </w:p>
        </w:tc>
      </w:tr>
      <w:tr w:rsidR="00B56C30" w:rsidRPr="00B7525B" w:rsidTr="002D069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Ведение реестра субъектов малого и среднего предпр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нимательства – п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лучателей поддер</w:t>
            </w:r>
            <w:r w:rsidRPr="00B7525B">
              <w:rPr>
                <w:rFonts w:ascii="Arial" w:hAnsi="Arial" w:cs="Arial"/>
                <w:sz w:val="18"/>
                <w:szCs w:val="18"/>
              </w:rPr>
              <w:t>ж</w:t>
            </w:r>
            <w:r w:rsidRPr="00B7525B">
              <w:rPr>
                <w:rFonts w:ascii="Arial" w:hAnsi="Arial" w:cs="Arial"/>
                <w:sz w:val="18"/>
                <w:szCs w:val="18"/>
              </w:rPr>
              <w:t>ки, предоставля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мой органами мес</w:t>
            </w:r>
            <w:r w:rsidRPr="00B7525B">
              <w:rPr>
                <w:rFonts w:ascii="Arial" w:hAnsi="Arial" w:cs="Arial"/>
                <w:sz w:val="18"/>
                <w:szCs w:val="18"/>
              </w:rPr>
              <w:t>т</w:t>
            </w:r>
            <w:r w:rsidRPr="00B7525B">
              <w:rPr>
                <w:rFonts w:ascii="Arial" w:hAnsi="Arial" w:cs="Arial"/>
                <w:sz w:val="18"/>
                <w:szCs w:val="18"/>
              </w:rPr>
              <w:t>ного самоуправл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ния Клинского мун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30" w:rsidRPr="00B7525B" w:rsidRDefault="00B56C30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Реестр получат</w:t>
            </w:r>
            <w:r w:rsidRPr="00B7525B">
              <w:rPr>
                <w:rFonts w:ascii="Arial" w:hAnsi="Arial" w:cs="Arial"/>
                <w:sz w:val="18"/>
                <w:szCs w:val="18"/>
              </w:rPr>
              <w:t>е</w:t>
            </w:r>
            <w:r w:rsidRPr="00B7525B">
              <w:rPr>
                <w:rFonts w:ascii="Arial" w:hAnsi="Arial" w:cs="Arial"/>
                <w:sz w:val="18"/>
                <w:szCs w:val="18"/>
              </w:rPr>
              <w:t>лей поддержки.</w:t>
            </w:r>
          </w:p>
        </w:tc>
      </w:tr>
      <w:tr w:rsidR="007D43F7" w:rsidRPr="00B7525B" w:rsidTr="002D069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Ведение раздела "Малое и среднее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ство" на сайте орг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нов местного сам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управления Кли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ского муниципальн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Размещение всей необходимой 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формации для организаций и предприятий ра</w:t>
            </w:r>
            <w:r w:rsidRPr="00B7525B">
              <w:rPr>
                <w:rFonts w:ascii="Arial" w:hAnsi="Arial" w:cs="Arial"/>
                <w:sz w:val="18"/>
                <w:szCs w:val="18"/>
              </w:rPr>
              <w:t>й</w:t>
            </w:r>
            <w:r w:rsidRPr="00B7525B">
              <w:rPr>
                <w:rFonts w:ascii="Arial" w:hAnsi="Arial" w:cs="Arial"/>
                <w:sz w:val="18"/>
                <w:szCs w:val="18"/>
              </w:rPr>
              <w:t>она.</w:t>
            </w:r>
          </w:p>
        </w:tc>
      </w:tr>
      <w:tr w:rsidR="007D43F7" w:rsidRPr="00B7525B" w:rsidTr="002D069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Предоставление организациям 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формации о де</w:t>
            </w:r>
            <w:r w:rsidRPr="00B7525B">
              <w:rPr>
                <w:rFonts w:ascii="Arial" w:hAnsi="Arial" w:cs="Arial"/>
                <w:sz w:val="18"/>
                <w:szCs w:val="18"/>
              </w:rPr>
              <w:t>й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ствующих норм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тивно-правовых а</w:t>
            </w:r>
            <w:r w:rsidRPr="00B7525B">
              <w:rPr>
                <w:rFonts w:ascii="Arial" w:hAnsi="Arial" w:cs="Arial"/>
                <w:sz w:val="18"/>
                <w:szCs w:val="18"/>
              </w:rPr>
              <w:t>к</w:t>
            </w:r>
            <w:r w:rsidRPr="00B7525B">
              <w:rPr>
                <w:rFonts w:ascii="Arial" w:hAnsi="Arial" w:cs="Arial"/>
                <w:sz w:val="18"/>
                <w:szCs w:val="18"/>
              </w:rPr>
              <w:t>тах Московской о</w:t>
            </w:r>
            <w:r w:rsidRPr="00B7525B">
              <w:rPr>
                <w:rFonts w:ascii="Arial" w:hAnsi="Arial" w:cs="Arial"/>
                <w:sz w:val="18"/>
                <w:szCs w:val="18"/>
              </w:rPr>
              <w:t>б</w:t>
            </w:r>
            <w:r w:rsidRPr="00B7525B">
              <w:rPr>
                <w:rFonts w:ascii="Arial" w:hAnsi="Arial" w:cs="Arial"/>
                <w:sz w:val="18"/>
                <w:szCs w:val="18"/>
              </w:rPr>
              <w:t>ласти, Клинского Муниципального района, касающейся малого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В пределах средств на обеспечение деятельности Администрации Кли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Предоставление консультаций и информации.</w:t>
            </w:r>
          </w:p>
        </w:tc>
      </w:tr>
      <w:tr w:rsidR="007D43F7" w:rsidRPr="00B7525B" w:rsidTr="002D069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Мероприятия по содействию в уч</w:t>
            </w:r>
            <w:r w:rsidRPr="00B7525B">
              <w:rPr>
                <w:rFonts w:ascii="Arial" w:hAnsi="Arial" w:cs="Arial"/>
                <w:sz w:val="18"/>
                <w:szCs w:val="18"/>
              </w:rPr>
              <w:t>а</w:t>
            </w:r>
            <w:r w:rsidRPr="00B7525B">
              <w:rPr>
                <w:rFonts w:ascii="Arial" w:hAnsi="Arial" w:cs="Arial"/>
                <w:sz w:val="18"/>
                <w:szCs w:val="18"/>
              </w:rPr>
              <w:t>стии малого и сре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него бизнеса в рег</w:t>
            </w:r>
            <w:r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hAnsi="Arial" w:cs="Arial"/>
                <w:sz w:val="18"/>
                <w:szCs w:val="18"/>
              </w:rPr>
              <w:t>ональных програ</w:t>
            </w:r>
            <w:r w:rsidRPr="00B7525B">
              <w:rPr>
                <w:rFonts w:ascii="Arial" w:hAnsi="Arial" w:cs="Arial"/>
                <w:sz w:val="18"/>
                <w:szCs w:val="18"/>
              </w:rPr>
              <w:t>м</w:t>
            </w:r>
            <w:r w:rsidRPr="00B7525B">
              <w:rPr>
                <w:rFonts w:ascii="Arial" w:hAnsi="Arial" w:cs="Arial"/>
                <w:sz w:val="18"/>
                <w:szCs w:val="18"/>
              </w:rPr>
              <w:t>мах развития и по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держки СМП (и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формационная и консультационная поддержка).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Средства      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br/>
              <w:t>бюджета Клинского муниц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B7525B">
              <w:rPr>
                <w:rFonts w:ascii="Arial" w:eastAsia="Calibri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2017-2021</w:t>
            </w:r>
          </w:p>
        </w:tc>
        <w:tc>
          <w:tcPr>
            <w:tcW w:w="65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AB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 xml:space="preserve">В пределах средств на обеспечение деятельности Администрации </w:t>
            </w:r>
          </w:p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7525B">
              <w:rPr>
                <w:rFonts w:ascii="Arial" w:eastAsia="Calibri" w:hAnsi="Arial" w:cs="Arial"/>
                <w:sz w:val="18"/>
                <w:szCs w:val="18"/>
              </w:rPr>
              <w:t>Клинского муниципального района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3F7" w:rsidRPr="00B7525B" w:rsidRDefault="007D43F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Управление перспективного развития А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министрации Клинского м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ниципального района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7" w:rsidRPr="00B7525B" w:rsidRDefault="00EF36B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EF36B7" w:rsidRPr="00B7525B" w:rsidRDefault="00EF36B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1. Количество субъектов малого и среднего пре</w:t>
            </w:r>
            <w:r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Pr="00B7525B">
              <w:rPr>
                <w:rFonts w:ascii="Arial" w:hAnsi="Arial" w:cs="Arial"/>
                <w:sz w:val="18"/>
                <w:szCs w:val="18"/>
              </w:rPr>
              <w:t>принимательства, получивших гос</w:t>
            </w:r>
            <w:r w:rsidRPr="00B7525B">
              <w:rPr>
                <w:rFonts w:ascii="Arial" w:hAnsi="Arial" w:cs="Arial"/>
                <w:sz w:val="18"/>
                <w:szCs w:val="18"/>
              </w:rPr>
              <w:t>у</w:t>
            </w:r>
            <w:r w:rsidRPr="00B7525B">
              <w:rPr>
                <w:rFonts w:ascii="Arial" w:hAnsi="Arial" w:cs="Arial"/>
                <w:sz w:val="18"/>
                <w:szCs w:val="18"/>
              </w:rPr>
              <w:t>дар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ственную по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д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 xml:space="preserve">держку составит 50 </w:t>
            </w:r>
            <w:r w:rsidRPr="00B7525B">
              <w:rPr>
                <w:rFonts w:ascii="Arial" w:hAnsi="Arial" w:cs="Arial"/>
                <w:sz w:val="18"/>
                <w:szCs w:val="18"/>
              </w:rPr>
              <w:t>единиц;</w:t>
            </w:r>
          </w:p>
          <w:p w:rsidR="007D43F7" w:rsidRPr="00B7525B" w:rsidRDefault="00EF36B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525B">
              <w:rPr>
                <w:rFonts w:ascii="Arial" w:hAnsi="Arial" w:cs="Arial"/>
                <w:sz w:val="18"/>
                <w:szCs w:val="18"/>
              </w:rPr>
              <w:t>2. Число созда</w:t>
            </w:r>
            <w:r w:rsidRPr="00B7525B">
              <w:rPr>
                <w:rFonts w:ascii="Arial" w:hAnsi="Arial" w:cs="Arial"/>
                <w:sz w:val="18"/>
                <w:szCs w:val="18"/>
              </w:rPr>
              <w:t>н</w:t>
            </w:r>
            <w:r w:rsidRPr="00B7525B">
              <w:rPr>
                <w:rFonts w:ascii="Arial" w:hAnsi="Arial" w:cs="Arial"/>
                <w:sz w:val="18"/>
                <w:szCs w:val="18"/>
              </w:rPr>
              <w:t>ных рабочих мест субъектами мал</w:t>
            </w:r>
            <w:r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Pr="00B7525B">
              <w:rPr>
                <w:rFonts w:ascii="Arial" w:hAnsi="Arial" w:cs="Arial"/>
                <w:sz w:val="18"/>
                <w:szCs w:val="18"/>
              </w:rPr>
              <w:t>го и среднего предпринимател</w:t>
            </w:r>
            <w:r w:rsidRPr="00B7525B">
              <w:rPr>
                <w:rFonts w:ascii="Arial" w:hAnsi="Arial" w:cs="Arial"/>
                <w:sz w:val="18"/>
                <w:szCs w:val="18"/>
              </w:rPr>
              <w:t>ь</w:t>
            </w:r>
            <w:r w:rsidRPr="00B7525B">
              <w:rPr>
                <w:rFonts w:ascii="Arial" w:hAnsi="Arial" w:cs="Arial"/>
                <w:sz w:val="18"/>
                <w:szCs w:val="18"/>
              </w:rPr>
              <w:t>ства, пол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учивш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и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ми поддержку с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>о</w:t>
            </w:r>
            <w:r w:rsidR="00FF3DAB" w:rsidRPr="00B7525B">
              <w:rPr>
                <w:rFonts w:ascii="Arial" w:hAnsi="Arial" w:cs="Arial"/>
                <w:sz w:val="18"/>
                <w:szCs w:val="18"/>
              </w:rPr>
              <w:t xml:space="preserve">ставит 50 </w:t>
            </w:r>
            <w:r w:rsidRPr="00B7525B">
              <w:rPr>
                <w:rFonts w:ascii="Arial" w:hAnsi="Arial" w:cs="Arial"/>
                <w:sz w:val="18"/>
                <w:szCs w:val="18"/>
              </w:rPr>
              <w:t>единиц.</w:t>
            </w:r>
          </w:p>
        </w:tc>
      </w:tr>
    </w:tbl>
    <w:p w:rsidR="00F9415D" w:rsidRPr="00B7525B" w:rsidRDefault="00F9415D" w:rsidP="0041233B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  <w:sz w:val="26"/>
          <w:szCs w:val="26"/>
        </w:rPr>
      </w:pPr>
    </w:p>
    <w:p w:rsidR="004B7C49" w:rsidRPr="0041233B" w:rsidRDefault="004B7C49" w:rsidP="00B7525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Приложение № 2</w:t>
      </w:r>
    </w:p>
    <w:p w:rsidR="004B7C49" w:rsidRPr="0041233B" w:rsidRDefault="00143C64" w:rsidP="00B7525B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к Программе</w:t>
      </w:r>
    </w:p>
    <w:p w:rsidR="000E7149" w:rsidRPr="0041233B" w:rsidRDefault="003611AC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Паспорт</w:t>
      </w:r>
      <w:r w:rsidR="000E7149" w:rsidRPr="0041233B">
        <w:rPr>
          <w:rFonts w:ascii="Arial" w:hAnsi="Arial" w:cs="Arial"/>
          <w:b/>
          <w:sz w:val="24"/>
          <w:szCs w:val="24"/>
        </w:rPr>
        <w:t xml:space="preserve"> п</w:t>
      </w:r>
      <w:r w:rsidR="004B7C49" w:rsidRPr="0041233B">
        <w:rPr>
          <w:rFonts w:ascii="Arial" w:hAnsi="Arial" w:cs="Arial"/>
          <w:b/>
          <w:sz w:val="24"/>
          <w:szCs w:val="24"/>
        </w:rPr>
        <w:t xml:space="preserve">одпрограммы № 2 </w:t>
      </w:r>
    </w:p>
    <w:p w:rsidR="001508C4" w:rsidRPr="0041233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«Содействие занятости населения и развитию рынка труда </w:t>
      </w:r>
    </w:p>
    <w:p w:rsidR="001508C4" w:rsidRPr="0041233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К</w:t>
      </w:r>
      <w:r w:rsidR="001508C4" w:rsidRPr="0041233B">
        <w:rPr>
          <w:rFonts w:ascii="Arial" w:hAnsi="Arial" w:cs="Arial"/>
          <w:b/>
          <w:sz w:val="24"/>
          <w:szCs w:val="24"/>
        </w:rPr>
        <w:t xml:space="preserve">линского муниципального района» </w:t>
      </w:r>
      <w:r w:rsidRPr="0041233B">
        <w:rPr>
          <w:rFonts w:ascii="Arial" w:hAnsi="Arial" w:cs="Arial"/>
          <w:b/>
          <w:sz w:val="24"/>
          <w:szCs w:val="24"/>
        </w:rPr>
        <w:t xml:space="preserve">на 2017-2021 годы </w:t>
      </w:r>
    </w:p>
    <w:p w:rsidR="00D21DFE" w:rsidRPr="0041233B" w:rsidRDefault="00942D3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м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униципальной </w:t>
      </w:r>
      <w:r w:rsidR="000E7149" w:rsidRPr="0041233B">
        <w:rPr>
          <w:rFonts w:ascii="Arial" w:hAnsi="Arial" w:cs="Arial"/>
          <w:b/>
          <w:sz w:val="24"/>
          <w:szCs w:val="24"/>
        </w:rPr>
        <w:t>п</w:t>
      </w:r>
      <w:r w:rsidR="004B7C49" w:rsidRPr="0041233B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</w:p>
    <w:p w:rsidR="004B7C49" w:rsidRPr="0041233B" w:rsidRDefault="000E71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4922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2"/>
        <w:gridCol w:w="1701"/>
        <w:gridCol w:w="1965"/>
        <w:gridCol w:w="2034"/>
        <w:gridCol w:w="1698"/>
        <w:gridCol w:w="376"/>
        <w:gridCol w:w="60"/>
        <w:gridCol w:w="508"/>
        <w:gridCol w:w="1268"/>
        <w:gridCol w:w="30"/>
        <w:gridCol w:w="1175"/>
        <w:gridCol w:w="610"/>
        <w:gridCol w:w="6"/>
        <w:gridCol w:w="18"/>
        <w:gridCol w:w="547"/>
        <w:gridCol w:w="1187"/>
      </w:tblGrid>
      <w:tr w:rsidR="004B7C49" w:rsidRPr="002D0694" w:rsidTr="0041233B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  <w:b/>
              </w:rPr>
            </w:pPr>
            <w:r w:rsidRPr="002D0694">
              <w:rPr>
                <w:rFonts w:ascii="Arial" w:hAnsi="Arial" w:cs="Arial"/>
              </w:rPr>
              <w:t>Муниципальный заказчик</w:t>
            </w:r>
            <w:r w:rsidRPr="002D0694">
              <w:rPr>
                <w:rFonts w:ascii="Arial" w:hAnsi="Arial" w:cs="Arial"/>
                <w:b/>
              </w:rPr>
              <w:t xml:space="preserve"> </w:t>
            </w:r>
            <w:r w:rsidRPr="002D0694">
              <w:rPr>
                <w:rFonts w:ascii="Arial" w:hAnsi="Arial" w:cs="Arial"/>
              </w:rPr>
              <w:t>Подпр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граммы</w:t>
            </w:r>
          </w:p>
        </w:tc>
        <w:tc>
          <w:tcPr>
            <w:tcW w:w="38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4B7C49" w:rsidRPr="002D0694" w:rsidTr="0041233B"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Задача 1</w:t>
            </w:r>
            <w:r w:rsidRPr="002D0694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Предотвращение роста напряженности на рынке труда Клинского муниципального района</w:t>
            </w:r>
          </w:p>
        </w:tc>
      </w:tr>
      <w:tr w:rsidR="004B7C49" w:rsidRPr="002D0694" w:rsidTr="0041233B"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Отчетный (баз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вый) период 2016г.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2017г.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2018г.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2019г.</w:t>
            </w:r>
          </w:p>
        </w:tc>
        <w:tc>
          <w:tcPr>
            <w:tcW w:w="6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2020г.</w:t>
            </w:r>
          </w:p>
        </w:tc>
        <w:tc>
          <w:tcPr>
            <w:tcW w:w="5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2021г.</w:t>
            </w:r>
          </w:p>
        </w:tc>
      </w:tr>
      <w:tr w:rsidR="004B7C49" w:rsidRPr="002D0694" w:rsidTr="0041233B">
        <w:trPr>
          <w:trHeight w:val="215"/>
        </w:trPr>
        <w:tc>
          <w:tcPr>
            <w:tcW w:w="117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0,58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0,58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0,53</w:t>
            </w:r>
          </w:p>
        </w:tc>
        <w:tc>
          <w:tcPr>
            <w:tcW w:w="5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0,53</w:t>
            </w:r>
          </w:p>
        </w:tc>
      </w:tr>
      <w:tr w:rsidR="004B7C49" w:rsidRPr="002D0694" w:rsidTr="0041233B">
        <w:trPr>
          <w:trHeight w:val="257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Задача 2</w:t>
            </w:r>
            <w:r w:rsidRPr="002D0694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821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Снижение уровня производственного травматизма</w:t>
            </w:r>
          </w:p>
        </w:tc>
      </w:tr>
      <w:tr w:rsidR="004B7C49" w:rsidRPr="002D0694" w:rsidTr="0041233B">
        <w:trPr>
          <w:trHeight w:val="257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Отчетный (баз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вый) период 2016г.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2017г.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2018г.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2019г.</w:t>
            </w:r>
          </w:p>
        </w:tc>
        <w:tc>
          <w:tcPr>
            <w:tcW w:w="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2020г.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2021г.</w:t>
            </w:r>
          </w:p>
        </w:tc>
      </w:tr>
      <w:tr w:rsidR="004B7C49" w:rsidRPr="002D0694" w:rsidTr="0041233B">
        <w:trPr>
          <w:trHeight w:val="257"/>
        </w:trPr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0,044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0,054</w:t>
            </w: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0,053</w:t>
            </w:r>
          </w:p>
        </w:tc>
        <w:tc>
          <w:tcPr>
            <w:tcW w:w="6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0,052</w:t>
            </w:r>
          </w:p>
        </w:tc>
        <w:tc>
          <w:tcPr>
            <w:tcW w:w="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0,051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0,050</w:t>
            </w:r>
          </w:p>
        </w:tc>
      </w:tr>
      <w:tr w:rsidR="004B7C49" w:rsidRPr="002D0694" w:rsidTr="0041233B"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Источники ф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нансирования Подпрограммы по годам ре</w:t>
            </w:r>
            <w:r w:rsidRPr="002D0694">
              <w:rPr>
                <w:rFonts w:ascii="Arial" w:hAnsi="Arial" w:cs="Arial"/>
              </w:rPr>
              <w:t>а</w:t>
            </w:r>
            <w:r w:rsidRPr="002D0694">
              <w:rPr>
                <w:rFonts w:ascii="Arial" w:hAnsi="Arial" w:cs="Arial"/>
              </w:rPr>
              <w:t>лизации и главным расп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рядителям бю</w:t>
            </w:r>
            <w:r w:rsidRPr="002D0694">
              <w:rPr>
                <w:rFonts w:ascii="Arial" w:hAnsi="Arial" w:cs="Arial"/>
              </w:rPr>
              <w:t>д</w:t>
            </w:r>
            <w:r w:rsidRPr="002D0694">
              <w:rPr>
                <w:rFonts w:ascii="Arial" w:hAnsi="Arial" w:cs="Arial"/>
              </w:rPr>
              <w:t>жетных средств, в том числе по г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дам: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Наименов</w:t>
            </w:r>
            <w:r w:rsidRPr="002D0694">
              <w:rPr>
                <w:rFonts w:ascii="Arial" w:hAnsi="Arial" w:cs="Arial"/>
              </w:rPr>
              <w:t>а</w:t>
            </w:r>
            <w:r w:rsidRPr="002D0694">
              <w:rPr>
                <w:rFonts w:ascii="Arial" w:hAnsi="Arial" w:cs="Arial"/>
              </w:rPr>
              <w:t>ние Подпр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граммы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Главный распор</w:t>
            </w:r>
            <w:r w:rsidRPr="002D0694">
              <w:rPr>
                <w:rFonts w:ascii="Arial" w:hAnsi="Arial" w:cs="Arial"/>
              </w:rPr>
              <w:t>я</w:t>
            </w:r>
            <w:r w:rsidRPr="002D0694">
              <w:rPr>
                <w:rFonts w:ascii="Arial" w:hAnsi="Arial" w:cs="Arial"/>
              </w:rPr>
              <w:t>дитель бю</w:t>
            </w:r>
            <w:r w:rsidRPr="002D0694">
              <w:rPr>
                <w:rFonts w:ascii="Arial" w:hAnsi="Arial" w:cs="Arial"/>
              </w:rPr>
              <w:t>д</w:t>
            </w:r>
            <w:r w:rsidRPr="002D0694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Источник финанс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рования</w:t>
            </w:r>
          </w:p>
        </w:tc>
        <w:tc>
          <w:tcPr>
            <w:tcW w:w="24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Расходы (тыс. рублей)</w:t>
            </w:r>
          </w:p>
        </w:tc>
      </w:tr>
      <w:tr w:rsidR="004B7C49" w:rsidRPr="002D0694" w:rsidTr="0041233B"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3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2D0694">
              <w:rPr>
                <w:rFonts w:ascii="Arial" w:hAnsi="Arial" w:cs="Arial"/>
                <w:b/>
                <w:i/>
              </w:rPr>
              <w:t>Итого</w:t>
            </w:r>
          </w:p>
        </w:tc>
      </w:tr>
      <w:tr w:rsidR="004B7C49" w:rsidRPr="002D0694" w:rsidTr="0041233B">
        <w:trPr>
          <w:trHeight w:val="305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«Содействие занятости нас</w:t>
            </w:r>
            <w:r w:rsidRPr="002D0694">
              <w:rPr>
                <w:rFonts w:ascii="Arial" w:hAnsi="Arial" w:cs="Arial"/>
              </w:rPr>
              <w:t>е</w:t>
            </w:r>
            <w:r w:rsidRPr="002D0694">
              <w:rPr>
                <w:rFonts w:ascii="Arial" w:hAnsi="Arial" w:cs="Arial"/>
              </w:rPr>
              <w:t>ления и разв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тию рынка труда Клинского мун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ципального ра</w:t>
            </w:r>
            <w:r w:rsidRPr="002D0694">
              <w:rPr>
                <w:rFonts w:ascii="Arial" w:hAnsi="Arial" w:cs="Arial"/>
              </w:rPr>
              <w:t>й</w:t>
            </w:r>
            <w:r w:rsidRPr="002D0694">
              <w:rPr>
                <w:rFonts w:ascii="Arial" w:hAnsi="Arial" w:cs="Arial"/>
              </w:rPr>
              <w:t>она»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Администрации Клинского муниц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Всего:</w:t>
            </w:r>
          </w:p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9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</w:tr>
      <w:tr w:rsidR="004B7C49" w:rsidRPr="002D0694" w:rsidTr="0041233B">
        <w:trPr>
          <w:trHeight w:val="151"/>
        </w:trPr>
        <w:tc>
          <w:tcPr>
            <w:tcW w:w="6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Средства бю</w:t>
            </w:r>
            <w:r w:rsidRPr="002D0694">
              <w:rPr>
                <w:rFonts w:ascii="Arial" w:hAnsi="Arial" w:cs="Arial"/>
              </w:rPr>
              <w:t>д</w:t>
            </w:r>
            <w:r w:rsidRPr="002D0694">
              <w:rPr>
                <w:rFonts w:ascii="Arial" w:hAnsi="Arial" w:cs="Arial"/>
              </w:rPr>
              <w:t>жета Клинского муниц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9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FF3DAB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 xml:space="preserve">В пределах средств, </w:t>
            </w:r>
            <w:r w:rsidR="004B7C49" w:rsidRPr="002D0694">
              <w:rPr>
                <w:rFonts w:ascii="Arial" w:hAnsi="Arial" w:cs="Arial"/>
              </w:rPr>
              <w:t>предусмотренных на обеспечение деятельности Адм</w:t>
            </w:r>
            <w:r w:rsidR="004B7C49" w:rsidRPr="002D0694">
              <w:rPr>
                <w:rFonts w:ascii="Arial" w:hAnsi="Arial" w:cs="Arial"/>
              </w:rPr>
              <w:t>и</w:t>
            </w:r>
            <w:r w:rsidR="004B7C49" w:rsidRPr="002D0694">
              <w:rPr>
                <w:rFonts w:ascii="Arial" w:hAnsi="Arial" w:cs="Arial"/>
              </w:rPr>
              <w:t xml:space="preserve">нистрации Клинского муниципального района </w:t>
            </w:r>
          </w:p>
          <w:p w:rsidR="004B7C49" w:rsidRPr="002D0694" w:rsidRDefault="004B7C49" w:rsidP="00B7525B">
            <w:pPr>
              <w:rPr>
                <w:rFonts w:ascii="Arial" w:hAnsi="Arial" w:cs="Arial"/>
              </w:rPr>
            </w:pPr>
          </w:p>
        </w:tc>
      </w:tr>
      <w:tr w:rsidR="004B7C49" w:rsidRPr="002D0694" w:rsidTr="0041233B"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0E71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Основные пок</w:t>
            </w:r>
            <w:r w:rsidR="00B00F0F" w:rsidRPr="002D0694">
              <w:rPr>
                <w:rFonts w:ascii="Arial" w:hAnsi="Arial" w:cs="Arial"/>
              </w:rPr>
              <w:t>азатели реализации мероприятий муниципальной подпрогра</w:t>
            </w:r>
            <w:r w:rsidR="00B00F0F" w:rsidRPr="002D0694">
              <w:rPr>
                <w:rFonts w:ascii="Arial" w:hAnsi="Arial" w:cs="Arial"/>
              </w:rPr>
              <w:t>м</w:t>
            </w:r>
            <w:r w:rsidR="00B00F0F" w:rsidRPr="002D0694">
              <w:rPr>
                <w:rFonts w:ascii="Arial" w:hAnsi="Arial" w:cs="Arial"/>
              </w:rPr>
              <w:t>мы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2017г.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2018г.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2019г.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2020г.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2021г.</w:t>
            </w:r>
          </w:p>
        </w:tc>
      </w:tr>
      <w:tr w:rsidR="004B7C49" w:rsidRPr="002D0694" w:rsidTr="0041233B">
        <w:trPr>
          <w:trHeight w:val="258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Задача 1.</w:t>
            </w:r>
            <w:r w:rsidRPr="002D0694">
              <w:rPr>
                <w:rFonts w:ascii="Arial" w:hAnsi="Arial" w:cs="Arial"/>
              </w:rPr>
              <w:t xml:space="preserve"> Предотвращение напряженности на рынке труда </w:t>
            </w:r>
            <w:r w:rsidR="00FF3DAB" w:rsidRPr="002D0694">
              <w:rPr>
                <w:rFonts w:ascii="Arial" w:hAnsi="Arial" w:cs="Arial"/>
              </w:rPr>
              <w:t>Клинского муниципального района</w:t>
            </w:r>
          </w:p>
        </w:tc>
      </w:tr>
      <w:tr w:rsidR="004B7C49" w:rsidRPr="002D0694" w:rsidTr="0041233B">
        <w:trPr>
          <w:trHeight w:val="667"/>
        </w:trPr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FF3DAB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Показатель 1.</w:t>
            </w:r>
            <w:r w:rsidR="004B7C49" w:rsidRPr="002D0694">
              <w:rPr>
                <w:rFonts w:ascii="Arial" w:hAnsi="Arial" w:cs="Arial"/>
              </w:rPr>
              <w:t xml:space="preserve"> Уровень безработицы (по методологии Международной орг</w:t>
            </w:r>
            <w:r w:rsidR="004B7C49" w:rsidRPr="002D0694">
              <w:rPr>
                <w:rFonts w:ascii="Arial" w:hAnsi="Arial" w:cs="Arial"/>
              </w:rPr>
              <w:t>а</w:t>
            </w:r>
            <w:r w:rsidR="004B7C49" w:rsidRPr="002D0694">
              <w:rPr>
                <w:rFonts w:ascii="Arial" w:hAnsi="Arial" w:cs="Arial"/>
              </w:rPr>
              <w:t>низации труда) в среднем за год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3,0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3,0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2,9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2,9</w:t>
            </w:r>
          </w:p>
        </w:tc>
      </w:tr>
      <w:tr w:rsidR="004B7C49" w:rsidRPr="002D0694" w:rsidTr="0041233B">
        <w:trPr>
          <w:trHeight w:val="222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Задача 2.</w:t>
            </w:r>
            <w:r w:rsidRPr="002D0694">
              <w:rPr>
                <w:rFonts w:ascii="Arial" w:hAnsi="Arial" w:cs="Arial"/>
              </w:rPr>
              <w:t xml:space="preserve"> Снижение уровня производственного травматизма</w:t>
            </w:r>
          </w:p>
        </w:tc>
      </w:tr>
      <w:tr w:rsidR="004B7C49" w:rsidRPr="002D0694" w:rsidTr="0041233B">
        <w:trPr>
          <w:trHeight w:val="222"/>
        </w:trPr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Показатель 1.</w:t>
            </w:r>
            <w:r w:rsidRPr="002D0694">
              <w:rPr>
                <w:rFonts w:ascii="Arial" w:hAnsi="Arial" w:cs="Arial"/>
              </w:rPr>
              <w:t>Число пострадавших в результате несчастных случаев на пр</w:t>
            </w:r>
            <w:r w:rsidRPr="002D0694">
              <w:rPr>
                <w:rFonts w:ascii="Arial" w:hAnsi="Arial" w:cs="Arial"/>
              </w:rPr>
              <w:t>о</w:t>
            </w:r>
            <w:r w:rsidRPr="002D0694">
              <w:rPr>
                <w:rFonts w:ascii="Arial" w:hAnsi="Arial" w:cs="Arial"/>
              </w:rPr>
              <w:t>изводстве с тяжелыми последствиями (</w:t>
            </w:r>
            <w:proofErr w:type="gramStart"/>
            <w:r w:rsidRPr="002D0694">
              <w:rPr>
                <w:rFonts w:ascii="Arial" w:hAnsi="Arial" w:cs="Arial"/>
              </w:rPr>
              <w:t>смертел</w:t>
            </w:r>
            <w:r w:rsidRPr="002D0694">
              <w:rPr>
                <w:rFonts w:ascii="Arial" w:hAnsi="Arial" w:cs="Arial"/>
              </w:rPr>
              <w:t>ь</w:t>
            </w:r>
            <w:r w:rsidRPr="002D0694">
              <w:rPr>
                <w:rFonts w:ascii="Arial" w:hAnsi="Arial" w:cs="Arial"/>
              </w:rPr>
              <w:t>ные</w:t>
            </w:r>
            <w:proofErr w:type="gramEnd"/>
            <w:r w:rsidRPr="002D0694">
              <w:rPr>
                <w:rFonts w:ascii="Arial" w:hAnsi="Arial" w:cs="Arial"/>
              </w:rPr>
              <w:t>, тяжелые, групповые) в расчете на 1000 работающих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0,054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0,052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0,051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0,050</w:t>
            </w:r>
          </w:p>
        </w:tc>
      </w:tr>
      <w:tr w:rsidR="004B7C49" w:rsidRPr="002D0694" w:rsidTr="0041233B">
        <w:trPr>
          <w:trHeight w:val="222"/>
        </w:trPr>
        <w:tc>
          <w:tcPr>
            <w:tcW w:w="25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  <w:b/>
              </w:rPr>
              <w:t>Показатель 2.</w:t>
            </w:r>
            <w:r w:rsidRPr="002D0694">
              <w:rPr>
                <w:rFonts w:ascii="Arial" w:hAnsi="Arial" w:cs="Arial"/>
              </w:rPr>
              <w:t xml:space="preserve"> Удельный вес рабочих мест, на которых проведена специал</w:t>
            </w:r>
            <w:r w:rsidRPr="002D0694">
              <w:rPr>
                <w:rFonts w:ascii="Arial" w:hAnsi="Arial" w:cs="Arial"/>
              </w:rPr>
              <w:t>ь</w:t>
            </w:r>
            <w:r w:rsidRPr="002D0694">
              <w:rPr>
                <w:rFonts w:ascii="Arial" w:hAnsi="Arial" w:cs="Arial"/>
              </w:rPr>
              <w:t>ная оценка условий труда, в общем количестве рабочих мест (по кругу орган</w:t>
            </w:r>
            <w:r w:rsidRPr="002D0694">
              <w:rPr>
                <w:rFonts w:ascii="Arial" w:hAnsi="Arial" w:cs="Arial"/>
              </w:rPr>
              <w:t>и</w:t>
            </w:r>
            <w:r w:rsidRPr="002D0694">
              <w:rPr>
                <w:rFonts w:ascii="Arial" w:hAnsi="Arial" w:cs="Arial"/>
              </w:rPr>
              <w:t>заций муниципальной собственности)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70,0</w:t>
            </w:r>
          </w:p>
        </w:tc>
        <w:tc>
          <w:tcPr>
            <w:tcW w:w="3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90,0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100,0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100,0</w:t>
            </w:r>
          </w:p>
        </w:tc>
        <w:tc>
          <w:tcPr>
            <w:tcW w:w="7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2D0694" w:rsidRDefault="004B7C49" w:rsidP="00B7525B">
            <w:pPr>
              <w:jc w:val="center"/>
              <w:rPr>
                <w:rFonts w:ascii="Arial" w:hAnsi="Arial" w:cs="Arial"/>
              </w:rPr>
            </w:pPr>
            <w:r w:rsidRPr="002D0694">
              <w:rPr>
                <w:rFonts w:ascii="Arial" w:hAnsi="Arial" w:cs="Arial"/>
              </w:rPr>
              <w:t>100,0</w:t>
            </w:r>
          </w:p>
        </w:tc>
      </w:tr>
    </w:tbl>
    <w:p w:rsidR="004B7C49" w:rsidRPr="00B7525B" w:rsidRDefault="004B7C49" w:rsidP="00B7525B">
      <w:pPr>
        <w:rPr>
          <w:rFonts w:ascii="Arial" w:hAnsi="Arial" w:cs="Arial"/>
          <w:sz w:val="22"/>
          <w:szCs w:val="22"/>
        </w:rPr>
      </w:pPr>
    </w:p>
    <w:p w:rsidR="004B7C49" w:rsidRPr="00B7525B" w:rsidRDefault="004B7C49" w:rsidP="00B7525B">
      <w:pPr>
        <w:rPr>
          <w:rFonts w:ascii="Arial" w:hAnsi="Arial" w:cs="Arial"/>
          <w:sz w:val="22"/>
          <w:szCs w:val="22"/>
        </w:rPr>
      </w:pPr>
    </w:p>
    <w:p w:rsidR="004B7C49" w:rsidRPr="00B7525B" w:rsidRDefault="004B7C49" w:rsidP="00B7525B">
      <w:pPr>
        <w:rPr>
          <w:rFonts w:ascii="Arial" w:hAnsi="Arial" w:cs="Arial"/>
          <w:sz w:val="26"/>
          <w:szCs w:val="26"/>
        </w:rPr>
        <w:sectPr w:rsidR="004B7C49" w:rsidRPr="00B7525B" w:rsidSect="00B7525B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4B7C49" w:rsidRPr="0041233B" w:rsidRDefault="004B7C49" w:rsidP="00B7525B">
      <w:pPr>
        <w:numPr>
          <w:ilvl w:val="0"/>
          <w:numId w:val="2"/>
        </w:numPr>
        <w:ind w:left="0" w:right="963" w:firstLine="1134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Цели и задачи Подпрограммы</w:t>
      </w:r>
    </w:p>
    <w:p w:rsidR="004B7C49" w:rsidRPr="0041233B" w:rsidRDefault="004B7C49" w:rsidP="00B7525B">
      <w:pPr>
        <w:ind w:right="963" w:firstLine="851"/>
        <w:jc w:val="both"/>
        <w:rPr>
          <w:rFonts w:ascii="Arial" w:hAnsi="Arial" w:cs="Arial"/>
          <w:sz w:val="24"/>
          <w:szCs w:val="24"/>
        </w:rPr>
      </w:pP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Основными целями муниципальной Подпрограммы являются: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создание специальных рабочих мест для инвалидов;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организация профессиональной подготовки, переподготовки и повышения кв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лификации безработных граждан и женщин, находящихся в отпуске по уходу за ребенком до достижения им возраста трех лет;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- содействие </w:t>
      </w:r>
      <w:proofErr w:type="spellStart"/>
      <w:r w:rsidRPr="0041233B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41233B">
        <w:rPr>
          <w:rFonts w:ascii="Arial" w:hAnsi="Arial" w:cs="Arial"/>
          <w:sz w:val="24"/>
          <w:szCs w:val="24"/>
        </w:rPr>
        <w:t xml:space="preserve"> безработных граждан путём оказания помощи в о</w:t>
      </w:r>
      <w:r w:rsidRPr="0041233B">
        <w:rPr>
          <w:rFonts w:ascii="Arial" w:hAnsi="Arial" w:cs="Arial"/>
          <w:sz w:val="24"/>
          <w:szCs w:val="24"/>
        </w:rPr>
        <w:t>т</w:t>
      </w:r>
      <w:r w:rsidRPr="0041233B">
        <w:rPr>
          <w:rFonts w:ascii="Arial" w:hAnsi="Arial" w:cs="Arial"/>
          <w:sz w:val="24"/>
          <w:szCs w:val="24"/>
        </w:rPr>
        <w:t>крытии собственного дела.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повышение заработной платы основных категорий работников бюджетной сф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ры;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проведение оплачиваемых общественных работ,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проведение ярмарок вакансий.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Задачи Подпрограммы: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предотвращение роста напряженности на рынке труда Клинского муниципальн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го района;</w:t>
      </w:r>
    </w:p>
    <w:p w:rsidR="004B7C49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снижение уровня производственного травматизма.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 связи с прогнозируемым ростом численности безработных граждан, реализую</w:t>
      </w:r>
      <w:r w:rsidRPr="0041233B">
        <w:rPr>
          <w:rFonts w:ascii="Arial" w:hAnsi="Arial" w:cs="Arial"/>
          <w:sz w:val="24"/>
          <w:szCs w:val="24"/>
        </w:rPr>
        <w:t>т</w:t>
      </w:r>
      <w:r w:rsidRPr="0041233B">
        <w:rPr>
          <w:rFonts w:ascii="Arial" w:hAnsi="Arial" w:cs="Arial"/>
          <w:sz w:val="24"/>
          <w:szCs w:val="24"/>
        </w:rPr>
        <w:t>ся следующие мероприятия: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разработка баланса трудовых ресурсов;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формирование и ведение банка вакантных должностей;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содействие гражданам в поиске подходящей работы;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проведение ярмарок вакансий;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оказание единовременной финансовой помощи на создание собственного дела;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организация оплачиваемых общественных работ;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содействие трудоустройству незанятых инвалидов;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организация профессиональной ориентации и социальной адаптации;</w:t>
      </w:r>
    </w:p>
    <w:p w:rsidR="004B7C49" w:rsidRPr="0041233B" w:rsidRDefault="00B00F0F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- </w:t>
      </w:r>
      <w:r w:rsidR="004B7C49" w:rsidRPr="0041233B">
        <w:rPr>
          <w:rFonts w:ascii="Arial" w:hAnsi="Arial" w:cs="Arial"/>
          <w:sz w:val="24"/>
          <w:szCs w:val="24"/>
        </w:rPr>
        <w:t>профессиональная подготовка, переподготовка, повышение квалификации;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социальная поддержка безработных граждан в</w:t>
      </w:r>
      <w:r w:rsidR="00E333AC" w:rsidRPr="0041233B">
        <w:rPr>
          <w:rFonts w:ascii="Arial" w:hAnsi="Arial" w:cs="Arial"/>
          <w:sz w:val="24"/>
          <w:szCs w:val="24"/>
        </w:rPr>
        <w:t xml:space="preserve"> период активного поиска работы;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активизация работы по профессиональной ориентации граждан, расширение д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ступа к дополнительному профессиональному обучению;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 - содействие развитию предпринимательской деятельности незанятых граждан, включающее обучение основам предпринимательства, помощь в разработке бизнес-планов, предоставление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4B7C49" w:rsidRPr="0041233B" w:rsidRDefault="004B7C49" w:rsidP="00B7525B">
      <w:pPr>
        <w:numPr>
          <w:ilvl w:val="0"/>
          <w:numId w:val="2"/>
        </w:numPr>
        <w:ind w:left="0" w:right="-1" w:firstLine="851"/>
        <w:jc w:val="both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Характеристика проблем и мероприятий Подпрограммы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Для увеличения процента трудоустроенных граждан, недопущения роста уровня регистрируемой безработицы, снижения доли иностранных граждан, привлекаемых в ц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лях осуществления трудовой деятельности, повышения конкурентоспособности отдел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 xml:space="preserve">ных категорий граждан на рынке труда (молодежь, инвалиды, лица </w:t>
      </w:r>
      <w:proofErr w:type="spellStart"/>
      <w:r w:rsidRPr="0041233B">
        <w:rPr>
          <w:rFonts w:ascii="Arial" w:hAnsi="Arial" w:cs="Arial"/>
          <w:sz w:val="24"/>
          <w:szCs w:val="24"/>
        </w:rPr>
        <w:t>предпенсионного</w:t>
      </w:r>
      <w:proofErr w:type="spellEnd"/>
      <w:r w:rsidRPr="0041233B">
        <w:rPr>
          <w:rFonts w:ascii="Arial" w:hAnsi="Arial" w:cs="Arial"/>
          <w:sz w:val="24"/>
          <w:szCs w:val="24"/>
        </w:rPr>
        <w:t xml:space="preserve"> во</w:t>
      </w:r>
      <w:r w:rsidRPr="0041233B">
        <w:rPr>
          <w:rFonts w:ascii="Arial" w:hAnsi="Arial" w:cs="Arial"/>
          <w:sz w:val="24"/>
          <w:szCs w:val="24"/>
        </w:rPr>
        <w:t>з</w:t>
      </w:r>
      <w:r w:rsidRPr="0041233B">
        <w:rPr>
          <w:rFonts w:ascii="Arial" w:hAnsi="Arial" w:cs="Arial"/>
          <w:sz w:val="24"/>
          <w:szCs w:val="24"/>
        </w:rPr>
        <w:t>раста, одинокие и многодетные родители), привлечения высококвалифицированных сп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циалистов в бюджетную сферу и реализации мероприятий Подпрограммы, предусмотр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но следующее: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сбор данных, необходимых для разработки прогноза баланса трудовых ресу</w:t>
      </w:r>
      <w:r w:rsidRPr="0041233B">
        <w:rPr>
          <w:rFonts w:ascii="Arial" w:hAnsi="Arial" w:cs="Arial"/>
          <w:sz w:val="24"/>
          <w:szCs w:val="24"/>
        </w:rPr>
        <w:t>р</w:t>
      </w:r>
      <w:r w:rsidRPr="0041233B">
        <w:rPr>
          <w:rFonts w:ascii="Arial" w:hAnsi="Arial" w:cs="Arial"/>
          <w:sz w:val="24"/>
          <w:szCs w:val="24"/>
        </w:rPr>
        <w:t>сов;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получение сведений о потребности работодателей в необходимых работниках;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приобретение оборудования, в целях создания условий, предъявляемых к м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стам оказания государственных услуг;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доведение до безработных граждан информации о положении на рынке труда;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предоставление консультационных услуг и финансовой помощи гражданам, ж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лающим открыть собственное дело;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подбор работодателей, организовывающих общественные работы и граждан, желающих в них участвовать;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поиск работодателей, желающих участвовать в программах по трудоустройству инвалидов;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- проведение </w:t>
      </w:r>
      <w:proofErr w:type="spellStart"/>
      <w:r w:rsidRPr="0041233B">
        <w:rPr>
          <w:rFonts w:ascii="Arial" w:hAnsi="Arial" w:cs="Arial"/>
          <w:sz w:val="24"/>
          <w:szCs w:val="24"/>
        </w:rPr>
        <w:t>профориентационных</w:t>
      </w:r>
      <w:proofErr w:type="spellEnd"/>
      <w:r w:rsidRPr="0041233B">
        <w:rPr>
          <w:rFonts w:ascii="Arial" w:hAnsi="Arial" w:cs="Arial"/>
          <w:sz w:val="24"/>
          <w:szCs w:val="24"/>
        </w:rPr>
        <w:t xml:space="preserve"> тестирований, с целью выявления интересов, склонностей, профессиональных возможностей, проведение занятий по самостоятельн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му поиску работы, составлению резюме;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выплаты пособия по безработице, стипендий, оказание материальной помощи безработным гражданам;</w:t>
      </w:r>
    </w:p>
    <w:p w:rsidR="004B7C49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подбор образовательных учреждений для профессионального обучения безр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ботных граждан, и женщин, находящихся в декретном отпуске по уходу за ребенком.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Для достижения целей Программы и решения проблем в сфере улучшения усл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вий и охраны труда в Московской области в рамках Подпрограммы №2 планируется р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шить задачи по снижению уровня производственного травматизма.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Анализ причин и условий возникновения большинства несчастных случаев на производстве в Клинском муниципальном районе показывает, что с 2013 года основной причиной их возникновения являлась неудовлетворительная организация производства работ.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К другим причинам относятся:</w:t>
      </w:r>
    </w:p>
    <w:p w:rsidR="00E333AC" w:rsidRPr="0041233B" w:rsidRDefault="00E333AC" w:rsidP="00B7525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нарушение </w:t>
      </w:r>
      <w:hyperlink r:id="rId9" w:history="1">
        <w:r w:rsidRPr="0041233B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Правил</w:t>
        </w:r>
      </w:hyperlink>
      <w:r w:rsidRPr="0041233B">
        <w:rPr>
          <w:rFonts w:ascii="Arial" w:hAnsi="Arial" w:cs="Arial"/>
          <w:sz w:val="24"/>
          <w:szCs w:val="24"/>
        </w:rPr>
        <w:t xml:space="preserve"> дорожного движения;</w:t>
      </w:r>
    </w:p>
    <w:p w:rsidR="00E333AC" w:rsidRPr="0041233B" w:rsidRDefault="00E333AC" w:rsidP="00B7525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неприменение средств индивидуальной защиты;</w:t>
      </w:r>
    </w:p>
    <w:p w:rsidR="00E333AC" w:rsidRPr="0041233B" w:rsidRDefault="00E333AC" w:rsidP="00B7525B">
      <w:pPr>
        <w:numPr>
          <w:ilvl w:val="0"/>
          <w:numId w:val="3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нарушение работником трудового распорядка и дисциплины труда либо нар</w:t>
      </w:r>
      <w:r w:rsidRPr="0041233B">
        <w:rPr>
          <w:rFonts w:ascii="Arial" w:hAnsi="Arial" w:cs="Arial"/>
          <w:sz w:val="24"/>
          <w:szCs w:val="24"/>
        </w:rPr>
        <w:t>у</w:t>
      </w:r>
      <w:r w:rsidRPr="0041233B">
        <w:rPr>
          <w:rFonts w:ascii="Arial" w:hAnsi="Arial" w:cs="Arial"/>
          <w:sz w:val="24"/>
          <w:szCs w:val="24"/>
        </w:rPr>
        <w:t>шение технологического процесса.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Наибольшее количество несчастных случаев со смертельным исходом зафикс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ровано в обрабатывающих производствах и организациях, осуществляющих добычу п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лезных ископаемых, а также в организациях транспорта, связи и строительства.</w:t>
      </w:r>
    </w:p>
    <w:p w:rsidR="00E333AC" w:rsidRPr="0041233B" w:rsidRDefault="00E333AC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Важным механизмом стимулирования работодателей к контролю и улучшению условий труда на рабочих местах, а также созданию эффективных рабочих мест с бе</w:t>
      </w:r>
      <w:r w:rsidRPr="0041233B">
        <w:rPr>
          <w:rFonts w:ascii="Arial" w:hAnsi="Arial" w:cs="Arial"/>
          <w:sz w:val="24"/>
          <w:szCs w:val="24"/>
        </w:rPr>
        <w:t>з</w:t>
      </w:r>
      <w:r w:rsidRPr="0041233B">
        <w:rPr>
          <w:rFonts w:ascii="Arial" w:hAnsi="Arial" w:cs="Arial"/>
          <w:sz w:val="24"/>
          <w:szCs w:val="24"/>
        </w:rPr>
        <w:t>опасными условиями труда является оценка условий труда на рабочих местах. Анализ проведения аттестации рабочих мест по условиям труда в 2009-2013 годах позволяет сделать выводы, что работодатель заинтересован в оценке фактических условий труда на рабочих местах и приведении условий труда на них в соответствие с нормативными требованиями охраны труда.</w:t>
      </w:r>
    </w:p>
    <w:p w:rsidR="00FF3DAB" w:rsidRDefault="00E333AC" w:rsidP="0041233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Заинтересованность работодателя также проявляется в снижении расходов на охрану труда работникам, в том числе на предоставление им гарантий и компенсаций, на рабочих местах которых условия труда по результатам проведенной оценки условий тр</w:t>
      </w:r>
      <w:r w:rsidRPr="0041233B">
        <w:rPr>
          <w:rFonts w:ascii="Arial" w:hAnsi="Arial" w:cs="Arial"/>
          <w:sz w:val="24"/>
          <w:szCs w:val="24"/>
        </w:rPr>
        <w:t>у</w:t>
      </w:r>
      <w:r w:rsidRPr="0041233B">
        <w:rPr>
          <w:rFonts w:ascii="Arial" w:hAnsi="Arial" w:cs="Arial"/>
          <w:sz w:val="24"/>
          <w:szCs w:val="24"/>
        </w:rPr>
        <w:t xml:space="preserve">да были отнесены </w:t>
      </w:r>
      <w:proofErr w:type="gramStart"/>
      <w:r w:rsidRPr="0041233B">
        <w:rPr>
          <w:rFonts w:ascii="Arial" w:hAnsi="Arial" w:cs="Arial"/>
          <w:sz w:val="24"/>
          <w:szCs w:val="24"/>
        </w:rPr>
        <w:t>к</w:t>
      </w:r>
      <w:proofErr w:type="gramEnd"/>
      <w:r w:rsidRPr="0041233B">
        <w:rPr>
          <w:rFonts w:ascii="Arial" w:hAnsi="Arial" w:cs="Arial"/>
          <w:sz w:val="24"/>
          <w:szCs w:val="24"/>
        </w:rPr>
        <w:t xml:space="preserve"> оптимальным или допустимым. Подтверждением этого может сл</w:t>
      </w:r>
      <w:r w:rsidRPr="0041233B">
        <w:rPr>
          <w:rFonts w:ascii="Arial" w:hAnsi="Arial" w:cs="Arial"/>
          <w:sz w:val="24"/>
          <w:szCs w:val="24"/>
        </w:rPr>
        <w:t>у</w:t>
      </w:r>
      <w:r w:rsidRPr="0041233B">
        <w:rPr>
          <w:rFonts w:ascii="Arial" w:hAnsi="Arial" w:cs="Arial"/>
          <w:sz w:val="24"/>
          <w:szCs w:val="24"/>
        </w:rPr>
        <w:t xml:space="preserve">жить ежегодно увеличивающаяся численность рабочих мест, на которых проводится оценка условий труда в рамках аттестации </w:t>
      </w:r>
      <w:r w:rsidR="0041233B">
        <w:rPr>
          <w:rFonts w:ascii="Arial" w:hAnsi="Arial" w:cs="Arial"/>
          <w:sz w:val="24"/>
          <w:szCs w:val="24"/>
        </w:rPr>
        <w:t>рабочих мест по условиям труда.</w:t>
      </w:r>
    </w:p>
    <w:p w:rsidR="0041233B" w:rsidRPr="0041233B" w:rsidRDefault="0041233B" w:rsidP="0041233B">
      <w:pPr>
        <w:ind w:right="-1" w:firstLine="851"/>
        <w:jc w:val="both"/>
        <w:rPr>
          <w:rFonts w:ascii="Arial" w:hAnsi="Arial" w:cs="Arial"/>
          <w:sz w:val="24"/>
          <w:szCs w:val="24"/>
        </w:rPr>
      </w:pPr>
    </w:p>
    <w:p w:rsidR="004B7C49" w:rsidRPr="0041233B" w:rsidRDefault="004B7C49" w:rsidP="0041233B">
      <w:pPr>
        <w:numPr>
          <w:ilvl w:val="0"/>
          <w:numId w:val="2"/>
        </w:numPr>
        <w:ind w:left="0" w:right="-1" w:firstLine="1134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Концептуальные направления преобразования отдельных сфер </w:t>
      </w:r>
      <w:r w:rsidR="00FF3DAB" w:rsidRPr="0041233B">
        <w:rPr>
          <w:rFonts w:ascii="Arial" w:hAnsi="Arial" w:cs="Arial"/>
          <w:b/>
          <w:sz w:val="24"/>
          <w:szCs w:val="24"/>
        </w:rPr>
        <w:t xml:space="preserve">    </w:t>
      </w:r>
      <w:r w:rsidR="0041233B">
        <w:rPr>
          <w:rFonts w:ascii="Arial" w:hAnsi="Arial" w:cs="Arial"/>
          <w:b/>
          <w:sz w:val="24"/>
          <w:szCs w:val="24"/>
        </w:rPr>
        <w:t xml:space="preserve">            </w:t>
      </w:r>
      <w:r w:rsidR="00FF3DAB" w:rsidRPr="0041233B">
        <w:rPr>
          <w:rFonts w:ascii="Arial" w:hAnsi="Arial" w:cs="Arial"/>
          <w:b/>
          <w:sz w:val="24"/>
          <w:szCs w:val="24"/>
        </w:rPr>
        <w:t xml:space="preserve"> </w:t>
      </w:r>
      <w:r w:rsidRPr="0041233B">
        <w:rPr>
          <w:rFonts w:ascii="Arial" w:hAnsi="Arial" w:cs="Arial"/>
          <w:b/>
          <w:sz w:val="24"/>
          <w:szCs w:val="24"/>
        </w:rPr>
        <w:t xml:space="preserve">социально-экономического развития Клинского муниципального района, </w:t>
      </w:r>
      <w:r w:rsidR="00FF3DAB" w:rsidRPr="0041233B">
        <w:rPr>
          <w:rFonts w:ascii="Arial" w:hAnsi="Arial" w:cs="Arial"/>
          <w:b/>
          <w:sz w:val="24"/>
          <w:szCs w:val="24"/>
        </w:rPr>
        <w:t xml:space="preserve">       </w:t>
      </w:r>
      <w:r w:rsidR="0041233B">
        <w:rPr>
          <w:rFonts w:ascii="Arial" w:hAnsi="Arial" w:cs="Arial"/>
          <w:b/>
          <w:sz w:val="24"/>
          <w:szCs w:val="24"/>
        </w:rPr>
        <w:t xml:space="preserve">               </w:t>
      </w:r>
      <w:r w:rsidRPr="0041233B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4B7C49" w:rsidRPr="0041233B" w:rsidRDefault="004B7C49" w:rsidP="00B7525B">
      <w:pPr>
        <w:ind w:left="851" w:right="-1"/>
        <w:jc w:val="both"/>
        <w:rPr>
          <w:rFonts w:ascii="Arial" w:hAnsi="Arial" w:cs="Arial"/>
          <w:sz w:val="24"/>
          <w:szCs w:val="24"/>
        </w:rPr>
      </w:pPr>
    </w:p>
    <w:p w:rsidR="00D11402" w:rsidRPr="0041233B" w:rsidRDefault="004B7C49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</w:t>
      </w:r>
      <w:r w:rsidR="00D11402" w:rsidRPr="0041233B">
        <w:rPr>
          <w:rFonts w:ascii="Arial" w:hAnsi="Arial" w:cs="Arial"/>
          <w:sz w:val="24"/>
          <w:szCs w:val="24"/>
        </w:rPr>
        <w:t xml:space="preserve"> Выполнение мероприятий, указанных в Подпрограмме, позволит: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увеличить долю трудоустроенных граждан до 67,0 %;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снизить численность официально зарегистрированных безработных граждан до 576 чел.;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- снизить уровень безработицы </w:t>
      </w:r>
      <w:proofErr w:type="gramStart"/>
      <w:r w:rsidRPr="0041233B">
        <w:rPr>
          <w:rFonts w:ascii="Arial" w:hAnsi="Arial" w:cs="Arial"/>
          <w:sz w:val="24"/>
          <w:szCs w:val="24"/>
        </w:rPr>
        <w:t>по</w:t>
      </w:r>
      <w:proofErr w:type="gramEnd"/>
      <w:r w:rsidRPr="0041233B">
        <w:rPr>
          <w:rFonts w:ascii="Arial" w:hAnsi="Arial" w:cs="Arial"/>
          <w:sz w:val="24"/>
          <w:szCs w:val="24"/>
        </w:rPr>
        <w:t xml:space="preserve"> МОТ (в среднем за год) до 2,9%;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создавать ежегодно не менее 17 оборудованных (оснащенных) рабочих мест для трудоустройства незанятых инвалидов;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- трудоустраивать инвалидов с учетом рекомендаций </w:t>
      </w:r>
      <w:proofErr w:type="gramStart"/>
      <w:r w:rsidRPr="0041233B">
        <w:rPr>
          <w:rFonts w:ascii="Arial" w:hAnsi="Arial" w:cs="Arial"/>
          <w:sz w:val="24"/>
          <w:szCs w:val="24"/>
        </w:rPr>
        <w:t>медико-социальной</w:t>
      </w:r>
      <w:proofErr w:type="gramEnd"/>
      <w:r w:rsidRPr="0041233B">
        <w:rPr>
          <w:rFonts w:ascii="Arial" w:hAnsi="Arial" w:cs="Arial"/>
          <w:sz w:val="24"/>
          <w:szCs w:val="24"/>
        </w:rPr>
        <w:t xml:space="preserve"> экспе</w:t>
      </w:r>
      <w:r w:rsidRPr="0041233B">
        <w:rPr>
          <w:rFonts w:ascii="Arial" w:hAnsi="Arial" w:cs="Arial"/>
          <w:sz w:val="24"/>
          <w:szCs w:val="24"/>
        </w:rPr>
        <w:t>р</w:t>
      </w:r>
      <w:r w:rsidRPr="0041233B">
        <w:rPr>
          <w:rFonts w:ascii="Arial" w:hAnsi="Arial" w:cs="Arial"/>
          <w:sz w:val="24"/>
          <w:szCs w:val="24"/>
        </w:rPr>
        <w:t>тизы и их потребности в трудоустройстве, стимулировать работодателей к созданию п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стоянных рабочих мест для трудоустройства незанятых инвалидов;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повысить удельный вес рабочих мест, на которых проведена специальная оце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ка условий труда до 100%;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уменьшить число пострадавших в результате несчастных случаев на произво</w:t>
      </w:r>
      <w:r w:rsidRPr="0041233B">
        <w:rPr>
          <w:rFonts w:ascii="Arial" w:hAnsi="Arial" w:cs="Arial"/>
          <w:sz w:val="24"/>
          <w:szCs w:val="24"/>
        </w:rPr>
        <w:t>д</w:t>
      </w:r>
      <w:r w:rsidRPr="0041233B">
        <w:rPr>
          <w:rFonts w:ascii="Arial" w:hAnsi="Arial" w:cs="Arial"/>
          <w:sz w:val="24"/>
          <w:szCs w:val="24"/>
        </w:rPr>
        <w:t>стве с тяжелыми последствиями;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повысить престиж труда;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актуализировать сведения о потребности работодателей в необходимых рабо</w:t>
      </w:r>
      <w:r w:rsidRPr="0041233B">
        <w:rPr>
          <w:rFonts w:ascii="Arial" w:hAnsi="Arial" w:cs="Arial"/>
          <w:sz w:val="24"/>
          <w:szCs w:val="24"/>
        </w:rPr>
        <w:t>т</w:t>
      </w:r>
      <w:r w:rsidRPr="0041233B">
        <w:rPr>
          <w:rFonts w:ascii="Arial" w:hAnsi="Arial" w:cs="Arial"/>
          <w:sz w:val="24"/>
          <w:szCs w:val="24"/>
        </w:rPr>
        <w:t>никах;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обеспечить исчерпывающей информацией о положении на рынке труда экон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мически активное население Клинского муниципального района, создать условия для участия граждан и работодателей в ярмарках вакансий;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оказывать безработным гражданам, желающим открыть собственное дело, ф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нансовую помощь (не менее 2,0% от общей численности официально зарегистрирова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ных безработных граждан);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временно трудоустраивать граждан, ищущих работу, на оплачиваемые общ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 xml:space="preserve">ственные работы, стимулировать работодателей к созданию временных рабочих мест; 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предоставлять государственную услугу по профессиональной ориентации не м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нее 46% от численности ищущих работу граждан;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предоставлять государственную услугу по социальной адаптации не менее 20 % безработных граждан;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предоставлять государственную услугу по профессиональному обучению, пер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обучению и повышению квалификации не менее 12 % безработных граждан, а также женщинам, находящимся в декретном отпуске по уходу за ребенком.</w:t>
      </w:r>
    </w:p>
    <w:p w:rsidR="00D11402" w:rsidRPr="0041233B" w:rsidRDefault="00D11402" w:rsidP="00B7525B">
      <w:pPr>
        <w:ind w:right="-1" w:firstLine="851"/>
        <w:jc w:val="both"/>
        <w:rPr>
          <w:rFonts w:ascii="Arial" w:hAnsi="Arial" w:cs="Arial"/>
          <w:sz w:val="24"/>
          <w:szCs w:val="24"/>
        </w:rPr>
        <w:sectPr w:rsidR="00D11402" w:rsidRPr="0041233B" w:rsidSect="00B7525B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4B7C49" w:rsidRPr="0041233B" w:rsidRDefault="003611AC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Планируемые результаты реализации</w:t>
      </w:r>
      <w:r w:rsidR="000E7149" w:rsidRPr="0041233B">
        <w:rPr>
          <w:rFonts w:ascii="Arial" w:hAnsi="Arial" w:cs="Arial"/>
          <w:b/>
          <w:sz w:val="24"/>
          <w:szCs w:val="24"/>
        </w:rPr>
        <w:t xml:space="preserve"> </w:t>
      </w:r>
      <w:r w:rsidR="00B00F0F" w:rsidRPr="0041233B">
        <w:rPr>
          <w:rFonts w:ascii="Arial" w:hAnsi="Arial" w:cs="Arial"/>
          <w:b/>
          <w:sz w:val="24"/>
          <w:szCs w:val="24"/>
        </w:rPr>
        <w:t>п</w:t>
      </w:r>
      <w:r w:rsidR="004B7C49" w:rsidRPr="0041233B">
        <w:rPr>
          <w:rFonts w:ascii="Arial" w:hAnsi="Arial" w:cs="Arial"/>
          <w:b/>
          <w:sz w:val="24"/>
          <w:szCs w:val="24"/>
        </w:rPr>
        <w:t>одпрограммы</w:t>
      </w:r>
      <w:r w:rsidR="000E7149" w:rsidRPr="0041233B">
        <w:rPr>
          <w:rFonts w:ascii="Arial" w:hAnsi="Arial" w:cs="Arial"/>
          <w:b/>
          <w:sz w:val="24"/>
          <w:szCs w:val="24"/>
        </w:rPr>
        <w:t xml:space="preserve"> </w:t>
      </w:r>
      <w:r w:rsidR="004B7C49" w:rsidRPr="0041233B">
        <w:rPr>
          <w:rFonts w:ascii="Arial" w:hAnsi="Arial" w:cs="Arial"/>
          <w:b/>
          <w:sz w:val="24"/>
          <w:szCs w:val="24"/>
        </w:rPr>
        <w:t>№ 2</w:t>
      </w:r>
    </w:p>
    <w:p w:rsidR="004B7C49" w:rsidRPr="0041233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«Содействие занятости населения и развитию рынка труда Клинского муниципального района»</w:t>
      </w:r>
    </w:p>
    <w:p w:rsidR="00D21DFE" w:rsidRPr="0041233B" w:rsidRDefault="00B00F0F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на 2017-2021годы 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муниципальной </w:t>
      </w:r>
      <w:r w:rsidRPr="0041233B">
        <w:rPr>
          <w:rFonts w:ascii="Arial" w:hAnsi="Arial" w:cs="Arial"/>
          <w:b/>
          <w:sz w:val="24"/>
          <w:szCs w:val="24"/>
        </w:rPr>
        <w:t>п</w:t>
      </w:r>
      <w:r w:rsidR="004B7C49" w:rsidRPr="0041233B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</w:t>
      </w:r>
      <w:r w:rsidRPr="0041233B">
        <w:rPr>
          <w:rFonts w:ascii="Arial" w:hAnsi="Arial" w:cs="Arial"/>
          <w:b/>
          <w:sz w:val="24"/>
          <w:szCs w:val="24"/>
        </w:rPr>
        <w:t xml:space="preserve">ьного района» </w:t>
      </w:r>
    </w:p>
    <w:p w:rsidR="004B7C49" w:rsidRPr="0041233B" w:rsidRDefault="00B00F0F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на 2017-2021 годы</w:t>
      </w:r>
    </w:p>
    <w:p w:rsidR="004B7C49" w:rsidRPr="00B7525B" w:rsidRDefault="004B7C49" w:rsidP="00B7525B">
      <w:pPr>
        <w:rPr>
          <w:rFonts w:ascii="Arial" w:hAnsi="Arial" w:cs="Arial"/>
          <w:sz w:val="22"/>
          <w:szCs w:val="22"/>
        </w:rPr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2"/>
        <w:gridCol w:w="1701"/>
        <w:gridCol w:w="1052"/>
        <w:gridCol w:w="1559"/>
        <w:gridCol w:w="2267"/>
        <w:gridCol w:w="992"/>
        <w:gridCol w:w="1418"/>
        <w:gridCol w:w="992"/>
        <w:gridCol w:w="992"/>
        <w:gridCol w:w="991"/>
        <w:gridCol w:w="994"/>
        <w:gridCol w:w="1134"/>
      </w:tblGrid>
      <w:tr w:rsidR="004B7C49" w:rsidRPr="00B7525B" w:rsidTr="002D0694"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41233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41233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Задачи, направленные на достижение цели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Планируемый объем финансирования на р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шение данной задачи (тыс. 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Показатель реал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зации мероприятий муниципальной Программы (По</w:t>
            </w:r>
            <w:r w:rsidRPr="0041233B">
              <w:rPr>
                <w:rFonts w:ascii="Arial" w:hAnsi="Arial" w:cs="Arial"/>
                <w:b/>
                <w:i/>
              </w:rPr>
              <w:t>д</w:t>
            </w:r>
            <w:r w:rsidRPr="0041233B">
              <w:rPr>
                <w:rFonts w:ascii="Arial" w:hAnsi="Arial" w:cs="Arial"/>
                <w:b/>
                <w:i/>
              </w:rPr>
              <w:t>программы)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Единица измер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AB" w:rsidRPr="0041233B" w:rsidRDefault="00FF3DAB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Отчетный базовый п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ри</w:t>
            </w:r>
            <w:r w:rsidR="004B7C49" w:rsidRPr="0041233B">
              <w:rPr>
                <w:rFonts w:ascii="Arial" w:hAnsi="Arial" w:cs="Arial"/>
                <w:b/>
                <w:i/>
              </w:rPr>
              <w:t>од/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Базовое значение показателя (2016 г.)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Планируемое значение показателя по годам р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ализации</w:t>
            </w:r>
          </w:p>
        </w:tc>
      </w:tr>
      <w:tr w:rsidR="004B7C49" w:rsidRPr="00B7525B" w:rsidTr="002D0694"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Бюджет Кли</w:t>
            </w:r>
            <w:r w:rsidRPr="0041233B">
              <w:rPr>
                <w:rFonts w:ascii="Arial" w:hAnsi="Arial" w:cs="Arial"/>
                <w:b/>
                <w:i/>
              </w:rPr>
              <w:t>н</w:t>
            </w:r>
            <w:r w:rsidRPr="0041233B">
              <w:rPr>
                <w:rFonts w:ascii="Arial" w:hAnsi="Arial" w:cs="Arial"/>
                <w:b/>
                <w:i/>
              </w:rPr>
              <w:t>ского муниц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пальн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го рай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AB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Другие и</w:t>
            </w:r>
            <w:r w:rsidRPr="0041233B">
              <w:rPr>
                <w:rFonts w:ascii="Arial" w:hAnsi="Arial" w:cs="Arial"/>
                <w:b/>
                <w:i/>
              </w:rPr>
              <w:t>с</w:t>
            </w:r>
            <w:r w:rsidRPr="0041233B">
              <w:rPr>
                <w:rFonts w:ascii="Arial" w:hAnsi="Arial" w:cs="Arial"/>
                <w:b/>
                <w:i/>
              </w:rPr>
              <w:t xml:space="preserve">точники 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(в разрезе)</w:t>
            </w: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FF3DAB" w:rsidRPr="00B7525B" w:rsidTr="002D069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1.</w:t>
            </w:r>
          </w:p>
        </w:tc>
        <w:tc>
          <w:tcPr>
            <w:tcW w:w="14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Задача 1.</w:t>
            </w:r>
            <w:r w:rsidRPr="0041233B">
              <w:rPr>
                <w:rFonts w:ascii="Arial" w:hAnsi="Arial" w:cs="Arial"/>
              </w:rPr>
              <w:t xml:space="preserve"> Предотвращение напряженности на рынке труда Клинского муниципального района</w:t>
            </w:r>
          </w:p>
        </w:tc>
      </w:tr>
      <w:tr w:rsidR="004B7C49" w:rsidRPr="00B7525B" w:rsidTr="002D0694">
        <w:trPr>
          <w:trHeight w:val="160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средств, предусмотре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ных на обе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печение 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</w:t>
            </w:r>
            <w:r w:rsidRPr="0041233B">
              <w:rPr>
                <w:rFonts w:ascii="Arial" w:hAnsi="Arial" w:cs="Arial"/>
              </w:rPr>
              <w:t>д</w:t>
            </w:r>
            <w:r w:rsidRPr="0041233B">
              <w:rPr>
                <w:rFonts w:ascii="Arial" w:hAnsi="Arial" w:cs="Arial"/>
              </w:rPr>
              <w:t>министрации Клинского м</w:t>
            </w:r>
            <w:r w:rsidRPr="0041233B">
              <w:rPr>
                <w:rFonts w:ascii="Arial" w:hAnsi="Arial" w:cs="Arial"/>
              </w:rPr>
              <w:t>у</w:t>
            </w:r>
            <w:r w:rsidRPr="0041233B">
              <w:rPr>
                <w:rFonts w:ascii="Arial" w:hAnsi="Arial" w:cs="Arial"/>
              </w:rPr>
              <w:t>ниципального района</w:t>
            </w:r>
          </w:p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</w:p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</w:p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</w:p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Показатель 1: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Уровень безработицы (по методологии Ме</w:t>
            </w:r>
            <w:r w:rsidRPr="0041233B">
              <w:rPr>
                <w:rFonts w:ascii="Arial" w:hAnsi="Arial" w:cs="Arial"/>
              </w:rPr>
              <w:t>ж</w:t>
            </w:r>
            <w:r w:rsidRPr="0041233B">
              <w:rPr>
                <w:rFonts w:ascii="Arial" w:hAnsi="Arial" w:cs="Arial"/>
              </w:rPr>
              <w:t>дународной организ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ции тр</w:t>
            </w:r>
            <w:r w:rsidRPr="0041233B">
              <w:rPr>
                <w:rFonts w:ascii="Arial" w:hAnsi="Arial" w:cs="Arial"/>
              </w:rPr>
              <w:t>у</w:t>
            </w:r>
            <w:r w:rsidRPr="0041233B">
              <w:rPr>
                <w:rFonts w:ascii="Arial" w:hAnsi="Arial" w:cs="Arial"/>
              </w:rPr>
              <w:t>да) в среднем за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1508C4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%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2,9</w:t>
            </w:r>
          </w:p>
        </w:tc>
      </w:tr>
      <w:tr w:rsidR="00FF3DAB" w:rsidRPr="00B7525B" w:rsidTr="002D069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</w:t>
            </w:r>
          </w:p>
        </w:tc>
        <w:tc>
          <w:tcPr>
            <w:tcW w:w="140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DAB" w:rsidRPr="0041233B" w:rsidRDefault="00FF3DAB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Задача 2.</w:t>
            </w:r>
            <w:r w:rsidRPr="0041233B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41233B">
              <w:rPr>
                <w:rFonts w:ascii="Arial" w:hAnsi="Arial" w:cs="Arial"/>
              </w:rPr>
              <w:t>Снижение уровня производственного травматизма</w:t>
            </w:r>
          </w:p>
        </w:tc>
      </w:tr>
      <w:tr w:rsidR="004B7C49" w:rsidRPr="00B7525B" w:rsidTr="002D069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Показатель 1.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Число пострадавших в результате несчас</w:t>
            </w:r>
            <w:r w:rsidRPr="0041233B">
              <w:rPr>
                <w:rFonts w:ascii="Arial" w:hAnsi="Arial" w:cs="Arial"/>
              </w:rPr>
              <w:t>т</w:t>
            </w:r>
            <w:r w:rsidRPr="0041233B">
              <w:rPr>
                <w:rFonts w:ascii="Arial" w:hAnsi="Arial" w:cs="Arial"/>
              </w:rPr>
              <w:t>ных случаев на прои</w:t>
            </w:r>
            <w:r w:rsidRPr="0041233B">
              <w:rPr>
                <w:rFonts w:ascii="Arial" w:hAnsi="Arial" w:cs="Arial"/>
              </w:rPr>
              <w:t>з</w:t>
            </w:r>
            <w:r w:rsidRPr="0041233B">
              <w:rPr>
                <w:rFonts w:ascii="Arial" w:hAnsi="Arial" w:cs="Arial"/>
              </w:rPr>
              <w:t>водстве с тяжелыми последствиями (</w:t>
            </w:r>
            <w:proofErr w:type="gramStart"/>
            <w:r w:rsidRPr="0041233B">
              <w:rPr>
                <w:rFonts w:ascii="Arial" w:hAnsi="Arial" w:cs="Arial"/>
              </w:rPr>
              <w:t>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тельные</w:t>
            </w:r>
            <w:proofErr w:type="gramEnd"/>
            <w:r w:rsidRPr="0041233B">
              <w:rPr>
                <w:rFonts w:ascii="Arial" w:hAnsi="Arial" w:cs="Arial"/>
              </w:rPr>
              <w:t>, тяж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лые, групповые) в расч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те на 1000 работающих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0,050</w:t>
            </w:r>
          </w:p>
        </w:tc>
      </w:tr>
      <w:tr w:rsidR="004B7C49" w:rsidRPr="00B7525B" w:rsidTr="002D0694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Показатель 2.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Удельный вес рабочих мест, на которых 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ведена специальная оценка условий труда, в общем количестве рабочих мест (по кругу организаций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пальной собственн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90,0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100,0</w:t>
            </w:r>
          </w:p>
        </w:tc>
      </w:tr>
    </w:tbl>
    <w:p w:rsidR="00FF3DAB" w:rsidRPr="00B7525B" w:rsidRDefault="00FF3DAB" w:rsidP="00B7525B">
      <w:pPr>
        <w:rPr>
          <w:rFonts w:ascii="Arial" w:hAnsi="Arial" w:cs="Arial"/>
          <w:sz w:val="22"/>
          <w:szCs w:val="22"/>
        </w:rPr>
      </w:pPr>
    </w:p>
    <w:p w:rsidR="00FF3DAB" w:rsidRPr="00B7525B" w:rsidRDefault="00FF3DAB" w:rsidP="00B7525B">
      <w:pPr>
        <w:rPr>
          <w:rFonts w:ascii="Arial" w:hAnsi="Arial" w:cs="Arial"/>
          <w:sz w:val="22"/>
          <w:szCs w:val="22"/>
        </w:rPr>
      </w:pPr>
    </w:p>
    <w:p w:rsidR="00B00F0F" w:rsidRPr="0041233B" w:rsidRDefault="00B00F0F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Пе</w:t>
      </w:r>
      <w:r w:rsidR="00D21DFE" w:rsidRPr="0041233B">
        <w:rPr>
          <w:rFonts w:ascii="Arial" w:hAnsi="Arial" w:cs="Arial"/>
          <w:b/>
          <w:sz w:val="24"/>
          <w:szCs w:val="24"/>
        </w:rPr>
        <w:t>речень мероприятий</w:t>
      </w:r>
      <w:r w:rsidRPr="0041233B">
        <w:rPr>
          <w:rFonts w:ascii="Arial" w:hAnsi="Arial" w:cs="Arial"/>
          <w:b/>
          <w:sz w:val="24"/>
          <w:szCs w:val="24"/>
        </w:rPr>
        <w:t xml:space="preserve"> п</w:t>
      </w:r>
      <w:r w:rsidR="004B7C49" w:rsidRPr="0041233B">
        <w:rPr>
          <w:rFonts w:ascii="Arial" w:hAnsi="Arial" w:cs="Arial"/>
          <w:b/>
          <w:sz w:val="24"/>
          <w:szCs w:val="24"/>
        </w:rPr>
        <w:t>одпрограммы</w:t>
      </w:r>
      <w:r w:rsidR="004B7C49" w:rsidRPr="0041233B">
        <w:rPr>
          <w:rFonts w:ascii="Arial" w:hAnsi="Arial" w:cs="Arial"/>
          <w:sz w:val="24"/>
          <w:szCs w:val="24"/>
        </w:rPr>
        <w:t xml:space="preserve"> </w:t>
      </w:r>
      <w:r w:rsidR="004B7C49" w:rsidRPr="0041233B">
        <w:rPr>
          <w:rFonts w:ascii="Arial" w:hAnsi="Arial" w:cs="Arial"/>
          <w:b/>
          <w:sz w:val="24"/>
          <w:szCs w:val="24"/>
        </w:rPr>
        <w:t xml:space="preserve">№ 2 </w:t>
      </w:r>
    </w:p>
    <w:p w:rsidR="001508C4" w:rsidRPr="0041233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«Содействие занятости населения и развитию рынка труда </w:t>
      </w:r>
    </w:p>
    <w:p w:rsidR="001508C4" w:rsidRPr="0041233B" w:rsidRDefault="004B7C4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Клинского муниципального района»</w:t>
      </w:r>
      <w:r w:rsidR="001508C4" w:rsidRPr="0041233B">
        <w:rPr>
          <w:rFonts w:ascii="Arial" w:hAnsi="Arial" w:cs="Arial"/>
          <w:sz w:val="24"/>
          <w:szCs w:val="24"/>
        </w:rPr>
        <w:t xml:space="preserve"> </w:t>
      </w:r>
      <w:r w:rsidRPr="0041233B">
        <w:rPr>
          <w:rFonts w:ascii="Arial" w:hAnsi="Arial" w:cs="Arial"/>
          <w:b/>
          <w:sz w:val="24"/>
          <w:szCs w:val="24"/>
        </w:rPr>
        <w:t xml:space="preserve">на 2017-2021 годы </w:t>
      </w:r>
    </w:p>
    <w:p w:rsidR="004B7C49" w:rsidRPr="0041233B" w:rsidRDefault="00942D39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м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униципальной </w:t>
      </w:r>
      <w:r w:rsidR="00B00F0F" w:rsidRPr="0041233B">
        <w:rPr>
          <w:rFonts w:ascii="Arial" w:hAnsi="Arial" w:cs="Arial"/>
          <w:b/>
          <w:sz w:val="24"/>
          <w:szCs w:val="24"/>
        </w:rPr>
        <w:t>п</w:t>
      </w:r>
      <w:r w:rsidR="004B7C49" w:rsidRPr="0041233B">
        <w:rPr>
          <w:rFonts w:ascii="Arial" w:hAnsi="Arial" w:cs="Arial"/>
          <w:b/>
          <w:sz w:val="24"/>
          <w:szCs w:val="24"/>
        </w:rPr>
        <w:t>рограммы «Предпринимательство К</w:t>
      </w:r>
      <w:r w:rsidR="00FF3DAB" w:rsidRPr="0041233B">
        <w:rPr>
          <w:rFonts w:ascii="Arial" w:hAnsi="Arial" w:cs="Arial"/>
          <w:b/>
          <w:sz w:val="24"/>
          <w:szCs w:val="24"/>
        </w:rPr>
        <w:t xml:space="preserve">линского муниципального района» </w:t>
      </w:r>
      <w:r w:rsidR="004B7C49" w:rsidRPr="0041233B">
        <w:rPr>
          <w:rFonts w:ascii="Arial" w:hAnsi="Arial" w:cs="Arial"/>
          <w:b/>
          <w:sz w:val="24"/>
          <w:szCs w:val="24"/>
        </w:rPr>
        <w:t>на 2017-2021 годы</w:t>
      </w:r>
    </w:p>
    <w:p w:rsidR="004817D8" w:rsidRPr="00B7525B" w:rsidRDefault="004817D8" w:rsidP="00B7525B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1993"/>
        <w:gridCol w:w="713"/>
        <w:gridCol w:w="9"/>
        <w:gridCol w:w="1267"/>
        <w:gridCol w:w="22"/>
        <w:gridCol w:w="9"/>
        <w:gridCol w:w="1248"/>
        <w:gridCol w:w="18"/>
        <w:gridCol w:w="9"/>
        <w:gridCol w:w="1252"/>
        <w:gridCol w:w="15"/>
        <w:gridCol w:w="9"/>
        <w:gridCol w:w="842"/>
        <w:gridCol w:w="850"/>
        <w:gridCol w:w="851"/>
        <w:gridCol w:w="850"/>
        <w:gridCol w:w="853"/>
        <w:gridCol w:w="9"/>
        <w:gridCol w:w="1409"/>
        <w:gridCol w:w="9"/>
        <w:gridCol w:w="2110"/>
      </w:tblGrid>
      <w:tr w:rsidR="004B7C49" w:rsidRPr="00B7525B" w:rsidTr="0041233B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41233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41233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41233B">
              <w:rPr>
                <w:rFonts w:ascii="Arial" w:hAnsi="Arial" w:cs="Arial"/>
                <w:b/>
                <w:i/>
              </w:rPr>
              <w:t>д</w:t>
            </w:r>
            <w:r w:rsidRPr="0041233B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Ср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ки и</w:t>
            </w:r>
            <w:r w:rsidRPr="0041233B">
              <w:rPr>
                <w:rFonts w:ascii="Arial" w:hAnsi="Arial" w:cs="Arial"/>
                <w:b/>
                <w:i/>
              </w:rPr>
              <w:t>с</w:t>
            </w:r>
            <w:r w:rsidRPr="0041233B">
              <w:rPr>
                <w:rFonts w:ascii="Arial" w:hAnsi="Arial" w:cs="Arial"/>
                <w:b/>
                <w:i/>
              </w:rPr>
              <w:t>по</w:t>
            </w:r>
            <w:r w:rsidRPr="0041233B">
              <w:rPr>
                <w:rFonts w:ascii="Arial" w:hAnsi="Arial" w:cs="Arial"/>
                <w:b/>
                <w:i/>
              </w:rPr>
              <w:t>л</w:t>
            </w:r>
            <w:r w:rsidRPr="0041233B">
              <w:rPr>
                <w:rFonts w:ascii="Arial" w:hAnsi="Arial" w:cs="Arial"/>
                <w:b/>
                <w:i/>
              </w:rPr>
              <w:t>н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ния м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пр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ятий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Источники финанс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Объем финанс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рования меропр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 xml:space="preserve">ятия в </w:t>
            </w:r>
            <w:proofErr w:type="gramStart"/>
            <w:r w:rsidRPr="0041233B">
              <w:rPr>
                <w:rFonts w:ascii="Arial" w:hAnsi="Arial" w:cs="Arial"/>
                <w:b/>
                <w:i/>
              </w:rPr>
              <w:t>текущем</w:t>
            </w:r>
            <w:proofErr w:type="gramEnd"/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2016 г. ф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нансовом году (тыс. руб.)</w:t>
            </w:r>
            <w:hyperlink r:id="rId10" w:anchor="P981" w:history="1">
              <w:r w:rsidRPr="0041233B">
                <w:rPr>
                  <w:rFonts w:ascii="Arial" w:hAnsi="Arial" w:cs="Arial"/>
                  <w:b/>
                  <w:i/>
                  <w:color w:val="0000FF"/>
                  <w:u w:val="single"/>
                </w:rPr>
                <w:t>*</w:t>
              </w:r>
            </w:hyperlink>
          </w:p>
        </w:tc>
        <w:tc>
          <w:tcPr>
            <w:tcW w:w="12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Всего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 xml:space="preserve"> (тыс. руб.)</w:t>
            </w:r>
          </w:p>
        </w:tc>
        <w:tc>
          <w:tcPr>
            <w:tcW w:w="4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41233B">
              <w:rPr>
                <w:rFonts w:ascii="Arial" w:hAnsi="Arial" w:cs="Arial"/>
                <w:b/>
                <w:i/>
              </w:rPr>
              <w:t>Отве</w:t>
            </w:r>
            <w:r w:rsidRPr="0041233B">
              <w:rPr>
                <w:rFonts w:ascii="Arial" w:hAnsi="Arial" w:cs="Arial"/>
                <w:b/>
                <w:i/>
              </w:rPr>
              <w:t>т</w:t>
            </w:r>
            <w:r w:rsidRPr="0041233B">
              <w:rPr>
                <w:rFonts w:ascii="Arial" w:hAnsi="Arial" w:cs="Arial"/>
                <w:b/>
                <w:i/>
              </w:rPr>
              <w:t>ственный</w:t>
            </w:r>
            <w:proofErr w:type="gramEnd"/>
            <w:r w:rsidRPr="0041233B">
              <w:rPr>
                <w:rFonts w:ascii="Arial" w:hAnsi="Arial" w:cs="Arial"/>
                <w:b/>
                <w:i/>
              </w:rPr>
              <w:t xml:space="preserve"> за выполн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ние мер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приятия Программы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Результаты в</w:t>
            </w:r>
            <w:r w:rsidRPr="0041233B">
              <w:rPr>
                <w:rFonts w:ascii="Arial" w:hAnsi="Arial" w:cs="Arial"/>
                <w:b/>
                <w:i/>
              </w:rPr>
              <w:t>ы</w:t>
            </w:r>
            <w:r w:rsidRPr="0041233B">
              <w:rPr>
                <w:rFonts w:ascii="Arial" w:hAnsi="Arial" w:cs="Arial"/>
                <w:b/>
                <w:i/>
              </w:rPr>
              <w:t>полнения мер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приятий Подпр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4B7C49" w:rsidRPr="00B7525B" w:rsidTr="0041233B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C49" w:rsidRPr="0041233B" w:rsidRDefault="004B7C49" w:rsidP="00B7525B">
            <w:pPr>
              <w:rPr>
                <w:rFonts w:ascii="Arial" w:hAnsi="Arial" w:cs="Arial"/>
                <w:b/>
                <w:i/>
              </w:rPr>
            </w:pPr>
          </w:p>
        </w:tc>
      </w:tr>
      <w:tr w:rsidR="004B7C49" w:rsidRPr="00B7525B" w:rsidTr="0041233B">
        <w:trPr>
          <w:trHeight w:val="27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Задача 1.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Предотвращение роста напряженн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сти на рынке труда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ГКУ МО </w:t>
            </w:r>
            <w:proofErr w:type="gramStart"/>
            <w:r w:rsidRPr="0041233B">
              <w:rPr>
                <w:rFonts w:ascii="Arial" w:hAnsi="Arial" w:cs="Arial"/>
              </w:rPr>
              <w:t>Кли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ГКУ МО </w:t>
            </w:r>
            <w:proofErr w:type="gramStart"/>
            <w:r w:rsidRPr="0041233B">
              <w:rPr>
                <w:rFonts w:ascii="Arial" w:hAnsi="Arial" w:cs="Arial"/>
              </w:rPr>
              <w:t>Клинский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Повышение пр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стижа труда, участие граждан и работод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телей в ярмарках вакансий, оказание помощи безрабо</w:t>
            </w:r>
            <w:r w:rsidRPr="0041233B">
              <w:rPr>
                <w:rFonts w:ascii="Arial" w:hAnsi="Arial" w:cs="Arial"/>
              </w:rPr>
              <w:t>т</w:t>
            </w:r>
            <w:r w:rsidRPr="0041233B">
              <w:rPr>
                <w:rFonts w:ascii="Arial" w:hAnsi="Arial" w:cs="Arial"/>
              </w:rPr>
              <w:t>ным гражданам в открытии собстве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ного дела, повыш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ние конкурентосп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собности на рынке труда незанятых и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валидов, создание временных рабочих мест для труд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устройства граждан, увеличение доли безработных гра</w:t>
            </w:r>
            <w:r w:rsidRPr="0041233B">
              <w:rPr>
                <w:rFonts w:ascii="Arial" w:hAnsi="Arial" w:cs="Arial"/>
              </w:rPr>
              <w:t>ж</w:t>
            </w:r>
            <w:r w:rsidRPr="0041233B">
              <w:rPr>
                <w:rFonts w:ascii="Arial" w:hAnsi="Arial" w:cs="Arial"/>
              </w:rPr>
              <w:t>дан, про</w:t>
            </w:r>
            <w:r w:rsidR="004817D8" w:rsidRPr="0041233B">
              <w:rPr>
                <w:rFonts w:ascii="Arial" w:hAnsi="Arial" w:cs="Arial"/>
              </w:rPr>
              <w:t>ходящих проф. обучение</w:t>
            </w:r>
          </w:p>
        </w:tc>
      </w:tr>
      <w:tr w:rsidR="004B7C49" w:rsidRPr="00B7525B" w:rsidTr="0041233B">
        <w:trPr>
          <w:trHeight w:val="8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Основное мер</w:t>
            </w:r>
            <w:r w:rsidRPr="0041233B">
              <w:rPr>
                <w:rFonts w:ascii="Arial" w:hAnsi="Arial" w:cs="Arial"/>
                <w:b/>
              </w:rPr>
              <w:t>о</w:t>
            </w:r>
            <w:r w:rsidRPr="0041233B">
              <w:rPr>
                <w:rFonts w:ascii="Arial" w:hAnsi="Arial" w:cs="Arial"/>
                <w:b/>
              </w:rPr>
              <w:t>приятие 1.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Организация 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ведения о</w:t>
            </w:r>
            <w:r w:rsidR="00FF3DAB" w:rsidRPr="0041233B">
              <w:rPr>
                <w:rFonts w:ascii="Arial" w:hAnsi="Arial" w:cs="Arial"/>
              </w:rPr>
              <w:t>плачив</w:t>
            </w:r>
            <w:r w:rsidR="00FF3DAB" w:rsidRPr="0041233B">
              <w:rPr>
                <w:rFonts w:ascii="Arial" w:hAnsi="Arial" w:cs="Arial"/>
              </w:rPr>
              <w:t>а</w:t>
            </w:r>
            <w:r w:rsidR="00FF3DAB" w:rsidRPr="0041233B">
              <w:rPr>
                <w:rFonts w:ascii="Arial" w:hAnsi="Arial" w:cs="Arial"/>
              </w:rPr>
              <w:t>емых обществе</w:t>
            </w:r>
            <w:r w:rsidR="00FF3DAB" w:rsidRPr="0041233B">
              <w:rPr>
                <w:rFonts w:ascii="Arial" w:hAnsi="Arial" w:cs="Arial"/>
              </w:rPr>
              <w:t>н</w:t>
            </w:r>
            <w:r w:rsidR="00FF3DAB" w:rsidRPr="0041233B">
              <w:rPr>
                <w:rFonts w:ascii="Arial" w:hAnsi="Arial" w:cs="Arial"/>
              </w:rPr>
              <w:t xml:space="preserve">ных работ </w:t>
            </w:r>
            <w:r w:rsidRPr="0041233B">
              <w:rPr>
                <w:rFonts w:ascii="Arial" w:hAnsi="Arial" w:cs="Arial"/>
              </w:rPr>
              <w:t>и вр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менного труд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устрой</w:t>
            </w:r>
            <w:r w:rsidRPr="0041233B">
              <w:rPr>
                <w:rFonts w:ascii="Arial" w:hAnsi="Arial" w:cs="Arial"/>
              </w:rPr>
              <w:softHyphen/>
              <w:t>ства граждан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ГКУ МО </w:t>
            </w:r>
            <w:proofErr w:type="gramStart"/>
            <w:r w:rsidRPr="0041233B">
              <w:rPr>
                <w:rFonts w:ascii="Arial" w:hAnsi="Arial" w:cs="Arial"/>
              </w:rPr>
              <w:t>Кли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ГКУ МО </w:t>
            </w:r>
            <w:proofErr w:type="gramStart"/>
            <w:r w:rsidRPr="0041233B">
              <w:rPr>
                <w:rFonts w:ascii="Arial" w:hAnsi="Arial" w:cs="Arial"/>
              </w:rPr>
              <w:t>Клинский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Увеличение доли трудоустроенных граждан, снижение численности офиц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ально зарегистрир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ванн</w:t>
            </w:r>
            <w:r w:rsidR="004817D8" w:rsidRPr="0041233B">
              <w:rPr>
                <w:rFonts w:ascii="Arial" w:hAnsi="Arial" w:cs="Arial"/>
              </w:rPr>
              <w:t>ых безработных до 576 чел., с</w:t>
            </w:r>
            <w:r w:rsidRPr="0041233B">
              <w:rPr>
                <w:rFonts w:ascii="Arial" w:hAnsi="Arial" w:cs="Arial"/>
              </w:rPr>
              <w:t>ниж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ние уровн</w:t>
            </w:r>
            <w:r w:rsidR="004817D8" w:rsidRPr="0041233B">
              <w:rPr>
                <w:rFonts w:ascii="Arial" w:hAnsi="Arial" w:cs="Arial"/>
              </w:rPr>
              <w:t>я безраб</w:t>
            </w:r>
            <w:r w:rsidR="004817D8" w:rsidRPr="0041233B">
              <w:rPr>
                <w:rFonts w:ascii="Arial" w:hAnsi="Arial" w:cs="Arial"/>
              </w:rPr>
              <w:t>о</w:t>
            </w:r>
            <w:r w:rsidR="004817D8" w:rsidRPr="0041233B">
              <w:rPr>
                <w:rFonts w:ascii="Arial" w:hAnsi="Arial" w:cs="Arial"/>
              </w:rPr>
              <w:t xml:space="preserve">тицы </w:t>
            </w:r>
            <w:proofErr w:type="gramStart"/>
            <w:r w:rsidR="004817D8" w:rsidRPr="0041233B">
              <w:rPr>
                <w:rFonts w:ascii="Arial" w:hAnsi="Arial" w:cs="Arial"/>
              </w:rPr>
              <w:t>по</w:t>
            </w:r>
            <w:proofErr w:type="gramEnd"/>
            <w:r w:rsidR="004817D8" w:rsidRPr="0041233B">
              <w:rPr>
                <w:rFonts w:ascii="Arial" w:hAnsi="Arial" w:cs="Arial"/>
              </w:rPr>
              <w:t xml:space="preserve"> </w:t>
            </w:r>
            <w:proofErr w:type="gramStart"/>
            <w:r w:rsidR="004817D8" w:rsidRPr="0041233B">
              <w:rPr>
                <w:rFonts w:ascii="Arial" w:hAnsi="Arial" w:cs="Arial"/>
              </w:rPr>
              <w:t>МОТ</w:t>
            </w:r>
            <w:proofErr w:type="gramEnd"/>
            <w:r w:rsidR="004817D8" w:rsidRPr="0041233B">
              <w:rPr>
                <w:rFonts w:ascii="Arial" w:hAnsi="Arial" w:cs="Arial"/>
              </w:rPr>
              <w:t xml:space="preserve"> до 2,9%, о</w:t>
            </w:r>
            <w:r w:rsidRPr="0041233B">
              <w:rPr>
                <w:rFonts w:ascii="Arial" w:hAnsi="Arial" w:cs="Arial"/>
              </w:rPr>
              <w:t>казание гос</w:t>
            </w:r>
            <w:r w:rsidRPr="0041233B">
              <w:rPr>
                <w:rFonts w:ascii="Arial" w:hAnsi="Arial" w:cs="Arial"/>
              </w:rPr>
              <w:t>у</w:t>
            </w:r>
            <w:r w:rsidRPr="0041233B">
              <w:rPr>
                <w:rFonts w:ascii="Arial" w:hAnsi="Arial" w:cs="Arial"/>
              </w:rPr>
              <w:t>дар</w:t>
            </w:r>
            <w:r w:rsidRPr="0041233B">
              <w:rPr>
                <w:rFonts w:ascii="Arial" w:hAnsi="Arial" w:cs="Arial"/>
              </w:rPr>
              <w:softHyphen/>
              <w:t>ственных услуг по организации опла</w:t>
            </w:r>
            <w:r w:rsidRPr="0041233B">
              <w:rPr>
                <w:rFonts w:ascii="Arial" w:hAnsi="Arial" w:cs="Arial"/>
              </w:rPr>
              <w:softHyphen/>
              <w:t>чиваемых о</w:t>
            </w:r>
            <w:r w:rsidRPr="0041233B">
              <w:rPr>
                <w:rFonts w:ascii="Arial" w:hAnsi="Arial" w:cs="Arial"/>
              </w:rPr>
              <w:t>б</w:t>
            </w:r>
            <w:r w:rsidRPr="0041233B">
              <w:rPr>
                <w:rFonts w:ascii="Arial" w:hAnsi="Arial" w:cs="Arial"/>
              </w:rPr>
              <w:t>щест</w:t>
            </w:r>
            <w:r w:rsidRPr="0041233B">
              <w:rPr>
                <w:rFonts w:ascii="Arial" w:hAnsi="Arial" w:cs="Arial"/>
              </w:rPr>
              <w:softHyphen/>
              <w:t>венных работ и временного трудо</w:t>
            </w:r>
            <w:r w:rsidRPr="0041233B">
              <w:rPr>
                <w:rFonts w:ascii="Arial" w:hAnsi="Arial" w:cs="Arial"/>
              </w:rPr>
              <w:softHyphen/>
              <w:t>устройства ищу</w:t>
            </w:r>
            <w:r w:rsidRPr="0041233B">
              <w:rPr>
                <w:rFonts w:ascii="Arial" w:hAnsi="Arial" w:cs="Arial"/>
              </w:rPr>
              <w:softHyphen/>
              <w:t>щим работу граж</w:t>
            </w:r>
            <w:r w:rsidRPr="0041233B">
              <w:rPr>
                <w:rFonts w:ascii="Arial" w:hAnsi="Arial" w:cs="Arial"/>
              </w:rPr>
              <w:softHyphen/>
              <w:t>данам.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Стимулирование работодателей к с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зданию времен</w:t>
            </w:r>
            <w:r w:rsidRPr="0041233B">
              <w:rPr>
                <w:rFonts w:ascii="Arial" w:hAnsi="Arial" w:cs="Arial"/>
              </w:rPr>
              <w:softHyphen/>
              <w:t>ных рабочих мест для трудоустрой</w:t>
            </w:r>
            <w:r w:rsidRPr="0041233B">
              <w:rPr>
                <w:rFonts w:ascii="Arial" w:hAnsi="Arial" w:cs="Arial"/>
              </w:rPr>
              <w:softHyphen/>
              <w:t>ства граждан</w:t>
            </w:r>
          </w:p>
        </w:tc>
      </w:tr>
      <w:tr w:rsidR="004B7C49" w:rsidRPr="00B7525B" w:rsidTr="0041233B">
        <w:trPr>
          <w:trHeight w:val="286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1.1.1.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1233B">
              <w:rPr>
                <w:rFonts w:ascii="Arial" w:hAnsi="Arial" w:cs="Arial"/>
              </w:rPr>
              <w:t>Организация 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ведения о</w:t>
            </w:r>
            <w:r w:rsidR="004817D8" w:rsidRPr="0041233B">
              <w:rPr>
                <w:rFonts w:ascii="Arial" w:hAnsi="Arial" w:cs="Arial"/>
              </w:rPr>
              <w:t>плачив</w:t>
            </w:r>
            <w:r w:rsidR="004817D8" w:rsidRPr="0041233B">
              <w:rPr>
                <w:rFonts w:ascii="Arial" w:hAnsi="Arial" w:cs="Arial"/>
              </w:rPr>
              <w:t>а</w:t>
            </w:r>
            <w:r w:rsidR="004817D8" w:rsidRPr="0041233B">
              <w:rPr>
                <w:rFonts w:ascii="Arial" w:hAnsi="Arial" w:cs="Arial"/>
              </w:rPr>
              <w:t>емых обществе</w:t>
            </w:r>
            <w:r w:rsidR="004817D8" w:rsidRPr="0041233B">
              <w:rPr>
                <w:rFonts w:ascii="Arial" w:hAnsi="Arial" w:cs="Arial"/>
              </w:rPr>
              <w:t>н</w:t>
            </w:r>
            <w:r w:rsidR="004817D8" w:rsidRPr="0041233B">
              <w:rPr>
                <w:rFonts w:ascii="Arial" w:hAnsi="Arial" w:cs="Arial"/>
              </w:rPr>
              <w:t xml:space="preserve">ных работ </w:t>
            </w:r>
            <w:r w:rsidRPr="0041233B">
              <w:rPr>
                <w:rFonts w:ascii="Arial" w:hAnsi="Arial" w:cs="Arial"/>
              </w:rPr>
              <w:t>и вр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менного труд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устрой</w:t>
            </w:r>
            <w:r w:rsidRPr="0041233B">
              <w:rPr>
                <w:rFonts w:ascii="Arial" w:hAnsi="Arial" w:cs="Arial"/>
              </w:rPr>
              <w:softHyphen/>
              <w:t>ства граждан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В пределах средств, предусмотренных на обеспечение деятельности ГКУ МО </w:t>
            </w:r>
            <w:proofErr w:type="gramStart"/>
            <w:r w:rsidRPr="0041233B">
              <w:rPr>
                <w:rFonts w:ascii="Arial" w:hAnsi="Arial" w:cs="Arial"/>
              </w:rPr>
              <w:t>Кли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ГКУ МО </w:t>
            </w:r>
            <w:proofErr w:type="gramStart"/>
            <w:r w:rsidRPr="0041233B">
              <w:rPr>
                <w:rFonts w:ascii="Arial" w:hAnsi="Arial" w:cs="Arial"/>
              </w:rPr>
              <w:t>Клинский</w:t>
            </w:r>
            <w:proofErr w:type="gramEnd"/>
            <w:r w:rsidRPr="0041233B">
              <w:rPr>
                <w:rFonts w:ascii="Arial" w:hAnsi="Arial" w:cs="Arial"/>
              </w:rPr>
              <w:t xml:space="preserve"> ЦЗН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817D8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Увеличение доли трудоустроенных граждан, снижение численности офиц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ально зарегистрир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ванных безработных до 576 чел</w:t>
            </w:r>
            <w:proofErr w:type="gramStart"/>
            <w:r w:rsidRPr="0041233B">
              <w:rPr>
                <w:rFonts w:ascii="Arial" w:hAnsi="Arial" w:cs="Arial"/>
              </w:rPr>
              <w:t xml:space="preserve"> ,</w:t>
            </w:r>
            <w:proofErr w:type="gramEnd"/>
            <w:r w:rsidRPr="0041233B">
              <w:rPr>
                <w:rFonts w:ascii="Arial" w:hAnsi="Arial" w:cs="Arial"/>
              </w:rPr>
              <w:t xml:space="preserve"> Сниж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ние уровня безраб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 xml:space="preserve">тицы по МОТ до 2,9%,   </w:t>
            </w:r>
          </w:p>
          <w:p w:rsidR="004B7C49" w:rsidRPr="0041233B" w:rsidRDefault="004B7C49" w:rsidP="0041233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Оказание государ</w:t>
            </w:r>
            <w:r w:rsidRPr="0041233B">
              <w:rPr>
                <w:rFonts w:ascii="Arial" w:hAnsi="Arial" w:cs="Arial"/>
              </w:rPr>
              <w:softHyphen/>
              <w:t>ственных услуг по организации опла</w:t>
            </w:r>
            <w:r w:rsidRPr="0041233B">
              <w:rPr>
                <w:rFonts w:ascii="Arial" w:hAnsi="Arial" w:cs="Arial"/>
              </w:rPr>
              <w:softHyphen/>
              <w:t>чиваемых общест</w:t>
            </w:r>
            <w:r w:rsidRPr="0041233B">
              <w:rPr>
                <w:rFonts w:ascii="Arial" w:hAnsi="Arial" w:cs="Arial"/>
              </w:rPr>
              <w:softHyphen/>
              <w:t>венных работ и вр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менного трудо</w:t>
            </w:r>
            <w:r w:rsidRPr="0041233B">
              <w:rPr>
                <w:rFonts w:ascii="Arial" w:hAnsi="Arial" w:cs="Arial"/>
              </w:rPr>
              <w:softHyphen/>
              <w:t>устройства ищу</w:t>
            </w:r>
            <w:r w:rsidRPr="0041233B">
              <w:rPr>
                <w:rFonts w:ascii="Arial" w:hAnsi="Arial" w:cs="Arial"/>
              </w:rPr>
              <w:softHyphen/>
              <w:t>щим работу граж</w:t>
            </w:r>
            <w:r w:rsidRPr="0041233B">
              <w:rPr>
                <w:rFonts w:ascii="Arial" w:hAnsi="Arial" w:cs="Arial"/>
              </w:rPr>
              <w:softHyphen/>
              <w:t>данам.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Стимулирование работодателей к с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зданию времен</w:t>
            </w:r>
            <w:r w:rsidRPr="0041233B">
              <w:rPr>
                <w:rFonts w:ascii="Arial" w:hAnsi="Arial" w:cs="Arial"/>
              </w:rPr>
              <w:softHyphen/>
              <w:t>ных рабочих мест для трудоустрой</w:t>
            </w:r>
            <w:r w:rsidRPr="0041233B">
              <w:rPr>
                <w:rFonts w:ascii="Arial" w:hAnsi="Arial" w:cs="Arial"/>
              </w:rPr>
              <w:softHyphen/>
              <w:t>ства граждан</w:t>
            </w:r>
          </w:p>
        </w:tc>
      </w:tr>
      <w:tr w:rsidR="004B7C49" w:rsidRPr="00B7525B" w:rsidTr="0041233B">
        <w:trPr>
          <w:trHeight w:val="7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ind w:left="-60"/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Задача 2.</w:t>
            </w:r>
          </w:p>
          <w:p w:rsidR="004B7C49" w:rsidRPr="0041233B" w:rsidRDefault="004B7C49" w:rsidP="00B7525B">
            <w:pPr>
              <w:ind w:left="-60"/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4B7C49" w:rsidRPr="0041233B" w:rsidRDefault="004B7C49" w:rsidP="00B7525B">
            <w:pPr>
              <w:ind w:left="-6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Снижение уровня производственного травматизма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Снижения числа несчастных случаев на производстве, в том числе со 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тельным исходом, а также снижения чи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ла рабочих ме</w:t>
            </w:r>
            <w:proofErr w:type="gramStart"/>
            <w:r w:rsidRPr="0041233B">
              <w:rPr>
                <w:rFonts w:ascii="Arial" w:hAnsi="Arial" w:cs="Arial"/>
              </w:rPr>
              <w:t>ст с вр</w:t>
            </w:r>
            <w:proofErr w:type="gramEnd"/>
            <w:r w:rsidRPr="0041233B">
              <w:rPr>
                <w:rFonts w:ascii="Arial" w:hAnsi="Arial" w:cs="Arial"/>
              </w:rPr>
              <w:t>едными и (или) опасными услови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ми труда</w:t>
            </w:r>
          </w:p>
        </w:tc>
      </w:tr>
      <w:tr w:rsidR="004B7C49" w:rsidRPr="00B7525B" w:rsidTr="0041233B">
        <w:trPr>
          <w:trHeight w:val="7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Основное мер</w:t>
            </w:r>
            <w:r w:rsidRPr="0041233B">
              <w:rPr>
                <w:rFonts w:ascii="Arial" w:hAnsi="Arial" w:cs="Arial"/>
                <w:b/>
              </w:rPr>
              <w:t>о</w:t>
            </w:r>
            <w:r w:rsidRPr="0041233B">
              <w:rPr>
                <w:rFonts w:ascii="Arial" w:hAnsi="Arial" w:cs="Arial"/>
                <w:b/>
              </w:rPr>
              <w:t>приятие 2</w:t>
            </w:r>
            <w:r w:rsidRPr="0041233B">
              <w:rPr>
                <w:rFonts w:ascii="Arial" w:hAnsi="Arial" w:cs="Arial"/>
              </w:rPr>
              <w:t>.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Снижение уровня производственного травматизма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Снижения числа несчастных случаев на производстве, в том числе со 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тельным исходом, а также снижения чи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ла рабочих ме</w:t>
            </w:r>
            <w:proofErr w:type="gramStart"/>
            <w:r w:rsidRPr="0041233B">
              <w:rPr>
                <w:rFonts w:ascii="Arial" w:hAnsi="Arial" w:cs="Arial"/>
              </w:rPr>
              <w:t>ст с вр</w:t>
            </w:r>
            <w:proofErr w:type="gramEnd"/>
            <w:r w:rsidRPr="0041233B">
              <w:rPr>
                <w:rFonts w:ascii="Arial" w:hAnsi="Arial" w:cs="Arial"/>
              </w:rPr>
              <w:t>едными и (или</w:t>
            </w:r>
            <w:r w:rsidR="004817D8" w:rsidRPr="0041233B">
              <w:rPr>
                <w:rFonts w:ascii="Arial" w:hAnsi="Arial" w:cs="Arial"/>
              </w:rPr>
              <w:t>) опасными услови</w:t>
            </w:r>
            <w:r w:rsidR="004817D8" w:rsidRPr="0041233B">
              <w:rPr>
                <w:rFonts w:ascii="Arial" w:hAnsi="Arial" w:cs="Arial"/>
              </w:rPr>
              <w:t>я</w:t>
            </w:r>
            <w:r w:rsidR="004817D8" w:rsidRPr="0041233B">
              <w:rPr>
                <w:rFonts w:ascii="Arial" w:hAnsi="Arial" w:cs="Arial"/>
              </w:rPr>
              <w:t>ми труда.</w:t>
            </w:r>
          </w:p>
        </w:tc>
      </w:tr>
      <w:tr w:rsidR="004B7C49" w:rsidRPr="00B7525B" w:rsidTr="0041233B">
        <w:trPr>
          <w:trHeight w:val="7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2.1.1.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817D8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Участие </w:t>
            </w:r>
            <w:r w:rsidR="004B7C49" w:rsidRPr="0041233B">
              <w:rPr>
                <w:rFonts w:ascii="Arial" w:hAnsi="Arial" w:cs="Arial"/>
              </w:rPr>
              <w:t>в рассл</w:t>
            </w:r>
            <w:r w:rsidR="004B7C49" w:rsidRPr="0041233B">
              <w:rPr>
                <w:rFonts w:ascii="Arial" w:hAnsi="Arial" w:cs="Arial"/>
              </w:rPr>
              <w:t>е</w:t>
            </w:r>
            <w:r w:rsidR="004B7C49" w:rsidRPr="0041233B">
              <w:rPr>
                <w:rFonts w:ascii="Arial" w:hAnsi="Arial" w:cs="Arial"/>
              </w:rPr>
              <w:t>довании несчас</w:t>
            </w:r>
            <w:r w:rsidR="004B7C49" w:rsidRPr="0041233B">
              <w:rPr>
                <w:rFonts w:ascii="Arial" w:hAnsi="Arial" w:cs="Arial"/>
              </w:rPr>
              <w:t>т</w:t>
            </w:r>
            <w:r w:rsidR="004B7C49" w:rsidRPr="0041233B">
              <w:rPr>
                <w:rFonts w:ascii="Arial" w:hAnsi="Arial" w:cs="Arial"/>
              </w:rPr>
              <w:t>ных случаев с т</w:t>
            </w:r>
            <w:r w:rsidR="004B7C49" w:rsidRPr="0041233B">
              <w:rPr>
                <w:rFonts w:ascii="Arial" w:hAnsi="Arial" w:cs="Arial"/>
              </w:rPr>
              <w:t>я</w:t>
            </w:r>
            <w:r w:rsidR="004B7C49" w:rsidRPr="0041233B">
              <w:rPr>
                <w:rFonts w:ascii="Arial" w:hAnsi="Arial" w:cs="Arial"/>
              </w:rPr>
              <w:t>желыми после</w:t>
            </w:r>
            <w:r w:rsidR="004B7C49" w:rsidRPr="0041233B">
              <w:rPr>
                <w:rFonts w:ascii="Arial" w:hAnsi="Arial" w:cs="Arial"/>
              </w:rPr>
              <w:t>д</w:t>
            </w:r>
            <w:r w:rsidR="004B7C49" w:rsidRPr="0041233B">
              <w:rPr>
                <w:rFonts w:ascii="Arial" w:hAnsi="Arial" w:cs="Arial"/>
              </w:rPr>
              <w:t>ствиями предст</w:t>
            </w:r>
            <w:r w:rsidR="004B7C49" w:rsidRPr="0041233B">
              <w:rPr>
                <w:rFonts w:ascii="Arial" w:hAnsi="Arial" w:cs="Arial"/>
              </w:rPr>
              <w:t>а</w:t>
            </w:r>
            <w:r w:rsidR="004B7C49" w:rsidRPr="0041233B">
              <w:rPr>
                <w:rFonts w:ascii="Arial" w:hAnsi="Arial" w:cs="Arial"/>
              </w:rPr>
              <w:t>вителей Админ</w:t>
            </w:r>
            <w:r w:rsidR="004B7C49" w:rsidRPr="0041233B">
              <w:rPr>
                <w:rFonts w:ascii="Arial" w:hAnsi="Arial" w:cs="Arial"/>
              </w:rPr>
              <w:t>и</w:t>
            </w:r>
            <w:r w:rsidR="004B7C49" w:rsidRPr="0041233B">
              <w:rPr>
                <w:rFonts w:ascii="Arial" w:hAnsi="Arial" w:cs="Arial"/>
              </w:rPr>
              <w:t>страции Клинского муниципального района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BF78B8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Снижения числа несчастных случаев на производстве, в том числе со 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тельным исходом, а также снижения чи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ла рабочих ме</w:t>
            </w:r>
            <w:proofErr w:type="gramStart"/>
            <w:r w:rsidRPr="0041233B">
              <w:rPr>
                <w:rFonts w:ascii="Arial" w:hAnsi="Arial" w:cs="Arial"/>
              </w:rPr>
              <w:t>ст с вр</w:t>
            </w:r>
            <w:proofErr w:type="gramEnd"/>
            <w:r w:rsidRPr="0041233B">
              <w:rPr>
                <w:rFonts w:ascii="Arial" w:hAnsi="Arial" w:cs="Arial"/>
              </w:rPr>
              <w:t>едными и (или) опасными услови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ми труда</w:t>
            </w:r>
            <w:r w:rsidR="00BF78B8" w:rsidRPr="0041233B">
              <w:rPr>
                <w:rFonts w:ascii="Arial" w:hAnsi="Arial" w:cs="Arial"/>
              </w:rPr>
              <w:t>;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 </w:t>
            </w:r>
            <w:r w:rsidR="00BF78B8" w:rsidRPr="0041233B">
              <w:rPr>
                <w:rFonts w:ascii="Arial" w:hAnsi="Arial" w:cs="Arial"/>
              </w:rPr>
              <w:t>Число пострада</w:t>
            </w:r>
            <w:r w:rsidR="00BF78B8" w:rsidRPr="0041233B">
              <w:rPr>
                <w:rFonts w:ascii="Arial" w:hAnsi="Arial" w:cs="Arial"/>
              </w:rPr>
              <w:t>в</w:t>
            </w:r>
            <w:r w:rsidR="00BF78B8" w:rsidRPr="0041233B">
              <w:rPr>
                <w:rFonts w:ascii="Arial" w:hAnsi="Arial" w:cs="Arial"/>
              </w:rPr>
              <w:t>ших в результате несчастных случаев на производстве с тяжелыми после</w:t>
            </w:r>
            <w:r w:rsidR="00BF78B8" w:rsidRPr="0041233B">
              <w:rPr>
                <w:rFonts w:ascii="Arial" w:hAnsi="Arial" w:cs="Arial"/>
              </w:rPr>
              <w:t>д</w:t>
            </w:r>
            <w:r w:rsidR="00BF78B8" w:rsidRPr="0041233B">
              <w:rPr>
                <w:rFonts w:ascii="Arial" w:hAnsi="Arial" w:cs="Arial"/>
              </w:rPr>
              <w:t>ствиями (</w:t>
            </w:r>
            <w:proofErr w:type="gramStart"/>
            <w:r w:rsidR="00BF78B8" w:rsidRPr="0041233B">
              <w:rPr>
                <w:rFonts w:ascii="Arial" w:hAnsi="Arial" w:cs="Arial"/>
              </w:rPr>
              <w:t>смертел</w:t>
            </w:r>
            <w:r w:rsidR="00BF78B8" w:rsidRPr="0041233B">
              <w:rPr>
                <w:rFonts w:ascii="Arial" w:hAnsi="Arial" w:cs="Arial"/>
              </w:rPr>
              <w:t>ь</w:t>
            </w:r>
            <w:r w:rsidR="00BF78B8" w:rsidRPr="0041233B">
              <w:rPr>
                <w:rFonts w:ascii="Arial" w:hAnsi="Arial" w:cs="Arial"/>
              </w:rPr>
              <w:t>ные</w:t>
            </w:r>
            <w:proofErr w:type="gramEnd"/>
            <w:r w:rsidR="00BF78B8" w:rsidRPr="0041233B">
              <w:rPr>
                <w:rFonts w:ascii="Arial" w:hAnsi="Arial" w:cs="Arial"/>
              </w:rPr>
              <w:t>, тяжелые, гру</w:t>
            </w:r>
            <w:r w:rsidR="00BF78B8" w:rsidRPr="0041233B">
              <w:rPr>
                <w:rFonts w:ascii="Arial" w:hAnsi="Arial" w:cs="Arial"/>
              </w:rPr>
              <w:t>п</w:t>
            </w:r>
            <w:r w:rsidR="00BF78B8" w:rsidRPr="0041233B">
              <w:rPr>
                <w:rFonts w:ascii="Arial" w:hAnsi="Arial" w:cs="Arial"/>
              </w:rPr>
              <w:t>повые) в расчете на 1000 работающих, составит 0,05%</w:t>
            </w:r>
          </w:p>
        </w:tc>
      </w:tr>
      <w:tr w:rsidR="004B7C49" w:rsidRPr="00B7525B" w:rsidTr="0041233B">
        <w:trPr>
          <w:trHeight w:val="7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2.1.2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Организация 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 xml:space="preserve">ведения </w:t>
            </w:r>
            <w:proofErr w:type="gramStart"/>
            <w:r w:rsidRPr="0041233B">
              <w:rPr>
                <w:rFonts w:ascii="Arial" w:hAnsi="Arial" w:cs="Arial"/>
              </w:rPr>
              <w:t>обучения по вопросам</w:t>
            </w:r>
            <w:proofErr w:type="gramEnd"/>
            <w:r w:rsidRPr="0041233B">
              <w:rPr>
                <w:rFonts w:ascii="Arial" w:hAnsi="Arial" w:cs="Arial"/>
              </w:rPr>
              <w:t xml:space="preserve"> охр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ны труда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Снижения числа несчастных случаев на производстве, в том числе со 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тельным исходом, а также снижения чи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ла рабочих ме</w:t>
            </w:r>
            <w:proofErr w:type="gramStart"/>
            <w:r w:rsidRPr="0041233B">
              <w:rPr>
                <w:rFonts w:ascii="Arial" w:hAnsi="Arial" w:cs="Arial"/>
              </w:rPr>
              <w:t>ст с вр</w:t>
            </w:r>
            <w:proofErr w:type="gramEnd"/>
            <w:r w:rsidRPr="0041233B">
              <w:rPr>
                <w:rFonts w:ascii="Arial" w:hAnsi="Arial" w:cs="Arial"/>
              </w:rPr>
              <w:t>едными и</w:t>
            </w:r>
            <w:r w:rsidR="004817D8" w:rsidRPr="0041233B">
              <w:rPr>
                <w:rFonts w:ascii="Arial" w:hAnsi="Arial" w:cs="Arial"/>
              </w:rPr>
              <w:t xml:space="preserve"> (или) опасными услови</w:t>
            </w:r>
            <w:r w:rsidR="004817D8" w:rsidRPr="0041233B">
              <w:rPr>
                <w:rFonts w:ascii="Arial" w:hAnsi="Arial" w:cs="Arial"/>
              </w:rPr>
              <w:t>я</w:t>
            </w:r>
            <w:r w:rsidR="004817D8" w:rsidRPr="0041233B">
              <w:rPr>
                <w:rFonts w:ascii="Arial" w:hAnsi="Arial" w:cs="Arial"/>
              </w:rPr>
              <w:t>ми труда</w:t>
            </w:r>
            <w:r w:rsidRPr="0041233B">
              <w:rPr>
                <w:rFonts w:ascii="Arial" w:hAnsi="Arial" w:cs="Arial"/>
              </w:rPr>
              <w:t>х</w:t>
            </w:r>
          </w:p>
          <w:p w:rsidR="00BF78B8" w:rsidRPr="0041233B" w:rsidRDefault="00BF78B8" w:rsidP="0041233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Удельный вес раб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чих мест, на которых проведена спец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альная оценка усл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вий труда, в общем количестве рабочих мест (по кругу орг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низаций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пальной собстве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ности), составит 100%</w:t>
            </w:r>
          </w:p>
        </w:tc>
      </w:tr>
      <w:tr w:rsidR="004B7C49" w:rsidRPr="00B7525B" w:rsidTr="0041233B">
        <w:trPr>
          <w:trHeight w:val="77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2.1.3.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proofErr w:type="gramStart"/>
            <w:r w:rsidRPr="0041233B">
              <w:rPr>
                <w:rFonts w:ascii="Arial" w:hAnsi="Arial" w:cs="Arial"/>
              </w:rPr>
              <w:t>Обучение по охране</w:t>
            </w:r>
            <w:proofErr w:type="gramEnd"/>
            <w:r w:rsidRPr="0041233B">
              <w:rPr>
                <w:rFonts w:ascii="Arial" w:hAnsi="Arial" w:cs="Arial"/>
              </w:rPr>
              <w:t xml:space="preserve"> труда рук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водителей и спец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алистов организ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ций муниципальной собственности.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Снижения числа несчастных случаев на производстве, в том числе со сме</w:t>
            </w:r>
            <w:r w:rsidRPr="0041233B">
              <w:rPr>
                <w:rFonts w:ascii="Arial" w:hAnsi="Arial" w:cs="Arial"/>
              </w:rPr>
              <w:t>р</w:t>
            </w:r>
            <w:r w:rsidRPr="0041233B">
              <w:rPr>
                <w:rFonts w:ascii="Arial" w:hAnsi="Arial" w:cs="Arial"/>
              </w:rPr>
              <w:t>тельным исходом, а также снижения чи</w:t>
            </w:r>
            <w:r w:rsidRPr="0041233B">
              <w:rPr>
                <w:rFonts w:ascii="Arial" w:hAnsi="Arial" w:cs="Arial"/>
              </w:rPr>
              <w:t>с</w:t>
            </w:r>
            <w:r w:rsidRPr="0041233B">
              <w:rPr>
                <w:rFonts w:ascii="Arial" w:hAnsi="Arial" w:cs="Arial"/>
              </w:rPr>
              <w:t>ла рабочих ме</w:t>
            </w:r>
            <w:proofErr w:type="gramStart"/>
            <w:r w:rsidRPr="0041233B">
              <w:rPr>
                <w:rFonts w:ascii="Arial" w:hAnsi="Arial" w:cs="Arial"/>
              </w:rPr>
              <w:t>ст с вр</w:t>
            </w:r>
            <w:proofErr w:type="gramEnd"/>
            <w:r w:rsidRPr="0041233B">
              <w:rPr>
                <w:rFonts w:ascii="Arial" w:hAnsi="Arial" w:cs="Arial"/>
              </w:rPr>
              <w:t>едными и (или) опасными услови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ми труда</w:t>
            </w:r>
          </w:p>
        </w:tc>
      </w:tr>
      <w:tr w:rsidR="004B7C49" w:rsidRPr="00B7525B" w:rsidTr="0041233B">
        <w:trPr>
          <w:trHeight w:val="22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2.1.4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Проведение спец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альной оценки условий труда на рабочих местах.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2017-2021</w:t>
            </w: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бюджета Клинского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 на обеспечение де</w:t>
            </w:r>
            <w:r w:rsidRPr="0041233B">
              <w:rPr>
                <w:rFonts w:ascii="Arial" w:hAnsi="Arial" w:cs="Arial"/>
              </w:rPr>
              <w:t>я</w:t>
            </w:r>
            <w:r w:rsidRPr="0041233B">
              <w:rPr>
                <w:rFonts w:ascii="Arial" w:hAnsi="Arial" w:cs="Arial"/>
              </w:rPr>
              <w:t>тельности Администрации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ция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49" w:rsidRPr="0041233B" w:rsidRDefault="004B7C49" w:rsidP="00B7525B">
            <w:pPr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 2021г.:</w:t>
            </w:r>
          </w:p>
          <w:p w:rsidR="004817D8" w:rsidRPr="0041233B" w:rsidRDefault="004B7C49" w:rsidP="00B7525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1233B">
              <w:rPr>
                <w:rFonts w:ascii="Arial" w:eastAsiaTheme="minorHAnsi" w:hAnsi="Arial" w:cs="Arial"/>
                <w:lang w:eastAsia="en-US"/>
              </w:rPr>
              <w:t>Механизмом, позв</w:t>
            </w:r>
            <w:r w:rsidRPr="0041233B">
              <w:rPr>
                <w:rFonts w:ascii="Arial" w:eastAsiaTheme="minorHAnsi" w:hAnsi="Arial" w:cs="Arial"/>
                <w:lang w:eastAsia="en-US"/>
              </w:rPr>
              <w:t>о</w:t>
            </w:r>
            <w:r w:rsidRPr="0041233B">
              <w:rPr>
                <w:rFonts w:ascii="Arial" w:eastAsiaTheme="minorHAnsi" w:hAnsi="Arial" w:cs="Arial"/>
                <w:lang w:eastAsia="en-US"/>
              </w:rPr>
              <w:t>ляющим организ</w:t>
            </w:r>
            <w:r w:rsidRPr="0041233B">
              <w:rPr>
                <w:rFonts w:ascii="Arial" w:eastAsiaTheme="minorHAnsi" w:hAnsi="Arial" w:cs="Arial"/>
                <w:lang w:eastAsia="en-US"/>
              </w:rPr>
              <w:t>о</w:t>
            </w:r>
            <w:r w:rsidRPr="0041233B">
              <w:rPr>
                <w:rFonts w:ascii="Arial" w:eastAsiaTheme="minorHAnsi" w:hAnsi="Arial" w:cs="Arial"/>
                <w:lang w:eastAsia="en-US"/>
              </w:rPr>
              <w:t>вать постоянное улучшение условий труда и связанное с этим уменьшение профессиональных рисков для работн</w:t>
            </w:r>
            <w:r w:rsidRPr="0041233B">
              <w:rPr>
                <w:rFonts w:ascii="Arial" w:eastAsiaTheme="minorHAnsi" w:hAnsi="Arial" w:cs="Arial"/>
                <w:lang w:eastAsia="en-US"/>
              </w:rPr>
              <w:t>и</w:t>
            </w:r>
            <w:r w:rsidRPr="0041233B">
              <w:rPr>
                <w:rFonts w:ascii="Arial" w:eastAsiaTheme="minorHAnsi" w:hAnsi="Arial" w:cs="Arial"/>
                <w:lang w:eastAsia="en-US"/>
              </w:rPr>
              <w:t xml:space="preserve">ков организации, является система специальной оценки условий труда, </w:t>
            </w:r>
          </w:p>
          <w:p w:rsidR="004B7C49" w:rsidRPr="0041233B" w:rsidRDefault="004B7C49" w:rsidP="0041233B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41233B">
              <w:rPr>
                <w:rFonts w:ascii="Arial" w:eastAsiaTheme="minorHAnsi" w:hAnsi="Arial" w:cs="Arial"/>
                <w:lang w:eastAsia="en-US"/>
              </w:rPr>
              <w:t>развитие</w:t>
            </w:r>
            <w:proofErr w:type="gramEnd"/>
            <w:r w:rsidRPr="0041233B">
              <w:rPr>
                <w:rFonts w:ascii="Arial" w:eastAsiaTheme="minorHAnsi" w:hAnsi="Arial" w:cs="Arial"/>
                <w:lang w:eastAsia="en-US"/>
              </w:rPr>
              <w:t xml:space="preserve"> которой позволит перейти к системе управления профессиональными рисками. 100% пр</w:t>
            </w:r>
            <w:r w:rsidRPr="0041233B">
              <w:rPr>
                <w:rFonts w:ascii="Arial" w:eastAsiaTheme="minorHAnsi" w:hAnsi="Arial" w:cs="Arial"/>
                <w:lang w:eastAsia="en-US"/>
              </w:rPr>
              <w:t>о</w:t>
            </w:r>
            <w:r w:rsidRPr="0041233B">
              <w:rPr>
                <w:rFonts w:ascii="Arial" w:eastAsiaTheme="minorHAnsi" w:hAnsi="Arial" w:cs="Arial"/>
                <w:lang w:eastAsia="en-US"/>
              </w:rPr>
              <w:t>ведение специал</w:t>
            </w:r>
            <w:r w:rsidRPr="0041233B">
              <w:rPr>
                <w:rFonts w:ascii="Arial" w:eastAsiaTheme="minorHAnsi" w:hAnsi="Arial" w:cs="Arial"/>
                <w:lang w:eastAsia="en-US"/>
              </w:rPr>
              <w:t>ь</w:t>
            </w:r>
            <w:r w:rsidRPr="0041233B">
              <w:rPr>
                <w:rFonts w:ascii="Arial" w:eastAsiaTheme="minorHAnsi" w:hAnsi="Arial" w:cs="Arial"/>
                <w:lang w:eastAsia="en-US"/>
              </w:rPr>
              <w:t>ной оценки условий труда в организац</w:t>
            </w:r>
            <w:r w:rsidR="004817D8" w:rsidRPr="0041233B">
              <w:rPr>
                <w:rFonts w:ascii="Arial" w:eastAsiaTheme="minorHAnsi" w:hAnsi="Arial" w:cs="Arial"/>
                <w:lang w:eastAsia="en-US"/>
              </w:rPr>
              <w:t>и</w:t>
            </w:r>
            <w:r w:rsidR="004817D8" w:rsidRPr="0041233B">
              <w:rPr>
                <w:rFonts w:ascii="Arial" w:eastAsiaTheme="minorHAnsi" w:hAnsi="Arial" w:cs="Arial"/>
                <w:lang w:eastAsia="en-US"/>
              </w:rPr>
              <w:t>ях муниципальной собственности</w:t>
            </w:r>
          </w:p>
        </w:tc>
      </w:tr>
    </w:tbl>
    <w:p w:rsidR="004B7C49" w:rsidRPr="00B7525B" w:rsidRDefault="004B7C49" w:rsidP="00B7525B">
      <w:pPr>
        <w:rPr>
          <w:rFonts w:ascii="Arial" w:hAnsi="Arial" w:cs="Arial"/>
          <w:sz w:val="22"/>
          <w:szCs w:val="22"/>
        </w:rPr>
      </w:pPr>
    </w:p>
    <w:p w:rsidR="004B7C49" w:rsidRPr="00B7525B" w:rsidRDefault="004B7C49" w:rsidP="00B7525B">
      <w:pPr>
        <w:rPr>
          <w:rFonts w:ascii="Arial" w:hAnsi="Arial" w:cs="Arial"/>
          <w:sz w:val="22"/>
          <w:szCs w:val="22"/>
        </w:rPr>
      </w:pPr>
    </w:p>
    <w:p w:rsidR="00922EAC" w:rsidRPr="0041233B" w:rsidRDefault="004B7C49" w:rsidP="00B7525B">
      <w:pPr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</w:t>
      </w:r>
      <w:r w:rsidR="004817D8" w:rsidRPr="0041233B">
        <w:rPr>
          <w:rFonts w:ascii="Arial" w:hAnsi="Arial" w:cs="Arial"/>
          <w:sz w:val="24"/>
          <w:szCs w:val="24"/>
        </w:rPr>
        <w:t>линского муниципального района</w:t>
      </w:r>
      <w:r w:rsidR="0041233B">
        <w:rPr>
          <w:rFonts w:ascii="Arial" w:hAnsi="Arial" w:cs="Arial"/>
          <w:sz w:val="24"/>
          <w:szCs w:val="24"/>
        </w:rPr>
        <w:t>.</w:t>
      </w:r>
    </w:p>
    <w:p w:rsidR="004817D8" w:rsidRPr="00B7525B" w:rsidRDefault="004817D8" w:rsidP="0041233B">
      <w:pPr>
        <w:rPr>
          <w:rFonts w:ascii="Arial" w:hAnsi="Arial" w:cs="Arial"/>
          <w:sz w:val="26"/>
          <w:szCs w:val="26"/>
        </w:rPr>
      </w:pPr>
    </w:p>
    <w:p w:rsidR="004817D8" w:rsidRPr="00B7525B" w:rsidRDefault="004817D8" w:rsidP="00B7525B">
      <w:pPr>
        <w:jc w:val="right"/>
        <w:rPr>
          <w:rFonts w:ascii="Arial" w:hAnsi="Arial" w:cs="Arial"/>
          <w:sz w:val="26"/>
          <w:szCs w:val="26"/>
        </w:rPr>
      </w:pPr>
    </w:p>
    <w:p w:rsidR="00143C64" w:rsidRPr="0041233B" w:rsidRDefault="00922EAC" w:rsidP="00B7525B">
      <w:pPr>
        <w:jc w:val="right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Приложение № 3</w:t>
      </w:r>
    </w:p>
    <w:p w:rsidR="00922EAC" w:rsidRPr="0041233B" w:rsidRDefault="00143C64" w:rsidP="00B7525B">
      <w:pPr>
        <w:jc w:val="right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к Программе</w:t>
      </w:r>
      <w:r w:rsidR="00922EAC" w:rsidRPr="0041233B">
        <w:rPr>
          <w:rFonts w:ascii="Arial" w:hAnsi="Arial" w:cs="Arial"/>
          <w:sz w:val="24"/>
          <w:szCs w:val="24"/>
        </w:rPr>
        <w:t xml:space="preserve"> </w:t>
      </w:r>
    </w:p>
    <w:p w:rsidR="00922EAC" w:rsidRPr="0041233B" w:rsidRDefault="00922EAC" w:rsidP="00B7525B">
      <w:pPr>
        <w:jc w:val="center"/>
        <w:rPr>
          <w:rFonts w:ascii="Arial" w:hAnsi="Arial" w:cs="Arial"/>
          <w:sz w:val="24"/>
          <w:szCs w:val="24"/>
        </w:rPr>
      </w:pPr>
    </w:p>
    <w:p w:rsidR="00922EAC" w:rsidRPr="0041233B" w:rsidRDefault="000E7149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0" w:name="P488"/>
      <w:bookmarkEnd w:id="0"/>
      <w:r w:rsidRPr="0041233B">
        <w:rPr>
          <w:rFonts w:ascii="Arial" w:hAnsi="Arial" w:cs="Arial"/>
          <w:b/>
          <w:sz w:val="24"/>
          <w:szCs w:val="24"/>
        </w:rPr>
        <w:t xml:space="preserve"> 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Паспорт </w:t>
      </w:r>
      <w:r w:rsidR="00B00F0F" w:rsidRPr="0041233B">
        <w:rPr>
          <w:rFonts w:ascii="Arial" w:hAnsi="Arial" w:cs="Arial"/>
          <w:b/>
          <w:sz w:val="24"/>
          <w:szCs w:val="24"/>
        </w:rPr>
        <w:t>п</w:t>
      </w:r>
      <w:r w:rsidR="00922EAC" w:rsidRPr="0041233B">
        <w:rPr>
          <w:rFonts w:ascii="Arial" w:hAnsi="Arial" w:cs="Arial"/>
          <w:b/>
          <w:sz w:val="24"/>
          <w:szCs w:val="24"/>
        </w:rPr>
        <w:t xml:space="preserve">одпрограммы № 3 "Развитие конкуренции" на 2017-2021 годы </w:t>
      </w:r>
    </w:p>
    <w:p w:rsidR="00D21DFE" w:rsidRPr="0041233B" w:rsidRDefault="00942D39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м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униципальной </w:t>
      </w:r>
      <w:r w:rsidR="00B00F0F" w:rsidRPr="0041233B">
        <w:rPr>
          <w:rFonts w:ascii="Arial" w:hAnsi="Arial" w:cs="Arial"/>
          <w:b/>
          <w:sz w:val="24"/>
          <w:szCs w:val="24"/>
        </w:rPr>
        <w:t>п</w:t>
      </w:r>
      <w:r w:rsidR="00922EAC" w:rsidRPr="0041233B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</w:p>
    <w:p w:rsidR="00922EAC" w:rsidRPr="0041233B" w:rsidRDefault="00B00F0F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на 2017-2021 годы</w:t>
      </w:r>
    </w:p>
    <w:p w:rsidR="00922EAC" w:rsidRPr="00B7525B" w:rsidRDefault="00922EAC" w:rsidP="00B7525B">
      <w:pPr>
        <w:widowControl w:val="0"/>
        <w:autoSpaceDE w:val="0"/>
        <w:autoSpaceDN w:val="0"/>
        <w:jc w:val="both"/>
        <w:rPr>
          <w:rFonts w:ascii="Arial" w:hAnsi="Arial" w:cs="Arial"/>
          <w:sz w:val="26"/>
          <w:szCs w:val="26"/>
        </w:rPr>
      </w:pPr>
    </w:p>
    <w:tbl>
      <w:tblPr>
        <w:tblW w:w="4876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1"/>
        <w:gridCol w:w="1488"/>
        <w:gridCol w:w="1792"/>
        <w:gridCol w:w="51"/>
        <w:gridCol w:w="2310"/>
        <w:gridCol w:w="202"/>
        <w:gridCol w:w="1119"/>
        <w:gridCol w:w="253"/>
        <w:gridCol w:w="908"/>
        <w:gridCol w:w="1188"/>
        <w:gridCol w:w="80"/>
        <w:gridCol w:w="1268"/>
        <w:gridCol w:w="700"/>
        <w:gridCol w:w="706"/>
        <w:gridCol w:w="15"/>
        <w:gridCol w:w="1113"/>
      </w:tblGrid>
      <w:tr w:rsidR="00922EAC" w:rsidRPr="00B7525B" w:rsidTr="002D0694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Муниципальный заказчик По</w:t>
            </w:r>
            <w:r w:rsidRPr="0041233B">
              <w:rPr>
                <w:rFonts w:ascii="Arial" w:hAnsi="Arial" w:cs="Arial"/>
              </w:rPr>
              <w:t>д</w:t>
            </w:r>
            <w:r w:rsidRPr="0041233B">
              <w:rPr>
                <w:rFonts w:ascii="Arial" w:hAnsi="Arial" w:cs="Arial"/>
              </w:rPr>
              <w:t>программы</w:t>
            </w:r>
          </w:p>
        </w:tc>
        <w:tc>
          <w:tcPr>
            <w:tcW w:w="39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 Администрация Клинского муниципального района </w:t>
            </w:r>
          </w:p>
        </w:tc>
      </w:tr>
      <w:tr w:rsidR="00922EAC" w:rsidRPr="00B7525B" w:rsidTr="002D0694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Задача 1</w:t>
            </w:r>
            <w:r w:rsidRPr="0041233B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9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Развитие сферы муниципальных закупок </w:t>
            </w:r>
          </w:p>
        </w:tc>
      </w:tr>
      <w:tr w:rsidR="0041233B" w:rsidRPr="00B7525B" w:rsidTr="002D0694">
        <w:tc>
          <w:tcPr>
            <w:tcW w:w="10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2018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2019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2020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2021</w:t>
            </w:r>
          </w:p>
        </w:tc>
      </w:tr>
      <w:tr w:rsidR="0041233B" w:rsidRPr="00B7525B" w:rsidTr="002D0694">
        <w:tc>
          <w:tcPr>
            <w:tcW w:w="10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 11752,8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</w:tr>
      <w:tr w:rsidR="00922EAC" w:rsidRPr="00B7525B" w:rsidTr="002D0694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Задача 2</w:t>
            </w:r>
            <w:r w:rsidRPr="0041233B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93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Внедрение стандарта развития конкуренции</w:t>
            </w:r>
          </w:p>
        </w:tc>
      </w:tr>
      <w:tr w:rsidR="0041233B" w:rsidRPr="00B7525B" w:rsidTr="002D0694"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средств, предусмотренных на обеспечение деятельности 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ции Клинского муниципального района</w:t>
            </w:r>
          </w:p>
        </w:tc>
        <w:tc>
          <w:tcPr>
            <w:tcW w:w="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6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</w:tr>
      <w:tr w:rsidR="0041233B" w:rsidRPr="00B7525B" w:rsidTr="002D0694"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Источники ф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нансирования Подпрограммы по годам реал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зации и главным распорядителям бюджетных средств, в том числе по годам: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Наименов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ние Подпр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граммы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Главный расп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рядитель бю</w:t>
            </w:r>
            <w:r w:rsidRPr="0041233B">
              <w:rPr>
                <w:rFonts w:ascii="Arial" w:hAnsi="Arial" w:cs="Arial"/>
              </w:rPr>
              <w:t>д</w:t>
            </w:r>
            <w:r w:rsidRPr="0041233B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Источник финансир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вания</w:t>
            </w:r>
          </w:p>
        </w:tc>
        <w:tc>
          <w:tcPr>
            <w:tcW w:w="25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Расходы (тыс. рублей)</w:t>
            </w:r>
          </w:p>
        </w:tc>
      </w:tr>
      <w:tr w:rsidR="0041233B" w:rsidRPr="00B7525B" w:rsidTr="002D06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2018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2021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Итого</w:t>
            </w:r>
          </w:p>
        </w:tc>
      </w:tr>
      <w:tr w:rsidR="0041233B" w:rsidRPr="00B7525B" w:rsidTr="002D0694">
        <w:trPr>
          <w:trHeight w:val="653"/>
        </w:trPr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Подпрогра</w:t>
            </w:r>
            <w:r w:rsidRPr="0041233B">
              <w:rPr>
                <w:rFonts w:ascii="Arial" w:hAnsi="Arial" w:cs="Arial"/>
              </w:rPr>
              <w:t>м</w:t>
            </w:r>
            <w:r w:rsidRPr="0041233B">
              <w:rPr>
                <w:rFonts w:ascii="Arial" w:hAnsi="Arial" w:cs="Arial"/>
              </w:rPr>
              <w:t xml:space="preserve">ма 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«Развитие конкуренции»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Администрация Клинского мун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ципального ра</w:t>
            </w:r>
            <w:r w:rsidRPr="0041233B">
              <w:rPr>
                <w:rFonts w:ascii="Arial" w:hAnsi="Arial" w:cs="Arial"/>
              </w:rPr>
              <w:t>й</w:t>
            </w:r>
            <w:r w:rsidRPr="0041233B">
              <w:rPr>
                <w:rFonts w:ascii="Arial" w:hAnsi="Arial" w:cs="Arial"/>
              </w:rPr>
              <w:t>она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Всего: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том числе: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50000</w:t>
            </w:r>
          </w:p>
        </w:tc>
      </w:tr>
      <w:tr w:rsidR="0041233B" w:rsidRPr="00B7525B" w:rsidTr="002D06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 федеральн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бюджета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</w:tr>
      <w:tr w:rsidR="0041233B" w:rsidRPr="00B7525B" w:rsidTr="002D06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</w:tr>
      <w:tr w:rsidR="0041233B" w:rsidRPr="00B7525B" w:rsidTr="002D06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</w:rPr>
              <w:t>ь</w:t>
            </w:r>
            <w:r w:rsidRPr="0041233B">
              <w:rPr>
                <w:rFonts w:ascii="Arial" w:hAnsi="Arial" w:cs="Arial"/>
              </w:rPr>
              <w:t>ного района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10000,00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50000</w:t>
            </w:r>
          </w:p>
        </w:tc>
      </w:tr>
      <w:tr w:rsidR="0041233B" w:rsidRPr="00B7525B" w:rsidTr="002D0694"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rPr>
                <w:rFonts w:ascii="Arial" w:hAnsi="Arial" w:cs="Arial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Внебюджетные исто</w:t>
            </w:r>
            <w:r w:rsidRPr="0041233B">
              <w:rPr>
                <w:rFonts w:ascii="Arial" w:hAnsi="Arial" w:cs="Arial"/>
              </w:rPr>
              <w:t>ч</w:t>
            </w:r>
            <w:r w:rsidRPr="0041233B">
              <w:rPr>
                <w:rFonts w:ascii="Arial" w:hAnsi="Arial" w:cs="Arial"/>
              </w:rPr>
              <w:t>ники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-</w:t>
            </w:r>
          </w:p>
        </w:tc>
      </w:tr>
      <w:tr w:rsidR="0041233B" w:rsidRPr="00B7525B" w:rsidTr="002D0694">
        <w:tc>
          <w:tcPr>
            <w:tcW w:w="24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0E71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Основные показатели реализации</w:t>
            </w:r>
            <w:r w:rsidR="00B00F0F" w:rsidRPr="0041233B">
              <w:rPr>
                <w:rFonts w:ascii="Arial" w:hAnsi="Arial" w:cs="Arial"/>
              </w:rPr>
              <w:t xml:space="preserve"> мероприятий</w:t>
            </w:r>
            <w:r w:rsidRPr="0041233B">
              <w:rPr>
                <w:rFonts w:ascii="Arial" w:hAnsi="Arial" w:cs="Arial"/>
              </w:rPr>
              <w:t xml:space="preserve"> муниципальной</w:t>
            </w:r>
            <w:r w:rsidR="00B00F0F" w:rsidRPr="0041233B">
              <w:rPr>
                <w:rFonts w:ascii="Arial" w:hAnsi="Arial" w:cs="Arial"/>
              </w:rPr>
              <w:t xml:space="preserve"> подпр</w:t>
            </w:r>
            <w:r w:rsidR="00B00F0F" w:rsidRPr="0041233B">
              <w:rPr>
                <w:rFonts w:ascii="Arial" w:hAnsi="Arial" w:cs="Arial"/>
              </w:rPr>
              <w:t>о</w:t>
            </w:r>
            <w:r w:rsidR="00B00F0F" w:rsidRPr="0041233B">
              <w:rPr>
                <w:rFonts w:ascii="Arial" w:hAnsi="Arial" w:cs="Arial"/>
              </w:rPr>
              <w:t>грамме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2016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2017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2019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2021</w:t>
            </w:r>
          </w:p>
        </w:tc>
      </w:tr>
      <w:tr w:rsidR="00922EAC" w:rsidRPr="00B7525B" w:rsidTr="002D0694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Задача 1.  Развитие сферы муниципальных закупок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1</w:t>
            </w:r>
            <w:r w:rsidR="004817D8" w:rsidRPr="0041233B">
              <w:rPr>
                <w:rFonts w:ascii="Arial" w:hAnsi="Arial" w:cs="Arial"/>
                <w:b/>
              </w:rPr>
              <w:t>.</w:t>
            </w:r>
            <w:r w:rsidRPr="0041233B">
              <w:rPr>
                <w:rFonts w:ascii="Arial" w:hAnsi="Arial" w:cs="Arial"/>
              </w:rPr>
              <w:t xml:space="preserve"> Доля обоснованных, частично обоснованных жалоб в Фед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 xml:space="preserve">ральную </w:t>
            </w:r>
            <w:r w:rsidR="004817D8" w:rsidRPr="0041233B">
              <w:rPr>
                <w:rFonts w:ascii="Arial" w:hAnsi="Arial" w:cs="Arial"/>
              </w:rPr>
              <w:t>антимонопольную службу (ФАС Рос</w:t>
            </w:r>
            <w:r w:rsidRPr="0041233B">
              <w:rPr>
                <w:rFonts w:ascii="Arial" w:hAnsi="Arial" w:cs="Arial"/>
              </w:rPr>
              <w:t>сии) (от общего количества опу</w:t>
            </w:r>
            <w:r w:rsidRPr="0041233B">
              <w:rPr>
                <w:rFonts w:ascii="Arial" w:hAnsi="Arial" w:cs="Arial"/>
              </w:rPr>
              <w:t>б</w:t>
            </w:r>
            <w:r w:rsidRPr="0041233B">
              <w:rPr>
                <w:rFonts w:ascii="Arial" w:hAnsi="Arial" w:cs="Arial"/>
              </w:rPr>
              <w:t>ликованных торгов)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2.</w:t>
            </w:r>
            <w:r w:rsidRPr="0041233B">
              <w:rPr>
                <w:rFonts w:ascii="Arial" w:hAnsi="Arial" w:cs="Arial"/>
              </w:rPr>
              <w:t xml:space="preserve"> Доля несостоявшихся торгов от общего количества объявле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ных торгов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59,46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3.</w:t>
            </w:r>
            <w:r w:rsidRPr="0041233B">
              <w:rPr>
                <w:rFonts w:ascii="Arial" w:hAnsi="Arial" w:cs="Arial"/>
              </w:rPr>
              <w:t xml:space="preserve"> Доля </w:t>
            </w:r>
            <w:proofErr w:type="gramStart"/>
            <w:r w:rsidRPr="0041233B">
              <w:rPr>
                <w:rFonts w:ascii="Arial" w:hAnsi="Arial" w:cs="Arial"/>
              </w:rPr>
              <w:t>общей экономии денежных от общей суммы объявле</w:t>
            </w:r>
            <w:r w:rsidRPr="0041233B">
              <w:rPr>
                <w:rFonts w:ascii="Arial" w:hAnsi="Arial" w:cs="Arial"/>
              </w:rPr>
              <w:t>н</w:t>
            </w:r>
            <w:r w:rsidRPr="0041233B">
              <w:rPr>
                <w:rFonts w:ascii="Arial" w:hAnsi="Arial" w:cs="Arial"/>
              </w:rPr>
              <w:t>ных торгов</w:t>
            </w:r>
            <w:proofErr w:type="gram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11,57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</w:tr>
      <w:tr w:rsidR="00922EAC" w:rsidRPr="00B7525B" w:rsidTr="002D0694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Задача 2</w:t>
            </w:r>
            <w:r w:rsidR="004817D8" w:rsidRPr="0041233B">
              <w:rPr>
                <w:rFonts w:ascii="Arial" w:hAnsi="Arial" w:cs="Arial"/>
                <w:b/>
              </w:rPr>
              <w:t>.</w:t>
            </w:r>
            <w:r w:rsidRPr="0041233B">
              <w:rPr>
                <w:rFonts w:ascii="Arial" w:hAnsi="Arial" w:cs="Arial"/>
                <w:b/>
              </w:rPr>
              <w:t xml:space="preserve"> Внедрение стандарта развития конкуренции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1</w:t>
            </w:r>
            <w:r w:rsidR="004817D8" w:rsidRPr="0041233B">
              <w:rPr>
                <w:rFonts w:ascii="Arial" w:hAnsi="Arial" w:cs="Arial"/>
                <w:b/>
              </w:rPr>
              <w:t>.</w:t>
            </w:r>
            <w:r w:rsidRPr="0041233B">
              <w:rPr>
                <w:rFonts w:ascii="Arial" w:hAnsi="Arial" w:cs="Arial"/>
              </w:rPr>
              <w:t xml:space="preserve"> Среднее количество участников на торгах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2,24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2.</w:t>
            </w:r>
            <w:r w:rsidRPr="0041233B">
              <w:rPr>
                <w:rFonts w:ascii="Arial" w:hAnsi="Arial" w:cs="Arial"/>
              </w:rPr>
              <w:t xml:space="preserve"> </w:t>
            </w:r>
            <w:r w:rsidRPr="0041233B">
              <w:rPr>
                <w:rFonts w:ascii="Arial" w:eastAsia="Batang" w:hAnsi="Arial" w:cs="Arial"/>
                <w:lang w:eastAsia="en-US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№44-ФЗ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26,04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</w:tr>
      <w:tr w:rsidR="0041233B" w:rsidRPr="00B7525B" w:rsidTr="002D0694">
        <w:tc>
          <w:tcPr>
            <w:tcW w:w="25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3.</w:t>
            </w:r>
            <w:r w:rsidRPr="0041233B">
              <w:rPr>
                <w:rFonts w:ascii="Arial" w:hAnsi="Arial" w:cs="Arial"/>
              </w:rPr>
              <w:t xml:space="preserve"> Количество реализованных требований Стандарта развития конкуренции в Московской области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</w:tr>
    </w:tbl>
    <w:p w:rsidR="00922EAC" w:rsidRPr="00B7525B" w:rsidRDefault="00922EAC" w:rsidP="00B7525B">
      <w:pPr>
        <w:tabs>
          <w:tab w:val="left" w:pos="5340"/>
        </w:tabs>
        <w:rPr>
          <w:rFonts w:ascii="Arial" w:hAnsi="Arial" w:cs="Arial"/>
        </w:rPr>
      </w:pPr>
    </w:p>
    <w:p w:rsidR="00922EAC" w:rsidRPr="00B7525B" w:rsidRDefault="00922EAC" w:rsidP="00B7525B">
      <w:pPr>
        <w:tabs>
          <w:tab w:val="left" w:pos="5340"/>
        </w:tabs>
        <w:rPr>
          <w:rFonts w:ascii="Arial" w:hAnsi="Arial" w:cs="Arial"/>
        </w:rPr>
      </w:pPr>
    </w:p>
    <w:p w:rsidR="00922EAC" w:rsidRPr="00B7525B" w:rsidRDefault="00922EAC" w:rsidP="00B7525B">
      <w:pPr>
        <w:rPr>
          <w:rFonts w:ascii="Arial" w:hAnsi="Arial" w:cs="Arial"/>
          <w:sz w:val="24"/>
          <w:szCs w:val="24"/>
        </w:rPr>
        <w:sectPr w:rsidR="00922EAC" w:rsidRPr="00B7525B" w:rsidSect="00B7525B">
          <w:type w:val="nextColumn"/>
          <w:pgSz w:w="16840" w:h="11907" w:orient="landscape"/>
          <w:pgMar w:top="1134" w:right="567" w:bottom="1134" w:left="1134" w:header="0" w:footer="0" w:gutter="0"/>
          <w:cols w:space="720"/>
        </w:sectPr>
      </w:pPr>
    </w:p>
    <w:p w:rsidR="00922EAC" w:rsidRPr="0041233B" w:rsidRDefault="00922EAC" w:rsidP="00B7525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6"/>
          <w:szCs w:val="26"/>
        </w:rPr>
        <w:t>1</w:t>
      </w:r>
      <w:r w:rsidRPr="0041233B">
        <w:rPr>
          <w:rFonts w:ascii="Arial" w:hAnsi="Arial" w:cs="Arial"/>
          <w:b/>
          <w:sz w:val="24"/>
          <w:szCs w:val="24"/>
        </w:rPr>
        <w:t>.</w:t>
      </w:r>
      <w:r w:rsidRPr="0041233B">
        <w:rPr>
          <w:rFonts w:ascii="Arial" w:hAnsi="Arial" w:cs="Arial"/>
          <w:sz w:val="24"/>
          <w:szCs w:val="24"/>
        </w:rPr>
        <w:t xml:space="preserve"> </w:t>
      </w:r>
      <w:r w:rsidRPr="0041233B">
        <w:rPr>
          <w:rFonts w:ascii="Arial" w:hAnsi="Arial" w:cs="Arial"/>
          <w:b/>
          <w:sz w:val="24"/>
          <w:szCs w:val="24"/>
        </w:rPr>
        <w:t>Общая характеристика сферы реализации Подпрограммы</w:t>
      </w:r>
    </w:p>
    <w:p w:rsidR="00922EAC" w:rsidRPr="0041233B" w:rsidRDefault="00922EAC" w:rsidP="00B7525B">
      <w:pPr>
        <w:tabs>
          <w:tab w:val="left" w:pos="5340"/>
        </w:tabs>
        <w:jc w:val="both"/>
        <w:rPr>
          <w:rFonts w:ascii="Arial" w:hAnsi="Arial" w:cs="Arial"/>
          <w:sz w:val="24"/>
          <w:szCs w:val="24"/>
        </w:rPr>
      </w:pP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 соответствии со ст. 4 Федерального закона от 26.07.2006 № 135-ФЗ "О защите конкуренции" конкуренция - соперничество хозяйствующих субъектов, при котором сам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Свобода конкуренции, за исключением отдельных случаев, определяемых экон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мической целесообразностью, является основополагающим условием эффективного с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циально-экономического развития муниципального образования.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Положительный эффект конкуренции во многом зависит от тех условий, в которых она действует.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Деятельность органов местного самоуправления по развитию конкуренции, разв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тию конкуренции в инфраструктурных отраслях, включая сферы естественных моноп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лий, внедрению лучших практик развития конкуренции в субъектах Российской Федер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ции, развитию конкуренции при осуществлении закупок, упрощению деятельности пре</w:t>
      </w:r>
      <w:r w:rsidRPr="0041233B">
        <w:rPr>
          <w:rFonts w:ascii="Arial" w:hAnsi="Arial" w:cs="Arial"/>
          <w:sz w:val="24"/>
          <w:szCs w:val="24"/>
        </w:rPr>
        <w:t>д</w:t>
      </w:r>
      <w:r w:rsidRPr="0041233B">
        <w:rPr>
          <w:rFonts w:ascii="Arial" w:hAnsi="Arial" w:cs="Arial"/>
          <w:sz w:val="24"/>
          <w:szCs w:val="24"/>
        </w:rPr>
        <w:t>принимателей в рамках антимонопольного регулирования и повышению уровня защиты прав потребителей отражена в Программе.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Развитие конкуренции в сфере муниципальных закупок является одним из осно</w:t>
      </w:r>
      <w:r w:rsidRPr="0041233B">
        <w:rPr>
          <w:rFonts w:ascii="Arial" w:hAnsi="Arial" w:cs="Arial"/>
          <w:sz w:val="24"/>
          <w:szCs w:val="24"/>
        </w:rPr>
        <w:t>в</w:t>
      </w:r>
      <w:r w:rsidRPr="0041233B">
        <w:rPr>
          <w:rFonts w:ascii="Arial" w:hAnsi="Arial" w:cs="Arial"/>
          <w:sz w:val="24"/>
          <w:szCs w:val="24"/>
        </w:rPr>
        <w:t>ных направлений, так как затрагивает различные отрасли экономики Клинского муниц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пального района.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Формирование полного цикла реализации муниципальных полномочий в сфере з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купок посредством размещения муниципального заказа позволит: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эффективно реализовать государственные и муниципальные Программы;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эффективно расходовать бюджетные средства;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повысить качество и создать дополнительный стимул развития отраслей хозя</w:t>
      </w:r>
      <w:r w:rsidRPr="0041233B">
        <w:rPr>
          <w:rFonts w:ascii="Arial" w:hAnsi="Arial" w:cs="Arial"/>
          <w:sz w:val="24"/>
          <w:szCs w:val="24"/>
        </w:rPr>
        <w:t>й</w:t>
      </w:r>
      <w:r w:rsidRPr="0041233B">
        <w:rPr>
          <w:rFonts w:ascii="Arial" w:hAnsi="Arial" w:cs="Arial"/>
          <w:sz w:val="24"/>
          <w:szCs w:val="24"/>
        </w:rPr>
        <w:t>ственной деятельности за счет повышения конкуренции;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создать простые и равные условия доступа для всех желающих к финансовым п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токам формируемого бюджета, обеспечить долгосрочное планирование бизнеса хозя</w:t>
      </w:r>
      <w:r w:rsidRPr="0041233B">
        <w:rPr>
          <w:rFonts w:ascii="Arial" w:hAnsi="Arial" w:cs="Arial"/>
          <w:sz w:val="24"/>
          <w:szCs w:val="24"/>
        </w:rPr>
        <w:t>й</w:t>
      </w:r>
      <w:r w:rsidRPr="0041233B">
        <w:rPr>
          <w:rFonts w:ascii="Arial" w:hAnsi="Arial" w:cs="Arial"/>
          <w:sz w:val="24"/>
          <w:szCs w:val="24"/>
        </w:rPr>
        <w:t>ствующими субъектами;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унифицировать процедуры размещения муниципального заказа Клинского мун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ципального района и типовые форм документации;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обеспечить экономное и эффективное расходование средств бюджета Клинского муниципального района.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Подпрограмма 3 "Развитие конкуренции" направлена на оценку, выявление слабых сторон в конкурентной среде экономики Клинского муниципального района, а также на формирование с применением программно-целевого метода перечня мероприятий по развитию конкуренции в отраслях экономики Клинского муниципального района.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Программно-целевой метод, применяемый для решения проблемы развития конк</w:t>
      </w:r>
      <w:r w:rsidRPr="0041233B">
        <w:rPr>
          <w:rFonts w:ascii="Arial" w:hAnsi="Arial" w:cs="Arial"/>
          <w:sz w:val="24"/>
          <w:szCs w:val="24"/>
        </w:rPr>
        <w:t>у</w:t>
      </w:r>
      <w:r w:rsidRPr="0041233B">
        <w:rPr>
          <w:rFonts w:ascii="Arial" w:hAnsi="Arial" w:cs="Arial"/>
          <w:sz w:val="24"/>
          <w:szCs w:val="24"/>
        </w:rPr>
        <w:t>ренции в Клинском муниципальном районе, характеризуется следующими основными п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ложениями: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развитие конкуренции является одной из актуальных задач развития экономики Клинского муниципального района;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участие в реализации Подпрограммы 3 "Развитие конкуренции" организаций ра</w:t>
      </w:r>
      <w:r w:rsidRPr="0041233B">
        <w:rPr>
          <w:rFonts w:ascii="Arial" w:hAnsi="Arial" w:cs="Arial"/>
          <w:sz w:val="24"/>
          <w:szCs w:val="24"/>
        </w:rPr>
        <w:t>з</w:t>
      </w:r>
      <w:r w:rsidRPr="0041233B">
        <w:rPr>
          <w:rFonts w:ascii="Arial" w:hAnsi="Arial" w:cs="Arial"/>
          <w:sz w:val="24"/>
          <w:szCs w:val="24"/>
        </w:rPr>
        <w:t>личных отраслей экономики, отечественных и иностранных инвесторов, финансовых, научных и проектных организаций;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информационная прозрачность действий органов местного самоуправления и особенно работы сайтов органов местного самоуправления Клинского муниципального района, публикации на них актуальной и полной информации;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233B">
        <w:rPr>
          <w:rFonts w:ascii="Arial" w:hAnsi="Arial" w:cs="Arial"/>
          <w:sz w:val="24"/>
          <w:szCs w:val="24"/>
        </w:rPr>
        <w:t>- решение поставленных в Подпрограмме 3 "Развитие конкуренции" задач носит долгосрочный характер, что обусловлено необходимостью формирования механизмов развития конкуренции в Клинском муниципальном районе и в конкретных отраслях эк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номики Клинского муниципального района с учетом их особенностей и применения да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ных механизмов в качестве инструментов для достижения задач социально-экономического развития Клинского муниципального района в целом.</w:t>
      </w:r>
      <w:proofErr w:type="gramEnd"/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 целях создания замкнутого цикла формирования, размещения и исполнения м</w:t>
      </w:r>
      <w:r w:rsidRPr="0041233B">
        <w:rPr>
          <w:rFonts w:ascii="Arial" w:hAnsi="Arial" w:cs="Arial"/>
          <w:sz w:val="24"/>
          <w:szCs w:val="24"/>
        </w:rPr>
        <w:t>у</w:t>
      </w:r>
      <w:r w:rsidRPr="0041233B">
        <w:rPr>
          <w:rFonts w:ascii="Arial" w:hAnsi="Arial" w:cs="Arial"/>
          <w:sz w:val="24"/>
          <w:szCs w:val="24"/>
        </w:rPr>
        <w:t>ниципального заказа Клинского муниципального района и эффективного расходования средств бюджета с использованием Единой автоматизированной системы управления з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купками Московской области (далее - ЕАСУЗ), обеспечивающей автоматизацию проце</w:t>
      </w:r>
      <w:r w:rsidRPr="0041233B">
        <w:rPr>
          <w:rFonts w:ascii="Arial" w:hAnsi="Arial" w:cs="Arial"/>
          <w:sz w:val="24"/>
          <w:szCs w:val="24"/>
        </w:rPr>
        <w:t>с</w:t>
      </w:r>
      <w:r w:rsidRPr="0041233B">
        <w:rPr>
          <w:rFonts w:ascii="Arial" w:hAnsi="Arial" w:cs="Arial"/>
          <w:sz w:val="24"/>
          <w:szCs w:val="24"/>
        </w:rPr>
        <w:t>сов прогнозирования, планирования, формирования, размещения, мониторинга, контроля и исполнения заказа.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1233B">
        <w:rPr>
          <w:rFonts w:ascii="Arial" w:hAnsi="Arial" w:cs="Arial"/>
          <w:sz w:val="24"/>
          <w:szCs w:val="24"/>
        </w:rPr>
        <w:t>ЕАСУЗ позволяет осуществлять взаимодействие между заказчиками, уполном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ченным органом, специализированными организациями, контрольными и финансовыми органами Московской области по осуществлению действий при планировании, размещ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нии и исполнении заказов, а также мониторинг планирования, размещения заказов и и</w:t>
      </w:r>
      <w:r w:rsidRPr="0041233B">
        <w:rPr>
          <w:rFonts w:ascii="Arial" w:hAnsi="Arial" w:cs="Arial"/>
          <w:sz w:val="24"/>
          <w:szCs w:val="24"/>
        </w:rPr>
        <w:t>с</w:t>
      </w:r>
      <w:r w:rsidRPr="0041233B">
        <w:rPr>
          <w:rFonts w:ascii="Arial" w:hAnsi="Arial" w:cs="Arial"/>
          <w:sz w:val="24"/>
          <w:szCs w:val="24"/>
        </w:rPr>
        <w:t>полнения заказов по установленным показателям в целях создания информационно-статистической базы для выявления и устранения системных недостатков в работе зака</w:t>
      </w:r>
      <w:r w:rsidRPr="0041233B">
        <w:rPr>
          <w:rFonts w:ascii="Arial" w:hAnsi="Arial" w:cs="Arial"/>
          <w:sz w:val="24"/>
          <w:szCs w:val="24"/>
        </w:rPr>
        <w:t>з</w:t>
      </w:r>
      <w:r w:rsidRPr="0041233B">
        <w:rPr>
          <w:rFonts w:ascii="Arial" w:hAnsi="Arial" w:cs="Arial"/>
          <w:sz w:val="24"/>
          <w:szCs w:val="24"/>
        </w:rPr>
        <w:t>чиков, выявления, пресечения и профилактики нарушений действующего законодател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>ства.</w:t>
      </w:r>
      <w:proofErr w:type="gramEnd"/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Использование системы ЕАСУЗ направлено на достижение таких результатов, как: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автоматизация процессов прогнозирования, планирования, формирования, ра</w:t>
      </w:r>
      <w:r w:rsidRPr="0041233B">
        <w:rPr>
          <w:rFonts w:ascii="Arial" w:hAnsi="Arial" w:cs="Arial"/>
          <w:sz w:val="24"/>
          <w:szCs w:val="24"/>
        </w:rPr>
        <w:t>з</w:t>
      </w:r>
      <w:r w:rsidRPr="0041233B">
        <w:rPr>
          <w:rFonts w:ascii="Arial" w:hAnsi="Arial" w:cs="Arial"/>
          <w:sz w:val="24"/>
          <w:szCs w:val="24"/>
        </w:rPr>
        <w:t>мещения, мониторинга, контроля и исполнения заказа;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расширение возможностей поиска информации потенциальными участниками размещения государственного/муниципального заказа о торгах, проводимых заказчиками;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объединение соответствующих информационных ресурсов ЕАСУЗ с официал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>ным сайтом Российской Федерации в информационно-телекоммуникационной сети И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тернет для размещения информации о размещении заказов на поставки товаров, выпо</w:t>
      </w:r>
      <w:r w:rsidRPr="0041233B">
        <w:rPr>
          <w:rFonts w:ascii="Arial" w:hAnsi="Arial" w:cs="Arial"/>
          <w:sz w:val="24"/>
          <w:szCs w:val="24"/>
        </w:rPr>
        <w:t>л</w:t>
      </w:r>
      <w:r w:rsidRPr="0041233B">
        <w:rPr>
          <w:rFonts w:ascii="Arial" w:hAnsi="Arial" w:cs="Arial"/>
          <w:sz w:val="24"/>
          <w:szCs w:val="24"/>
        </w:rPr>
        <w:t>нение работ, оказание услуг не сайте www.zakupki.gov.ru.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>ных нужд" предусмотрена прозрачность всего цикла закупок - от планирования до прие</w:t>
      </w:r>
      <w:r w:rsidRPr="0041233B">
        <w:rPr>
          <w:rFonts w:ascii="Arial" w:hAnsi="Arial" w:cs="Arial"/>
          <w:sz w:val="24"/>
          <w:szCs w:val="24"/>
        </w:rPr>
        <w:t>м</w:t>
      </w:r>
      <w:r w:rsidRPr="0041233B">
        <w:rPr>
          <w:rFonts w:ascii="Arial" w:hAnsi="Arial" w:cs="Arial"/>
          <w:sz w:val="24"/>
          <w:szCs w:val="24"/>
        </w:rPr>
        <w:t>ки и анализа результатов закупки. Им регулируются отношения, связанные с прогнозир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ванием и планированием обеспечения государственных и муниципальных нужд в тов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рах, работах, услугах, осуществлением закупок товаров, работ, услуг для муниципальных заказчиков, мониторингом, контролем, аудитом за соблюдением требований, предусмо</w:t>
      </w:r>
      <w:r w:rsidRPr="0041233B">
        <w:rPr>
          <w:rFonts w:ascii="Arial" w:hAnsi="Arial" w:cs="Arial"/>
          <w:sz w:val="24"/>
          <w:szCs w:val="24"/>
        </w:rPr>
        <w:t>т</w:t>
      </w:r>
      <w:r w:rsidRPr="0041233B">
        <w:rPr>
          <w:rFonts w:ascii="Arial" w:hAnsi="Arial" w:cs="Arial"/>
          <w:sz w:val="24"/>
          <w:szCs w:val="24"/>
        </w:rPr>
        <w:t>ренных законом. Законом заложены инструменты для поддержки отечественной пр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мышленности.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Контрактной системой предусмотрены меры по поддержке предприятий, инвест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рующих в развитие технологий, совершенствование сре</w:t>
      </w:r>
      <w:proofErr w:type="gramStart"/>
      <w:r w:rsidRPr="0041233B">
        <w:rPr>
          <w:rFonts w:ascii="Arial" w:hAnsi="Arial" w:cs="Arial"/>
          <w:sz w:val="24"/>
          <w:szCs w:val="24"/>
        </w:rPr>
        <w:t>дств пр</w:t>
      </w:r>
      <w:proofErr w:type="gramEnd"/>
      <w:r w:rsidRPr="0041233B">
        <w:rPr>
          <w:rFonts w:ascii="Arial" w:hAnsi="Arial" w:cs="Arial"/>
          <w:sz w:val="24"/>
          <w:szCs w:val="24"/>
        </w:rPr>
        <w:t>оизводства. Очевидно, что инновационные товары имеют большую себестоимость и за счет этого практически и</w:t>
      </w:r>
      <w:r w:rsidRPr="0041233B">
        <w:rPr>
          <w:rFonts w:ascii="Arial" w:hAnsi="Arial" w:cs="Arial"/>
          <w:sz w:val="24"/>
          <w:szCs w:val="24"/>
        </w:rPr>
        <w:t>с</w:t>
      </w:r>
      <w:r w:rsidRPr="0041233B">
        <w:rPr>
          <w:rFonts w:ascii="Arial" w:hAnsi="Arial" w:cs="Arial"/>
          <w:sz w:val="24"/>
          <w:szCs w:val="24"/>
        </w:rPr>
        <w:t>ключаются из конкурентной борьбы за госзаказ с менее технологичными, но более деш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выми товарами. Поддержка заключается во введении новых критериев для оценки заявок - учет стоимости владения в рамках исполнения контрактов жизненного цикла.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Развитие конкуренции и, как следствие, увеличение количества участников разм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щения заказа ведет к повышению качества поставляемых товаров (выполняемых работ, оказываемых услуг) и эффективности расходования бюджетных средств.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 целях централизации закупок в соответствии со ст.26 Федерального закона от 05.04.2013 № 44-ФЗ "О контрактной системе в сфере закупок товаров, работ, услуг для обеспечения государственных и муниципальных нужд" создано Муниципальное казенное учреждения Клинского муниципального района "Центр проведения торгов". В рамках м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териально-технического обеспечения деятельности Муниципального казенного учрежд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ния Клинского муниципального района "Центр проведения торгов" (далее по тексту - МКУ "Центр проведения торгов") осуществляются мероприятия по обеспечению текущей де</w:t>
      </w:r>
      <w:r w:rsidRPr="0041233B">
        <w:rPr>
          <w:rFonts w:ascii="Arial" w:hAnsi="Arial" w:cs="Arial"/>
          <w:sz w:val="24"/>
          <w:szCs w:val="24"/>
        </w:rPr>
        <w:t>я</w:t>
      </w:r>
      <w:r w:rsidRPr="0041233B">
        <w:rPr>
          <w:rFonts w:ascii="Arial" w:hAnsi="Arial" w:cs="Arial"/>
          <w:sz w:val="24"/>
          <w:szCs w:val="24"/>
        </w:rPr>
        <w:t>тельности МКУ "Центр проведение торгов" в части выполнения полномочий, установле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ных уставом казенного учреждения, и его штатной численности</w:t>
      </w:r>
      <w:r w:rsidR="000E7149" w:rsidRPr="0041233B">
        <w:rPr>
          <w:rFonts w:ascii="Arial" w:hAnsi="Arial" w:cs="Arial"/>
          <w:sz w:val="24"/>
          <w:szCs w:val="24"/>
        </w:rPr>
        <w:t>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22EAC" w:rsidRPr="0041233B" w:rsidRDefault="00922EAC" w:rsidP="00B7525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2. Цели и задачи Подпрограммы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Цели Подпрограммы:  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эффективная реализация государственных и муниципальных Программ;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повышение качества и создание дополнительного стимула развития отраслей экономики за счет повышения конкуренции;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создание простых и равных условий доступа для всех желающих к финансовым потокам бюджета Клинского муниципального района, обеспечение долгосрочного план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рования бизнеса хозяйствующими субъектами;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унифицировать процедуры размещения муниципального заказа Клинского района и типовые формы документации;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обеспечить экономное и эффективное расходование средств бюджета;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обеспечить надлежащее выполнение поставщиками, подрядчиками, исполнит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лями своих обязательств.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Создание условий для добросовестной конкуренции, эффективного функционир</w:t>
      </w:r>
      <w:r w:rsidRPr="0041233B">
        <w:rPr>
          <w:rFonts w:ascii="Arial" w:hAnsi="Arial" w:cs="Arial"/>
          <w:sz w:val="24"/>
          <w:szCs w:val="24"/>
        </w:rPr>
        <w:t>о</w:t>
      </w:r>
      <w:r w:rsidRPr="0041233B">
        <w:rPr>
          <w:rFonts w:ascii="Arial" w:hAnsi="Arial" w:cs="Arial"/>
          <w:sz w:val="24"/>
          <w:szCs w:val="24"/>
        </w:rPr>
        <w:t>вания товарных рынков, равных возможностей и стимулирования к участию в экономич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ской деятельности Клинского муниципального района юридических и физических лиц.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Достижению указанных целей будет способствовать выполнение следующих задач: 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развитие сферы муниципальных закупок;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внедрение стандарта развития конкуренции;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увеличение доли закупок среди субъектов малого предпринимательства, соц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ально ориентированных некоммерческих организаций.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22EAC" w:rsidRPr="0041233B" w:rsidRDefault="00922EAC" w:rsidP="00B7525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3. Требования к доступности информации</w:t>
      </w:r>
    </w:p>
    <w:p w:rsidR="00922EAC" w:rsidRPr="0041233B" w:rsidRDefault="00922EAC" w:rsidP="00B7525B">
      <w:pPr>
        <w:tabs>
          <w:tab w:val="left" w:pos="5340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о конкурентных процедурах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Одним из основополагающих принципов развития конкуренции является обеспеч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 xml:space="preserve">ние равного доступа к информации о деятельности органов местного самоуправления юридическим и физическим лицам. Возможность своевременно и оперативно получать информацию о новых законодательных и нормативных правовых актах, отраслевых и территориальных планах и программах развития, информацию о муниципальном заказе, проведении конкурентных процедур, участии в </w:t>
      </w:r>
      <w:proofErr w:type="spellStart"/>
      <w:r w:rsidRPr="0041233B">
        <w:rPr>
          <w:rFonts w:ascii="Arial" w:hAnsi="Arial" w:cs="Arial"/>
          <w:sz w:val="24"/>
          <w:szCs w:val="24"/>
        </w:rPr>
        <w:t>общеобластных</w:t>
      </w:r>
      <w:proofErr w:type="spellEnd"/>
      <w:r w:rsidRPr="0041233B">
        <w:rPr>
          <w:rFonts w:ascii="Arial" w:hAnsi="Arial" w:cs="Arial"/>
          <w:sz w:val="24"/>
          <w:szCs w:val="24"/>
        </w:rPr>
        <w:t xml:space="preserve"> мероприятиях должна быть предоставлена любому юридическому лицу как обеспечение его основных гражда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>ских прав. Равный доступ к информации является гарантом одинаковых возможностей развития организаций независимо от их организационно-правовых форм и форм со</w:t>
      </w:r>
      <w:r w:rsidRPr="0041233B">
        <w:rPr>
          <w:rFonts w:ascii="Arial" w:hAnsi="Arial" w:cs="Arial"/>
          <w:sz w:val="24"/>
          <w:szCs w:val="24"/>
        </w:rPr>
        <w:t>б</w:t>
      </w:r>
      <w:r w:rsidRPr="0041233B">
        <w:rPr>
          <w:rFonts w:ascii="Arial" w:hAnsi="Arial" w:cs="Arial"/>
          <w:sz w:val="24"/>
          <w:szCs w:val="24"/>
        </w:rPr>
        <w:t>ственности.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Равный доступ к информации означает возможность рядового пользователя найти необходимую информацию на сайте органа местного самоуправления, не обладая сп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цифическими (сугубо техническими) навыками.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Каждый пользователь с минимальным уровнем владения компьютером, используя общеупотребительные слова, должен иметь возможность получить требуемую информ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цию.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В настоящее время официальным сайтом Российской Федерации в информацио</w:t>
      </w:r>
      <w:r w:rsidRPr="0041233B">
        <w:rPr>
          <w:rFonts w:ascii="Arial" w:hAnsi="Arial" w:cs="Arial"/>
          <w:sz w:val="24"/>
          <w:szCs w:val="24"/>
        </w:rPr>
        <w:t>н</w:t>
      </w:r>
      <w:r w:rsidRPr="0041233B">
        <w:rPr>
          <w:rFonts w:ascii="Arial" w:hAnsi="Arial" w:cs="Arial"/>
          <w:sz w:val="24"/>
          <w:szCs w:val="24"/>
        </w:rPr>
        <w:t xml:space="preserve">но-телекоммуникационной сети Интернет для размещения информации о размещении заказов является сайт www.zakupki.gov.ru. 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Информация, публикуемая на сайте www.zakupki.gov.ru и официальном сайте А</w:t>
      </w:r>
      <w:r w:rsidRPr="0041233B">
        <w:rPr>
          <w:rFonts w:ascii="Arial" w:hAnsi="Arial" w:cs="Arial"/>
          <w:sz w:val="24"/>
          <w:szCs w:val="24"/>
        </w:rPr>
        <w:t>д</w:t>
      </w:r>
      <w:r w:rsidRPr="0041233B">
        <w:rPr>
          <w:rFonts w:ascii="Arial" w:hAnsi="Arial" w:cs="Arial"/>
          <w:sz w:val="24"/>
          <w:szCs w:val="24"/>
        </w:rPr>
        <w:t>министрации Клинского муниципального района, должна соответствовать следующим принципам: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быть доступной (возможность быть найденной);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быть актуальной (возможность быть полученной своевременно);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быть сохраняемой (возможность пользоваться информацией после окончания срока актуальности);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быть открытой (возможность доступа к информации без использования специал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>ных технических средств и специального программного обеспечения);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быть понятной (возможность быть понятной целевым пользователем информ</w:t>
      </w:r>
      <w:r w:rsidRPr="0041233B">
        <w:rPr>
          <w:rFonts w:ascii="Arial" w:hAnsi="Arial" w:cs="Arial"/>
          <w:sz w:val="24"/>
          <w:szCs w:val="24"/>
        </w:rPr>
        <w:t>а</w:t>
      </w:r>
      <w:r w:rsidRPr="0041233B">
        <w:rPr>
          <w:rFonts w:ascii="Arial" w:hAnsi="Arial" w:cs="Arial"/>
          <w:sz w:val="24"/>
          <w:szCs w:val="24"/>
        </w:rPr>
        <w:t>ции).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Информация должна быть также доступна с помощью локальных поисковых систем на запросы по ключевым словам, вводимым пользователями в формах поиска, разм</w:t>
      </w:r>
      <w:r w:rsidRPr="0041233B">
        <w:rPr>
          <w:rFonts w:ascii="Arial" w:hAnsi="Arial" w:cs="Arial"/>
          <w:sz w:val="24"/>
          <w:szCs w:val="24"/>
        </w:rPr>
        <w:t>е</w:t>
      </w:r>
      <w:r w:rsidRPr="0041233B">
        <w:rPr>
          <w:rFonts w:ascii="Arial" w:hAnsi="Arial" w:cs="Arial"/>
          <w:sz w:val="24"/>
          <w:szCs w:val="24"/>
        </w:rPr>
        <w:t>щенных на страницах официального сайта.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Информация должна быть обсуждаема на публичных форумах, поддерживаемых официальными сайтами.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Построенный на этих принципах сайт позволит осуществлять анализ потребностей пользователей, учет которых позволит сайту и предоставляемой им информации по</w:t>
      </w:r>
      <w:r w:rsidRPr="0041233B">
        <w:rPr>
          <w:rFonts w:ascii="Arial" w:hAnsi="Arial" w:cs="Arial"/>
          <w:sz w:val="24"/>
          <w:szCs w:val="24"/>
        </w:rPr>
        <w:t>д</w:t>
      </w:r>
      <w:r w:rsidRPr="0041233B">
        <w:rPr>
          <w:rFonts w:ascii="Arial" w:hAnsi="Arial" w:cs="Arial"/>
          <w:sz w:val="24"/>
          <w:szCs w:val="24"/>
        </w:rPr>
        <w:t>держивать свою актуальность, востребованность и полезность.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   Администрация Клинского муниципального района готовит годовой и комплек</w:t>
      </w:r>
      <w:r w:rsidRPr="0041233B">
        <w:rPr>
          <w:rFonts w:ascii="Arial" w:hAnsi="Arial" w:cs="Arial"/>
          <w:sz w:val="24"/>
          <w:szCs w:val="24"/>
        </w:rPr>
        <w:t>с</w:t>
      </w:r>
      <w:r w:rsidRPr="0041233B">
        <w:rPr>
          <w:rFonts w:ascii="Arial" w:hAnsi="Arial" w:cs="Arial"/>
          <w:sz w:val="24"/>
          <w:szCs w:val="24"/>
        </w:rPr>
        <w:t>ный отчеты о ходе реализации муниципальных Программ и размещает их на официал</w:t>
      </w:r>
      <w:r w:rsidRPr="0041233B">
        <w:rPr>
          <w:rFonts w:ascii="Arial" w:hAnsi="Arial" w:cs="Arial"/>
          <w:sz w:val="24"/>
          <w:szCs w:val="24"/>
        </w:rPr>
        <w:t>ь</w:t>
      </w:r>
      <w:r w:rsidRPr="0041233B">
        <w:rPr>
          <w:rFonts w:ascii="Arial" w:hAnsi="Arial" w:cs="Arial"/>
          <w:sz w:val="24"/>
          <w:szCs w:val="24"/>
        </w:rPr>
        <w:t>ном сайте Администрации Клинского муниципального района в сети Интернет.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  Годовой и </w:t>
      </w:r>
      <w:proofErr w:type="gramStart"/>
      <w:r w:rsidRPr="0041233B">
        <w:rPr>
          <w:rFonts w:ascii="Arial" w:hAnsi="Arial" w:cs="Arial"/>
          <w:sz w:val="24"/>
          <w:szCs w:val="24"/>
        </w:rPr>
        <w:t>комплексный</w:t>
      </w:r>
      <w:proofErr w:type="gramEnd"/>
      <w:r w:rsidRPr="0041233B">
        <w:rPr>
          <w:rFonts w:ascii="Arial" w:hAnsi="Arial" w:cs="Arial"/>
          <w:sz w:val="24"/>
          <w:szCs w:val="24"/>
        </w:rPr>
        <w:t xml:space="preserve"> отчеты о реализации муниципальной Программы должны содержать: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1) аналитическую записку, в которой указываются: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степень достижения запланированных результатов и намеченных целей муниц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пальной Программы и Подпрограмм;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общий объем фактически произведенных расходов, всего и в том числе по исто</w:t>
      </w:r>
      <w:r w:rsidRPr="0041233B">
        <w:rPr>
          <w:rFonts w:ascii="Arial" w:hAnsi="Arial" w:cs="Arial"/>
          <w:sz w:val="24"/>
          <w:szCs w:val="24"/>
        </w:rPr>
        <w:t>ч</w:t>
      </w:r>
      <w:r w:rsidRPr="0041233B">
        <w:rPr>
          <w:rFonts w:ascii="Arial" w:hAnsi="Arial" w:cs="Arial"/>
          <w:sz w:val="24"/>
          <w:szCs w:val="24"/>
        </w:rPr>
        <w:t>никам финансирования;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2) таблицу, в которой указываются данные: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об использовании средств бюджета Клинского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- по мероприятиям, не завершенным в утвержденные сроки, причины их невыпо</w:t>
      </w:r>
      <w:r w:rsidRPr="0041233B">
        <w:rPr>
          <w:rFonts w:ascii="Arial" w:hAnsi="Arial" w:cs="Arial"/>
          <w:sz w:val="24"/>
          <w:szCs w:val="24"/>
        </w:rPr>
        <w:t>л</w:t>
      </w:r>
      <w:r w:rsidRPr="0041233B">
        <w:rPr>
          <w:rFonts w:ascii="Arial" w:hAnsi="Arial" w:cs="Arial"/>
          <w:sz w:val="24"/>
          <w:szCs w:val="24"/>
        </w:rPr>
        <w:t>нения и предложения по дальнейшей реализации.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>По показателям, не достигшим запланированного уровня, проводится анализ пр</w:t>
      </w:r>
      <w:r w:rsidRPr="0041233B">
        <w:rPr>
          <w:rFonts w:ascii="Arial" w:hAnsi="Arial" w:cs="Arial"/>
          <w:sz w:val="24"/>
          <w:szCs w:val="24"/>
        </w:rPr>
        <w:t>и</w:t>
      </w:r>
      <w:r w:rsidRPr="0041233B">
        <w:rPr>
          <w:rFonts w:ascii="Arial" w:hAnsi="Arial" w:cs="Arial"/>
          <w:sz w:val="24"/>
          <w:szCs w:val="24"/>
        </w:rPr>
        <w:t>чин невыполнения, и разрабатываются предложения по их дальнейшему достижению.</w:t>
      </w:r>
    </w:p>
    <w:p w:rsidR="00922EAC" w:rsidRPr="0041233B" w:rsidRDefault="00922EAC" w:rsidP="00B7525B">
      <w:pPr>
        <w:tabs>
          <w:tab w:val="left" w:pos="534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33B">
        <w:rPr>
          <w:rFonts w:ascii="Arial" w:hAnsi="Arial" w:cs="Arial"/>
          <w:sz w:val="24"/>
          <w:szCs w:val="24"/>
        </w:rPr>
        <w:t xml:space="preserve"> </w:t>
      </w:r>
    </w:p>
    <w:p w:rsidR="00922EAC" w:rsidRPr="0041233B" w:rsidRDefault="00922EAC" w:rsidP="00B7525B">
      <w:pPr>
        <w:rPr>
          <w:rFonts w:ascii="Arial" w:hAnsi="Arial" w:cs="Arial"/>
          <w:sz w:val="24"/>
          <w:szCs w:val="24"/>
        </w:rPr>
        <w:sectPr w:rsidR="00922EAC" w:rsidRPr="0041233B" w:rsidSect="00B7525B">
          <w:type w:val="nextColumn"/>
          <w:pgSz w:w="11907" w:h="16840"/>
          <w:pgMar w:top="1134" w:right="567" w:bottom="1134" w:left="1134" w:header="0" w:footer="0" w:gutter="0"/>
          <w:cols w:space="720"/>
        </w:sectPr>
      </w:pPr>
    </w:p>
    <w:p w:rsidR="00922EAC" w:rsidRPr="0041233B" w:rsidRDefault="003611AC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bookmarkStart w:id="1" w:name="P366"/>
      <w:bookmarkEnd w:id="1"/>
      <w:r w:rsidRPr="0041233B">
        <w:rPr>
          <w:rFonts w:ascii="Arial" w:hAnsi="Arial" w:cs="Arial"/>
          <w:b/>
          <w:sz w:val="24"/>
          <w:szCs w:val="24"/>
        </w:rPr>
        <w:t>Планируемые результаты</w:t>
      </w:r>
      <w:r w:rsidR="000E7149" w:rsidRPr="0041233B">
        <w:rPr>
          <w:rFonts w:ascii="Arial" w:hAnsi="Arial" w:cs="Arial"/>
          <w:b/>
          <w:sz w:val="24"/>
          <w:szCs w:val="24"/>
        </w:rPr>
        <w:t xml:space="preserve"> реализации</w:t>
      </w:r>
    </w:p>
    <w:p w:rsidR="00922EAC" w:rsidRPr="0041233B" w:rsidRDefault="00717D67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 п</w:t>
      </w:r>
      <w:r w:rsidR="00922EAC" w:rsidRPr="0041233B">
        <w:rPr>
          <w:rFonts w:ascii="Arial" w:hAnsi="Arial" w:cs="Arial"/>
          <w:b/>
          <w:sz w:val="24"/>
          <w:szCs w:val="24"/>
        </w:rPr>
        <w:t xml:space="preserve">одпрограммы № 3 «Развитие конкуренции» на 2017-2021 годы </w:t>
      </w:r>
    </w:p>
    <w:p w:rsidR="003611AC" w:rsidRPr="0041233B" w:rsidRDefault="003611AC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717D67" w:rsidRPr="0041233B">
        <w:rPr>
          <w:rFonts w:ascii="Arial" w:hAnsi="Arial" w:cs="Arial"/>
          <w:b/>
          <w:sz w:val="24"/>
          <w:szCs w:val="24"/>
        </w:rPr>
        <w:t>п</w:t>
      </w:r>
      <w:r w:rsidR="00922EAC" w:rsidRPr="0041233B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  <w:r w:rsidR="00717D67" w:rsidRPr="0041233B">
        <w:rPr>
          <w:rFonts w:ascii="Arial" w:hAnsi="Arial" w:cs="Arial"/>
          <w:b/>
          <w:sz w:val="24"/>
          <w:szCs w:val="24"/>
        </w:rPr>
        <w:t xml:space="preserve"> </w:t>
      </w:r>
    </w:p>
    <w:p w:rsidR="00922EAC" w:rsidRPr="0041233B" w:rsidRDefault="00717D67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на 2017-2021 годы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1619"/>
        <w:gridCol w:w="1417"/>
        <w:gridCol w:w="1134"/>
        <w:gridCol w:w="2410"/>
        <w:gridCol w:w="1134"/>
        <w:gridCol w:w="1277"/>
        <w:gridCol w:w="1134"/>
        <w:gridCol w:w="1134"/>
        <w:gridCol w:w="991"/>
        <w:gridCol w:w="1134"/>
        <w:gridCol w:w="1134"/>
      </w:tblGrid>
      <w:tr w:rsidR="00922EAC" w:rsidRPr="00B7525B" w:rsidTr="0041233B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41233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41233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Задачи, направленные на достиж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ние цели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Показатель реализ</w:t>
            </w:r>
            <w:r w:rsidRPr="0041233B">
              <w:rPr>
                <w:rFonts w:ascii="Arial" w:hAnsi="Arial" w:cs="Arial"/>
                <w:b/>
                <w:i/>
              </w:rPr>
              <w:t>а</w:t>
            </w:r>
            <w:r w:rsidRPr="0041233B">
              <w:rPr>
                <w:rFonts w:ascii="Arial" w:hAnsi="Arial" w:cs="Arial"/>
                <w:b/>
                <w:i/>
              </w:rPr>
              <w:t>ции мероприятий м</w:t>
            </w:r>
            <w:r w:rsidRPr="0041233B">
              <w:rPr>
                <w:rFonts w:ascii="Arial" w:hAnsi="Arial" w:cs="Arial"/>
                <w:b/>
                <w:i/>
              </w:rPr>
              <w:t>у</w:t>
            </w:r>
            <w:r w:rsidRPr="0041233B">
              <w:rPr>
                <w:rFonts w:ascii="Arial" w:hAnsi="Arial" w:cs="Arial"/>
                <w:b/>
                <w:i/>
              </w:rPr>
              <w:t>ниципальной Пр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граммы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 xml:space="preserve"> (Подпрограммы)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Единица измер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Отчетный базовый пер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од/Базовое значение показат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ля (на начало р</w:t>
            </w:r>
            <w:r w:rsidRPr="0041233B">
              <w:rPr>
                <w:rFonts w:ascii="Arial" w:hAnsi="Arial" w:cs="Arial"/>
                <w:b/>
                <w:i/>
              </w:rPr>
              <w:t>е</w:t>
            </w:r>
            <w:r w:rsidRPr="0041233B">
              <w:rPr>
                <w:rFonts w:ascii="Arial" w:hAnsi="Arial" w:cs="Arial"/>
                <w:b/>
                <w:i/>
              </w:rPr>
              <w:t>ализации Подпр</w:t>
            </w:r>
            <w:r w:rsidRPr="0041233B">
              <w:rPr>
                <w:rFonts w:ascii="Arial" w:hAnsi="Arial" w:cs="Arial"/>
                <w:b/>
                <w:i/>
              </w:rPr>
              <w:t>о</w:t>
            </w:r>
            <w:r w:rsidRPr="0041233B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Планируемое значение показателя по годам реал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зации</w:t>
            </w:r>
          </w:p>
        </w:tc>
      </w:tr>
      <w:tr w:rsidR="00922EAC" w:rsidRPr="00B7525B" w:rsidTr="0041233B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Другие источн</w:t>
            </w:r>
            <w:r w:rsidRPr="0041233B">
              <w:rPr>
                <w:rFonts w:ascii="Arial" w:hAnsi="Arial" w:cs="Arial"/>
                <w:b/>
                <w:i/>
              </w:rPr>
              <w:t>и</w:t>
            </w:r>
            <w:r w:rsidRPr="0041233B">
              <w:rPr>
                <w:rFonts w:ascii="Arial" w:hAnsi="Arial" w:cs="Arial"/>
                <w:b/>
                <w:i/>
              </w:rPr>
              <w:t>ки (в ра</w:t>
            </w:r>
            <w:r w:rsidRPr="0041233B">
              <w:rPr>
                <w:rFonts w:ascii="Arial" w:hAnsi="Arial" w:cs="Arial"/>
                <w:b/>
                <w:i/>
              </w:rPr>
              <w:t>з</w:t>
            </w:r>
            <w:r w:rsidRPr="0041233B">
              <w:rPr>
                <w:rFonts w:ascii="Arial" w:hAnsi="Arial" w:cs="Arial"/>
                <w:b/>
                <w:i/>
              </w:rPr>
              <w:t>резе)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2018 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41233B">
              <w:rPr>
                <w:rFonts w:ascii="Arial" w:hAnsi="Arial" w:cs="Arial"/>
                <w:b/>
                <w:i/>
              </w:rPr>
              <w:t>2021г.</w:t>
            </w:r>
          </w:p>
        </w:tc>
      </w:tr>
      <w:tr w:rsidR="004817D8" w:rsidRPr="00B7525B" w:rsidTr="0041233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4817D8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1.</w:t>
            </w:r>
          </w:p>
        </w:tc>
        <w:tc>
          <w:tcPr>
            <w:tcW w:w="14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4817D8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>Задача 1.  Развитие сферы муниципальных закупок</w:t>
            </w:r>
          </w:p>
        </w:tc>
      </w:tr>
      <w:tr w:rsidR="006004FA" w:rsidRPr="00B7525B" w:rsidTr="0041233B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8752,80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1</w:t>
            </w:r>
            <w:r w:rsidR="004817D8" w:rsidRPr="0041233B">
              <w:rPr>
                <w:rFonts w:ascii="Arial" w:hAnsi="Arial" w:cs="Arial"/>
                <w:b/>
              </w:rPr>
              <w:t>.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Доля обоснованных, частично обоснованных жалоб в Федеральную антимонопольную службу (ФАС </w:t>
            </w:r>
            <w:proofErr w:type="gramStart"/>
            <w:r w:rsidRPr="0041233B">
              <w:rPr>
                <w:rFonts w:ascii="Arial" w:hAnsi="Arial" w:cs="Arial"/>
              </w:rPr>
              <w:t>Рос-сии</w:t>
            </w:r>
            <w:proofErr w:type="gramEnd"/>
            <w:r w:rsidRPr="0041233B">
              <w:rPr>
                <w:rFonts w:ascii="Arial" w:hAnsi="Arial" w:cs="Arial"/>
              </w:rPr>
              <w:t>) (от общего количества опубликованных торгов)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проценты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1,2</w:t>
            </w:r>
          </w:p>
        </w:tc>
      </w:tr>
      <w:tr w:rsidR="006004FA" w:rsidRPr="00B7525B" w:rsidTr="0041233B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 xml:space="preserve">Показатель 2. 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Доля несостоявшихся торгов от общего кол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чества объявленных торгов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проценты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59,46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16</w:t>
            </w:r>
          </w:p>
        </w:tc>
      </w:tr>
      <w:tr w:rsidR="006004FA" w:rsidRPr="00B7525B" w:rsidTr="0041233B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 xml:space="preserve">Показатель 3. 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 xml:space="preserve">Доля </w:t>
            </w:r>
            <w:proofErr w:type="gramStart"/>
            <w:r w:rsidRPr="0041233B">
              <w:rPr>
                <w:rFonts w:ascii="Arial" w:hAnsi="Arial" w:cs="Arial"/>
              </w:rPr>
              <w:t>общей экономии денежных от общей суммы объявленных торгов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проценты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11</w:t>
            </w:r>
          </w:p>
        </w:tc>
      </w:tr>
      <w:tr w:rsidR="004817D8" w:rsidRPr="00B7525B" w:rsidTr="0041233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4817D8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2.</w:t>
            </w:r>
          </w:p>
        </w:tc>
        <w:tc>
          <w:tcPr>
            <w:tcW w:w="14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4817D8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 xml:space="preserve">Задача 2. Внедрение стандарта развития конкуренции </w:t>
            </w:r>
          </w:p>
        </w:tc>
      </w:tr>
      <w:tr w:rsidR="006004FA" w:rsidRPr="00B7525B" w:rsidTr="0041233B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В пределах средств, предусмо</w:t>
            </w:r>
            <w:r w:rsidRPr="0041233B">
              <w:rPr>
                <w:rFonts w:ascii="Arial" w:hAnsi="Arial" w:cs="Arial"/>
              </w:rPr>
              <w:t>т</w:t>
            </w:r>
            <w:r w:rsidRPr="0041233B">
              <w:rPr>
                <w:rFonts w:ascii="Arial" w:hAnsi="Arial" w:cs="Arial"/>
              </w:rPr>
              <w:t>ренных на обеспечение деятельности Администр</w:t>
            </w:r>
            <w:r w:rsidRPr="0041233B">
              <w:rPr>
                <w:rFonts w:ascii="Arial" w:hAnsi="Arial" w:cs="Arial"/>
              </w:rPr>
              <w:t>а</w:t>
            </w:r>
            <w:r w:rsidRPr="0041233B">
              <w:rPr>
                <w:rFonts w:ascii="Arial" w:hAnsi="Arial" w:cs="Arial"/>
              </w:rPr>
              <w:t>ции Клинск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го муниц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 xml:space="preserve">пального района на 2017г. 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  <w:b/>
              </w:rPr>
              <w:t>Показатель 1</w:t>
            </w:r>
            <w:r w:rsidR="004817D8" w:rsidRPr="0041233B">
              <w:rPr>
                <w:rFonts w:ascii="Arial" w:hAnsi="Arial" w:cs="Arial"/>
                <w:b/>
              </w:rPr>
              <w:t>.</w:t>
            </w:r>
            <w:r w:rsidRPr="0041233B">
              <w:rPr>
                <w:rFonts w:ascii="Arial" w:hAnsi="Arial" w:cs="Arial"/>
              </w:rPr>
              <w:t xml:space="preserve"> Среднее количество участников на торгах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Колич</w:t>
            </w:r>
            <w:r w:rsidRPr="0041233B">
              <w:rPr>
                <w:rFonts w:ascii="Arial" w:hAnsi="Arial" w:cs="Arial"/>
              </w:rPr>
              <w:t>е</w:t>
            </w:r>
            <w:r w:rsidRPr="0041233B">
              <w:rPr>
                <w:rFonts w:ascii="Arial" w:hAnsi="Arial" w:cs="Arial"/>
              </w:rPr>
              <w:t>ство участн</w:t>
            </w:r>
            <w:r w:rsidRPr="0041233B">
              <w:rPr>
                <w:rFonts w:ascii="Arial" w:hAnsi="Arial" w:cs="Arial"/>
              </w:rPr>
              <w:t>и</w:t>
            </w:r>
            <w:r w:rsidRPr="0041233B">
              <w:rPr>
                <w:rFonts w:ascii="Arial" w:hAnsi="Arial" w:cs="Arial"/>
              </w:rPr>
              <w:t>ков в о</w:t>
            </w:r>
            <w:r w:rsidRPr="0041233B">
              <w:rPr>
                <w:rFonts w:ascii="Arial" w:hAnsi="Arial" w:cs="Arial"/>
              </w:rPr>
              <w:t>д</w:t>
            </w:r>
            <w:r w:rsidRPr="0041233B">
              <w:rPr>
                <w:rFonts w:ascii="Arial" w:hAnsi="Arial" w:cs="Arial"/>
              </w:rPr>
              <w:t>ной пр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цедуре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4,4</w:t>
            </w:r>
          </w:p>
        </w:tc>
      </w:tr>
      <w:tr w:rsidR="006004FA" w:rsidRPr="00B7525B" w:rsidTr="0041233B"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 xml:space="preserve">Показатель 2. 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eastAsia="Batang" w:hAnsi="Arial" w:cs="Arial"/>
                <w:lang w:eastAsia="en-US"/>
              </w:rPr>
              <w:t>Доля закупок среди субъектов малого пре</w:t>
            </w:r>
            <w:r w:rsidRPr="0041233B">
              <w:rPr>
                <w:rFonts w:ascii="Arial" w:eastAsia="Batang" w:hAnsi="Arial" w:cs="Arial"/>
                <w:lang w:eastAsia="en-US"/>
              </w:rPr>
              <w:t>д</w:t>
            </w:r>
            <w:r w:rsidRPr="0041233B">
              <w:rPr>
                <w:rFonts w:ascii="Arial" w:eastAsia="Batang" w:hAnsi="Arial" w:cs="Arial"/>
                <w:lang w:eastAsia="en-US"/>
              </w:rPr>
              <w:t>принимательства, с</w:t>
            </w:r>
            <w:r w:rsidRPr="0041233B">
              <w:rPr>
                <w:rFonts w:ascii="Arial" w:eastAsia="Batang" w:hAnsi="Arial" w:cs="Arial"/>
                <w:lang w:eastAsia="en-US"/>
              </w:rPr>
              <w:t>о</w:t>
            </w:r>
            <w:r w:rsidRPr="0041233B">
              <w:rPr>
                <w:rFonts w:ascii="Arial" w:eastAsia="Batang" w:hAnsi="Arial" w:cs="Arial"/>
                <w:lang w:eastAsia="en-US"/>
              </w:rPr>
              <w:t>циально ориентирова</w:t>
            </w:r>
            <w:r w:rsidRPr="0041233B">
              <w:rPr>
                <w:rFonts w:ascii="Arial" w:eastAsia="Batang" w:hAnsi="Arial" w:cs="Arial"/>
                <w:lang w:eastAsia="en-US"/>
              </w:rPr>
              <w:t>н</w:t>
            </w:r>
            <w:r w:rsidRPr="0041233B">
              <w:rPr>
                <w:rFonts w:ascii="Arial" w:eastAsia="Batang" w:hAnsi="Arial" w:cs="Arial"/>
                <w:lang w:eastAsia="en-US"/>
              </w:rPr>
              <w:t>ных некоммерческих организаций, осущест</w:t>
            </w:r>
            <w:r w:rsidRPr="0041233B">
              <w:rPr>
                <w:rFonts w:ascii="Arial" w:eastAsia="Batang" w:hAnsi="Arial" w:cs="Arial"/>
                <w:lang w:eastAsia="en-US"/>
              </w:rPr>
              <w:t>в</w:t>
            </w:r>
            <w:r w:rsidRPr="0041233B">
              <w:rPr>
                <w:rFonts w:ascii="Arial" w:eastAsia="Batang" w:hAnsi="Arial" w:cs="Arial"/>
                <w:lang w:eastAsia="en-US"/>
              </w:rPr>
              <w:t>ляемых в соответствии с Федеральным зак</w:t>
            </w:r>
            <w:r w:rsidRPr="0041233B">
              <w:rPr>
                <w:rFonts w:ascii="Arial" w:eastAsia="Batang" w:hAnsi="Arial" w:cs="Arial"/>
                <w:lang w:eastAsia="en-US"/>
              </w:rPr>
              <w:t>о</w:t>
            </w:r>
            <w:r w:rsidRPr="0041233B">
              <w:rPr>
                <w:rFonts w:ascii="Arial" w:eastAsia="Batang" w:hAnsi="Arial" w:cs="Arial"/>
                <w:lang w:eastAsia="en-US"/>
              </w:rPr>
              <w:t>ном №44-ФЗ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25</w:t>
            </w:r>
          </w:p>
        </w:tc>
      </w:tr>
      <w:tr w:rsidR="006004FA" w:rsidRPr="00B7525B" w:rsidTr="0041233B">
        <w:trPr>
          <w:trHeight w:val="1380"/>
        </w:trPr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4FA" w:rsidRPr="0041233B" w:rsidRDefault="006004FA" w:rsidP="00B7525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D8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b/>
              </w:rPr>
            </w:pPr>
            <w:r w:rsidRPr="0041233B">
              <w:rPr>
                <w:rFonts w:ascii="Arial" w:hAnsi="Arial" w:cs="Arial"/>
                <w:b/>
              </w:rPr>
              <w:t xml:space="preserve">Показатель 3. </w:t>
            </w:r>
          </w:p>
          <w:p w:rsidR="006004FA" w:rsidRPr="0041233B" w:rsidRDefault="006004FA" w:rsidP="00B7525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Количество реализ</w:t>
            </w:r>
            <w:r w:rsidRPr="0041233B">
              <w:rPr>
                <w:rFonts w:ascii="Arial" w:hAnsi="Arial" w:cs="Arial"/>
              </w:rPr>
              <w:t>о</w:t>
            </w:r>
            <w:r w:rsidRPr="0041233B">
              <w:rPr>
                <w:rFonts w:ascii="Arial" w:hAnsi="Arial" w:cs="Arial"/>
              </w:rPr>
              <w:t>ванных требований Стандарта развития конкуренции в Моско</w:t>
            </w:r>
            <w:r w:rsidRPr="0041233B">
              <w:rPr>
                <w:rFonts w:ascii="Arial" w:hAnsi="Arial" w:cs="Arial"/>
              </w:rPr>
              <w:t>в</w:t>
            </w:r>
            <w:r w:rsidRPr="0041233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единица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4FA" w:rsidRPr="0041233B" w:rsidRDefault="006004FA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1233B">
              <w:rPr>
                <w:rFonts w:ascii="Arial" w:hAnsi="Arial" w:cs="Arial"/>
              </w:rPr>
              <w:t>7</w:t>
            </w:r>
          </w:p>
        </w:tc>
      </w:tr>
    </w:tbl>
    <w:p w:rsidR="00922EAC" w:rsidRPr="00B7525B" w:rsidRDefault="00922EAC" w:rsidP="00B7525B">
      <w:pPr>
        <w:widowControl w:val="0"/>
        <w:autoSpaceDE w:val="0"/>
        <w:autoSpaceDN w:val="0"/>
        <w:rPr>
          <w:rFonts w:ascii="Arial" w:hAnsi="Arial" w:cs="Arial"/>
        </w:rPr>
      </w:pPr>
      <w:bookmarkStart w:id="2" w:name="P584"/>
      <w:bookmarkEnd w:id="2"/>
    </w:p>
    <w:p w:rsidR="00922EAC" w:rsidRPr="00B7525B" w:rsidRDefault="00922EAC" w:rsidP="00B7525B">
      <w:pPr>
        <w:widowControl w:val="0"/>
        <w:autoSpaceDE w:val="0"/>
        <w:autoSpaceDN w:val="0"/>
        <w:jc w:val="center"/>
        <w:rPr>
          <w:rFonts w:ascii="Arial" w:hAnsi="Arial" w:cs="Arial"/>
        </w:rPr>
      </w:pPr>
    </w:p>
    <w:p w:rsidR="00922EAC" w:rsidRPr="0041233B" w:rsidRDefault="00D21DFE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Перечень мероприятий</w:t>
      </w:r>
      <w:r w:rsidR="00717D67" w:rsidRPr="0041233B">
        <w:rPr>
          <w:rFonts w:ascii="Arial" w:hAnsi="Arial" w:cs="Arial"/>
          <w:b/>
          <w:sz w:val="24"/>
          <w:szCs w:val="24"/>
        </w:rPr>
        <w:t xml:space="preserve"> п</w:t>
      </w:r>
      <w:r w:rsidR="00922EAC" w:rsidRPr="0041233B">
        <w:rPr>
          <w:rFonts w:ascii="Arial" w:hAnsi="Arial" w:cs="Arial"/>
          <w:b/>
          <w:sz w:val="24"/>
          <w:szCs w:val="24"/>
        </w:rPr>
        <w:t xml:space="preserve">одпрограммы № 3 «Развитие конкуренции» на 2017-2021 годы </w:t>
      </w:r>
    </w:p>
    <w:p w:rsidR="00D21DFE" w:rsidRPr="0041233B" w:rsidRDefault="00942D39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м</w:t>
      </w:r>
      <w:r w:rsidR="00D21DFE" w:rsidRPr="0041233B">
        <w:rPr>
          <w:rFonts w:ascii="Arial" w:hAnsi="Arial" w:cs="Arial"/>
          <w:b/>
          <w:sz w:val="24"/>
          <w:szCs w:val="24"/>
        </w:rPr>
        <w:t xml:space="preserve">униципальной </w:t>
      </w:r>
      <w:r w:rsidR="00717D67" w:rsidRPr="0041233B">
        <w:rPr>
          <w:rFonts w:ascii="Arial" w:hAnsi="Arial" w:cs="Arial"/>
          <w:b/>
          <w:sz w:val="24"/>
          <w:szCs w:val="24"/>
        </w:rPr>
        <w:t>п</w:t>
      </w:r>
      <w:r w:rsidR="00922EAC" w:rsidRPr="0041233B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</w:p>
    <w:p w:rsidR="00922EAC" w:rsidRPr="0041233B" w:rsidRDefault="00717D67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>на 2017-2021 годы</w:t>
      </w:r>
    </w:p>
    <w:p w:rsidR="00922EAC" w:rsidRPr="0041233B" w:rsidRDefault="00922EAC" w:rsidP="00B7525B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  <w:r w:rsidRPr="0041233B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7"/>
        <w:gridCol w:w="1559"/>
        <w:gridCol w:w="1134"/>
        <w:gridCol w:w="1276"/>
        <w:gridCol w:w="1276"/>
        <w:gridCol w:w="992"/>
        <w:gridCol w:w="1156"/>
        <w:gridCol w:w="992"/>
        <w:gridCol w:w="992"/>
        <w:gridCol w:w="993"/>
        <w:gridCol w:w="992"/>
        <w:gridCol w:w="1560"/>
        <w:gridCol w:w="1701"/>
      </w:tblGrid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 </w:t>
            </w:r>
            <w:proofErr w:type="gramStart"/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Сроки и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с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полнения меропр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Объем ф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нансиров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а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ния мер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приятия в текущем 2016 фина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совом году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(тыс. руб.)</w:t>
            </w:r>
            <w:hyperlink r:id="rId11" w:anchor="P981" w:history="1">
              <w:r w:rsidRPr="0041233B">
                <w:rPr>
                  <w:rFonts w:ascii="Arial" w:hAnsi="Arial" w:cs="Arial"/>
                  <w:b/>
                  <w:i/>
                  <w:color w:val="0000FF"/>
                  <w:sz w:val="18"/>
                  <w:szCs w:val="18"/>
                  <w:u w:val="single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Всего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gramStart"/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Ответстве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ный</w:t>
            </w:r>
            <w:proofErr w:type="gramEnd"/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за выпо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нение мер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приятия Пр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выполнения м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роприятий По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sz w:val="18"/>
                <w:szCs w:val="18"/>
              </w:rPr>
              <w:t xml:space="preserve">Задача </w:t>
            </w:r>
            <w:r w:rsidR="00922EAC" w:rsidRPr="0041233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Развитие сферы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C27C8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8752,8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Подготовка док</w:t>
            </w:r>
            <w:r w:rsidRPr="0041233B">
              <w:rPr>
                <w:rFonts w:ascii="Arial" w:hAnsi="Arial" w:cs="Arial"/>
                <w:sz w:val="18"/>
                <w:szCs w:val="18"/>
              </w:rPr>
              <w:t>у</w:t>
            </w:r>
            <w:r w:rsidRPr="0041233B">
              <w:rPr>
                <w:rFonts w:ascii="Arial" w:hAnsi="Arial" w:cs="Arial"/>
                <w:sz w:val="18"/>
                <w:szCs w:val="18"/>
              </w:rPr>
              <w:t>ментации с уч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том требований законодательства. Формирование свода допустимых закупочных пра</w:t>
            </w:r>
            <w:r w:rsidRPr="0041233B">
              <w:rPr>
                <w:rFonts w:ascii="Arial" w:hAnsi="Arial" w:cs="Arial"/>
                <w:sz w:val="18"/>
                <w:szCs w:val="18"/>
              </w:rPr>
              <w:t>к</w:t>
            </w:r>
            <w:r w:rsidRPr="0041233B">
              <w:rPr>
                <w:rFonts w:ascii="Arial" w:hAnsi="Arial" w:cs="Arial"/>
                <w:sz w:val="18"/>
                <w:szCs w:val="18"/>
              </w:rPr>
              <w:t>тик. Создание, доступной зака</w:t>
            </w:r>
            <w:r w:rsidRPr="0041233B">
              <w:rPr>
                <w:rFonts w:ascii="Arial" w:hAnsi="Arial" w:cs="Arial"/>
                <w:sz w:val="18"/>
                <w:szCs w:val="18"/>
              </w:rPr>
              <w:t>з</w:t>
            </w:r>
            <w:r w:rsidRPr="0041233B">
              <w:rPr>
                <w:rFonts w:ascii="Arial" w:hAnsi="Arial" w:cs="Arial"/>
                <w:sz w:val="18"/>
                <w:szCs w:val="18"/>
              </w:rPr>
              <w:t>чикам, базы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мерных форм т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повых докуме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тов, применяемых при осуществл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нии закупок. Сн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жение доли ко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трактов, закл</w:t>
            </w:r>
            <w:r w:rsidRPr="0041233B">
              <w:rPr>
                <w:rFonts w:ascii="Arial" w:hAnsi="Arial" w:cs="Arial"/>
                <w:sz w:val="18"/>
                <w:szCs w:val="18"/>
              </w:rPr>
              <w:t>ю</w:t>
            </w:r>
            <w:r w:rsidRPr="0041233B">
              <w:rPr>
                <w:rFonts w:ascii="Arial" w:hAnsi="Arial" w:cs="Arial"/>
                <w:sz w:val="18"/>
                <w:szCs w:val="18"/>
              </w:rPr>
              <w:t>ченных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без объявления торгов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</w:t>
            </w:r>
            <w:r w:rsidR="007A4BB4" w:rsidRPr="0041233B">
              <w:rPr>
                <w:rFonts w:ascii="Arial" w:hAnsi="Arial" w:cs="Arial"/>
                <w:sz w:val="18"/>
                <w:szCs w:val="18"/>
              </w:rPr>
              <w:t>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C27C8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8752,8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50000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ind w:lef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sz w:val="18"/>
                <w:szCs w:val="18"/>
              </w:rPr>
              <w:t>Основное м</w:t>
            </w:r>
            <w:r w:rsidRPr="0041233B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b/>
                <w:sz w:val="18"/>
                <w:szCs w:val="18"/>
              </w:rPr>
              <w:t>роприятие 1</w:t>
            </w:r>
            <w:r w:rsidR="0020458E" w:rsidRPr="0041233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Развитие сферы муниципальных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C27C8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8752,8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ренных на обеспеч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ние де</w:t>
            </w:r>
            <w:r w:rsidRPr="0041233B">
              <w:rPr>
                <w:rFonts w:ascii="Arial" w:hAnsi="Arial" w:cs="Arial"/>
                <w:sz w:val="18"/>
                <w:szCs w:val="18"/>
              </w:rPr>
              <w:t>я</w:t>
            </w:r>
            <w:r w:rsidRPr="0041233B">
              <w:rPr>
                <w:rFonts w:ascii="Arial" w:hAnsi="Arial" w:cs="Arial"/>
                <w:sz w:val="18"/>
                <w:szCs w:val="18"/>
              </w:rPr>
              <w:t>тельности Админ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страции Клинского муниц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Подготовка док</w:t>
            </w:r>
            <w:r w:rsidRPr="0041233B">
              <w:rPr>
                <w:rFonts w:ascii="Arial" w:hAnsi="Arial" w:cs="Arial"/>
                <w:sz w:val="18"/>
                <w:szCs w:val="18"/>
              </w:rPr>
              <w:t>у</w:t>
            </w:r>
            <w:r w:rsidRPr="0041233B">
              <w:rPr>
                <w:rFonts w:ascii="Arial" w:hAnsi="Arial" w:cs="Arial"/>
                <w:sz w:val="18"/>
                <w:szCs w:val="18"/>
              </w:rPr>
              <w:t>ментации с уч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том требований законодательства. Формирование свода допустимых закупочных пра</w:t>
            </w:r>
            <w:r w:rsidRPr="0041233B">
              <w:rPr>
                <w:rFonts w:ascii="Arial" w:hAnsi="Arial" w:cs="Arial"/>
                <w:sz w:val="18"/>
                <w:szCs w:val="18"/>
              </w:rPr>
              <w:t>к</w:t>
            </w:r>
            <w:r w:rsidRPr="0041233B">
              <w:rPr>
                <w:rFonts w:ascii="Arial" w:hAnsi="Arial" w:cs="Arial"/>
                <w:sz w:val="18"/>
                <w:szCs w:val="18"/>
              </w:rPr>
              <w:t>тик. Создание, доступной зака</w:t>
            </w:r>
            <w:r w:rsidRPr="0041233B">
              <w:rPr>
                <w:rFonts w:ascii="Arial" w:hAnsi="Arial" w:cs="Arial"/>
                <w:sz w:val="18"/>
                <w:szCs w:val="18"/>
              </w:rPr>
              <w:t>з</w:t>
            </w:r>
            <w:r w:rsidRPr="0041233B">
              <w:rPr>
                <w:rFonts w:ascii="Arial" w:hAnsi="Arial" w:cs="Arial"/>
                <w:sz w:val="18"/>
                <w:szCs w:val="18"/>
              </w:rPr>
              <w:t>чикам, базы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мерных форм т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повых докуме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тов, применяемых при осуществл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нии закупок. Сн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жение доли ко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трактов, закл</w:t>
            </w:r>
            <w:r w:rsidRPr="0041233B">
              <w:rPr>
                <w:rFonts w:ascii="Arial" w:hAnsi="Arial" w:cs="Arial"/>
                <w:sz w:val="18"/>
                <w:szCs w:val="18"/>
              </w:rPr>
              <w:t>ю</w:t>
            </w:r>
            <w:r w:rsidRPr="0041233B">
              <w:rPr>
                <w:rFonts w:ascii="Arial" w:hAnsi="Arial" w:cs="Arial"/>
                <w:sz w:val="18"/>
                <w:szCs w:val="18"/>
              </w:rPr>
              <w:t>ченных</w:t>
            </w:r>
          </w:p>
          <w:p w:rsidR="00922EAC" w:rsidRPr="0041233B" w:rsidRDefault="0041233B" w:rsidP="00B7525B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без объявления торгов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 xml:space="preserve">В пределах средств, </w:t>
            </w:r>
            <w:r w:rsidR="0020458E" w:rsidRPr="0041233B">
              <w:rPr>
                <w:rFonts w:ascii="Arial" w:hAnsi="Arial" w:cs="Arial"/>
                <w:sz w:val="18"/>
                <w:szCs w:val="18"/>
              </w:rPr>
              <w:t>предусмо</w:t>
            </w:r>
            <w:r w:rsidR="0020458E"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="0020458E" w:rsidRPr="0041233B">
              <w:rPr>
                <w:rFonts w:ascii="Arial" w:hAnsi="Arial" w:cs="Arial"/>
                <w:sz w:val="18"/>
                <w:szCs w:val="18"/>
              </w:rPr>
              <w:t>ренных на обеспеч</w:t>
            </w:r>
            <w:r w:rsidR="0020458E"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="0020458E" w:rsidRPr="0041233B">
              <w:rPr>
                <w:rFonts w:ascii="Arial" w:hAnsi="Arial" w:cs="Arial"/>
                <w:sz w:val="18"/>
                <w:szCs w:val="18"/>
              </w:rPr>
              <w:t>ние д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я</w:t>
            </w:r>
            <w:r w:rsidRPr="0041233B">
              <w:rPr>
                <w:rFonts w:ascii="Arial" w:hAnsi="Arial" w:cs="Arial"/>
                <w:sz w:val="18"/>
                <w:szCs w:val="18"/>
              </w:rPr>
              <w:t>тельности Админ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страции Клинского муниц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Повышение к</w:t>
            </w:r>
            <w:r w:rsidRPr="0041233B">
              <w:rPr>
                <w:rFonts w:ascii="Arial" w:hAnsi="Arial" w:cs="Arial"/>
                <w:sz w:val="18"/>
                <w:szCs w:val="18"/>
              </w:rPr>
              <w:t>а</w:t>
            </w:r>
            <w:r w:rsidRPr="0041233B">
              <w:rPr>
                <w:rFonts w:ascii="Arial" w:hAnsi="Arial" w:cs="Arial"/>
                <w:sz w:val="18"/>
                <w:szCs w:val="18"/>
              </w:rPr>
              <w:t>чества подг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товки докуме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К 2021г: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1233B">
              <w:rPr>
                <w:rFonts w:ascii="Arial" w:hAnsi="Arial" w:cs="Arial"/>
                <w:sz w:val="18"/>
                <w:szCs w:val="18"/>
              </w:rPr>
              <w:t>Доля обоснова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ных, частично обоснованных жалоб в Фед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ральную антим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нопольную службу (ФАС России) (от общего колич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ства опублик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ванных торгов))  составит 1,2%</w:t>
            </w:r>
            <w:proofErr w:type="gramEnd"/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41233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</w:t>
            </w:r>
            <w:r w:rsidR="0041233B">
              <w:rPr>
                <w:rFonts w:ascii="Arial" w:hAnsi="Arial" w:cs="Arial"/>
                <w:sz w:val="18"/>
                <w:szCs w:val="18"/>
              </w:rPr>
              <w:t>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rPr>
          <w:trHeight w:val="659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41233B" w:rsidRDefault="0041233B" w:rsidP="0041233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>
              <w:rPr>
                <w:rFonts w:ascii="Arial" w:hAnsi="Arial" w:cs="Arial"/>
                <w:sz w:val="18"/>
                <w:szCs w:val="18"/>
              </w:rPr>
              <w:t>о</w:t>
            </w:r>
            <w:r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Внедрение м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ханизма распр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странения доп</w:t>
            </w:r>
            <w:r w:rsidRPr="0041233B">
              <w:rPr>
                <w:rFonts w:ascii="Arial" w:hAnsi="Arial" w:cs="Arial"/>
                <w:sz w:val="18"/>
                <w:szCs w:val="18"/>
              </w:rPr>
              <w:t>у</w:t>
            </w:r>
            <w:r w:rsidRPr="0041233B">
              <w:rPr>
                <w:rFonts w:ascii="Arial" w:hAnsi="Arial" w:cs="Arial"/>
                <w:sz w:val="18"/>
                <w:szCs w:val="18"/>
              </w:rPr>
              <w:t>стимых закупо</w:t>
            </w:r>
            <w:r w:rsidRPr="0041233B">
              <w:rPr>
                <w:rFonts w:ascii="Arial" w:hAnsi="Arial" w:cs="Arial"/>
                <w:sz w:val="18"/>
                <w:szCs w:val="18"/>
              </w:rPr>
              <w:t>ч</w:t>
            </w:r>
            <w:r w:rsidRPr="0041233B">
              <w:rPr>
                <w:rFonts w:ascii="Arial" w:hAnsi="Arial" w:cs="Arial"/>
                <w:sz w:val="18"/>
                <w:szCs w:val="18"/>
              </w:rPr>
              <w:t>ных практик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Формирование свода допустимых закупочных пра</w:t>
            </w:r>
            <w:r w:rsidRPr="0041233B">
              <w:rPr>
                <w:rFonts w:ascii="Arial" w:hAnsi="Arial" w:cs="Arial"/>
                <w:sz w:val="18"/>
                <w:szCs w:val="18"/>
              </w:rPr>
              <w:t>к</w:t>
            </w:r>
            <w:r w:rsidRPr="0041233B">
              <w:rPr>
                <w:rFonts w:ascii="Arial" w:hAnsi="Arial" w:cs="Arial"/>
                <w:sz w:val="18"/>
                <w:szCs w:val="18"/>
              </w:rPr>
              <w:t>тик. Создание, доступной зака</w:t>
            </w:r>
            <w:r w:rsidRPr="0041233B">
              <w:rPr>
                <w:rFonts w:ascii="Arial" w:hAnsi="Arial" w:cs="Arial"/>
                <w:sz w:val="18"/>
                <w:szCs w:val="18"/>
              </w:rPr>
              <w:t>з</w:t>
            </w:r>
            <w:r w:rsidRPr="0041233B">
              <w:rPr>
                <w:rFonts w:ascii="Arial" w:hAnsi="Arial" w:cs="Arial"/>
                <w:sz w:val="18"/>
                <w:szCs w:val="18"/>
              </w:rPr>
              <w:t>чикам, базы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мерных форм т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повых докуме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тов, применяемых при осуществл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нии закупок.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1.1.3.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Уменьшение доли размещ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ния заказа у единственного источника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Доля контрактов, заключенных по результатам н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состоявшихся торгов, на кот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рые не было п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 xml:space="preserve">дано </w:t>
            </w:r>
            <w:proofErr w:type="gramStart"/>
            <w:r w:rsidRPr="0041233B">
              <w:rPr>
                <w:rFonts w:ascii="Arial" w:hAnsi="Arial" w:cs="Arial"/>
                <w:sz w:val="18"/>
                <w:szCs w:val="18"/>
              </w:rPr>
              <w:t>за-явок</w:t>
            </w:r>
            <w:proofErr w:type="gramEnd"/>
            <w:r w:rsidRPr="0041233B">
              <w:rPr>
                <w:rFonts w:ascii="Arial" w:hAnsi="Arial" w:cs="Arial"/>
                <w:sz w:val="18"/>
                <w:szCs w:val="18"/>
              </w:rPr>
              <w:t>, л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бо заявки были отклонены, либо подана одна зая</w:t>
            </w:r>
            <w:r w:rsidRPr="0041233B">
              <w:rPr>
                <w:rFonts w:ascii="Arial" w:hAnsi="Arial" w:cs="Arial"/>
                <w:sz w:val="18"/>
                <w:szCs w:val="18"/>
              </w:rPr>
              <w:t>в</w:t>
            </w:r>
            <w:r w:rsidRPr="0041233B">
              <w:rPr>
                <w:rFonts w:ascii="Arial" w:hAnsi="Arial" w:cs="Arial"/>
                <w:sz w:val="18"/>
                <w:szCs w:val="18"/>
              </w:rPr>
              <w:t>ка (от общего к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личества контра</w:t>
            </w:r>
            <w:r w:rsidRPr="0041233B">
              <w:rPr>
                <w:rFonts w:ascii="Arial" w:hAnsi="Arial" w:cs="Arial"/>
                <w:sz w:val="18"/>
                <w:szCs w:val="18"/>
              </w:rPr>
              <w:t>к</w:t>
            </w:r>
            <w:r w:rsidRPr="0041233B">
              <w:rPr>
                <w:rFonts w:ascii="Arial" w:hAnsi="Arial" w:cs="Arial"/>
                <w:sz w:val="18"/>
                <w:szCs w:val="18"/>
              </w:rPr>
              <w:t>тов) достигнет 16%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2D0694">
        <w:trPr>
          <w:trHeight w:val="622"/>
        </w:trPr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41233B" w:rsidRDefault="00922EAC" w:rsidP="002D069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2D0694">
        <w:trPr>
          <w:trHeight w:val="3467"/>
        </w:trPr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1.1.4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Обеспечение деятельности 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7A4BB4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8752,80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65CF" w:rsidRPr="0041233B">
              <w:rPr>
                <w:rFonts w:ascii="Arial" w:hAnsi="Arial" w:cs="Arial"/>
                <w:sz w:val="18"/>
                <w:szCs w:val="18"/>
              </w:rPr>
              <w:t>50000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065C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Эффективное выполнение функций и полн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мочий аппаратом МКУ «Центр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ведения торгов»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20458E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доля экономии бюджетных д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нежных средств в результате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 xml:space="preserve">ведения торгов от общей суммы </w:t>
            </w:r>
            <w:proofErr w:type="gramStart"/>
            <w:r w:rsidRPr="0041233B">
              <w:rPr>
                <w:rFonts w:ascii="Arial" w:hAnsi="Arial" w:cs="Arial"/>
                <w:sz w:val="18"/>
                <w:szCs w:val="18"/>
              </w:rPr>
              <w:t>объяв-ленных</w:t>
            </w:r>
            <w:proofErr w:type="gramEnd"/>
            <w:r w:rsidRPr="0041233B">
              <w:rPr>
                <w:rFonts w:ascii="Arial" w:hAnsi="Arial" w:cs="Arial"/>
                <w:sz w:val="18"/>
                <w:szCs w:val="18"/>
              </w:rPr>
              <w:t xml:space="preserve"> торгов составит 11%</w:t>
            </w:r>
          </w:p>
          <w:p w:rsidR="0020458E" w:rsidRPr="0041233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0458E" w:rsidRPr="0041233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41233B" w:rsidRDefault="00922EAC" w:rsidP="00DE330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</w:t>
            </w:r>
            <w:r w:rsidR="00DE3304">
              <w:rPr>
                <w:rFonts w:ascii="Arial" w:hAnsi="Arial" w:cs="Arial"/>
                <w:sz w:val="18"/>
                <w:szCs w:val="18"/>
              </w:rPr>
              <w:t>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41233B" w:rsidRDefault="00922EAC" w:rsidP="00DE330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федеральн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159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8752,80</w:t>
            </w:r>
          </w:p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 xml:space="preserve"> 50000</w:t>
            </w:r>
          </w:p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10000,00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МКУ «Центр проведения то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гов»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Эффективное выполнение функций и полн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мочий аппаратом МКУ «Центр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ведения торгов»</w:t>
            </w:r>
          </w:p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52159C" w:rsidRPr="0041233B" w:rsidRDefault="0052159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доля экономии бюджетных д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нежных средств в результате пр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 xml:space="preserve">ведения торгов от общей суммы </w:t>
            </w:r>
            <w:proofErr w:type="gramStart"/>
            <w:r w:rsidRPr="0041233B">
              <w:rPr>
                <w:rFonts w:ascii="Arial" w:hAnsi="Arial" w:cs="Arial"/>
                <w:sz w:val="18"/>
                <w:szCs w:val="18"/>
              </w:rPr>
              <w:t>объяв-ленных</w:t>
            </w:r>
            <w:proofErr w:type="gramEnd"/>
            <w:r w:rsidRPr="0041233B">
              <w:rPr>
                <w:rFonts w:ascii="Arial" w:hAnsi="Arial" w:cs="Arial"/>
                <w:sz w:val="18"/>
                <w:szCs w:val="18"/>
              </w:rPr>
              <w:t xml:space="preserve"> торгов составит 11%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D21DF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sz w:val="18"/>
                <w:szCs w:val="18"/>
              </w:rPr>
              <w:t>Задача 2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Внедрение стандарта ра</w:t>
            </w:r>
            <w:r w:rsidRPr="0041233B">
              <w:rPr>
                <w:rFonts w:ascii="Arial" w:hAnsi="Arial" w:cs="Arial"/>
                <w:sz w:val="18"/>
                <w:szCs w:val="18"/>
              </w:rPr>
              <w:t>з</w:t>
            </w:r>
            <w:r w:rsidRPr="0041233B">
              <w:rPr>
                <w:rFonts w:ascii="Arial" w:hAnsi="Arial" w:cs="Arial"/>
                <w:sz w:val="18"/>
                <w:szCs w:val="18"/>
              </w:rPr>
              <w:t>вития конкуре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2014-2018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Эффективная реализация ста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дарта развития конкуренции на территории Мо</w:t>
            </w:r>
            <w:r w:rsidRPr="0041233B">
              <w:rPr>
                <w:rFonts w:ascii="Arial" w:hAnsi="Arial" w:cs="Arial"/>
                <w:sz w:val="18"/>
                <w:szCs w:val="18"/>
              </w:rPr>
              <w:t>с</w:t>
            </w:r>
            <w:r w:rsidRPr="0041233B">
              <w:rPr>
                <w:rFonts w:ascii="Arial" w:hAnsi="Arial" w:cs="Arial"/>
                <w:sz w:val="18"/>
                <w:szCs w:val="18"/>
              </w:rPr>
              <w:t>ковской</w:t>
            </w:r>
          </w:p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области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41233B" w:rsidRDefault="00922EAC" w:rsidP="00DE330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</w:t>
            </w:r>
            <w:r w:rsidR="00DE3304">
              <w:rPr>
                <w:rFonts w:ascii="Arial" w:hAnsi="Arial" w:cs="Arial"/>
                <w:sz w:val="18"/>
                <w:szCs w:val="18"/>
              </w:rPr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b/>
                <w:sz w:val="18"/>
                <w:szCs w:val="18"/>
              </w:rPr>
              <w:t>Основное м</w:t>
            </w:r>
            <w:r w:rsidRPr="0041233B">
              <w:rPr>
                <w:rFonts w:ascii="Arial" w:hAnsi="Arial" w:cs="Arial"/>
                <w:b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b/>
                <w:sz w:val="18"/>
                <w:szCs w:val="18"/>
              </w:rPr>
              <w:t>роприятие 2</w:t>
            </w: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Внедрение стандарта ра</w:t>
            </w:r>
            <w:r w:rsidRPr="0041233B">
              <w:rPr>
                <w:rFonts w:ascii="Arial" w:hAnsi="Arial" w:cs="Arial"/>
                <w:sz w:val="18"/>
                <w:szCs w:val="18"/>
              </w:rPr>
              <w:t>з</w:t>
            </w:r>
            <w:r w:rsidRPr="0041233B">
              <w:rPr>
                <w:rFonts w:ascii="Arial" w:hAnsi="Arial" w:cs="Arial"/>
                <w:sz w:val="18"/>
                <w:szCs w:val="18"/>
              </w:rPr>
              <w:t>вития конкуре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- Доля несост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явшихся торгов (от общего кол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чества объявле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ных торгов) с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ставит 16%;</w:t>
            </w: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- Среднее колич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ство участников на торгах возра</w:t>
            </w:r>
            <w:r w:rsidRPr="0041233B">
              <w:rPr>
                <w:rFonts w:ascii="Arial" w:hAnsi="Arial" w:cs="Arial"/>
                <w:sz w:val="18"/>
                <w:szCs w:val="18"/>
              </w:rPr>
              <w:t>с</w:t>
            </w:r>
            <w:r w:rsidRPr="0041233B">
              <w:rPr>
                <w:rFonts w:ascii="Arial" w:hAnsi="Arial" w:cs="Arial"/>
                <w:sz w:val="18"/>
                <w:szCs w:val="18"/>
              </w:rPr>
              <w:t>тет до 4,4%;</w:t>
            </w: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-  Количество р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ализованных тр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бований Станда</w:t>
            </w:r>
            <w:r w:rsidRPr="0041233B">
              <w:rPr>
                <w:rFonts w:ascii="Arial" w:hAnsi="Arial" w:cs="Arial"/>
                <w:sz w:val="18"/>
                <w:szCs w:val="18"/>
              </w:rPr>
              <w:t>р</w:t>
            </w:r>
            <w:r w:rsidRPr="0041233B">
              <w:rPr>
                <w:rFonts w:ascii="Arial" w:hAnsi="Arial" w:cs="Arial"/>
                <w:sz w:val="18"/>
                <w:szCs w:val="18"/>
              </w:rPr>
              <w:t>та развития ко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куренции в Мо</w:t>
            </w:r>
            <w:r w:rsidRPr="0041233B">
              <w:rPr>
                <w:rFonts w:ascii="Arial" w:hAnsi="Arial" w:cs="Arial"/>
                <w:sz w:val="18"/>
                <w:szCs w:val="18"/>
              </w:rPr>
              <w:t>с</w:t>
            </w:r>
            <w:r w:rsidRPr="0041233B">
              <w:rPr>
                <w:rFonts w:ascii="Arial" w:hAnsi="Arial" w:cs="Arial"/>
                <w:sz w:val="18"/>
                <w:szCs w:val="18"/>
              </w:rPr>
              <w:t>ковской области достигнет 7%.</w:t>
            </w:r>
          </w:p>
          <w:p w:rsidR="00922EAC" w:rsidRPr="0041233B" w:rsidRDefault="00922EAC" w:rsidP="00B7525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- Доля закупок среди субъектов малого предпр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нимательства, социально орие</w:t>
            </w:r>
            <w:r w:rsidRPr="0041233B">
              <w:rPr>
                <w:rFonts w:ascii="Arial" w:hAnsi="Arial" w:cs="Arial"/>
                <w:sz w:val="18"/>
                <w:szCs w:val="18"/>
              </w:rPr>
              <w:t>н</w:t>
            </w:r>
            <w:r w:rsidRPr="0041233B">
              <w:rPr>
                <w:rFonts w:ascii="Arial" w:hAnsi="Arial" w:cs="Arial"/>
                <w:sz w:val="18"/>
                <w:szCs w:val="18"/>
              </w:rPr>
              <w:t>тированных н</w:t>
            </w:r>
            <w:r w:rsidRPr="0041233B">
              <w:rPr>
                <w:rFonts w:ascii="Arial" w:hAnsi="Arial" w:cs="Arial"/>
                <w:sz w:val="18"/>
                <w:szCs w:val="18"/>
              </w:rPr>
              <w:t>е</w:t>
            </w:r>
            <w:r w:rsidRPr="0041233B">
              <w:rPr>
                <w:rFonts w:ascii="Arial" w:hAnsi="Arial" w:cs="Arial"/>
                <w:sz w:val="18"/>
                <w:szCs w:val="18"/>
              </w:rPr>
              <w:t>коммерческих организаций с</w:t>
            </w:r>
            <w:r w:rsidRPr="0041233B">
              <w:rPr>
                <w:rFonts w:ascii="Arial" w:hAnsi="Arial" w:cs="Arial"/>
                <w:sz w:val="18"/>
                <w:szCs w:val="18"/>
              </w:rPr>
              <w:t>о</w:t>
            </w:r>
            <w:r w:rsidRPr="0041233B">
              <w:rPr>
                <w:rFonts w:ascii="Arial" w:hAnsi="Arial" w:cs="Arial"/>
                <w:sz w:val="18"/>
                <w:szCs w:val="18"/>
              </w:rPr>
              <w:t>ставит 25%.</w:t>
            </w: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 пределах средств, предусмотренных на обеспечение деятел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ности Администрации Клинского муниципал</w:t>
            </w:r>
            <w:r w:rsidRPr="0041233B">
              <w:rPr>
                <w:rFonts w:ascii="Arial" w:hAnsi="Arial" w:cs="Arial"/>
                <w:sz w:val="18"/>
                <w:szCs w:val="18"/>
              </w:rPr>
              <w:t>ь</w:t>
            </w:r>
            <w:r w:rsidRPr="0041233B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EAC" w:rsidRPr="00B7525B" w:rsidTr="00DE3304"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41233B">
              <w:rPr>
                <w:rFonts w:ascii="Arial" w:hAnsi="Arial" w:cs="Arial"/>
                <w:sz w:val="18"/>
                <w:szCs w:val="18"/>
              </w:rPr>
              <w:t>т</w:t>
            </w:r>
            <w:r w:rsidRPr="0041233B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41233B">
              <w:rPr>
                <w:rFonts w:ascii="Arial" w:hAnsi="Arial" w:cs="Arial"/>
                <w:sz w:val="18"/>
                <w:szCs w:val="18"/>
              </w:rPr>
              <w:t>и</w:t>
            </w:r>
            <w:r w:rsidRPr="0041233B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233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AC" w:rsidRPr="0041233B" w:rsidRDefault="00922EA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2EAC" w:rsidRPr="00B7525B" w:rsidRDefault="00922EAC" w:rsidP="00B7525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17778C" w:rsidRDefault="00922EAC" w:rsidP="00B7525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981"/>
      <w:bookmarkEnd w:id="3"/>
      <w:r w:rsidRPr="00DE3304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</w:t>
      </w:r>
      <w:r w:rsidRPr="00DE3304">
        <w:rPr>
          <w:rFonts w:ascii="Arial" w:hAnsi="Arial" w:cs="Arial"/>
          <w:sz w:val="24"/>
          <w:szCs w:val="24"/>
        </w:rPr>
        <w:t>о</w:t>
      </w:r>
      <w:r w:rsidRPr="00DE3304">
        <w:rPr>
          <w:rFonts w:ascii="Arial" w:hAnsi="Arial" w:cs="Arial"/>
          <w:sz w:val="24"/>
          <w:szCs w:val="24"/>
        </w:rPr>
        <w:t>граммы, в том числе в рамках реализации долгосрочных целевых Программ К</w:t>
      </w:r>
      <w:r w:rsidR="0017778C" w:rsidRPr="00DE3304">
        <w:rPr>
          <w:rFonts w:ascii="Arial" w:hAnsi="Arial" w:cs="Arial"/>
          <w:sz w:val="24"/>
          <w:szCs w:val="24"/>
        </w:rPr>
        <w:t>л</w:t>
      </w:r>
      <w:r w:rsidR="0020458E" w:rsidRPr="00DE3304">
        <w:rPr>
          <w:rFonts w:ascii="Arial" w:hAnsi="Arial" w:cs="Arial"/>
          <w:sz w:val="24"/>
          <w:szCs w:val="24"/>
        </w:rPr>
        <w:t>инского муниципального района.</w:t>
      </w:r>
    </w:p>
    <w:p w:rsidR="00DE3304" w:rsidRDefault="00DE3304" w:rsidP="00B7525B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143C64" w:rsidRPr="00DE3304" w:rsidRDefault="00404C22" w:rsidP="00B7525B">
      <w:pPr>
        <w:jc w:val="right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 xml:space="preserve">Приложение </w:t>
      </w:r>
      <w:r w:rsidR="00143C64" w:rsidRPr="00DE3304">
        <w:rPr>
          <w:rFonts w:ascii="Arial" w:hAnsi="Arial" w:cs="Arial"/>
          <w:sz w:val="24"/>
          <w:szCs w:val="24"/>
        </w:rPr>
        <w:t>№</w:t>
      </w:r>
      <w:r w:rsidR="0020458E" w:rsidRPr="00DE3304">
        <w:rPr>
          <w:rFonts w:ascii="Arial" w:hAnsi="Arial" w:cs="Arial"/>
          <w:sz w:val="24"/>
          <w:szCs w:val="24"/>
        </w:rPr>
        <w:t xml:space="preserve"> </w:t>
      </w:r>
      <w:r w:rsidRPr="00DE3304">
        <w:rPr>
          <w:rFonts w:ascii="Arial" w:hAnsi="Arial" w:cs="Arial"/>
          <w:sz w:val="24"/>
          <w:szCs w:val="24"/>
        </w:rPr>
        <w:t>4</w:t>
      </w:r>
    </w:p>
    <w:p w:rsidR="00161A74" w:rsidRPr="00DE3304" w:rsidRDefault="00143C64" w:rsidP="00B7525B">
      <w:pPr>
        <w:jc w:val="right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к Программе</w:t>
      </w:r>
      <w:r w:rsidR="00404C22" w:rsidRPr="00DE3304">
        <w:rPr>
          <w:rFonts w:ascii="Arial" w:hAnsi="Arial" w:cs="Arial"/>
          <w:sz w:val="24"/>
          <w:szCs w:val="24"/>
        </w:rPr>
        <w:t xml:space="preserve"> </w:t>
      </w:r>
    </w:p>
    <w:p w:rsidR="00161A74" w:rsidRPr="00DE3304" w:rsidRDefault="00161A74" w:rsidP="00B7525B">
      <w:pPr>
        <w:jc w:val="right"/>
        <w:rPr>
          <w:rFonts w:ascii="Arial" w:hAnsi="Arial" w:cs="Arial"/>
          <w:b/>
          <w:sz w:val="24"/>
          <w:szCs w:val="24"/>
        </w:rPr>
      </w:pPr>
    </w:p>
    <w:p w:rsidR="00D21DFE" w:rsidRPr="00DE3304" w:rsidRDefault="00D21DFE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>Паспорт</w:t>
      </w:r>
      <w:r w:rsidR="00717D67" w:rsidRPr="00DE3304">
        <w:rPr>
          <w:rFonts w:ascii="Arial" w:hAnsi="Arial" w:cs="Arial"/>
          <w:b/>
          <w:sz w:val="24"/>
          <w:szCs w:val="24"/>
        </w:rPr>
        <w:t xml:space="preserve"> п</w:t>
      </w:r>
      <w:r w:rsidR="00237B26" w:rsidRPr="00DE3304">
        <w:rPr>
          <w:rFonts w:ascii="Arial" w:hAnsi="Arial" w:cs="Arial"/>
          <w:b/>
          <w:sz w:val="24"/>
          <w:szCs w:val="24"/>
        </w:rPr>
        <w:t xml:space="preserve">одпрограммы № 4 «Создание условий для устойчивого экономического развития </w:t>
      </w:r>
    </w:p>
    <w:p w:rsidR="00717D67" w:rsidRPr="00DE3304" w:rsidRDefault="00237B26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>Клинского муниципал</w:t>
      </w:r>
      <w:r w:rsidR="00717D67" w:rsidRPr="00DE3304">
        <w:rPr>
          <w:rFonts w:ascii="Arial" w:hAnsi="Arial" w:cs="Arial"/>
          <w:b/>
          <w:sz w:val="24"/>
          <w:szCs w:val="24"/>
        </w:rPr>
        <w:t xml:space="preserve">ьного» района на 2017-2021 годы </w:t>
      </w:r>
      <w:r w:rsidR="00D21DFE" w:rsidRPr="00DE3304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717D67" w:rsidRPr="00DE3304">
        <w:rPr>
          <w:rFonts w:ascii="Arial" w:hAnsi="Arial" w:cs="Arial"/>
          <w:b/>
          <w:sz w:val="24"/>
          <w:szCs w:val="24"/>
        </w:rPr>
        <w:t xml:space="preserve">программы </w:t>
      </w:r>
    </w:p>
    <w:p w:rsidR="00237B26" w:rsidRPr="00DE3304" w:rsidRDefault="00717D67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>«Предпринимательство Клинского муниципального района» на 2017-2021 годы</w:t>
      </w:r>
    </w:p>
    <w:p w:rsidR="00237B26" w:rsidRPr="00B7525B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490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7"/>
        <w:gridCol w:w="1981"/>
        <w:gridCol w:w="1781"/>
        <w:gridCol w:w="2045"/>
        <w:gridCol w:w="1369"/>
        <w:gridCol w:w="958"/>
        <w:gridCol w:w="123"/>
        <w:gridCol w:w="264"/>
        <w:gridCol w:w="818"/>
        <w:gridCol w:w="674"/>
        <w:gridCol w:w="683"/>
        <w:gridCol w:w="686"/>
        <w:gridCol w:w="261"/>
        <w:gridCol w:w="120"/>
        <w:gridCol w:w="1363"/>
      </w:tblGrid>
      <w:tr w:rsidR="00237B26" w:rsidRPr="00B7525B" w:rsidTr="002D0694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Муниципальный заказчик Подпрогра</w:t>
            </w:r>
            <w:r w:rsidRPr="00DE3304">
              <w:rPr>
                <w:rFonts w:ascii="Arial" w:hAnsi="Arial" w:cs="Arial"/>
              </w:rPr>
              <w:t>м</w:t>
            </w:r>
            <w:r w:rsidRPr="00DE3304">
              <w:rPr>
                <w:rFonts w:ascii="Arial" w:hAnsi="Arial" w:cs="Arial"/>
              </w:rPr>
              <w:t>мы</w:t>
            </w:r>
          </w:p>
        </w:tc>
        <w:tc>
          <w:tcPr>
            <w:tcW w:w="37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237B26" w:rsidRPr="00B7525B" w:rsidTr="002D0694">
        <w:tc>
          <w:tcPr>
            <w:tcW w:w="1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ind w:left="8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  <w:b/>
              </w:rPr>
              <w:t>Задача 1</w:t>
            </w:r>
            <w:r w:rsidRPr="00DE3304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7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  <w:spacing w:val="-6"/>
              </w:rPr>
            </w:pPr>
            <w:r w:rsidRPr="00DE3304">
              <w:rPr>
                <w:rFonts w:ascii="Arial" w:hAnsi="Arial" w:cs="Arial"/>
                <w:spacing w:val="-6"/>
              </w:rPr>
              <w:t>Повышение экономического потенциала Клинского муниципального района.</w:t>
            </w:r>
          </w:p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2016г.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2021г.</w:t>
            </w:r>
          </w:p>
        </w:tc>
      </w:tr>
      <w:tr w:rsidR="00237B26" w:rsidRPr="00B7525B" w:rsidTr="002D0694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  <w:spacing w:val="-6"/>
              </w:rPr>
            </w:pPr>
            <w:r w:rsidRPr="00DE3304">
              <w:rPr>
                <w:rFonts w:ascii="Arial" w:hAnsi="Arial" w:cs="Arial"/>
                <w:spacing w:val="-6"/>
              </w:rPr>
              <w:t>10449,1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10 553,60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10 659,20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10 765,80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10 873,50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10982,2</w:t>
            </w:r>
          </w:p>
        </w:tc>
      </w:tr>
      <w:tr w:rsidR="00237B26" w:rsidRPr="00B7525B" w:rsidTr="002D0694">
        <w:tc>
          <w:tcPr>
            <w:tcW w:w="1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  <w:b/>
              </w:rPr>
              <w:t>Задача 2</w:t>
            </w:r>
            <w:r w:rsidRPr="00DE3304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37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  <w:spacing w:val="-6"/>
              </w:rPr>
            </w:pPr>
            <w:r w:rsidRPr="00DE3304">
              <w:rPr>
                <w:rFonts w:ascii="Arial" w:hAnsi="Arial" w:cs="Arial"/>
                <w:spacing w:val="-6"/>
              </w:rPr>
              <w:t>Привлечение инвесторов в Клинский муниципальный район.</w:t>
            </w:r>
          </w:p>
        </w:tc>
      </w:tr>
      <w:tr w:rsidR="00237B26" w:rsidRPr="00B7525B" w:rsidTr="002D0694">
        <w:tc>
          <w:tcPr>
            <w:tcW w:w="12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2016г.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2021г.</w:t>
            </w:r>
          </w:p>
        </w:tc>
      </w:tr>
      <w:tr w:rsidR="004F1BFC" w:rsidRPr="00B7525B" w:rsidTr="002D0694">
        <w:tc>
          <w:tcPr>
            <w:tcW w:w="12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FC" w:rsidRPr="00DE3304" w:rsidRDefault="004F1BFC" w:rsidP="00B7525B">
            <w:pPr>
              <w:rPr>
                <w:rFonts w:ascii="Arial" w:hAnsi="Arial" w:cs="Arial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FC" w:rsidRPr="00DE3304" w:rsidRDefault="00EB23C1" w:rsidP="00B7525B">
            <w:pPr>
              <w:jc w:val="center"/>
              <w:rPr>
                <w:rFonts w:ascii="Arial" w:hAnsi="Arial" w:cs="Arial"/>
                <w:lang w:eastAsia="en-US"/>
              </w:rPr>
            </w:pPr>
            <w:r w:rsidRPr="00DE3304">
              <w:rPr>
                <w:rFonts w:ascii="Arial" w:hAnsi="Arial" w:cs="Arial"/>
                <w:lang w:eastAsia="en-US"/>
              </w:rPr>
              <w:t>6397,3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6465,1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6562,1</w:t>
            </w:r>
          </w:p>
        </w:tc>
        <w:tc>
          <w:tcPr>
            <w:tcW w:w="6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6660,5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6760,4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6861,8</w:t>
            </w:r>
          </w:p>
        </w:tc>
      </w:tr>
      <w:tr w:rsidR="00237B26" w:rsidRPr="00B7525B" w:rsidTr="002D0694"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Источники ф</w:t>
            </w:r>
            <w:r w:rsidRPr="00DE3304">
              <w:rPr>
                <w:rFonts w:ascii="Arial" w:hAnsi="Arial" w:cs="Arial"/>
              </w:rPr>
              <w:t>и</w:t>
            </w:r>
            <w:r w:rsidRPr="00DE3304">
              <w:rPr>
                <w:rFonts w:ascii="Arial" w:hAnsi="Arial" w:cs="Arial"/>
              </w:rPr>
              <w:t>нансирования Подпрограммы по годам реализации и главным расп</w:t>
            </w:r>
            <w:r w:rsidRPr="00DE3304">
              <w:rPr>
                <w:rFonts w:ascii="Arial" w:hAnsi="Arial" w:cs="Arial"/>
              </w:rPr>
              <w:t>о</w:t>
            </w:r>
            <w:r w:rsidRPr="00DE3304">
              <w:rPr>
                <w:rFonts w:ascii="Arial" w:hAnsi="Arial" w:cs="Arial"/>
              </w:rPr>
              <w:t>рядителям бю</w:t>
            </w:r>
            <w:r w:rsidRPr="00DE3304">
              <w:rPr>
                <w:rFonts w:ascii="Arial" w:hAnsi="Arial" w:cs="Arial"/>
              </w:rPr>
              <w:t>д</w:t>
            </w:r>
            <w:r w:rsidRPr="00DE3304">
              <w:rPr>
                <w:rFonts w:ascii="Arial" w:hAnsi="Arial" w:cs="Arial"/>
              </w:rPr>
              <w:t>жетных средств, в том числе по г</w:t>
            </w:r>
            <w:r w:rsidRPr="00DE3304">
              <w:rPr>
                <w:rFonts w:ascii="Arial" w:hAnsi="Arial" w:cs="Arial"/>
              </w:rPr>
              <w:t>о</w:t>
            </w:r>
            <w:r w:rsidRPr="00DE3304">
              <w:rPr>
                <w:rFonts w:ascii="Arial" w:hAnsi="Arial" w:cs="Arial"/>
              </w:rPr>
              <w:t>дам:</w:t>
            </w: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 xml:space="preserve">Наименование Подпрограммы </w:t>
            </w:r>
            <w:r w:rsidR="00237B26" w:rsidRPr="00DE3304">
              <w:rPr>
                <w:rFonts w:ascii="Arial" w:hAnsi="Arial" w:cs="Arial"/>
              </w:rPr>
              <w:t>4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Главный расп</w:t>
            </w:r>
            <w:r w:rsidRPr="00DE3304">
              <w:rPr>
                <w:rFonts w:ascii="Arial" w:hAnsi="Arial" w:cs="Arial"/>
              </w:rPr>
              <w:t>о</w:t>
            </w:r>
            <w:r w:rsidRPr="00DE3304">
              <w:rPr>
                <w:rFonts w:ascii="Arial" w:hAnsi="Arial" w:cs="Arial"/>
              </w:rPr>
              <w:t>рядитель бю</w:t>
            </w:r>
            <w:r w:rsidRPr="00DE3304">
              <w:rPr>
                <w:rFonts w:ascii="Arial" w:hAnsi="Arial" w:cs="Arial"/>
              </w:rPr>
              <w:t>д</w:t>
            </w:r>
            <w:r w:rsidRPr="00DE3304">
              <w:rPr>
                <w:rFonts w:ascii="Arial" w:hAnsi="Arial" w:cs="Arial"/>
              </w:rPr>
              <w:t>жетных средств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Источник финанс</w:t>
            </w:r>
            <w:r w:rsidRPr="00DE3304">
              <w:rPr>
                <w:rFonts w:ascii="Arial" w:hAnsi="Arial" w:cs="Arial"/>
              </w:rPr>
              <w:t>и</w:t>
            </w:r>
            <w:r w:rsidRPr="00DE3304">
              <w:rPr>
                <w:rFonts w:ascii="Arial" w:hAnsi="Arial" w:cs="Arial"/>
              </w:rPr>
              <w:t>рования</w:t>
            </w:r>
          </w:p>
        </w:tc>
        <w:tc>
          <w:tcPr>
            <w:tcW w:w="24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Расходы (тыс. рублей)</w:t>
            </w:r>
          </w:p>
        </w:tc>
      </w:tr>
      <w:tr w:rsidR="00237B26" w:rsidRPr="00B7525B" w:rsidTr="002D0694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2021г.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Итого</w:t>
            </w:r>
          </w:p>
        </w:tc>
      </w:tr>
      <w:tr w:rsidR="00237B26" w:rsidRPr="00B7525B" w:rsidTr="002D0694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«Создание условий для устойчивого эк</w:t>
            </w:r>
            <w:r w:rsidRPr="00DE3304">
              <w:rPr>
                <w:rFonts w:ascii="Arial" w:hAnsi="Arial" w:cs="Arial"/>
              </w:rPr>
              <w:t>о</w:t>
            </w:r>
            <w:r w:rsidRPr="00DE3304">
              <w:rPr>
                <w:rFonts w:ascii="Arial" w:hAnsi="Arial" w:cs="Arial"/>
              </w:rPr>
              <w:t>номического развития Клинского муниц</w:t>
            </w:r>
            <w:r w:rsidRPr="00DE3304">
              <w:rPr>
                <w:rFonts w:ascii="Arial" w:hAnsi="Arial" w:cs="Arial"/>
              </w:rPr>
              <w:t>и</w:t>
            </w:r>
            <w:r w:rsidRPr="00DE3304">
              <w:rPr>
                <w:rFonts w:ascii="Arial" w:hAnsi="Arial" w:cs="Arial"/>
              </w:rPr>
              <w:t>пального района на 2014-2018гг»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Всего:</w:t>
            </w:r>
          </w:p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в том числе:</w:t>
            </w:r>
          </w:p>
        </w:tc>
        <w:tc>
          <w:tcPr>
            <w:tcW w:w="24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В пределах средств, предусмотренных на обеспечение деятельности А</w:t>
            </w:r>
            <w:r w:rsidRPr="00DE3304">
              <w:rPr>
                <w:rFonts w:ascii="Arial" w:hAnsi="Arial" w:cs="Arial"/>
              </w:rPr>
              <w:t>д</w:t>
            </w:r>
            <w:r w:rsidRPr="00DE3304">
              <w:rPr>
                <w:rFonts w:ascii="Arial" w:hAnsi="Arial" w:cs="Arial"/>
              </w:rPr>
              <w:t>министрации Клинского муниципального района</w:t>
            </w:r>
          </w:p>
        </w:tc>
      </w:tr>
      <w:tr w:rsidR="00237B26" w:rsidRPr="00B7525B" w:rsidTr="002D0694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Средства бюджета Клинского муниц</w:t>
            </w:r>
            <w:r w:rsidRPr="00DE3304">
              <w:rPr>
                <w:rFonts w:ascii="Arial" w:hAnsi="Arial" w:cs="Arial"/>
              </w:rPr>
              <w:t>и</w:t>
            </w:r>
            <w:r w:rsidRPr="00DE3304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24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В пределах средств, предусмотренных на обеспечение деятельности А</w:t>
            </w:r>
            <w:r w:rsidRPr="00DE3304">
              <w:rPr>
                <w:rFonts w:ascii="Arial" w:hAnsi="Arial" w:cs="Arial"/>
              </w:rPr>
              <w:t>д</w:t>
            </w:r>
            <w:r w:rsidRPr="00DE3304">
              <w:rPr>
                <w:rFonts w:ascii="Arial" w:hAnsi="Arial" w:cs="Arial"/>
              </w:rPr>
              <w:t>министрации Клинского муниципального района</w:t>
            </w:r>
          </w:p>
        </w:tc>
      </w:tr>
      <w:tr w:rsidR="00237B26" w:rsidRPr="00B7525B" w:rsidTr="002D0694"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B26" w:rsidRPr="00DE3304" w:rsidRDefault="00237B26" w:rsidP="00B7525B">
            <w:pPr>
              <w:rPr>
                <w:rFonts w:ascii="Arial" w:hAnsi="Arial" w:cs="Arial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Внебюджетные и</w:t>
            </w:r>
            <w:r w:rsidRPr="00DE3304">
              <w:rPr>
                <w:rFonts w:ascii="Arial" w:hAnsi="Arial" w:cs="Arial"/>
              </w:rPr>
              <w:t>с</w:t>
            </w:r>
            <w:r w:rsidRPr="00DE3304">
              <w:rPr>
                <w:rFonts w:ascii="Arial" w:hAnsi="Arial" w:cs="Arial"/>
              </w:rPr>
              <w:t>точники</w:t>
            </w:r>
          </w:p>
        </w:tc>
        <w:tc>
          <w:tcPr>
            <w:tcW w:w="244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237B26" w:rsidRPr="00B7525B" w:rsidTr="002D0694">
        <w:trPr>
          <w:trHeight w:val="259"/>
        </w:trPr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0E7149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Основные показатели реализации</w:t>
            </w:r>
            <w:r w:rsidR="00717D67" w:rsidRPr="00DE3304">
              <w:rPr>
                <w:rFonts w:ascii="Arial" w:hAnsi="Arial" w:cs="Arial"/>
              </w:rPr>
              <w:t xml:space="preserve"> мероприятий</w:t>
            </w:r>
            <w:r w:rsidRPr="00DE3304">
              <w:rPr>
                <w:rFonts w:ascii="Arial" w:hAnsi="Arial" w:cs="Arial"/>
              </w:rPr>
              <w:t xml:space="preserve"> муниципальной</w:t>
            </w:r>
            <w:r w:rsidR="00717D67" w:rsidRPr="00DE3304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2017г.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2018г.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2019г.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2020г.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DE3304">
              <w:rPr>
                <w:rFonts w:ascii="Arial" w:eastAsia="Calibri" w:hAnsi="Arial" w:cs="Arial"/>
              </w:rPr>
              <w:t>2021г.</w:t>
            </w:r>
          </w:p>
        </w:tc>
      </w:tr>
      <w:tr w:rsidR="00237B26" w:rsidRPr="00B7525B" w:rsidTr="002D0694">
        <w:trPr>
          <w:trHeight w:val="379"/>
        </w:trPr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Среднемесячная начисленная заработная плата работников организаций, не относящихся к субъектам малого предпринимательства, средняя численность р</w:t>
            </w:r>
            <w:r w:rsidRPr="00DE3304">
              <w:rPr>
                <w:rFonts w:ascii="Arial" w:hAnsi="Arial" w:cs="Arial"/>
              </w:rPr>
              <w:t>а</w:t>
            </w:r>
            <w:r w:rsidRPr="00DE3304">
              <w:rPr>
                <w:rFonts w:ascii="Arial" w:hAnsi="Arial" w:cs="Arial"/>
              </w:rPr>
              <w:t>ботников которых превышает 15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41 235,00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42 534,00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43 685,00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44 963,00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45969,0</w:t>
            </w:r>
          </w:p>
        </w:tc>
      </w:tr>
      <w:tr w:rsidR="00E87CFD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E87CF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Инвестиции в основной капитал за счет всех источников финансирования в ц</w:t>
            </w:r>
            <w:r w:rsidRPr="00DE3304">
              <w:rPr>
                <w:rFonts w:ascii="Arial" w:hAnsi="Arial" w:cs="Arial"/>
              </w:rPr>
              <w:t>е</w:t>
            </w:r>
            <w:r w:rsidRPr="00DE3304">
              <w:rPr>
                <w:rFonts w:ascii="Arial" w:hAnsi="Arial" w:cs="Arial"/>
              </w:rPr>
              <w:t>нах соответствующих лет,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E87CFD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6492,1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1F0B6B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6562,1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1F0B6B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6660,5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1F0B6B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6760,4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CFD" w:rsidRPr="00DE3304" w:rsidRDefault="001F0B6B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6861,8</w:t>
            </w:r>
          </w:p>
        </w:tc>
      </w:tr>
      <w:tr w:rsidR="004F1BFC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FC" w:rsidRPr="00DE3304" w:rsidRDefault="004F1BF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Инвестиции в основной капитал (за исключением бюджетных средств) без и</w:t>
            </w:r>
            <w:r w:rsidRPr="00DE3304">
              <w:rPr>
                <w:rFonts w:ascii="Arial" w:hAnsi="Arial" w:cs="Arial"/>
              </w:rPr>
              <w:t>н</w:t>
            </w:r>
            <w:r w:rsidRPr="00DE3304">
              <w:rPr>
                <w:rFonts w:ascii="Arial" w:hAnsi="Arial" w:cs="Arial"/>
              </w:rPr>
              <w:t>вестиций на строительство жилья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2856,2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2941,9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3030,1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3121,1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FC" w:rsidRPr="00DE3304" w:rsidRDefault="004F1BF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3214,7</w:t>
            </w:r>
          </w:p>
        </w:tc>
      </w:tr>
      <w:tr w:rsidR="008F2B7C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7C" w:rsidRPr="00DE3304" w:rsidRDefault="008F2B7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Количество созданных рабочих мест, всего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820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840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850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860</w:t>
            </w:r>
          </w:p>
        </w:tc>
      </w:tr>
      <w:tr w:rsidR="00237B26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Темп роста отгруженных товаров собственного производства, выполненных работ и услуг собственными силами по промышленным видам деятельности</w:t>
            </w:r>
          </w:p>
          <w:p w:rsidR="00237B26" w:rsidRPr="00DE3304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108,00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108,50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109,00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109,00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109,0</w:t>
            </w:r>
          </w:p>
        </w:tc>
      </w:tr>
      <w:tr w:rsidR="008F2B7C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7C" w:rsidRPr="00DE3304" w:rsidRDefault="008F2B7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Объем отгруженной продукции высокотехнологичных и наукоемких видов эк</w:t>
            </w:r>
            <w:r w:rsidRPr="00DE3304">
              <w:rPr>
                <w:rFonts w:ascii="Arial" w:hAnsi="Arial" w:cs="Arial"/>
              </w:rPr>
              <w:t>о</w:t>
            </w:r>
            <w:r w:rsidRPr="00DE3304">
              <w:rPr>
                <w:rFonts w:ascii="Arial" w:hAnsi="Arial" w:cs="Arial"/>
              </w:rPr>
              <w:t>номической деятельности по крупным и средним организациям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13523,6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13794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14069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14351,3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7C" w:rsidRPr="00DE3304" w:rsidRDefault="008F2B7C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14638</w:t>
            </w:r>
          </w:p>
        </w:tc>
      </w:tr>
      <w:tr w:rsidR="00237B26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  <w:bCs/>
              </w:rPr>
              <w:t>Количество многопрофильных индустриальных парков, технологических па</w:t>
            </w:r>
            <w:r w:rsidRPr="00DE3304">
              <w:rPr>
                <w:rFonts w:ascii="Arial" w:hAnsi="Arial" w:cs="Arial"/>
                <w:bCs/>
              </w:rPr>
              <w:t>р</w:t>
            </w:r>
            <w:r w:rsidRPr="00DE3304">
              <w:rPr>
                <w:rFonts w:ascii="Arial" w:hAnsi="Arial" w:cs="Arial"/>
                <w:bCs/>
              </w:rPr>
              <w:t>ков, промышленных площадок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2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5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5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5</w:t>
            </w:r>
          </w:p>
        </w:tc>
      </w:tr>
      <w:tr w:rsidR="00237B26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Количество привлеченных инвесторов на территории муниципальных</w:t>
            </w:r>
            <w:r w:rsidR="006160EF" w:rsidRPr="00DE3304">
              <w:rPr>
                <w:rFonts w:ascii="Arial" w:hAnsi="Arial" w:cs="Arial"/>
              </w:rPr>
              <w:t xml:space="preserve"> образ</w:t>
            </w:r>
            <w:r w:rsidR="006160EF" w:rsidRPr="00DE3304">
              <w:rPr>
                <w:rFonts w:ascii="Arial" w:hAnsi="Arial" w:cs="Arial"/>
              </w:rPr>
              <w:t>о</w:t>
            </w:r>
            <w:r w:rsidR="006160EF" w:rsidRPr="00DE3304">
              <w:rPr>
                <w:rFonts w:ascii="Arial" w:hAnsi="Arial" w:cs="Arial"/>
              </w:rPr>
              <w:t>ваний Московской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2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5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11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14</w:t>
            </w:r>
          </w:p>
        </w:tc>
      </w:tr>
      <w:tr w:rsidR="00237B26" w:rsidRPr="00B7525B" w:rsidTr="002D0694">
        <w:tc>
          <w:tcPr>
            <w:tcW w:w="2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 xml:space="preserve">Количество привлечённых резидентов в индустриальные парки, технопарки и </w:t>
            </w:r>
            <w:proofErr w:type="spellStart"/>
            <w:r w:rsidRPr="00DE3304">
              <w:rPr>
                <w:rFonts w:ascii="Arial" w:hAnsi="Arial" w:cs="Arial"/>
              </w:rPr>
              <w:t>промзоны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10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25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40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55</w:t>
            </w:r>
          </w:p>
        </w:tc>
        <w:tc>
          <w:tcPr>
            <w:tcW w:w="5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DE3304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DE3304">
              <w:rPr>
                <w:rFonts w:ascii="Arial" w:hAnsi="Arial" w:cs="Arial"/>
              </w:rPr>
              <w:t>70</w:t>
            </w:r>
          </w:p>
        </w:tc>
      </w:tr>
    </w:tbl>
    <w:p w:rsidR="0017778C" w:rsidRPr="00B7525B" w:rsidRDefault="0017778C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6"/>
          <w:szCs w:val="26"/>
        </w:rPr>
        <w:sectPr w:rsidR="0017778C" w:rsidRPr="00B7525B" w:rsidSect="00B7525B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237B26" w:rsidRPr="00DE3304" w:rsidRDefault="00237B26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B7525B">
        <w:rPr>
          <w:rFonts w:ascii="Arial" w:hAnsi="Arial" w:cs="Arial"/>
          <w:b/>
          <w:sz w:val="26"/>
          <w:szCs w:val="26"/>
        </w:rPr>
        <w:t>1</w:t>
      </w:r>
      <w:r w:rsidRPr="00DE3304">
        <w:rPr>
          <w:rFonts w:ascii="Arial" w:hAnsi="Arial" w:cs="Arial"/>
          <w:b/>
          <w:sz w:val="24"/>
          <w:szCs w:val="24"/>
        </w:rPr>
        <w:t>. Цели и задачи Подпрограммы</w:t>
      </w:r>
    </w:p>
    <w:p w:rsidR="00237B26" w:rsidRPr="00DE3304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Для создания условий устойчивого экономического развития на территории Клинск</w:t>
      </w:r>
      <w:r w:rsidRPr="00DE3304">
        <w:rPr>
          <w:rFonts w:ascii="Arial" w:hAnsi="Arial" w:cs="Arial"/>
          <w:sz w:val="24"/>
          <w:szCs w:val="24"/>
        </w:rPr>
        <w:t>о</w:t>
      </w:r>
      <w:r w:rsidRPr="00DE3304">
        <w:rPr>
          <w:rFonts w:ascii="Arial" w:hAnsi="Arial" w:cs="Arial"/>
          <w:sz w:val="24"/>
          <w:szCs w:val="24"/>
        </w:rPr>
        <w:t>го района необходимо обеспечить равные и благоприятные условия для привлечения и</w:t>
      </w:r>
      <w:r w:rsidRPr="00DE3304">
        <w:rPr>
          <w:rFonts w:ascii="Arial" w:hAnsi="Arial" w:cs="Arial"/>
          <w:sz w:val="24"/>
          <w:szCs w:val="24"/>
        </w:rPr>
        <w:t>н</w:t>
      </w:r>
      <w:r w:rsidRPr="00DE3304">
        <w:rPr>
          <w:rFonts w:ascii="Arial" w:hAnsi="Arial" w:cs="Arial"/>
          <w:sz w:val="24"/>
          <w:szCs w:val="24"/>
        </w:rPr>
        <w:t>вестиций.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Основными целями П</w:t>
      </w:r>
      <w:r w:rsidR="00014E3E" w:rsidRPr="00DE3304">
        <w:rPr>
          <w:rFonts w:ascii="Arial" w:hAnsi="Arial" w:cs="Arial"/>
          <w:sz w:val="24"/>
          <w:szCs w:val="24"/>
        </w:rPr>
        <w:t>одп</w:t>
      </w:r>
      <w:r w:rsidRPr="00DE3304">
        <w:rPr>
          <w:rFonts w:ascii="Arial" w:hAnsi="Arial" w:cs="Arial"/>
          <w:sz w:val="24"/>
          <w:szCs w:val="24"/>
        </w:rPr>
        <w:t>рограммы являются: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повышение уровня и качества жизни населения Клинского района;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обеспечение взаимодействия бизнеса и органов местного самоуправления посре</w:t>
      </w:r>
      <w:r w:rsidRPr="00DE3304">
        <w:rPr>
          <w:rFonts w:ascii="Arial" w:hAnsi="Arial" w:cs="Arial"/>
          <w:sz w:val="24"/>
          <w:szCs w:val="24"/>
        </w:rPr>
        <w:t>д</w:t>
      </w:r>
      <w:r w:rsidRPr="00DE3304">
        <w:rPr>
          <w:rFonts w:ascii="Arial" w:hAnsi="Arial" w:cs="Arial"/>
          <w:sz w:val="24"/>
          <w:szCs w:val="24"/>
        </w:rPr>
        <w:t>ством развития государственно-частного партнерства;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повышение инвестиционной активности внешних и внутренних инвесторов.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Выполнение поставленных целей обусловлено успешным решением следующих з</w:t>
      </w:r>
      <w:r w:rsidRPr="00DE3304">
        <w:rPr>
          <w:rFonts w:ascii="Arial" w:hAnsi="Arial" w:cs="Arial"/>
          <w:sz w:val="24"/>
          <w:szCs w:val="24"/>
        </w:rPr>
        <w:t>а</w:t>
      </w:r>
      <w:r w:rsidRPr="00DE3304">
        <w:rPr>
          <w:rFonts w:ascii="Arial" w:hAnsi="Arial" w:cs="Arial"/>
          <w:sz w:val="24"/>
          <w:szCs w:val="24"/>
        </w:rPr>
        <w:t>дач: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повышение экономического потенциала Клинского муниципального района;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привлечение инвесторов в Клинский муниципальный район.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Выполнение задач Подпрограммы планируется реализовать как комплексную тр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единую задачу по следующим основным направлениям: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создание в Клинском муниципальном районе благоприятного инвестиционного кл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мата;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развитие энергетической, инженерной и транспортной инфраструктуры произво</w:t>
      </w:r>
      <w:r w:rsidRPr="00DE3304">
        <w:rPr>
          <w:rFonts w:ascii="Arial" w:hAnsi="Arial" w:cs="Arial"/>
          <w:bCs/>
          <w:sz w:val="24"/>
          <w:szCs w:val="24"/>
        </w:rPr>
        <w:t>д</w:t>
      </w:r>
      <w:r w:rsidRPr="00DE3304">
        <w:rPr>
          <w:rFonts w:ascii="Arial" w:hAnsi="Arial" w:cs="Arial"/>
          <w:bCs/>
          <w:sz w:val="24"/>
          <w:szCs w:val="24"/>
        </w:rPr>
        <w:t>ственных площадок в целях повышения инвестиционной привлекательности Клинского муниципального района;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снижение административных барьеров;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развитие и эффективное использование научно-технического и инновационного п</w:t>
      </w:r>
      <w:r w:rsidRPr="00DE3304">
        <w:rPr>
          <w:rFonts w:ascii="Arial" w:hAnsi="Arial" w:cs="Arial"/>
          <w:bCs/>
          <w:sz w:val="24"/>
          <w:szCs w:val="24"/>
        </w:rPr>
        <w:t>о</w:t>
      </w:r>
      <w:r w:rsidRPr="00DE3304">
        <w:rPr>
          <w:rFonts w:ascii="Arial" w:hAnsi="Arial" w:cs="Arial"/>
          <w:bCs/>
          <w:sz w:val="24"/>
          <w:szCs w:val="24"/>
        </w:rPr>
        <w:t>тенциала организаций, расположенных на территории Клинского муниципального района;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содействие технологическому обновлению и модернизации промышленных прои</w:t>
      </w:r>
      <w:r w:rsidRPr="00DE3304">
        <w:rPr>
          <w:rFonts w:ascii="Arial" w:hAnsi="Arial" w:cs="Arial"/>
          <w:bCs/>
          <w:sz w:val="24"/>
          <w:szCs w:val="24"/>
        </w:rPr>
        <w:t>з</w:t>
      </w:r>
      <w:r w:rsidRPr="00DE3304">
        <w:rPr>
          <w:rFonts w:ascii="Arial" w:hAnsi="Arial" w:cs="Arial"/>
          <w:bCs/>
          <w:sz w:val="24"/>
          <w:szCs w:val="24"/>
        </w:rPr>
        <w:t>водств (в первую очередь приоритетное развитие высокотехнологичных и базовых отра</w:t>
      </w:r>
      <w:r w:rsidRPr="00DE3304">
        <w:rPr>
          <w:rFonts w:ascii="Arial" w:hAnsi="Arial" w:cs="Arial"/>
          <w:bCs/>
          <w:sz w:val="24"/>
          <w:szCs w:val="24"/>
        </w:rPr>
        <w:t>с</w:t>
      </w:r>
      <w:r w:rsidRPr="00DE3304">
        <w:rPr>
          <w:rFonts w:ascii="Arial" w:hAnsi="Arial" w:cs="Arial"/>
          <w:bCs/>
          <w:sz w:val="24"/>
          <w:szCs w:val="24"/>
        </w:rPr>
        <w:t>лей промышленности);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координация инвестиционной политики в сфере содействия эффективному развитию бизнеса в сфере оказания услуг (в первую очередь приоритетное развитие туризма и л</w:t>
      </w:r>
      <w:r w:rsidRPr="00DE3304">
        <w:rPr>
          <w:rFonts w:ascii="Arial" w:hAnsi="Arial" w:cs="Arial"/>
          <w:bCs/>
          <w:sz w:val="24"/>
          <w:szCs w:val="24"/>
        </w:rPr>
        <w:t>о</w:t>
      </w:r>
      <w:r w:rsidRPr="00DE3304">
        <w:rPr>
          <w:rFonts w:ascii="Arial" w:hAnsi="Arial" w:cs="Arial"/>
          <w:bCs/>
          <w:sz w:val="24"/>
          <w:szCs w:val="24"/>
        </w:rPr>
        <w:t>гистики)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Эффективность реализации Подпрограммы характеризуется основными показат</w:t>
      </w:r>
      <w:r w:rsidRPr="00DE3304">
        <w:rPr>
          <w:rFonts w:ascii="Arial" w:hAnsi="Arial" w:cs="Arial"/>
          <w:bCs/>
          <w:sz w:val="24"/>
          <w:szCs w:val="24"/>
        </w:rPr>
        <w:t>е</w:t>
      </w:r>
      <w:r w:rsidRPr="00DE3304">
        <w:rPr>
          <w:rFonts w:ascii="Arial" w:hAnsi="Arial" w:cs="Arial"/>
          <w:bCs/>
          <w:sz w:val="24"/>
          <w:szCs w:val="24"/>
        </w:rPr>
        <w:t>лями реализации мероприятий  муниципальной подпрограммы № 4 «Создание условий для устойчивого экономического развития Клинского муниципального района» на 2017-2021 годы программы «Предпринимательство Клинского муниципального района»: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В соответствии с поставленными задачами предполагается достижение целевых и</w:t>
      </w:r>
      <w:r w:rsidRPr="00DE3304">
        <w:rPr>
          <w:rFonts w:ascii="Arial" w:hAnsi="Arial" w:cs="Arial"/>
          <w:sz w:val="24"/>
          <w:szCs w:val="24"/>
        </w:rPr>
        <w:t>н</w:t>
      </w:r>
      <w:r w:rsidRPr="00DE3304">
        <w:rPr>
          <w:rFonts w:ascii="Arial" w:hAnsi="Arial" w:cs="Arial"/>
          <w:sz w:val="24"/>
          <w:szCs w:val="24"/>
        </w:rPr>
        <w:t>дикаторов и показателей Программы согласно приложен</w:t>
      </w:r>
      <w:r w:rsidR="00E256F4" w:rsidRPr="00DE3304">
        <w:rPr>
          <w:rFonts w:ascii="Arial" w:hAnsi="Arial" w:cs="Arial"/>
          <w:sz w:val="24"/>
          <w:szCs w:val="24"/>
        </w:rPr>
        <w:t>ию № 4 к П</w:t>
      </w:r>
      <w:r w:rsidRPr="00DE3304">
        <w:rPr>
          <w:rFonts w:ascii="Arial" w:hAnsi="Arial" w:cs="Arial"/>
          <w:sz w:val="24"/>
          <w:szCs w:val="24"/>
        </w:rPr>
        <w:t>рограмме: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увеличение объема инвестиций за счет всех источников финансирования в де</w:t>
      </w:r>
      <w:r w:rsidRPr="00DE3304">
        <w:rPr>
          <w:rFonts w:ascii="Arial" w:hAnsi="Arial" w:cs="Arial"/>
          <w:sz w:val="24"/>
          <w:szCs w:val="24"/>
        </w:rPr>
        <w:t>й</w:t>
      </w:r>
      <w:r w:rsidRPr="00DE3304">
        <w:rPr>
          <w:rFonts w:ascii="Arial" w:hAnsi="Arial" w:cs="Arial"/>
          <w:sz w:val="24"/>
          <w:szCs w:val="24"/>
        </w:rPr>
        <w:t>ствующих ценах;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увеличение объема инвестиций в основной капитал (за исключением бюджетных средств) без инвестиций на строительство жилья;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увеличение среднего уровня заработной платы;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увеличение количества рабочих мест с размером среднемесячной заработной платы выше пятикратной величины прожиточного минимума для трудоспособного населения в Московской области;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создание новых рабочих мест;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создание новых рабочих мест с размером среднемесячной заработной платы выше пятикратной величины прожиточного минимума для трудоспособного населения в Мо</w:t>
      </w:r>
      <w:r w:rsidRPr="00DE3304">
        <w:rPr>
          <w:rFonts w:ascii="Arial" w:hAnsi="Arial" w:cs="Arial"/>
          <w:sz w:val="24"/>
          <w:szCs w:val="24"/>
        </w:rPr>
        <w:t>с</w:t>
      </w:r>
      <w:r w:rsidRPr="00DE3304">
        <w:rPr>
          <w:rFonts w:ascii="Arial" w:hAnsi="Arial" w:cs="Arial"/>
          <w:sz w:val="24"/>
          <w:szCs w:val="24"/>
        </w:rPr>
        <w:t>ковской области;</w:t>
      </w:r>
    </w:p>
    <w:p w:rsidR="0020458E" w:rsidRPr="00DE3304" w:rsidRDefault="0020458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сохранение высокого темпа роста отгруженных товаров собственного производства, выполненных работ и услуг собственными силами по промышленным видам деятельн</w:t>
      </w:r>
      <w:r w:rsidRPr="00DE3304">
        <w:rPr>
          <w:rFonts w:ascii="Arial" w:hAnsi="Arial" w:cs="Arial"/>
          <w:sz w:val="24"/>
          <w:szCs w:val="24"/>
        </w:rPr>
        <w:t>о</w:t>
      </w:r>
      <w:r w:rsidRPr="00DE3304">
        <w:rPr>
          <w:rFonts w:ascii="Arial" w:hAnsi="Arial" w:cs="Arial"/>
          <w:sz w:val="24"/>
          <w:szCs w:val="24"/>
        </w:rPr>
        <w:t>сти;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наращивание объемов отгруженной продукции высокотехнологичных и наукоемких видов экономической деятельности по крупным и средним предприятиям.</w:t>
      </w:r>
    </w:p>
    <w:p w:rsidR="00237B26" w:rsidRPr="00DE3304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  <w:b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>2. Характ</w:t>
      </w:r>
      <w:r w:rsidR="00E256F4" w:rsidRPr="00DE3304">
        <w:rPr>
          <w:rFonts w:ascii="Arial" w:hAnsi="Arial" w:cs="Arial"/>
          <w:b/>
          <w:sz w:val="24"/>
          <w:szCs w:val="24"/>
        </w:rPr>
        <w:t>еристика проблем и мероприятий П</w:t>
      </w:r>
      <w:r w:rsidRPr="00DE3304">
        <w:rPr>
          <w:rFonts w:ascii="Arial" w:hAnsi="Arial" w:cs="Arial"/>
          <w:b/>
          <w:sz w:val="24"/>
          <w:szCs w:val="24"/>
        </w:rPr>
        <w:t>одпрограммы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Создание благоприятной экономической среды на территории Клинского муниц</w:t>
      </w:r>
      <w:r w:rsidRPr="00DE3304">
        <w:rPr>
          <w:rFonts w:ascii="Arial" w:hAnsi="Arial" w:cs="Arial"/>
          <w:sz w:val="24"/>
          <w:szCs w:val="24"/>
        </w:rPr>
        <w:t>и</w:t>
      </w:r>
      <w:r w:rsidRPr="00DE3304">
        <w:rPr>
          <w:rFonts w:ascii="Arial" w:hAnsi="Arial" w:cs="Arial"/>
          <w:sz w:val="24"/>
          <w:szCs w:val="24"/>
        </w:rPr>
        <w:t>пального района зависит, прежде всего, от организаций реального сектора экономики и в первую очередь промышленности.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В этой сфере проблематика заключается в отсутствии у предприятий достаточных оборотных средств, квалифицированных кадров, возможности привлечения инвестиций, необходимых инженерных сетей и т.д.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В целях решения задачи «Повышение экономического потенциала Клинского мун</w:t>
      </w:r>
      <w:r w:rsidRPr="00DE3304">
        <w:rPr>
          <w:rFonts w:ascii="Arial" w:hAnsi="Arial" w:cs="Arial"/>
          <w:sz w:val="24"/>
          <w:szCs w:val="24"/>
        </w:rPr>
        <w:t>и</w:t>
      </w:r>
      <w:r w:rsidRPr="00DE3304">
        <w:rPr>
          <w:rFonts w:ascii="Arial" w:hAnsi="Arial" w:cs="Arial"/>
          <w:sz w:val="24"/>
          <w:szCs w:val="24"/>
        </w:rPr>
        <w:t>ципального района» в рамках Подпрограммы запланировано проведение следующих м</w:t>
      </w:r>
      <w:r w:rsidRPr="00DE3304">
        <w:rPr>
          <w:rFonts w:ascii="Arial" w:hAnsi="Arial" w:cs="Arial"/>
          <w:sz w:val="24"/>
          <w:szCs w:val="24"/>
        </w:rPr>
        <w:t>е</w:t>
      </w:r>
      <w:r w:rsidRPr="00DE3304">
        <w:rPr>
          <w:rFonts w:ascii="Arial" w:hAnsi="Arial" w:cs="Arial"/>
          <w:sz w:val="24"/>
          <w:szCs w:val="24"/>
        </w:rPr>
        <w:t>роприятий: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1. оказание содействия предприятиям района в осуществлении их хозяйственной деятельности;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2. ведение реестра предприятий действующих на территории района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3. ведение анализа экономической и финансовой деятельности предприятий, расп</w:t>
      </w:r>
      <w:r w:rsidRPr="00DE3304">
        <w:rPr>
          <w:rFonts w:ascii="Arial" w:hAnsi="Arial" w:cs="Arial"/>
          <w:sz w:val="24"/>
          <w:szCs w:val="24"/>
        </w:rPr>
        <w:t>о</w:t>
      </w:r>
      <w:r w:rsidRPr="00DE3304">
        <w:rPr>
          <w:rFonts w:ascii="Arial" w:hAnsi="Arial" w:cs="Arial"/>
          <w:sz w:val="24"/>
          <w:szCs w:val="24"/>
        </w:rPr>
        <w:t>ложенных на территории района.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4. кадровое обеспечение предприятий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Развитие экономики связано с открытием новых предприятий и созданием новых р</w:t>
      </w:r>
      <w:r w:rsidRPr="00DE3304">
        <w:rPr>
          <w:rFonts w:ascii="Arial" w:hAnsi="Arial" w:cs="Arial"/>
          <w:sz w:val="24"/>
          <w:szCs w:val="24"/>
        </w:rPr>
        <w:t>а</w:t>
      </w:r>
      <w:r w:rsidRPr="00DE3304">
        <w:rPr>
          <w:rFonts w:ascii="Arial" w:hAnsi="Arial" w:cs="Arial"/>
          <w:sz w:val="24"/>
          <w:szCs w:val="24"/>
        </w:rPr>
        <w:t>бочих мест. В Клинском муниципальном районе имеются необходимые условия для пр</w:t>
      </w:r>
      <w:r w:rsidRPr="00DE3304">
        <w:rPr>
          <w:rFonts w:ascii="Arial" w:hAnsi="Arial" w:cs="Arial"/>
          <w:sz w:val="24"/>
          <w:szCs w:val="24"/>
        </w:rPr>
        <w:t>и</w:t>
      </w:r>
      <w:r w:rsidRPr="00DE3304">
        <w:rPr>
          <w:rFonts w:ascii="Arial" w:hAnsi="Arial" w:cs="Arial"/>
          <w:sz w:val="24"/>
          <w:szCs w:val="24"/>
        </w:rPr>
        <w:t>влечения инвесторов. В соответствии со схемой территориального планирования, пред</w:t>
      </w:r>
      <w:r w:rsidRPr="00DE3304">
        <w:rPr>
          <w:rFonts w:ascii="Arial" w:hAnsi="Arial" w:cs="Arial"/>
          <w:sz w:val="24"/>
          <w:szCs w:val="24"/>
        </w:rPr>
        <w:t>у</w:t>
      </w:r>
      <w:r w:rsidRPr="00DE3304">
        <w:rPr>
          <w:rFonts w:ascii="Arial" w:hAnsi="Arial" w:cs="Arial"/>
          <w:sz w:val="24"/>
          <w:szCs w:val="24"/>
        </w:rPr>
        <w:t>смотрены площадки для создания индустриальных парков и промышленных зон в районе.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В целях привлечения инвестиций в Клинский муниципальный район планируется проведение следующих мероприятий:</w:t>
      </w:r>
    </w:p>
    <w:p w:rsidR="00237B26" w:rsidRPr="00DE3304" w:rsidRDefault="001A7FB7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1.</w:t>
      </w:r>
      <w:r w:rsidR="00E256F4" w:rsidRPr="00DE3304">
        <w:rPr>
          <w:rFonts w:ascii="Arial" w:hAnsi="Arial" w:cs="Arial"/>
          <w:sz w:val="24"/>
          <w:szCs w:val="24"/>
        </w:rPr>
        <w:t>реализация</w:t>
      </w:r>
      <w:r w:rsidR="00237B26" w:rsidRPr="00DE3304">
        <w:rPr>
          <w:rFonts w:ascii="Arial" w:hAnsi="Arial" w:cs="Arial"/>
          <w:sz w:val="24"/>
          <w:szCs w:val="24"/>
        </w:rPr>
        <w:t xml:space="preserve"> «Стандарта деятельности Администрации Клинского муниципального района по обеспечению благоприятного инвестиционного климата в Клинском муниц</w:t>
      </w:r>
      <w:r w:rsidR="00237B26" w:rsidRPr="00DE3304">
        <w:rPr>
          <w:rFonts w:ascii="Arial" w:hAnsi="Arial" w:cs="Arial"/>
          <w:sz w:val="24"/>
          <w:szCs w:val="24"/>
        </w:rPr>
        <w:t>и</w:t>
      </w:r>
      <w:r w:rsidR="00237B26" w:rsidRPr="00DE3304">
        <w:rPr>
          <w:rFonts w:ascii="Arial" w:hAnsi="Arial" w:cs="Arial"/>
          <w:sz w:val="24"/>
          <w:szCs w:val="24"/>
        </w:rPr>
        <w:t>пальном районе;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2.</w:t>
      </w:r>
      <w:r w:rsidR="00E256F4" w:rsidRPr="00DE3304">
        <w:rPr>
          <w:rFonts w:ascii="Arial" w:hAnsi="Arial" w:cs="Arial"/>
          <w:sz w:val="24"/>
          <w:szCs w:val="24"/>
        </w:rPr>
        <w:t xml:space="preserve"> создание индустриальных парков, технопарков, </w:t>
      </w:r>
      <w:proofErr w:type="spellStart"/>
      <w:r w:rsidR="00E256F4" w:rsidRPr="00DE3304">
        <w:rPr>
          <w:rFonts w:ascii="Arial" w:hAnsi="Arial" w:cs="Arial"/>
          <w:sz w:val="24"/>
          <w:szCs w:val="24"/>
        </w:rPr>
        <w:t>промзон</w:t>
      </w:r>
      <w:proofErr w:type="spellEnd"/>
      <w:r w:rsidR="00E256F4" w:rsidRPr="00DE3304">
        <w:rPr>
          <w:rFonts w:ascii="Arial" w:hAnsi="Arial" w:cs="Arial"/>
          <w:sz w:val="24"/>
          <w:szCs w:val="24"/>
        </w:rPr>
        <w:t>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3. реестр свободных площадок для потенциальных инвесторов;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4. реестр инвестиционных проектов;</w:t>
      </w:r>
    </w:p>
    <w:p w:rsidR="00237B26" w:rsidRPr="00DE3304" w:rsidRDefault="001A7FB7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5.</w:t>
      </w:r>
      <w:r w:rsidR="00237B26" w:rsidRPr="00DE3304">
        <w:rPr>
          <w:rFonts w:ascii="Arial" w:hAnsi="Arial" w:cs="Arial"/>
          <w:sz w:val="24"/>
          <w:szCs w:val="24"/>
        </w:rPr>
        <w:t>внесение инвестиционных проектов в единую автоматизированную систему мон</w:t>
      </w:r>
      <w:r w:rsidR="00237B26" w:rsidRPr="00DE3304">
        <w:rPr>
          <w:rFonts w:ascii="Arial" w:hAnsi="Arial" w:cs="Arial"/>
          <w:sz w:val="24"/>
          <w:szCs w:val="24"/>
        </w:rPr>
        <w:t>и</w:t>
      </w:r>
      <w:r w:rsidR="00237B26" w:rsidRPr="00DE3304">
        <w:rPr>
          <w:rFonts w:ascii="Arial" w:hAnsi="Arial" w:cs="Arial"/>
          <w:sz w:val="24"/>
          <w:szCs w:val="24"/>
        </w:rPr>
        <w:t>торинга инвестиционных проектов Министерства инвестиций и инноваций Московской о</w:t>
      </w:r>
      <w:r w:rsidR="00237B26" w:rsidRPr="00DE3304">
        <w:rPr>
          <w:rFonts w:ascii="Arial" w:hAnsi="Arial" w:cs="Arial"/>
          <w:sz w:val="24"/>
          <w:szCs w:val="24"/>
        </w:rPr>
        <w:t>б</w:t>
      </w:r>
      <w:r w:rsidR="00237B26" w:rsidRPr="00DE3304">
        <w:rPr>
          <w:rFonts w:ascii="Arial" w:hAnsi="Arial" w:cs="Arial"/>
          <w:sz w:val="24"/>
          <w:szCs w:val="24"/>
        </w:rPr>
        <w:t xml:space="preserve">ласти (ЕАС ПИП); 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 xml:space="preserve">6. формирование </w:t>
      </w:r>
      <w:proofErr w:type="gramStart"/>
      <w:r w:rsidRPr="00DE3304">
        <w:rPr>
          <w:rFonts w:ascii="Arial" w:hAnsi="Arial" w:cs="Arial"/>
          <w:sz w:val="24"/>
          <w:szCs w:val="24"/>
        </w:rPr>
        <w:t>экономических механизмов</w:t>
      </w:r>
      <w:proofErr w:type="gramEnd"/>
      <w:r w:rsidRPr="00DE3304">
        <w:rPr>
          <w:rFonts w:ascii="Arial" w:hAnsi="Arial" w:cs="Arial"/>
          <w:sz w:val="24"/>
          <w:szCs w:val="24"/>
        </w:rPr>
        <w:t xml:space="preserve"> привлечения и поддержки инвестиций;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7. предоставление налоговых льгот на налоги, входящие в компетенцию органов местного самоуправления;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8. формирование благоприятного инвестиционного имиджа;</w:t>
      </w:r>
    </w:p>
    <w:p w:rsidR="00237B26" w:rsidRPr="00DE3304" w:rsidRDefault="00E256F4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9.</w:t>
      </w:r>
      <w:r w:rsidR="00237B26" w:rsidRPr="00DE3304">
        <w:rPr>
          <w:rFonts w:ascii="Arial" w:hAnsi="Arial" w:cs="Arial"/>
          <w:sz w:val="24"/>
          <w:szCs w:val="24"/>
        </w:rPr>
        <w:t xml:space="preserve"> актуализация инвестиционного паспорта Клинского муниципального района;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 xml:space="preserve">10. </w:t>
      </w:r>
      <w:r w:rsidR="00E256F4" w:rsidRPr="00DE3304">
        <w:rPr>
          <w:rFonts w:ascii="Arial" w:hAnsi="Arial" w:cs="Arial"/>
          <w:sz w:val="24"/>
          <w:szCs w:val="24"/>
        </w:rPr>
        <w:t>содействие в участии</w:t>
      </w:r>
      <w:r w:rsidRPr="00DE3304">
        <w:rPr>
          <w:rFonts w:ascii="Arial" w:hAnsi="Arial" w:cs="Arial"/>
          <w:sz w:val="24"/>
          <w:szCs w:val="24"/>
        </w:rPr>
        <w:t xml:space="preserve"> в выставках, форумах, конференциях, семинарах;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 xml:space="preserve">11. размещение информации в СМИ </w:t>
      </w:r>
      <w:proofErr w:type="gramStart"/>
      <w:r w:rsidRPr="00DE3304">
        <w:rPr>
          <w:rFonts w:ascii="Arial" w:hAnsi="Arial" w:cs="Arial"/>
          <w:sz w:val="24"/>
          <w:szCs w:val="24"/>
        </w:rPr>
        <w:t>о</w:t>
      </w:r>
      <w:proofErr w:type="gramEnd"/>
      <w:r w:rsidRPr="00DE3304">
        <w:rPr>
          <w:rFonts w:ascii="Arial" w:hAnsi="Arial" w:cs="Arial"/>
          <w:sz w:val="24"/>
          <w:szCs w:val="24"/>
        </w:rPr>
        <w:t xml:space="preserve"> инвестиционной привлекательности района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Для координации работы с инвесторами на территории Клинского района создан «Инвестиционный совет при Главе Клинского муниципального района».</w:t>
      </w:r>
    </w:p>
    <w:p w:rsidR="0020458E" w:rsidRPr="00DE3304" w:rsidRDefault="0020458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DE3304">
        <w:rPr>
          <w:rFonts w:ascii="Arial" w:hAnsi="Arial" w:cs="Arial"/>
          <w:sz w:val="24"/>
          <w:szCs w:val="24"/>
        </w:rPr>
        <w:t>Администрация Клинского муниципального района имеет большой опыт привлеч</w:t>
      </w:r>
      <w:r w:rsidRPr="00DE3304">
        <w:rPr>
          <w:rFonts w:ascii="Arial" w:hAnsi="Arial" w:cs="Arial"/>
          <w:sz w:val="24"/>
          <w:szCs w:val="24"/>
        </w:rPr>
        <w:t>е</w:t>
      </w:r>
      <w:r w:rsidRPr="00DE3304">
        <w:rPr>
          <w:rFonts w:ascii="Arial" w:hAnsi="Arial" w:cs="Arial"/>
          <w:sz w:val="24"/>
          <w:szCs w:val="24"/>
        </w:rPr>
        <w:t>ния инвестиций и оказания содействия инвесторам в реализации проектов.</w:t>
      </w:r>
    </w:p>
    <w:p w:rsidR="006B362B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Среди промышленных предприятий района лидирующее положение занимают ОАО «Сан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ИнБев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» (производство пива), ООО «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Реккит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Бенкизер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» (производство моющих средств), ООО «Эй Джи Си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Флэт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Гласс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Клин» (производство строительного стекла) и ОАО «Мясокомбинат Клинский», удельный вес которых в общем объеме промышленного пр</w:t>
      </w:r>
      <w:r w:rsidRPr="00DE3304">
        <w:rPr>
          <w:rFonts w:ascii="Arial" w:hAnsi="Arial" w:cs="Arial"/>
          <w:bCs/>
          <w:sz w:val="24"/>
          <w:szCs w:val="24"/>
        </w:rPr>
        <w:t>о</w:t>
      </w:r>
      <w:r w:rsidRPr="00DE3304">
        <w:rPr>
          <w:rFonts w:ascii="Arial" w:hAnsi="Arial" w:cs="Arial"/>
          <w:bCs/>
          <w:sz w:val="24"/>
          <w:szCs w:val="24"/>
        </w:rPr>
        <w:t xml:space="preserve">изводства района превышает 70%. 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Успешно работают и другие пищевые предприятия Клинского района: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ОАО «Клинский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хлебокомбинат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», ОАО «Геркулес», ЗАО «Рыбхоз Клинский», ОАО «Клинские напитки».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ab/>
        <w:t>Оборот производства товаров, услуг и продажи товаров промышленными предпр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ятиями по полному кругу за 2016г. составляет 68,6 млрд. руб., 109% к аналогичному пок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>зателю 2015г. (62,9 млрд. руб.).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304">
        <w:rPr>
          <w:rFonts w:ascii="Arial" w:hAnsi="Arial" w:cs="Arial"/>
          <w:bCs/>
          <w:sz w:val="24"/>
          <w:szCs w:val="24"/>
        </w:rPr>
        <w:t>В 2016 году произведено 59,7 млрд. рублей, рост к прошлому году 108,5%,</w:t>
      </w:r>
      <w:r w:rsidRPr="00DE33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3304">
        <w:rPr>
          <w:rFonts w:ascii="Arial" w:hAnsi="Arial" w:cs="Arial"/>
          <w:bCs/>
          <w:sz w:val="24"/>
          <w:szCs w:val="24"/>
        </w:rPr>
        <w:t>на 1 ж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 xml:space="preserve">теля сегодня производится товаров и услуг на сумму в  466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тыс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>ублей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.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К 2021г. планируется рост до 109% предприятиями будет произведено 90,6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млрд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>уб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.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На предприятиях промышленности работает более 9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тыс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.ч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>еловек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, средняя зарабо</w:t>
      </w:r>
      <w:r w:rsidRPr="00DE3304">
        <w:rPr>
          <w:rFonts w:ascii="Arial" w:hAnsi="Arial" w:cs="Arial"/>
          <w:bCs/>
          <w:sz w:val="24"/>
          <w:szCs w:val="24"/>
        </w:rPr>
        <w:t>т</w:t>
      </w:r>
      <w:r w:rsidRPr="00DE3304">
        <w:rPr>
          <w:rFonts w:ascii="Arial" w:hAnsi="Arial" w:cs="Arial"/>
          <w:bCs/>
          <w:sz w:val="24"/>
          <w:szCs w:val="24"/>
        </w:rPr>
        <w:t>ная плата – 36 тыс. руб. (рост к прошлому году – 107,8%).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В 2016 году инвестиции в основной капитал составили 6,4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млрд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>уб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, рост к соотве</w:t>
      </w:r>
      <w:r w:rsidRPr="00DE3304">
        <w:rPr>
          <w:rFonts w:ascii="Arial" w:hAnsi="Arial" w:cs="Arial"/>
          <w:bCs/>
          <w:sz w:val="24"/>
          <w:szCs w:val="24"/>
        </w:rPr>
        <w:t>т</w:t>
      </w:r>
      <w:r w:rsidRPr="00DE3304">
        <w:rPr>
          <w:rFonts w:ascii="Arial" w:hAnsi="Arial" w:cs="Arial"/>
          <w:bCs/>
          <w:sz w:val="24"/>
          <w:szCs w:val="24"/>
        </w:rPr>
        <w:t xml:space="preserve">ствующему периоду прошлого года </w:t>
      </w:r>
      <w:r w:rsidR="00925B07" w:rsidRPr="00DE3304">
        <w:rPr>
          <w:rFonts w:ascii="Arial" w:hAnsi="Arial" w:cs="Arial"/>
          <w:bCs/>
          <w:sz w:val="24"/>
          <w:szCs w:val="24"/>
        </w:rPr>
        <w:t>110</w:t>
      </w:r>
      <w:r w:rsidRPr="00DE3304">
        <w:rPr>
          <w:rFonts w:ascii="Arial" w:hAnsi="Arial" w:cs="Arial"/>
          <w:bCs/>
          <w:sz w:val="24"/>
          <w:szCs w:val="24"/>
        </w:rPr>
        <w:t xml:space="preserve">%. </w:t>
      </w:r>
    </w:p>
    <w:p w:rsidR="00FD0181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Всего за 15 предыдущих лет в экономику района привлечено 70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млрд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.р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>уб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. инвест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ций, реализовано 15 проектов.</w:t>
      </w:r>
    </w:p>
    <w:p w:rsidR="00237B26" w:rsidRPr="00DE3304" w:rsidRDefault="00FD0181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DE3304">
        <w:rPr>
          <w:rFonts w:ascii="Arial" w:hAnsi="Arial" w:cs="Arial"/>
          <w:bCs/>
          <w:sz w:val="24"/>
          <w:szCs w:val="24"/>
        </w:rPr>
        <w:t xml:space="preserve">За последние 15 лет было создано 15 новых проектов, в том числе с иностранным капиталом (ОАО «Сан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ИнБев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» (производство пива), ООО «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Реккит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Бенкизер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>» (произво</w:t>
      </w:r>
      <w:r w:rsidRPr="00DE3304">
        <w:rPr>
          <w:rFonts w:ascii="Arial" w:hAnsi="Arial" w:cs="Arial"/>
          <w:bCs/>
          <w:sz w:val="24"/>
          <w:szCs w:val="24"/>
        </w:rPr>
        <w:t>д</w:t>
      </w:r>
      <w:r w:rsidRPr="00DE3304">
        <w:rPr>
          <w:rFonts w:ascii="Arial" w:hAnsi="Arial" w:cs="Arial"/>
          <w:bCs/>
          <w:sz w:val="24"/>
          <w:szCs w:val="24"/>
        </w:rPr>
        <w:t xml:space="preserve">ство моющих средств), ООО «Эй Джи Си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Флэт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Гласс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Клин» (производство строительного стекла) и др.)), ООО «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Евростиль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Системс Клин» (производство комплектующих деталей для автомобилей для пластмасс)</w:t>
      </w:r>
      <w:proofErr w:type="gramEnd"/>
    </w:p>
    <w:p w:rsidR="0020458E" w:rsidRPr="00DE3304" w:rsidRDefault="0020458E" w:rsidP="00B7525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 xml:space="preserve">3. Концептуальные направления преобразования отдельных </w:t>
      </w:r>
      <w:r w:rsidR="0020458E" w:rsidRPr="00DE3304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DE3304">
        <w:rPr>
          <w:rFonts w:ascii="Arial" w:hAnsi="Arial" w:cs="Arial"/>
          <w:b/>
          <w:sz w:val="24"/>
          <w:szCs w:val="24"/>
        </w:rPr>
        <w:t>сфер социально-экономического развития Клинского муниципального района, ре</w:t>
      </w:r>
      <w:r w:rsidRPr="00DE3304">
        <w:rPr>
          <w:rFonts w:ascii="Arial" w:hAnsi="Arial" w:cs="Arial"/>
          <w:b/>
          <w:sz w:val="24"/>
          <w:szCs w:val="24"/>
        </w:rPr>
        <w:t>а</w:t>
      </w:r>
      <w:r w:rsidRPr="00DE3304">
        <w:rPr>
          <w:rFonts w:ascii="Arial" w:hAnsi="Arial" w:cs="Arial"/>
          <w:b/>
          <w:sz w:val="24"/>
          <w:szCs w:val="24"/>
        </w:rPr>
        <w:t>лизуемых в рамках Подпрограммы</w:t>
      </w:r>
    </w:p>
    <w:p w:rsidR="00237B26" w:rsidRPr="00DE3304" w:rsidRDefault="00237B26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Основными концептуальными направлениями являются: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1. Развитие и сопровождение международных и межрегион</w:t>
      </w:r>
      <w:r w:rsidR="00A86C0A" w:rsidRPr="00DE3304">
        <w:rPr>
          <w:rFonts w:ascii="Arial" w:hAnsi="Arial" w:cs="Arial"/>
          <w:bCs/>
          <w:sz w:val="24"/>
          <w:szCs w:val="24"/>
        </w:rPr>
        <w:t>альных связей Клинского муниципального района</w:t>
      </w:r>
      <w:r w:rsidRPr="00DE3304">
        <w:rPr>
          <w:rFonts w:ascii="Arial" w:hAnsi="Arial" w:cs="Arial"/>
          <w:bCs/>
          <w:sz w:val="24"/>
          <w:szCs w:val="24"/>
        </w:rPr>
        <w:t>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2. Продвижение инвес</w:t>
      </w:r>
      <w:r w:rsidR="00A86C0A" w:rsidRPr="00DE3304">
        <w:rPr>
          <w:rFonts w:ascii="Arial" w:hAnsi="Arial" w:cs="Arial"/>
          <w:bCs/>
          <w:sz w:val="24"/>
          <w:szCs w:val="24"/>
        </w:rPr>
        <w:t>тиционного потенциала Клинского муниципального района</w:t>
      </w:r>
      <w:proofErr w:type="gramStart"/>
      <w:r w:rsidR="00A86C0A" w:rsidRPr="00DE3304">
        <w:rPr>
          <w:rFonts w:ascii="Arial" w:hAnsi="Arial" w:cs="Arial"/>
          <w:bCs/>
          <w:sz w:val="24"/>
          <w:szCs w:val="24"/>
        </w:rPr>
        <w:t>.</w:t>
      </w:r>
      <w:r w:rsidRPr="00DE3304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20458E" w:rsidRPr="00DE3304" w:rsidRDefault="00014E3E" w:rsidP="00DE3304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Данные направления определяют инвестиционную привлекательность </w:t>
      </w:r>
      <w:r w:rsidR="00A86C0A" w:rsidRPr="00DE3304">
        <w:rPr>
          <w:rFonts w:ascii="Arial" w:hAnsi="Arial" w:cs="Arial"/>
          <w:bCs/>
          <w:sz w:val="24"/>
          <w:szCs w:val="24"/>
        </w:rPr>
        <w:t>Клинского муниципального района</w:t>
      </w:r>
      <w:r w:rsidRPr="00DE3304">
        <w:rPr>
          <w:rFonts w:ascii="Arial" w:hAnsi="Arial" w:cs="Arial"/>
          <w:bCs/>
          <w:sz w:val="24"/>
          <w:szCs w:val="24"/>
        </w:rPr>
        <w:t xml:space="preserve"> для иностранных и российских инвесторов, выделяют приорите</w:t>
      </w:r>
      <w:r w:rsidRPr="00DE3304">
        <w:rPr>
          <w:rFonts w:ascii="Arial" w:hAnsi="Arial" w:cs="Arial"/>
          <w:bCs/>
          <w:sz w:val="24"/>
          <w:szCs w:val="24"/>
        </w:rPr>
        <w:t>т</w:t>
      </w:r>
      <w:r w:rsidRPr="00DE3304">
        <w:rPr>
          <w:rFonts w:ascii="Arial" w:hAnsi="Arial" w:cs="Arial"/>
          <w:bCs/>
          <w:sz w:val="24"/>
          <w:szCs w:val="24"/>
        </w:rPr>
        <w:t xml:space="preserve">ные направления развития и объектов/проектов привлечения инвестиций, налаживают и расширяют варианты 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сотрудничества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</w:t>
      </w:r>
      <w:r w:rsidR="00A86C0A" w:rsidRPr="00DE3304">
        <w:rPr>
          <w:rFonts w:ascii="Arial" w:hAnsi="Arial" w:cs="Arial"/>
          <w:bCs/>
          <w:sz w:val="24"/>
          <w:szCs w:val="24"/>
        </w:rPr>
        <w:t>й в экономику Клинского муниципального района</w:t>
      </w:r>
      <w:r w:rsidRPr="00DE3304">
        <w:rPr>
          <w:rFonts w:ascii="Arial" w:hAnsi="Arial" w:cs="Arial"/>
          <w:bCs/>
          <w:sz w:val="24"/>
          <w:szCs w:val="24"/>
        </w:rPr>
        <w:t>. Вышеуказанные направления развиваются через участие в международных и межрегиональных форумах и конференциях, организ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>цию инвестиционных мероприятий на территории Подмосковья, презентации инвестиц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онного потенциала, встречи на высшем уровне региона с руководителями загранпредст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>вительств иностранных государств в Российской Федерации, высшего менеджмен</w:t>
      </w:r>
      <w:r w:rsidR="00DE3304">
        <w:rPr>
          <w:rFonts w:ascii="Arial" w:hAnsi="Arial" w:cs="Arial"/>
          <w:bCs/>
          <w:sz w:val="24"/>
          <w:szCs w:val="24"/>
        </w:rPr>
        <w:t xml:space="preserve">та </w:t>
      </w:r>
      <w:proofErr w:type="gramStart"/>
      <w:r w:rsidR="00DE3304">
        <w:rPr>
          <w:rFonts w:ascii="Arial" w:hAnsi="Arial" w:cs="Arial"/>
          <w:bCs/>
          <w:sz w:val="24"/>
          <w:szCs w:val="24"/>
        </w:rPr>
        <w:t>би</w:t>
      </w:r>
      <w:r w:rsidR="00DE3304">
        <w:rPr>
          <w:rFonts w:ascii="Arial" w:hAnsi="Arial" w:cs="Arial"/>
          <w:bCs/>
          <w:sz w:val="24"/>
          <w:szCs w:val="24"/>
        </w:rPr>
        <w:t>з</w:t>
      </w:r>
      <w:r w:rsidR="00DE3304">
        <w:rPr>
          <w:rFonts w:ascii="Arial" w:hAnsi="Arial" w:cs="Arial"/>
          <w:bCs/>
          <w:sz w:val="24"/>
          <w:szCs w:val="24"/>
        </w:rPr>
        <w:t>нес-структур</w:t>
      </w:r>
      <w:proofErr w:type="gramEnd"/>
      <w:r w:rsidR="00DE3304">
        <w:rPr>
          <w:rFonts w:ascii="Arial" w:hAnsi="Arial" w:cs="Arial"/>
          <w:bCs/>
          <w:sz w:val="24"/>
          <w:szCs w:val="24"/>
        </w:rPr>
        <w:t>, ассоциаций.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3. Создание благоприятного инвестиционного климата, в первую очередь сокращ</w:t>
      </w:r>
      <w:r w:rsidRPr="00DE3304">
        <w:rPr>
          <w:rFonts w:ascii="Arial" w:hAnsi="Arial" w:cs="Arial"/>
          <w:bCs/>
          <w:sz w:val="24"/>
          <w:szCs w:val="24"/>
        </w:rPr>
        <w:t>е</w:t>
      </w:r>
      <w:r w:rsidRPr="00DE3304">
        <w:rPr>
          <w:rFonts w:ascii="Arial" w:hAnsi="Arial" w:cs="Arial"/>
          <w:bCs/>
          <w:sz w:val="24"/>
          <w:szCs w:val="24"/>
        </w:rPr>
        <w:t>ние административных барьеров для организации бизнеса и реализации инвестиционных проектов.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Данное направление включает организационные и операционные изменения в инв</w:t>
      </w:r>
      <w:r w:rsidRPr="00DE3304">
        <w:rPr>
          <w:rFonts w:ascii="Arial" w:hAnsi="Arial" w:cs="Arial"/>
          <w:bCs/>
          <w:sz w:val="24"/>
          <w:szCs w:val="24"/>
        </w:rPr>
        <w:t>е</w:t>
      </w:r>
      <w:r w:rsidRPr="00DE3304">
        <w:rPr>
          <w:rFonts w:ascii="Arial" w:hAnsi="Arial" w:cs="Arial"/>
          <w:bCs/>
          <w:sz w:val="24"/>
          <w:szCs w:val="24"/>
        </w:rPr>
        <w:t>стиционной инфраструктуре, совершенствование процессов реализации инвестиционных проектов, государственные меры поддержки инвестиционных проектов; оказание по</w:t>
      </w:r>
      <w:r w:rsidRPr="00DE3304">
        <w:rPr>
          <w:rFonts w:ascii="Arial" w:hAnsi="Arial" w:cs="Arial"/>
          <w:bCs/>
          <w:sz w:val="24"/>
          <w:szCs w:val="24"/>
        </w:rPr>
        <w:t>д</w:t>
      </w:r>
      <w:r w:rsidRPr="00DE3304">
        <w:rPr>
          <w:rFonts w:ascii="Arial" w:hAnsi="Arial" w:cs="Arial"/>
          <w:bCs/>
          <w:sz w:val="24"/>
          <w:szCs w:val="24"/>
        </w:rPr>
        <w:t>держки (в том числе проработка новых механизмов поддержки) на региональном и фед</w:t>
      </w:r>
      <w:r w:rsidRPr="00DE3304">
        <w:rPr>
          <w:rFonts w:ascii="Arial" w:hAnsi="Arial" w:cs="Arial"/>
          <w:bCs/>
          <w:sz w:val="24"/>
          <w:szCs w:val="24"/>
        </w:rPr>
        <w:t>е</w:t>
      </w:r>
      <w:r w:rsidRPr="00DE3304">
        <w:rPr>
          <w:rFonts w:ascii="Arial" w:hAnsi="Arial" w:cs="Arial"/>
          <w:bCs/>
          <w:sz w:val="24"/>
          <w:szCs w:val="24"/>
        </w:rPr>
        <w:t>ральном уровне</w:t>
      </w:r>
      <w:r w:rsidR="00A86C0A" w:rsidRPr="00DE3304">
        <w:rPr>
          <w:rFonts w:ascii="Arial" w:hAnsi="Arial" w:cs="Arial"/>
          <w:bCs/>
          <w:sz w:val="24"/>
          <w:szCs w:val="24"/>
        </w:rPr>
        <w:t>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4. Создание современных </w:t>
      </w:r>
      <w:proofErr w:type="spellStart"/>
      <w:r w:rsidRPr="00DE3304">
        <w:rPr>
          <w:rFonts w:ascii="Arial" w:hAnsi="Arial" w:cs="Arial"/>
          <w:bCs/>
          <w:sz w:val="24"/>
          <w:szCs w:val="24"/>
        </w:rPr>
        <w:t>инфраструктурно</w:t>
      </w:r>
      <w:proofErr w:type="spellEnd"/>
      <w:r w:rsidRPr="00DE3304">
        <w:rPr>
          <w:rFonts w:ascii="Arial" w:hAnsi="Arial" w:cs="Arial"/>
          <w:bCs/>
          <w:sz w:val="24"/>
          <w:szCs w:val="24"/>
        </w:rPr>
        <w:t xml:space="preserve"> подготовленных площадок многопр</w:t>
      </w:r>
      <w:r w:rsidRPr="00DE3304">
        <w:rPr>
          <w:rFonts w:ascii="Arial" w:hAnsi="Arial" w:cs="Arial"/>
          <w:bCs/>
          <w:sz w:val="24"/>
          <w:szCs w:val="24"/>
        </w:rPr>
        <w:t>о</w:t>
      </w:r>
      <w:r w:rsidRPr="00DE3304">
        <w:rPr>
          <w:rFonts w:ascii="Arial" w:hAnsi="Arial" w:cs="Arial"/>
          <w:bCs/>
          <w:sz w:val="24"/>
          <w:szCs w:val="24"/>
        </w:rPr>
        <w:t>фильных индустриальных парков, технологических парков, промышленных площадок.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5. Подготовка профессионального кадрового состава для субъектов нового бизнеса.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6. Упрощение доступа к финансовым ресурсам для создания нового или модерниз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>ции существующего бизнеса.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7. Получение прямого, открытого и прозрачного доступа 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к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DE3304">
        <w:rPr>
          <w:rFonts w:ascii="Arial" w:hAnsi="Arial" w:cs="Arial"/>
          <w:bCs/>
          <w:sz w:val="24"/>
          <w:szCs w:val="24"/>
        </w:rPr>
        <w:t>различного</w:t>
      </w:r>
      <w:proofErr w:type="gramEnd"/>
      <w:r w:rsidRPr="00DE3304">
        <w:rPr>
          <w:rFonts w:ascii="Arial" w:hAnsi="Arial" w:cs="Arial"/>
          <w:bCs/>
          <w:sz w:val="24"/>
          <w:szCs w:val="24"/>
        </w:rPr>
        <w:t xml:space="preserve"> вида льготам </w:t>
      </w:r>
      <w:r w:rsidR="00A86C0A" w:rsidRPr="00DE3304">
        <w:rPr>
          <w:rFonts w:ascii="Arial" w:hAnsi="Arial" w:cs="Arial"/>
          <w:bCs/>
          <w:sz w:val="24"/>
          <w:szCs w:val="24"/>
        </w:rPr>
        <w:t xml:space="preserve">Клинского муниципального района, </w:t>
      </w:r>
      <w:r w:rsidRPr="00DE3304">
        <w:rPr>
          <w:rFonts w:ascii="Arial" w:hAnsi="Arial" w:cs="Arial"/>
          <w:bCs/>
          <w:sz w:val="24"/>
          <w:szCs w:val="24"/>
        </w:rPr>
        <w:t>Московской области (налоговые льготы, субсидии, государственные гарантии, гранты и т.д.).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8. Финансовые и юридические консультации для предприятий, планирующих разм</w:t>
      </w:r>
      <w:r w:rsidRPr="00DE3304">
        <w:rPr>
          <w:rFonts w:ascii="Arial" w:hAnsi="Arial" w:cs="Arial"/>
          <w:bCs/>
          <w:sz w:val="24"/>
          <w:szCs w:val="24"/>
        </w:rPr>
        <w:t>е</w:t>
      </w:r>
      <w:r w:rsidRPr="00DE3304">
        <w:rPr>
          <w:rFonts w:ascii="Arial" w:hAnsi="Arial" w:cs="Arial"/>
          <w:bCs/>
          <w:sz w:val="24"/>
          <w:szCs w:val="24"/>
        </w:rPr>
        <w:t>щение в и</w:t>
      </w:r>
      <w:r w:rsidR="00A86C0A" w:rsidRPr="00DE3304">
        <w:rPr>
          <w:rFonts w:ascii="Arial" w:hAnsi="Arial" w:cs="Arial"/>
          <w:bCs/>
          <w:sz w:val="24"/>
          <w:szCs w:val="24"/>
        </w:rPr>
        <w:t>ндустриальных парках Клинского муниципального района</w:t>
      </w:r>
      <w:r w:rsidRPr="00DE3304">
        <w:rPr>
          <w:rFonts w:ascii="Arial" w:hAnsi="Arial" w:cs="Arial"/>
          <w:bCs/>
          <w:sz w:val="24"/>
          <w:szCs w:val="24"/>
        </w:rPr>
        <w:t>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Упрощение доступа к финансовым ресурсам, получение прямого доступа к льготам Московской области, а также компетентные финансовые и юридические консультации позволят реализовывать социально значимые для </w:t>
      </w:r>
      <w:r w:rsidR="00A86C0A" w:rsidRPr="00DE3304">
        <w:rPr>
          <w:rFonts w:ascii="Arial" w:hAnsi="Arial" w:cs="Arial"/>
          <w:bCs/>
          <w:sz w:val="24"/>
          <w:szCs w:val="24"/>
        </w:rPr>
        <w:t>Клинского муниципального района</w:t>
      </w:r>
      <w:r w:rsidRPr="00DE3304">
        <w:rPr>
          <w:rFonts w:ascii="Arial" w:hAnsi="Arial" w:cs="Arial"/>
          <w:bCs/>
          <w:sz w:val="24"/>
          <w:szCs w:val="24"/>
        </w:rPr>
        <w:t xml:space="preserve"> и</w:t>
      </w:r>
      <w:r w:rsidRPr="00DE3304">
        <w:rPr>
          <w:rFonts w:ascii="Arial" w:hAnsi="Arial" w:cs="Arial"/>
          <w:bCs/>
          <w:sz w:val="24"/>
          <w:szCs w:val="24"/>
        </w:rPr>
        <w:t>н</w:t>
      </w:r>
      <w:r w:rsidRPr="00DE3304">
        <w:rPr>
          <w:rFonts w:ascii="Arial" w:hAnsi="Arial" w:cs="Arial"/>
          <w:bCs/>
          <w:sz w:val="24"/>
          <w:szCs w:val="24"/>
        </w:rPr>
        <w:t>вестиционные проекты с низкой степенью финансовой обеспеченности.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9. Совершенствование механизма предоставления земельных участков в индустр</w:t>
      </w:r>
      <w:r w:rsidRPr="00DE3304">
        <w:rPr>
          <w:rFonts w:ascii="Arial" w:hAnsi="Arial" w:cs="Arial"/>
          <w:bCs/>
          <w:sz w:val="24"/>
          <w:szCs w:val="24"/>
        </w:rPr>
        <w:t>и</w:t>
      </w:r>
      <w:r w:rsidRPr="00DE3304">
        <w:rPr>
          <w:rFonts w:ascii="Arial" w:hAnsi="Arial" w:cs="Arial"/>
          <w:bCs/>
          <w:sz w:val="24"/>
          <w:szCs w:val="24"/>
        </w:rPr>
        <w:t>альных парках на льготных условиях для представителей малого и среднего бизнеса.</w:t>
      </w:r>
    </w:p>
    <w:p w:rsidR="00014E3E" w:rsidRPr="00DE3304" w:rsidRDefault="00014E3E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Данная мера позволит сохранить и усилить положительную динамику создания м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 xml:space="preserve">лых и средних предприятий в </w:t>
      </w:r>
      <w:r w:rsidR="00A86C0A" w:rsidRPr="00DE3304">
        <w:rPr>
          <w:rFonts w:ascii="Arial" w:hAnsi="Arial" w:cs="Arial"/>
          <w:bCs/>
          <w:sz w:val="24"/>
          <w:szCs w:val="24"/>
        </w:rPr>
        <w:t>Клинском муниципальном районе</w:t>
      </w:r>
      <w:r w:rsidRPr="00DE3304">
        <w:rPr>
          <w:rFonts w:ascii="Arial" w:hAnsi="Arial" w:cs="Arial"/>
          <w:bCs/>
          <w:sz w:val="24"/>
          <w:szCs w:val="24"/>
        </w:rPr>
        <w:t xml:space="preserve">, создать крепкую </w:t>
      </w:r>
      <w:r w:rsidR="00A86C0A" w:rsidRPr="00DE3304">
        <w:rPr>
          <w:rFonts w:ascii="Arial" w:hAnsi="Arial" w:cs="Arial"/>
          <w:bCs/>
          <w:sz w:val="24"/>
          <w:szCs w:val="24"/>
        </w:rPr>
        <w:t>опору развития экономики района</w:t>
      </w:r>
      <w:r w:rsidRPr="00DE3304">
        <w:rPr>
          <w:rFonts w:ascii="Arial" w:hAnsi="Arial" w:cs="Arial"/>
          <w:bCs/>
          <w:sz w:val="24"/>
          <w:szCs w:val="24"/>
        </w:rPr>
        <w:t>, что изменит вектор маятниковой миграции и обеспечит сб</w:t>
      </w:r>
      <w:r w:rsidRPr="00DE3304">
        <w:rPr>
          <w:rFonts w:ascii="Arial" w:hAnsi="Arial" w:cs="Arial"/>
          <w:bCs/>
          <w:sz w:val="24"/>
          <w:szCs w:val="24"/>
        </w:rPr>
        <w:t>а</w:t>
      </w:r>
      <w:r w:rsidRPr="00DE3304">
        <w:rPr>
          <w:rFonts w:ascii="Arial" w:hAnsi="Arial" w:cs="Arial"/>
          <w:bCs/>
          <w:sz w:val="24"/>
          <w:szCs w:val="24"/>
        </w:rPr>
        <w:t>лансированное пространственное развитие его территорий.</w:t>
      </w:r>
    </w:p>
    <w:p w:rsidR="00014E3E" w:rsidRPr="00DE3304" w:rsidRDefault="00983963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10</w:t>
      </w:r>
      <w:r w:rsidR="00014E3E" w:rsidRPr="00DE3304">
        <w:rPr>
          <w:rFonts w:ascii="Arial" w:hAnsi="Arial" w:cs="Arial"/>
          <w:bCs/>
          <w:sz w:val="24"/>
          <w:szCs w:val="24"/>
        </w:rPr>
        <w:t>. В рамках развития кооперации между предприятиями Подмосковья создание б</w:t>
      </w:r>
      <w:r w:rsidR="00014E3E" w:rsidRPr="00DE3304">
        <w:rPr>
          <w:rFonts w:ascii="Arial" w:hAnsi="Arial" w:cs="Arial"/>
          <w:bCs/>
          <w:sz w:val="24"/>
          <w:szCs w:val="24"/>
        </w:rPr>
        <w:t>а</w:t>
      </w:r>
      <w:r w:rsidR="00014E3E" w:rsidRPr="00DE3304">
        <w:rPr>
          <w:rFonts w:ascii="Arial" w:hAnsi="Arial" w:cs="Arial"/>
          <w:bCs/>
          <w:sz w:val="24"/>
          <w:szCs w:val="24"/>
        </w:rPr>
        <w:t>зы данных</w:t>
      </w:r>
      <w:r w:rsidR="00A86C0A" w:rsidRPr="00DE3304">
        <w:rPr>
          <w:rFonts w:ascii="Arial" w:hAnsi="Arial" w:cs="Arial"/>
          <w:bCs/>
          <w:sz w:val="24"/>
          <w:szCs w:val="24"/>
        </w:rPr>
        <w:t xml:space="preserve"> предприятий Клинского муниципального района, для включения в перечень</w:t>
      </w:r>
      <w:r w:rsidR="00014E3E" w:rsidRPr="00DE3304">
        <w:rPr>
          <w:rFonts w:ascii="Arial" w:hAnsi="Arial" w:cs="Arial"/>
          <w:bCs/>
          <w:sz w:val="24"/>
          <w:szCs w:val="24"/>
        </w:rPr>
        <w:t xml:space="preserve"> номенклатуры, которую производят и потребляют предприятия Московской области.</w:t>
      </w:r>
    </w:p>
    <w:p w:rsidR="00014E3E" w:rsidRPr="00DE3304" w:rsidRDefault="00983963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11</w:t>
      </w:r>
      <w:r w:rsidR="00014E3E" w:rsidRPr="00DE3304">
        <w:rPr>
          <w:rFonts w:ascii="Arial" w:hAnsi="Arial" w:cs="Arial"/>
          <w:bCs/>
          <w:sz w:val="24"/>
          <w:szCs w:val="24"/>
        </w:rPr>
        <w:t>. Пров</w:t>
      </w:r>
      <w:r w:rsidR="001F56E9" w:rsidRPr="00DE3304">
        <w:rPr>
          <w:rFonts w:ascii="Arial" w:hAnsi="Arial" w:cs="Arial"/>
          <w:bCs/>
          <w:sz w:val="24"/>
          <w:szCs w:val="24"/>
        </w:rPr>
        <w:t>едение Совета Директоров предприятий Клинского муниципального района,</w:t>
      </w:r>
      <w:r w:rsidR="00014E3E" w:rsidRPr="00DE3304">
        <w:rPr>
          <w:rFonts w:ascii="Arial" w:hAnsi="Arial" w:cs="Arial"/>
          <w:bCs/>
          <w:sz w:val="24"/>
          <w:szCs w:val="24"/>
        </w:rPr>
        <w:t xml:space="preserve"> с целью активизации участия в федеральных программах поддержки промышленности, программах поддержки экспор</w:t>
      </w:r>
      <w:r w:rsidR="001F56E9" w:rsidRPr="00DE3304">
        <w:rPr>
          <w:rFonts w:ascii="Arial" w:hAnsi="Arial" w:cs="Arial"/>
          <w:bCs/>
          <w:sz w:val="24"/>
          <w:szCs w:val="24"/>
        </w:rPr>
        <w:t>т,</w:t>
      </w:r>
      <w:r w:rsidR="00014E3E" w:rsidRPr="00DE3304">
        <w:rPr>
          <w:rFonts w:ascii="Arial" w:hAnsi="Arial" w:cs="Arial"/>
          <w:bCs/>
          <w:sz w:val="24"/>
          <w:szCs w:val="24"/>
        </w:rPr>
        <w:t xml:space="preserve"> выработки механизма по упрощени</w:t>
      </w:r>
      <w:r w:rsidR="001F56E9" w:rsidRPr="00DE3304">
        <w:rPr>
          <w:rFonts w:ascii="Arial" w:hAnsi="Arial" w:cs="Arial"/>
          <w:bCs/>
          <w:sz w:val="24"/>
          <w:szCs w:val="24"/>
        </w:rPr>
        <w:t>ю допуска предпри</w:t>
      </w:r>
      <w:r w:rsidR="001F56E9" w:rsidRPr="00DE3304">
        <w:rPr>
          <w:rFonts w:ascii="Arial" w:hAnsi="Arial" w:cs="Arial"/>
          <w:bCs/>
          <w:sz w:val="24"/>
          <w:szCs w:val="24"/>
        </w:rPr>
        <w:t>я</w:t>
      </w:r>
      <w:r w:rsidR="001F56E9" w:rsidRPr="00DE3304">
        <w:rPr>
          <w:rFonts w:ascii="Arial" w:hAnsi="Arial" w:cs="Arial"/>
          <w:bCs/>
          <w:sz w:val="24"/>
          <w:szCs w:val="24"/>
        </w:rPr>
        <w:t>тий Клинского муниципального района</w:t>
      </w:r>
      <w:r w:rsidR="00014E3E" w:rsidRPr="00DE3304">
        <w:rPr>
          <w:rFonts w:ascii="Arial" w:hAnsi="Arial" w:cs="Arial"/>
          <w:bCs/>
          <w:sz w:val="24"/>
          <w:szCs w:val="24"/>
        </w:rPr>
        <w:t xml:space="preserve"> к государственным закупкам.</w:t>
      </w:r>
    </w:p>
    <w:p w:rsidR="003E36ED" w:rsidRPr="00DE3304" w:rsidRDefault="00983963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>12</w:t>
      </w:r>
      <w:r w:rsidR="001F56E9" w:rsidRPr="00DE3304">
        <w:rPr>
          <w:rFonts w:ascii="Arial" w:hAnsi="Arial" w:cs="Arial"/>
          <w:bCs/>
          <w:sz w:val="24"/>
          <w:szCs w:val="24"/>
        </w:rPr>
        <w:t>. Р</w:t>
      </w:r>
      <w:r w:rsidR="00014E3E" w:rsidRPr="00DE3304">
        <w:rPr>
          <w:rFonts w:ascii="Arial" w:hAnsi="Arial" w:cs="Arial"/>
          <w:bCs/>
          <w:sz w:val="24"/>
          <w:szCs w:val="24"/>
        </w:rPr>
        <w:t xml:space="preserve">аботы по программе </w:t>
      </w:r>
      <w:proofErr w:type="spellStart"/>
      <w:r w:rsidR="00014E3E" w:rsidRPr="00DE3304">
        <w:rPr>
          <w:rFonts w:ascii="Arial" w:hAnsi="Arial" w:cs="Arial"/>
          <w:bCs/>
          <w:sz w:val="24"/>
          <w:szCs w:val="24"/>
        </w:rPr>
        <w:t>импортозамещения</w:t>
      </w:r>
      <w:proofErr w:type="spellEnd"/>
      <w:r w:rsidR="001F56E9" w:rsidRPr="00DE3304">
        <w:rPr>
          <w:rFonts w:ascii="Arial" w:hAnsi="Arial" w:cs="Arial"/>
          <w:bCs/>
          <w:sz w:val="24"/>
          <w:szCs w:val="24"/>
        </w:rPr>
        <w:t>.</w:t>
      </w:r>
    </w:p>
    <w:p w:rsidR="00237B26" w:rsidRPr="00DE3304" w:rsidRDefault="003E36ED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E3304">
        <w:rPr>
          <w:rFonts w:ascii="Arial" w:hAnsi="Arial" w:cs="Arial"/>
          <w:bCs/>
          <w:sz w:val="24"/>
          <w:szCs w:val="24"/>
        </w:rPr>
        <w:t xml:space="preserve"> </w:t>
      </w:r>
      <w:r w:rsidR="00237B26" w:rsidRPr="00DE3304">
        <w:rPr>
          <w:rFonts w:ascii="Arial" w:hAnsi="Arial" w:cs="Arial"/>
          <w:bCs/>
          <w:sz w:val="24"/>
          <w:szCs w:val="24"/>
        </w:rPr>
        <w:t>Экономический потенциал района формирует, в первую очередь, промышленность, основными отраслями которой являются производство пищевых продуктов, химическое производство, стекольное производство.</w:t>
      </w:r>
    </w:p>
    <w:p w:rsidR="00237B26" w:rsidRPr="00DE3304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  <w:bCs/>
          <w:sz w:val="24"/>
          <w:szCs w:val="24"/>
        </w:rPr>
      </w:pPr>
    </w:p>
    <w:p w:rsidR="003E36ED" w:rsidRPr="00DE3304" w:rsidRDefault="003E36ED" w:rsidP="00B7525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bCs/>
          <w:sz w:val="24"/>
          <w:szCs w:val="24"/>
        </w:rPr>
        <w:sectPr w:rsidR="003E36ED" w:rsidRPr="00DE3304" w:rsidSect="00B7525B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237B26" w:rsidRPr="00DE3304" w:rsidRDefault="003611AC" w:rsidP="00B7525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 xml:space="preserve">Планируемые результаты реализации </w:t>
      </w:r>
      <w:r w:rsidR="00074818" w:rsidRPr="00DE3304">
        <w:rPr>
          <w:rFonts w:ascii="Arial" w:hAnsi="Arial" w:cs="Arial"/>
          <w:b/>
          <w:sz w:val="24"/>
          <w:szCs w:val="24"/>
        </w:rPr>
        <w:t>п</w:t>
      </w:r>
      <w:r w:rsidR="00237B26" w:rsidRPr="00DE3304">
        <w:rPr>
          <w:rFonts w:ascii="Arial" w:hAnsi="Arial" w:cs="Arial"/>
          <w:b/>
          <w:sz w:val="24"/>
          <w:szCs w:val="24"/>
        </w:rPr>
        <w:t>одпрограммы № 4</w:t>
      </w:r>
    </w:p>
    <w:p w:rsidR="00237B26" w:rsidRPr="00DE3304" w:rsidRDefault="00237B26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 xml:space="preserve"> «Создание условий для устойчивого экономического развития Клинского муниципального района» на 2017-2021 годы </w:t>
      </w:r>
    </w:p>
    <w:p w:rsidR="00237B26" w:rsidRPr="00DE3304" w:rsidRDefault="003611AC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E3304">
        <w:rPr>
          <w:rFonts w:ascii="Arial" w:hAnsi="Arial" w:cs="Arial"/>
          <w:b/>
          <w:sz w:val="24"/>
          <w:szCs w:val="24"/>
        </w:rPr>
        <w:t xml:space="preserve">муниципальной </w:t>
      </w:r>
      <w:r w:rsidR="00074818" w:rsidRPr="00DE3304">
        <w:rPr>
          <w:rFonts w:ascii="Arial" w:hAnsi="Arial" w:cs="Arial"/>
          <w:b/>
          <w:sz w:val="24"/>
          <w:szCs w:val="24"/>
        </w:rPr>
        <w:t>п</w:t>
      </w:r>
      <w:r w:rsidR="00237B26" w:rsidRPr="00DE3304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  <w:r w:rsidR="0020458E" w:rsidRPr="00DE3304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237B26" w:rsidRPr="00B7525B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14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1714"/>
        <w:gridCol w:w="1276"/>
        <w:gridCol w:w="1276"/>
        <w:gridCol w:w="1742"/>
        <w:gridCol w:w="1168"/>
        <w:gridCol w:w="1134"/>
        <w:gridCol w:w="1110"/>
        <w:gridCol w:w="1134"/>
        <w:gridCol w:w="1131"/>
        <w:gridCol w:w="1275"/>
        <w:gridCol w:w="1204"/>
      </w:tblGrid>
      <w:tr w:rsidR="00237B26" w:rsidRPr="00B7525B" w:rsidTr="002D0694">
        <w:trPr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B7525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B7525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Задачи, направленные на д</w:t>
            </w:r>
            <w:r w:rsidRPr="00B7525B">
              <w:rPr>
                <w:rFonts w:ascii="Arial" w:hAnsi="Arial" w:cs="Arial"/>
                <w:b/>
                <w:i/>
              </w:rPr>
              <w:t>о</w:t>
            </w:r>
            <w:r w:rsidRPr="00B7525B">
              <w:rPr>
                <w:rFonts w:ascii="Arial" w:hAnsi="Arial" w:cs="Arial"/>
                <w:b/>
                <w:i/>
              </w:rPr>
              <w:t>стижение цели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Показатель реализации м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роприятий м</w:t>
            </w:r>
            <w:r w:rsidRPr="00B7525B">
              <w:rPr>
                <w:rFonts w:ascii="Arial" w:hAnsi="Arial" w:cs="Arial"/>
                <w:b/>
                <w:i/>
              </w:rPr>
              <w:t>у</w:t>
            </w:r>
            <w:r w:rsidRPr="00B7525B">
              <w:rPr>
                <w:rFonts w:ascii="Arial" w:hAnsi="Arial" w:cs="Arial"/>
                <w:b/>
                <w:i/>
              </w:rPr>
              <w:t>ниципальной Программы (Подпрогра</w:t>
            </w:r>
            <w:r w:rsidRPr="00B7525B">
              <w:rPr>
                <w:rFonts w:ascii="Arial" w:hAnsi="Arial" w:cs="Arial"/>
                <w:b/>
                <w:i/>
              </w:rPr>
              <w:t>м</w:t>
            </w:r>
            <w:r w:rsidRPr="00B7525B">
              <w:rPr>
                <w:rFonts w:ascii="Arial" w:hAnsi="Arial" w:cs="Arial"/>
                <w:b/>
                <w:i/>
              </w:rPr>
              <w:t>мы)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Единица измер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Отче</w:t>
            </w:r>
            <w:r w:rsidRPr="00B7525B">
              <w:rPr>
                <w:rFonts w:ascii="Arial" w:hAnsi="Arial" w:cs="Arial"/>
                <w:b/>
                <w:i/>
              </w:rPr>
              <w:t>т</w:t>
            </w:r>
            <w:r w:rsidRPr="00B7525B">
              <w:rPr>
                <w:rFonts w:ascii="Arial" w:hAnsi="Arial" w:cs="Arial"/>
                <w:b/>
                <w:i/>
              </w:rPr>
              <w:t>ный б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зовый пер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од/Базовое знач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ние пок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зателя (на нач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ло реал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зации Подпр</w:t>
            </w:r>
            <w:r w:rsidRPr="00B7525B">
              <w:rPr>
                <w:rFonts w:ascii="Arial" w:hAnsi="Arial" w:cs="Arial"/>
                <w:b/>
                <w:i/>
              </w:rPr>
              <w:t>о</w:t>
            </w:r>
            <w:r w:rsidRPr="00B7525B">
              <w:rPr>
                <w:rFonts w:ascii="Arial" w:hAnsi="Arial" w:cs="Arial"/>
                <w:b/>
                <w:i/>
              </w:rPr>
              <w:t>граммы)</w:t>
            </w:r>
          </w:p>
        </w:tc>
        <w:tc>
          <w:tcPr>
            <w:tcW w:w="5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Планируемое значение показателя по годам реализ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ции</w:t>
            </w:r>
          </w:p>
        </w:tc>
      </w:tr>
      <w:tr w:rsidR="00237B26" w:rsidRPr="00B7525B" w:rsidTr="002D0694">
        <w:trPr>
          <w:jc w:val="center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Бюджет Клинского муниц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Другие источники (в разрезе)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20458E" w:rsidRPr="00B7525B" w:rsidTr="002D0694">
        <w:trPr>
          <w:trHeight w:val="22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B7525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1.</w:t>
            </w:r>
          </w:p>
        </w:tc>
        <w:tc>
          <w:tcPr>
            <w:tcW w:w="14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B7525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Задача 1.</w:t>
            </w:r>
            <w:r w:rsidRPr="00B7525B">
              <w:rPr>
                <w:rFonts w:ascii="Arial" w:hAnsi="Arial" w:cs="Arial"/>
                <w:b/>
                <w:spacing w:val="-6"/>
              </w:rPr>
              <w:t xml:space="preserve"> Повышение экономического потенциала Клинского муниципального района</w:t>
            </w:r>
          </w:p>
        </w:tc>
      </w:tr>
      <w:tr w:rsidR="00237B26" w:rsidRPr="00B7525B" w:rsidTr="002D0694">
        <w:trPr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 пределах средств, предусмо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ренных на обеспеч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ние де</w:t>
            </w:r>
            <w:r w:rsidRPr="00B7525B">
              <w:rPr>
                <w:rFonts w:ascii="Arial" w:hAnsi="Arial" w:cs="Arial"/>
              </w:rPr>
              <w:t>я</w:t>
            </w:r>
            <w:r w:rsidRPr="00B7525B">
              <w:rPr>
                <w:rFonts w:ascii="Arial" w:hAnsi="Arial" w:cs="Arial"/>
              </w:rPr>
              <w:t>тельности Админ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страции Клинского муниц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Среднемесячная начисленная заработная пл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та работников организаций, не относящихся к субъектам мал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предприним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тельства, сре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няя численность работников к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торых превыш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ет 15 человек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38901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41 235,00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42 534,00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43 685,00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44 963,00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45969</w:t>
            </w:r>
          </w:p>
        </w:tc>
      </w:tr>
      <w:tr w:rsidR="008F2B7C" w:rsidRPr="00B7525B" w:rsidTr="002D0694">
        <w:trPr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с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зданных рабочих мест, всего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860</w:t>
            </w:r>
          </w:p>
        </w:tc>
      </w:tr>
      <w:tr w:rsidR="00237B26" w:rsidRPr="00B7525B" w:rsidTr="002D0694">
        <w:trPr>
          <w:trHeight w:val="318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Темп роста о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груженных тов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ров собственн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производства, выполненных работ и услуг собственными силами по пр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мышленным в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дам деятельн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сти</w:t>
            </w:r>
          </w:p>
          <w:p w:rsidR="00237B26" w:rsidRPr="00B7525B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 проце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тах к предыд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щему п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риоду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108,50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109,00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109</w:t>
            </w:r>
          </w:p>
        </w:tc>
      </w:tr>
      <w:tr w:rsidR="008F2B7C" w:rsidRPr="00B7525B" w:rsidTr="002D0694">
        <w:trPr>
          <w:trHeight w:val="1291"/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C" w:rsidRPr="00B7525B" w:rsidRDefault="008F2B7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Объем отгр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женной проду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ции высокоте</w:t>
            </w:r>
            <w:r w:rsidRPr="00B7525B">
              <w:rPr>
                <w:rFonts w:ascii="Arial" w:hAnsi="Arial" w:cs="Arial"/>
              </w:rPr>
              <w:t>х</w:t>
            </w:r>
            <w:r w:rsidRPr="00B7525B">
              <w:rPr>
                <w:rFonts w:ascii="Arial" w:hAnsi="Arial" w:cs="Arial"/>
              </w:rPr>
              <w:t>нологичных и наукоемких в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дов экономич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ской деятельн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сти по крупным и средним орган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зациям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B7C" w:rsidRPr="00B7525B" w:rsidRDefault="008F2B7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млн. ру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7C" w:rsidRPr="00B7525B" w:rsidRDefault="008F2B7C" w:rsidP="00B7525B">
            <w:pPr>
              <w:autoSpaceDE w:val="0"/>
              <w:autoSpaceDN w:val="0"/>
              <w:adjustRightInd w:val="0"/>
              <w:ind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13389,7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13523,6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13794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14069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14351,3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B7C" w:rsidRPr="00B7525B" w:rsidRDefault="008F2B7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14638</w:t>
            </w:r>
          </w:p>
        </w:tc>
      </w:tr>
      <w:tr w:rsidR="0020458E" w:rsidRPr="00B7525B" w:rsidTr="002D0694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B7525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2.</w:t>
            </w:r>
          </w:p>
        </w:tc>
        <w:tc>
          <w:tcPr>
            <w:tcW w:w="14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8E" w:rsidRPr="00B7525B" w:rsidRDefault="0020458E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Задача 2. Привлечение инвестиций в Клинский муниципальный район</w:t>
            </w:r>
          </w:p>
        </w:tc>
      </w:tr>
      <w:tr w:rsidR="00E87CFD" w:rsidRPr="00B7525B" w:rsidTr="002D0694">
        <w:trPr>
          <w:jc w:val="center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В пределах средств, предусмо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ренных на обеспеч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ние де</w:t>
            </w:r>
            <w:r w:rsidRPr="00B7525B">
              <w:rPr>
                <w:rFonts w:ascii="Arial" w:hAnsi="Arial" w:cs="Arial"/>
              </w:rPr>
              <w:t>я</w:t>
            </w:r>
            <w:r w:rsidRPr="00B7525B">
              <w:rPr>
                <w:rFonts w:ascii="Arial" w:hAnsi="Arial" w:cs="Arial"/>
              </w:rPr>
              <w:t>тельности Админ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страции Клинского муниц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Инвестиции в основной кап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тал за счет всех источников ф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нансирования в ценах соотве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ствующих лет,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млн. ру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  <w:lang w:eastAsia="en-US"/>
              </w:rPr>
            </w:pPr>
            <w:r w:rsidRPr="00B7525B">
              <w:rPr>
                <w:rFonts w:ascii="Arial" w:hAnsi="Arial" w:cs="Arial"/>
                <w:lang w:eastAsia="en-US"/>
              </w:rPr>
              <w:t>6397,3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E87CFD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6492,1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1F0B6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6562,1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1F0B6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6660,5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1F0B6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6760,4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CFD" w:rsidRPr="00B7525B" w:rsidRDefault="001F0B6B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6861,8</w:t>
            </w:r>
          </w:p>
        </w:tc>
      </w:tr>
      <w:tr w:rsidR="004F1BFC" w:rsidRPr="00B7525B" w:rsidTr="002D0694">
        <w:trPr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Инвестиции в основной кап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тал (за исключ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нием бюджетных средств) без и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вестиций на строительство жилья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млн. ру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354C16" w:rsidP="00B7525B">
            <w:pPr>
              <w:jc w:val="center"/>
              <w:rPr>
                <w:rFonts w:ascii="Arial" w:hAnsi="Arial" w:cs="Arial"/>
                <w:lang w:eastAsia="en-US"/>
              </w:rPr>
            </w:pPr>
            <w:r w:rsidRPr="00B7525B">
              <w:rPr>
                <w:rFonts w:ascii="Arial" w:hAnsi="Arial" w:cs="Arial"/>
                <w:lang w:eastAsia="en-US"/>
              </w:rPr>
              <w:t>2623,7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2856,2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2941,9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3030,1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3121,1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FC" w:rsidRPr="00B7525B" w:rsidRDefault="004F1BFC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3214,7</w:t>
            </w:r>
          </w:p>
        </w:tc>
      </w:tr>
      <w:tr w:rsidR="00237B26" w:rsidRPr="00B7525B" w:rsidTr="002D0694">
        <w:trPr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  <w:bCs/>
              </w:rPr>
              <w:t>Количество мн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гопрофильных индустриальных парков, технол</w:t>
            </w:r>
            <w:r w:rsidRPr="00B7525B">
              <w:rPr>
                <w:rFonts w:ascii="Arial" w:hAnsi="Arial" w:cs="Arial"/>
                <w:bCs/>
              </w:rPr>
              <w:t>о</w:t>
            </w:r>
            <w:r w:rsidRPr="00B7525B">
              <w:rPr>
                <w:rFonts w:ascii="Arial" w:hAnsi="Arial" w:cs="Arial"/>
                <w:bCs/>
              </w:rPr>
              <w:t>гических парков, промышленных площадок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---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</w:t>
            </w:r>
          </w:p>
        </w:tc>
      </w:tr>
      <w:tr w:rsidR="00237B26" w:rsidRPr="00B7525B" w:rsidTr="002D0694">
        <w:trPr>
          <w:jc w:val="center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пр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влеченных инв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сторов на терр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тории муниц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пальных</w:t>
            </w:r>
            <w:r w:rsidR="006160EF" w:rsidRPr="00B7525B">
              <w:rPr>
                <w:rFonts w:ascii="Arial" w:hAnsi="Arial" w:cs="Arial"/>
              </w:rPr>
              <w:t xml:space="preserve"> образ</w:t>
            </w:r>
            <w:r w:rsidR="006160EF" w:rsidRPr="00B7525B">
              <w:rPr>
                <w:rFonts w:ascii="Arial" w:hAnsi="Arial" w:cs="Arial"/>
              </w:rPr>
              <w:t>о</w:t>
            </w:r>
            <w:r w:rsidR="006160EF" w:rsidRPr="00B7525B">
              <w:rPr>
                <w:rFonts w:ascii="Arial" w:hAnsi="Arial" w:cs="Arial"/>
              </w:rPr>
              <w:t>ваний Моско</w:t>
            </w:r>
            <w:r w:rsidR="006160EF" w:rsidRPr="00B7525B">
              <w:rPr>
                <w:rFonts w:ascii="Arial" w:hAnsi="Arial" w:cs="Arial"/>
              </w:rPr>
              <w:t>в</w:t>
            </w:r>
            <w:r w:rsidR="006160EF" w:rsidRPr="00B7525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14</w:t>
            </w:r>
          </w:p>
        </w:tc>
      </w:tr>
      <w:tr w:rsidR="00237B26" w:rsidRPr="00B7525B" w:rsidTr="002D0694">
        <w:trPr>
          <w:jc w:val="center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пр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влечённых рез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дентов в инд</w:t>
            </w:r>
            <w:r w:rsidRPr="00B7525B">
              <w:rPr>
                <w:rFonts w:ascii="Arial" w:hAnsi="Arial" w:cs="Arial"/>
              </w:rPr>
              <w:t>у</w:t>
            </w:r>
            <w:r w:rsidRPr="00B7525B">
              <w:rPr>
                <w:rFonts w:ascii="Arial" w:hAnsi="Arial" w:cs="Arial"/>
              </w:rPr>
              <w:t>стриальные па</w:t>
            </w:r>
            <w:r w:rsidRPr="00B7525B">
              <w:rPr>
                <w:rFonts w:ascii="Arial" w:hAnsi="Arial" w:cs="Arial"/>
              </w:rPr>
              <w:t>р</w:t>
            </w:r>
            <w:r w:rsidRPr="00B7525B">
              <w:rPr>
                <w:rFonts w:ascii="Arial" w:hAnsi="Arial" w:cs="Arial"/>
              </w:rPr>
              <w:t xml:space="preserve">ки, технопарки и </w:t>
            </w:r>
            <w:proofErr w:type="spellStart"/>
            <w:r w:rsidRPr="00B7525B">
              <w:rPr>
                <w:rFonts w:ascii="Arial" w:hAnsi="Arial" w:cs="Arial"/>
              </w:rPr>
              <w:t>промзоны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B7525B" w:rsidRDefault="00237B26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B26" w:rsidRPr="00B7525B" w:rsidRDefault="00237B26" w:rsidP="00B7525B">
            <w:pPr>
              <w:autoSpaceDE w:val="0"/>
              <w:autoSpaceDN w:val="0"/>
              <w:adjustRightInd w:val="0"/>
              <w:ind w:left="81" w:right="81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70</w:t>
            </w:r>
          </w:p>
        </w:tc>
      </w:tr>
    </w:tbl>
    <w:p w:rsidR="00237B26" w:rsidRPr="00B7525B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20458E" w:rsidRPr="00B7525B" w:rsidRDefault="0020458E" w:rsidP="008D1A40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6"/>
        </w:rPr>
      </w:pPr>
    </w:p>
    <w:p w:rsidR="00237B26" w:rsidRPr="008D1A40" w:rsidRDefault="00074818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Перечень мероприятий п</w:t>
      </w:r>
      <w:r w:rsidR="00237B26" w:rsidRPr="008D1A40">
        <w:rPr>
          <w:rFonts w:ascii="Arial" w:hAnsi="Arial" w:cs="Arial"/>
          <w:b/>
          <w:sz w:val="24"/>
          <w:szCs w:val="24"/>
        </w:rPr>
        <w:t>одпрограммы № 4</w:t>
      </w:r>
    </w:p>
    <w:p w:rsidR="00237B26" w:rsidRPr="008D1A40" w:rsidRDefault="00237B26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 xml:space="preserve"> «Создание условий для устойчивого экономического развития Клинского муниципального района» на 2017-2021 годы</w:t>
      </w:r>
    </w:p>
    <w:p w:rsidR="00D21DFE" w:rsidRPr="008D1A40" w:rsidRDefault="00942D39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м</w:t>
      </w:r>
      <w:r w:rsidR="00D21DFE" w:rsidRPr="008D1A40">
        <w:rPr>
          <w:rFonts w:ascii="Arial" w:hAnsi="Arial" w:cs="Arial"/>
          <w:b/>
          <w:sz w:val="24"/>
          <w:szCs w:val="24"/>
        </w:rPr>
        <w:t xml:space="preserve">униципальной </w:t>
      </w:r>
      <w:r w:rsidR="00074818" w:rsidRPr="008D1A40">
        <w:rPr>
          <w:rFonts w:ascii="Arial" w:hAnsi="Arial" w:cs="Arial"/>
          <w:b/>
          <w:sz w:val="24"/>
          <w:szCs w:val="24"/>
        </w:rPr>
        <w:t>программы «Предпринимательство К</w:t>
      </w:r>
      <w:r w:rsidR="00D21DFE" w:rsidRPr="008D1A40">
        <w:rPr>
          <w:rFonts w:ascii="Arial" w:hAnsi="Arial" w:cs="Arial"/>
          <w:b/>
          <w:sz w:val="24"/>
          <w:szCs w:val="24"/>
        </w:rPr>
        <w:t>линского муниципального района»</w:t>
      </w:r>
    </w:p>
    <w:p w:rsidR="00074818" w:rsidRPr="008D1A40" w:rsidRDefault="0020458E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на 2017-2021 годы</w:t>
      </w:r>
    </w:p>
    <w:p w:rsidR="00237B26" w:rsidRPr="00B7525B" w:rsidRDefault="00237B26" w:rsidP="00B7525B">
      <w:pPr>
        <w:rPr>
          <w:rFonts w:ascii="Arial" w:hAnsi="Arial" w:cs="Arial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7"/>
        <w:gridCol w:w="1278"/>
        <w:gridCol w:w="1559"/>
        <w:gridCol w:w="851"/>
        <w:gridCol w:w="850"/>
        <w:gridCol w:w="851"/>
        <w:gridCol w:w="848"/>
        <w:gridCol w:w="851"/>
        <w:gridCol w:w="850"/>
        <w:gridCol w:w="2126"/>
        <w:gridCol w:w="1984"/>
      </w:tblGrid>
      <w:tr w:rsidR="003D0F52" w:rsidRPr="00B7525B" w:rsidTr="002D06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 xml:space="preserve">N   </w:t>
            </w:r>
            <w:r w:rsidRPr="008D1A40">
              <w:rPr>
                <w:rFonts w:ascii="Arial" w:hAnsi="Arial" w:cs="Arial"/>
                <w:b/>
                <w:i/>
              </w:rPr>
              <w:br/>
            </w:r>
            <w:proofErr w:type="gramStart"/>
            <w:r w:rsidRPr="008D1A40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8D1A40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 xml:space="preserve">Мероприятия </w:t>
            </w:r>
            <w:r w:rsidRPr="008D1A40">
              <w:rPr>
                <w:rFonts w:ascii="Arial" w:hAnsi="Arial" w:cs="Arial"/>
                <w:b/>
                <w:i/>
              </w:rPr>
              <w:br/>
              <w:t xml:space="preserve">по реализации  </w:t>
            </w:r>
            <w:r w:rsidRPr="008D1A40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tabs>
                <w:tab w:val="left" w:pos="9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Срок</w:t>
            </w:r>
            <w:r w:rsidRPr="008D1A40">
              <w:rPr>
                <w:rFonts w:ascii="Arial" w:hAnsi="Arial" w:cs="Arial"/>
                <w:b/>
                <w:i/>
              </w:rPr>
              <w:br/>
              <w:t>исполн</w:t>
            </w:r>
            <w:r w:rsidRPr="008D1A40">
              <w:rPr>
                <w:rFonts w:ascii="Arial" w:hAnsi="Arial" w:cs="Arial"/>
                <w:b/>
                <w:i/>
              </w:rPr>
              <w:t>е</w:t>
            </w:r>
            <w:r w:rsidRPr="008D1A40">
              <w:rPr>
                <w:rFonts w:ascii="Arial" w:hAnsi="Arial" w:cs="Arial"/>
                <w:b/>
                <w:i/>
              </w:rPr>
              <w:t xml:space="preserve">ния </w:t>
            </w:r>
            <w:r w:rsidRPr="008D1A40">
              <w:rPr>
                <w:rFonts w:ascii="Arial" w:hAnsi="Arial" w:cs="Arial"/>
                <w:b/>
                <w:i/>
              </w:rPr>
              <w:br/>
              <w:t>меропр</w:t>
            </w:r>
            <w:r w:rsidRPr="008D1A40">
              <w:rPr>
                <w:rFonts w:ascii="Arial" w:hAnsi="Arial" w:cs="Arial"/>
                <w:b/>
                <w:i/>
              </w:rPr>
              <w:t>и</w:t>
            </w:r>
            <w:r w:rsidRPr="008D1A40">
              <w:rPr>
                <w:rFonts w:ascii="Arial" w:hAnsi="Arial" w:cs="Arial"/>
                <w:b/>
                <w:i/>
              </w:rPr>
              <w:t>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Объем</w:t>
            </w:r>
            <w:r w:rsidRPr="008D1A40">
              <w:rPr>
                <w:rFonts w:ascii="Arial" w:hAnsi="Arial" w:cs="Arial"/>
                <w:b/>
                <w:i/>
              </w:rPr>
              <w:br/>
              <w:t>финансир</w:t>
            </w:r>
            <w:r w:rsidRPr="008D1A40">
              <w:rPr>
                <w:rFonts w:ascii="Arial" w:hAnsi="Arial" w:cs="Arial"/>
                <w:b/>
                <w:i/>
              </w:rPr>
              <w:t>о</w:t>
            </w:r>
            <w:r w:rsidRPr="008D1A40">
              <w:rPr>
                <w:rFonts w:ascii="Arial" w:hAnsi="Arial" w:cs="Arial"/>
                <w:b/>
                <w:i/>
              </w:rPr>
              <w:t xml:space="preserve">вания </w:t>
            </w:r>
            <w:r w:rsidRPr="008D1A40">
              <w:rPr>
                <w:rFonts w:ascii="Arial" w:hAnsi="Arial" w:cs="Arial"/>
                <w:b/>
                <w:i/>
              </w:rPr>
              <w:br/>
              <w:t>меропри</w:t>
            </w:r>
            <w:r w:rsidRPr="008D1A40">
              <w:rPr>
                <w:rFonts w:ascii="Arial" w:hAnsi="Arial" w:cs="Arial"/>
                <w:b/>
                <w:i/>
              </w:rPr>
              <w:t>я</w:t>
            </w:r>
            <w:r w:rsidRPr="008D1A40">
              <w:rPr>
                <w:rFonts w:ascii="Arial" w:hAnsi="Arial" w:cs="Arial"/>
                <w:b/>
                <w:i/>
              </w:rPr>
              <w:t>тия в  т</w:t>
            </w:r>
            <w:r w:rsidRPr="008D1A40">
              <w:rPr>
                <w:rFonts w:ascii="Arial" w:hAnsi="Arial" w:cs="Arial"/>
                <w:b/>
                <w:i/>
              </w:rPr>
              <w:t>е</w:t>
            </w:r>
            <w:r w:rsidRPr="008D1A40">
              <w:rPr>
                <w:rFonts w:ascii="Arial" w:hAnsi="Arial" w:cs="Arial"/>
                <w:b/>
                <w:i/>
              </w:rPr>
              <w:t xml:space="preserve">кущем </w:t>
            </w:r>
            <w:r w:rsidRPr="008D1A40">
              <w:rPr>
                <w:rFonts w:ascii="Arial" w:hAnsi="Arial" w:cs="Arial"/>
                <w:b/>
                <w:i/>
              </w:rPr>
              <w:br/>
              <w:t>финансовом году</w:t>
            </w:r>
            <w:r w:rsidRPr="008D1A40">
              <w:rPr>
                <w:rFonts w:ascii="Arial" w:hAnsi="Arial" w:cs="Arial"/>
                <w:b/>
                <w:i/>
              </w:rPr>
              <w:br/>
              <w:t>(тыс. руб.)</w:t>
            </w:r>
            <w:hyperlink r:id="rId12" w:anchor="Par611#Par611" w:history="1">
              <w:r w:rsidRPr="008D1A40">
                <w:rPr>
                  <w:rStyle w:val="a5"/>
                  <w:rFonts w:ascii="Arial" w:hAnsi="Arial" w:cs="Arial"/>
                  <w:b/>
                  <w:i/>
                </w:rPr>
                <w:t>*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 xml:space="preserve">Всего </w:t>
            </w:r>
            <w:r w:rsidRPr="008D1A40">
              <w:rPr>
                <w:rFonts w:ascii="Arial" w:hAnsi="Arial" w:cs="Arial"/>
                <w:b/>
                <w:i/>
              </w:rPr>
              <w:br/>
              <w:t xml:space="preserve">(тыс. </w:t>
            </w:r>
            <w:r w:rsidRPr="008D1A40">
              <w:rPr>
                <w:rFonts w:ascii="Arial" w:hAnsi="Arial" w:cs="Arial"/>
                <w:b/>
                <w:i/>
              </w:rPr>
              <w:br/>
              <w:t>руб.)</w:t>
            </w:r>
          </w:p>
        </w:tc>
        <w:tc>
          <w:tcPr>
            <w:tcW w:w="4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Объем финансирования по годам</w:t>
            </w:r>
          </w:p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8D1A40">
              <w:rPr>
                <w:rFonts w:ascii="Arial" w:hAnsi="Arial" w:cs="Arial"/>
                <w:b/>
                <w:i/>
              </w:rPr>
              <w:t>Ответственный</w:t>
            </w:r>
            <w:proofErr w:type="gramEnd"/>
            <w:r w:rsidRPr="008D1A40">
              <w:rPr>
                <w:rFonts w:ascii="Arial" w:hAnsi="Arial" w:cs="Arial"/>
                <w:b/>
                <w:i/>
              </w:rPr>
              <w:br/>
              <w:t>за выполнение</w:t>
            </w:r>
            <w:r w:rsidRPr="008D1A40">
              <w:rPr>
                <w:rFonts w:ascii="Arial" w:hAnsi="Arial" w:cs="Arial"/>
                <w:b/>
                <w:i/>
              </w:rPr>
              <w:br/>
              <w:t xml:space="preserve">мероприятия  </w:t>
            </w:r>
            <w:r w:rsidRPr="008D1A40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 xml:space="preserve">Результаты  </w:t>
            </w:r>
            <w:r w:rsidRPr="008D1A40">
              <w:rPr>
                <w:rFonts w:ascii="Arial" w:hAnsi="Arial" w:cs="Arial"/>
                <w:b/>
                <w:i/>
              </w:rPr>
              <w:br/>
              <w:t xml:space="preserve">выполнения  </w:t>
            </w:r>
            <w:r w:rsidRPr="008D1A40">
              <w:rPr>
                <w:rFonts w:ascii="Arial" w:hAnsi="Arial" w:cs="Arial"/>
                <w:b/>
                <w:i/>
              </w:rPr>
              <w:br/>
              <w:t xml:space="preserve">мероприятий </w:t>
            </w:r>
            <w:r w:rsidRPr="008D1A40">
              <w:rPr>
                <w:rFonts w:ascii="Arial" w:hAnsi="Arial" w:cs="Arial"/>
                <w:b/>
                <w:i/>
              </w:rPr>
              <w:br/>
              <w:t>Подпрограммы</w:t>
            </w:r>
          </w:p>
        </w:tc>
      </w:tr>
      <w:tr w:rsidR="003D0F52" w:rsidRPr="00B7525B" w:rsidTr="002D069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2018г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2019г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2021г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F52" w:rsidRPr="008D1A40" w:rsidRDefault="003D0F52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37B26" w:rsidRPr="00B7525B" w:rsidTr="002D0694">
        <w:trPr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  <w:spacing w:val="-6"/>
              </w:rPr>
            </w:pPr>
            <w:r w:rsidRPr="008D1A40">
              <w:rPr>
                <w:rFonts w:ascii="Arial" w:hAnsi="Arial" w:cs="Arial"/>
                <w:b/>
                <w:spacing w:val="-6"/>
              </w:rPr>
              <w:t>Задача 1.</w:t>
            </w:r>
          </w:p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  <w:spacing w:val="-6"/>
                <w:u w:val="single"/>
              </w:rPr>
            </w:pPr>
          </w:p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spacing w:val="-6"/>
              </w:rPr>
              <w:t>Повышение экон</w:t>
            </w:r>
            <w:r w:rsidRPr="008D1A40">
              <w:rPr>
                <w:rFonts w:ascii="Arial" w:hAnsi="Arial" w:cs="Arial"/>
                <w:spacing w:val="-6"/>
              </w:rPr>
              <w:t>о</w:t>
            </w:r>
            <w:r w:rsidRPr="008D1A40">
              <w:rPr>
                <w:rFonts w:ascii="Arial" w:hAnsi="Arial" w:cs="Arial"/>
                <w:spacing w:val="-6"/>
              </w:rPr>
              <w:t>мического потенци</w:t>
            </w:r>
            <w:r w:rsidRPr="008D1A40">
              <w:rPr>
                <w:rFonts w:ascii="Arial" w:hAnsi="Arial" w:cs="Arial"/>
                <w:spacing w:val="-6"/>
              </w:rPr>
              <w:t>а</w:t>
            </w:r>
            <w:r w:rsidRPr="008D1A40">
              <w:rPr>
                <w:rFonts w:ascii="Arial" w:hAnsi="Arial" w:cs="Arial"/>
                <w:spacing w:val="-6"/>
              </w:rPr>
              <w:t>ла Клинского мун</w:t>
            </w:r>
            <w:r w:rsidRPr="008D1A40">
              <w:rPr>
                <w:rFonts w:ascii="Arial" w:hAnsi="Arial" w:cs="Arial"/>
                <w:spacing w:val="-6"/>
              </w:rPr>
              <w:t>и</w:t>
            </w:r>
            <w:r w:rsidRPr="008D1A40">
              <w:rPr>
                <w:rFonts w:ascii="Arial" w:hAnsi="Arial" w:cs="Arial"/>
                <w:spacing w:val="-6"/>
              </w:rPr>
              <w:t>цип</w:t>
            </w:r>
            <w:r w:rsidR="008D1A40">
              <w:rPr>
                <w:rFonts w:ascii="Arial" w:hAnsi="Arial" w:cs="Arial"/>
                <w:spacing w:val="-6"/>
              </w:rPr>
              <w:t>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rPr>
          <w:trHeight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 xml:space="preserve">Основное 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мероприятие 1.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Создание благ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приятной эконом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ческой среды на территории Кли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ского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</w:p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bookmarkStart w:id="4" w:name="OLE_LINK1"/>
            <w:r w:rsidRPr="008D1A40">
              <w:rPr>
                <w:rFonts w:ascii="Arial" w:hAnsi="Arial" w:cs="Arial"/>
              </w:rPr>
              <w:t>Оказание соде</w:t>
            </w:r>
            <w:r w:rsidRPr="008D1A40">
              <w:rPr>
                <w:rFonts w:ascii="Arial" w:hAnsi="Arial" w:cs="Arial"/>
              </w:rPr>
              <w:t>й</w:t>
            </w:r>
            <w:r w:rsidRPr="008D1A40">
              <w:rPr>
                <w:rFonts w:ascii="Arial" w:hAnsi="Arial" w:cs="Arial"/>
              </w:rPr>
              <w:t>ствия предприятиям района в осущест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лении их хозя</w:t>
            </w:r>
            <w:r w:rsidRPr="008D1A40">
              <w:rPr>
                <w:rFonts w:ascii="Arial" w:hAnsi="Arial" w:cs="Arial"/>
              </w:rPr>
              <w:t>й</w:t>
            </w:r>
            <w:r w:rsidRPr="008D1A40">
              <w:rPr>
                <w:rFonts w:ascii="Arial" w:hAnsi="Arial" w:cs="Arial"/>
              </w:rPr>
              <w:t>ственной деятел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ности</w:t>
            </w:r>
            <w:bookmarkEnd w:id="4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2021г:</w:t>
            </w:r>
          </w:p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 Среднемеся</w:t>
            </w:r>
            <w:r w:rsidRPr="008D1A40">
              <w:rPr>
                <w:rFonts w:ascii="Arial" w:hAnsi="Arial" w:cs="Arial"/>
              </w:rPr>
              <w:t>ч</w:t>
            </w:r>
            <w:r w:rsidRPr="008D1A40">
              <w:rPr>
                <w:rFonts w:ascii="Arial" w:hAnsi="Arial" w:cs="Arial"/>
              </w:rPr>
              <w:t>ная начисленная зар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ботная плата работников орг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низаций, не отн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сящихся к субъе</w:t>
            </w:r>
            <w:r w:rsidRPr="008D1A40">
              <w:rPr>
                <w:rFonts w:ascii="Arial" w:hAnsi="Arial" w:cs="Arial"/>
              </w:rPr>
              <w:t>к</w:t>
            </w:r>
            <w:r w:rsidRPr="008D1A40">
              <w:rPr>
                <w:rFonts w:ascii="Arial" w:hAnsi="Arial" w:cs="Arial"/>
              </w:rPr>
              <w:t>там малого пре</w:t>
            </w:r>
            <w:r w:rsidRPr="008D1A40">
              <w:rPr>
                <w:rFonts w:ascii="Arial" w:hAnsi="Arial" w:cs="Arial"/>
              </w:rPr>
              <w:t>д</w:t>
            </w:r>
            <w:r w:rsidRPr="008D1A40">
              <w:rPr>
                <w:rFonts w:ascii="Arial" w:hAnsi="Arial" w:cs="Arial"/>
              </w:rPr>
              <w:t>принимател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ства, средняя числе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ность работников, которых прев</w:t>
            </w:r>
            <w:r w:rsidRPr="008D1A40">
              <w:rPr>
                <w:rFonts w:ascii="Arial" w:hAnsi="Arial" w:cs="Arial"/>
              </w:rPr>
              <w:t>ы</w:t>
            </w:r>
            <w:r w:rsidRPr="008D1A40">
              <w:rPr>
                <w:rFonts w:ascii="Arial" w:hAnsi="Arial" w:cs="Arial"/>
              </w:rPr>
              <w:t>шает 15 человек, составит 45969 руб.;</w:t>
            </w:r>
          </w:p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 Темп роста о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груженных тов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ров со</w:t>
            </w:r>
            <w:r w:rsidRPr="008D1A40">
              <w:rPr>
                <w:rFonts w:ascii="Arial" w:hAnsi="Arial" w:cs="Arial"/>
              </w:rPr>
              <w:t>б</w:t>
            </w:r>
            <w:r w:rsidRPr="008D1A40">
              <w:rPr>
                <w:rFonts w:ascii="Arial" w:hAnsi="Arial" w:cs="Arial"/>
              </w:rPr>
              <w:t>ственного производства, в</w:t>
            </w:r>
            <w:r w:rsidRPr="008D1A40">
              <w:rPr>
                <w:rFonts w:ascii="Arial" w:hAnsi="Arial" w:cs="Arial"/>
              </w:rPr>
              <w:t>ы</w:t>
            </w:r>
            <w:r w:rsidRPr="008D1A40">
              <w:rPr>
                <w:rFonts w:ascii="Arial" w:hAnsi="Arial" w:cs="Arial"/>
              </w:rPr>
              <w:t>полненных работ и услуг собстве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ными силами по промышленным видам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сти, составит 109%;</w:t>
            </w:r>
          </w:p>
          <w:p w:rsidR="00237B26" w:rsidRPr="008D1A40" w:rsidRDefault="00A6155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</w:t>
            </w:r>
            <w:r w:rsidR="00237B26" w:rsidRPr="008D1A40">
              <w:rPr>
                <w:rFonts w:ascii="Arial" w:hAnsi="Arial" w:cs="Arial"/>
              </w:rPr>
              <w:t>. Объем отгр</w:t>
            </w:r>
            <w:r w:rsidR="00237B26" w:rsidRPr="008D1A40">
              <w:rPr>
                <w:rFonts w:ascii="Arial" w:hAnsi="Arial" w:cs="Arial"/>
              </w:rPr>
              <w:t>у</w:t>
            </w:r>
            <w:r w:rsidR="00237B26" w:rsidRPr="008D1A40">
              <w:rPr>
                <w:rFonts w:ascii="Arial" w:hAnsi="Arial" w:cs="Arial"/>
              </w:rPr>
              <w:t>женной продукции высокотехнол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гичных и наукое</w:t>
            </w:r>
            <w:r w:rsidR="00237B26" w:rsidRPr="008D1A40">
              <w:rPr>
                <w:rFonts w:ascii="Arial" w:hAnsi="Arial" w:cs="Arial"/>
              </w:rPr>
              <w:t>м</w:t>
            </w:r>
            <w:r w:rsidR="00237B26" w:rsidRPr="008D1A40">
              <w:rPr>
                <w:rFonts w:ascii="Arial" w:hAnsi="Arial" w:cs="Arial"/>
              </w:rPr>
              <w:t>ких видов экон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мической де</w:t>
            </w:r>
            <w:r w:rsidR="00237B26" w:rsidRPr="008D1A40">
              <w:rPr>
                <w:rFonts w:ascii="Arial" w:hAnsi="Arial" w:cs="Arial"/>
              </w:rPr>
              <w:t>я</w:t>
            </w:r>
            <w:r w:rsidR="00237B26" w:rsidRPr="008D1A40">
              <w:rPr>
                <w:rFonts w:ascii="Arial" w:hAnsi="Arial" w:cs="Arial"/>
              </w:rPr>
              <w:t>тельности по крупным и сре</w:t>
            </w:r>
            <w:r w:rsidR="00237B26" w:rsidRPr="008D1A40">
              <w:rPr>
                <w:rFonts w:ascii="Arial" w:hAnsi="Arial" w:cs="Arial"/>
              </w:rPr>
              <w:t>д</w:t>
            </w:r>
            <w:r w:rsidR="00237B26" w:rsidRPr="008D1A40">
              <w:rPr>
                <w:rFonts w:ascii="Arial" w:hAnsi="Arial" w:cs="Arial"/>
              </w:rPr>
              <w:t>ним организац</w:t>
            </w:r>
            <w:r w:rsidR="00237B26" w:rsidRPr="008D1A40">
              <w:rPr>
                <w:rFonts w:ascii="Arial" w:hAnsi="Arial" w:cs="Arial"/>
              </w:rPr>
              <w:t>и</w:t>
            </w:r>
            <w:r w:rsidR="00237B26" w:rsidRPr="008D1A40">
              <w:rPr>
                <w:rFonts w:ascii="Arial" w:hAnsi="Arial" w:cs="Arial"/>
              </w:rPr>
              <w:t xml:space="preserve">ям, составит: </w:t>
            </w:r>
            <w:r w:rsidR="008F2B7C" w:rsidRPr="008D1A40">
              <w:rPr>
                <w:rFonts w:ascii="Arial" w:hAnsi="Arial" w:cs="Arial"/>
              </w:rPr>
              <w:t>14638</w:t>
            </w:r>
            <w:r w:rsidR="0020458E" w:rsidRPr="008D1A40">
              <w:rPr>
                <w:rFonts w:ascii="Arial" w:hAnsi="Arial" w:cs="Arial"/>
              </w:rPr>
              <w:t xml:space="preserve"> </w:t>
            </w:r>
            <w:proofErr w:type="spellStart"/>
            <w:r w:rsidR="0020458E" w:rsidRPr="008D1A40">
              <w:rPr>
                <w:rFonts w:ascii="Arial" w:hAnsi="Arial" w:cs="Arial"/>
              </w:rPr>
              <w:t>млн</w:t>
            </w:r>
            <w:proofErr w:type="gramStart"/>
            <w:r w:rsidR="0020458E" w:rsidRPr="008D1A40">
              <w:rPr>
                <w:rFonts w:ascii="Arial" w:hAnsi="Arial" w:cs="Arial"/>
              </w:rPr>
              <w:t>.р</w:t>
            </w:r>
            <w:proofErr w:type="gramEnd"/>
            <w:r w:rsidR="0020458E" w:rsidRPr="008D1A40">
              <w:rPr>
                <w:rFonts w:ascii="Arial" w:hAnsi="Arial" w:cs="Arial"/>
              </w:rPr>
              <w:t>уб</w:t>
            </w:r>
            <w:proofErr w:type="spellEnd"/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Ведение реестра предприятий, де</w:t>
            </w:r>
            <w:r w:rsidRPr="008D1A40">
              <w:rPr>
                <w:rFonts w:ascii="Arial" w:hAnsi="Arial" w:cs="Arial"/>
              </w:rPr>
              <w:t>й</w:t>
            </w:r>
            <w:r w:rsidRPr="008D1A40">
              <w:rPr>
                <w:rFonts w:ascii="Arial" w:hAnsi="Arial" w:cs="Arial"/>
              </w:rPr>
              <w:t>ствующих на терр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тории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37B26" w:rsidRPr="00B7525B" w:rsidTr="002D069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Ведение анализа экономической и финансовой де</w:t>
            </w:r>
            <w:r w:rsidRPr="008D1A40">
              <w:rPr>
                <w:rFonts w:ascii="Arial" w:hAnsi="Arial" w:cs="Arial"/>
              </w:rPr>
              <w:t>я</w:t>
            </w:r>
            <w:r w:rsidRPr="008D1A40">
              <w:rPr>
                <w:rFonts w:ascii="Arial" w:hAnsi="Arial" w:cs="Arial"/>
              </w:rPr>
              <w:t>тельности предпр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ятий, расположе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ных на территории района.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района, Финансово-экономическое управление Адм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нистрации Клинск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2021г:</w:t>
            </w:r>
          </w:p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 Среднемеся</w:t>
            </w:r>
            <w:r w:rsidRPr="008D1A40">
              <w:rPr>
                <w:rFonts w:ascii="Arial" w:hAnsi="Arial" w:cs="Arial"/>
              </w:rPr>
              <w:t>ч</w:t>
            </w:r>
            <w:r w:rsidRPr="008D1A40">
              <w:rPr>
                <w:rFonts w:ascii="Arial" w:hAnsi="Arial" w:cs="Arial"/>
              </w:rPr>
              <w:t>ная начисленная зар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ботная плата работников орг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низаций, не отн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сящихся к субъе</w:t>
            </w:r>
            <w:r w:rsidRPr="008D1A40">
              <w:rPr>
                <w:rFonts w:ascii="Arial" w:hAnsi="Arial" w:cs="Arial"/>
              </w:rPr>
              <w:t>к</w:t>
            </w:r>
            <w:r w:rsidRPr="008D1A40">
              <w:rPr>
                <w:rFonts w:ascii="Arial" w:hAnsi="Arial" w:cs="Arial"/>
              </w:rPr>
              <w:t>там малого пре</w:t>
            </w:r>
            <w:r w:rsidRPr="008D1A40">
              <w:rPr>
                <w:rFonts w:ascii="Arial" w:hAnsi="Arial" w:cs="Arial"/>
              </w:rPr>
              <w:t>д</w:t>
            </w:r>
            <w:r w:rsidRPr="008D1A40">
              <w:rPr>
                <w:rFonts w:ascii="Arial" w:hAnsi="Arial" w:cs="Arial"/>
              </w:rPr>
              <w:t>принимател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ства, средняя числе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ность работников, которых прев</w:t>
            </w:r>
            <w:r w:rsidRPr="008D1A40">
              <w:rPr>
                <w:rFonts w:ascii="Arial" w:hAnsi="Arial" w:cs="Arial"/>
              </w:rPr>
              <w:t>ы</w:t>
            </w:r>
            <w:r w:rsidRPr="008D1A40">
              <w:rPr>
                <w:rFonts w:ascii="Arial" w:hAnsi="Arial" w:cs="Arial"/>
              </w:rPr>
              <w:t>шает 15 человек, составит 45969 руб.;</w:t>
            </w:r>
          </w:p>
          <w:p w:rsidR="00237B26" w:rsidRPr="008D1A40" w:rsidRDefault="00240F83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  <w:r w:rsidR="00237B26" w:rsidRPr="008D1A40">
              <w:rPr>
                <w:rFonts w:ascii="Arial" w:hAnsi="Arial" w:cs="Arial"/>
              </w:rPr>
              <w:t>. Темп роста о</w:t>
            </w:r>
            <w:r w:rsidR="00237B26" w:rsidRPr="008D1A40">
              <w:rPr>
                <w:rFonts w:ascii="Arial" w:hAnsi="Arial" w:cs="Arial"/>
              </w:rPr>
              <w:t>т</w:t>
            </w:r>
            <w:r w:rsidR="00237B26" w:rsidRPr="008D1A40">
              <w:rPr>
                <w:rFonts w:ascii="Arial" w:hAnsi="Arial" w:cs="Arial"/>
              </w:rPr>
              <w:t>груженных тов</w:t>
            </w:r>
            <w:r w:rsidR="00237B26" w:rsidRPr="008D1A40">
              <w:rPr>
                <w:rFonts w:ascii="Arial" w:hAnsi="Arial" w:cs="Arial"/>
              </w:rPr>
              <w:t>а</w:t>
            </w:r>
            <w:r w:rsidR="00237B26" w:rsidRPr="008D1A40">
              <w:rPr>
                <w:rFonts w:ascii="Arial" w:hAnsi="Arial" w:cs="Arial"/>
              </w:rPr>
              <w:t>ров со</w:t>
            </w:r>
            <w:r w:rsidR="00237B26" w:rsidRPr="008D1A40">
              <w:rPr>
                <w:rFonts w:ascii="Arial" w:hAnsi="Arial" w:cs="Arial"/>
              </w:rPr>
              <w:t>б</w:t>
            </w:r>
            <w:r w:rsidR="00237B26" w:rsidRPr="008D1A40">
              <w:rPr>
                <w:rFonts w:ascii="Arial" w:hAnsi="Arial" w:cs="Arial"/>
              </w:rPr>
              <w:t>ственного производства, в</w:t>
            </w:r>
            <w:r w:rsidR="00237B26" w:rsidRPr="008D1A40">
              <w:rPr>
                <w:rFonts w:ascii="Arial" w:hAnsi="Arial" w:cs="Arial"/>
              </w:rPr>
              <w:t>ы</w:t>
            </w:r>
            <w:r w:rsidR="00237B26" w:rsidRPr="008D1A40">
              <w:rPr>
                <w:rFonts w:ascii="Arial" w:hAnsi="Arial" w:cs="Arial"/>
              </w:rPr>
              <w:t>полненных работ и услуг собстве</w:t>
            </w:r>
            <w:r w:rsidR="00237B26" w:rsidRPr="008D1A40">
              <w:rPr>
                <w:rFonts w:ascii="Arial" w:hAnsi="Arial" w:cs="Arial"/>
              </w:rPr>
              <w:t>н</w:t>
            </w:r>
            <w:r w:rsidR="00237B26" w:rsidRPr="008D1A40">
              <w:rPr>
                <w:rFonts w:ascii="Arial" w:hAnsi="Arial" w:cs="Arial"/>
              </w:rPr>
              <w:t>ными силами по промышленным видам деятельн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сти, составит 109%;</w:t>
            </w:r>
          </w:p>
          <w:p w:rsidR="0020458E" w:rsidRPr="008D1A40" w:rsidRDefault="00240F83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</w:t>
            </w:r>
            <w:r w:rsidR="00237B26" w:rsidRPr="008D1A40">
              <w:rPr>
                <w:rFonts w:ascii="Arial" w:hAnsi="Arial" w:cs="Arial"/>
              </w:rPr>
              <w:t>. Объем отгр</w:t>
            </w:r>
            <w:r w:rsidR="00237B26" w:rsidRPr="008D1A40">
              <w:rPr>
                <w:rFonts w:ascii="Arial" w:hAnsi="Arial" w:cs="Arial"/>
              </w:rPr>
              <w:t>у</w:t>
            </w:r>
            <w:r w:rsidR="00237B26" w:rsidRPr="008D1A40">
              <w:rPr>
                <w:rFonts w:ascii="Arial" w:hAnsi="Arial" w:cs="Arial"/>
              </w:rPr>
              <w:t>женной продукции высокотехнол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гичных и наукое</w:t>
            </w:r>
            <w:r w:rsidR="00237B26" w:rsidRPr="008D1A40">
              <w:rPr>
                <w:rFonts w:ascii="Arial" w:hAnsi="Arial" w:cs="Arial"/>
              </w:rPr>
              <w:t>м</w:t>
            </w:r>
            <w:r w:rsidR="00237B26" w:rsidRPr="008D1A40">
              <w:rPr>
                <w:rFonts w:ascii="Arial" w:hAnsi="Arial" w:cs="Arial"/>
              </w:rPr>
              <w:t>ких видов экон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мической де</w:t>
            </w:r>
            <w:r w:rsidR="00237B26" w:rsidRPr="008D1A40">
              <w:rPr>
                <w:rFonts w:ascii="Arial" w:hAnsi="Arial" w:cs="Arial"/>
              </w:rPr>
              <w:t>я</w:t>
            </w:r>
            <w:r w:rsidR="00237B26" w:rsidRPr="008D1A40">
              <w:rPr>
                <w:rFonts w:ascii="Arial" w:hAnsi="Arial" w:cs="Arial"/>
              </w:rPr>
              <w:t>тельности по крупным и сре</w:t>
            </w:r>
            <w:r w:rsidR="00237B26" w:rsidRPr="008D1A40">
              <w:rPr>
                <w:rFonts w:ascii="Arial" w:hAnsi="Arial" w:cs="Arial"/>
              </w:rPr>
              <w:t>д</w:t>
            </w:r>
            <w:r w:rsidR="00237B26" w:rsidRPr="008D1A40">
              <w:rPr>
                <w:rFonts w:ascii="Arial" w:hAnsi="Arial" w:cs="Arial"/>
              </w:rPr>
              <w:t>ним организац</w:t>
            </w:r>
            <w:r w:rsidR="00237B26" w:rsidRPr="008D1A40">
              <w:rPr>
                <w:rFonts w:ascii="Arial" w:hAnsi="Arial" w:cs="Arial"/>
              </w:rPr>
              <w:t>и</w:t>
            </w:r>
            <w:r w:rsidR="00237B26" w:rsidRPr="008D1A40">
              <w:rPr>
                <w:rFonts w:ascii="Arial" w:hAnsi="Arial" w:cs="Arial"/>
              </w:rPr>
              <w:t xml:space="preserve">ям, составит: </w:t>
            </w:r>
            <w:r w:rsidR="008F2B7C" w:rsidRPr="008D1A40">
              <w:rPr>
                <w:rFonts w:ascii="Arial" w:hAnsi="Arial" w:cs="Arial"/>
              </w:rPr>
              <w:t xml:space="preserve">14638 </w:t>
            </w:r>
            <w:proofErr w:type="spellStart"/>
            <w:r w:rsidR="00237B26" w:rsidRPr="008D1A40">
              <w:rPr>
                <w:rFonts w:ascii="Arial" w:hAnsi="Arial" w:cs="Arial"/>
              </w:rPr>
              <w:t>млн</w:t>
            </w:r>
            <w:proofErr w:type="gramStart"/>
            <w:r w:rsidR="00237B26" w:rsidRPr="008D1A40">
              <w:rPr>
                <w:rFonts w:ascii="Arial" w:hAnsi="Arial" w:cs="Arial"/>
              </w:rPr>
              <w:t>.р</w:t>
            </w:r>
            <w:proofErr w:type="gramEnd"/>
            <w:r w:rsidR="00237B26" w:rsidRPr="008D1A40">
              <w:rPr>
                <w:rFonts w:ascii="Arial" w:hAnsi="Arial" w:cs="Arial"/>
              </w:rPr>
              <w:t>уб</w:t>
            </w:r>
            <w:proofErr w:type="spellEnd"/>
            <w:r w:rsidR="0020458E" w:rsidRPr="008D1A40">
              <w:rPr>
                <w:rFonts w:ascii="Arial" w:hAnsi="Arial" w:cs="Arial"/>
              </w:rPr>
              <w:t>.</w:t>
            </w: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Кадровое обесп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чение предприятий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2021г.: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 Количество с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зданных р</w:t>
            </w:r>
            <w:r w:rsidR="008F2B7C" w:rsidRPr="008D1A40">
              <w:rPr>
                <w:rFonts w:ascii="Arial" w:hAnsi="Arial" w:cs="Arial"/>
              </w:rPr>
              <w:t>абочих мест, всего сост</w:t>
            </w:r>
            <w:r w:rsidR="008F2B7C" w:rsidRPr="008D1A40">
              <w:rPr>
                <w:rFonts w:ascii="Arial" w:hAnsi="Arial" w:cs="Arial"/>
              </w:rPr>
              <w:t>а</w:t>
            </w:r>
            <w:r w:rsidR="008F2B7C" w:rsidRPr="008D1A40">
              <w:rPr>
                <w:rFonts w:ascii="Arial" w:hAnsi="Arial" w:cs="Arial"/>
              </w:rPr>
              <w:t>вит 4200</w:t>
            </w:r>
            <w:r w:rsidRPr="008D1A40">
              <w:rPr>
                <w:rFonts w:ascii="Arial" w:hAnsi="Arial" w:cs="Arial"/>
              </w:rPr>
              <w:t>;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 Увеличение к 2019 году доли высококвалиф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цированных р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ботников Моско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ской области в числе квалифиц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рованных рабо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ников Московской области не менее 32,5%, составит:</w:t>
            </w:r>
          </w:p>
        </w:tc>
      </w:tr>
      <w:tr w:rsidR="00237B26" w:rsidRPr="00B7525B" w:rsidTr="002D0694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Задача 2.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Привлечение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стиций в Клинский муниципальный район.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Основное</w:t>
            </w:r>
          </w:p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мероприятие 2.</w:t>
            </w:r>
          </w:p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Создание усл</w:t>
            </w:r>
            <w:r w:rsidR="0020458E" w:rsidRPr="008D1A40">
              <w:rPr>
                <w:rFonts w:ascii="Arial" w:hAnsi="Arial" w:cs="Arial"/>
              </w:rPr>
              <w:t>овий для привлечения инвестиций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Создание и реал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зация «Стандарта деятельности А</w:t>
            </w:r>
            <w:r w:rsidRPr="008D1A40">
              <w:rPr>
                <w:rFonts w:ascii="Arial" w:hAnsi="Arial" w:cs="Arial"/>
              </w:rPr>
              <w:t>д</w:t>
            </w:r>
            <w:r w:rsidRPr="008D1A40">
              <w:rPr>
                <w:rFonts w:ascii="Arial" w:hAnsi="Arial" w:cs="Arial"/>
              </w:rPr>
              <w:t>министрации Кли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ского муниципал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ного района по обеспечению бл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гоприятного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стиционного клим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та в Клинском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ниципальном ра</w:t>
            </w:r>
            <w:r w:rsidRPr="008D1A40">
              <w:rPr>
                <w:rFonts w:ascii="Arial" w:hAnsi="Arial" w:cs="Arial"/>
              </w:rPr>
              <w:t>й</w:t>
            </w:r>
            <w:r w:rsidRPr="008D1A40">
              <w:rPr>
                <w:rFonts w:ascii="Arial" w:hAnsi="Arial" w:cs="Arial"/>
              </w:rPr>
              <w:t>оне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9" w:rsidRPr="008D1A40" w:rsidRDefault="007E43A9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2021г.:</w:t>
            </w:r>
          </w:p>
          <w:p w:rsidR="007E43A9" w:rsidRPr="008D1A40" w:rsidRDefault="007E43A9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1.Количество 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влечённых рез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дентов в инд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стриал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ные парки, технопарки и </w:t>
            </w:r>
            <w:proofErr w:type="spellStart"/>
            <w:r w:rsidRPr="008D1A40">
              <w:rPr>
                <w:rFonts w:ascii="Arial" w:hAnsi="Arial" w:cs="Arial"/>
              </w:rPr>
              <w:t>промзоны</w:t>
            </w:r>
            <w:proofErr w:type="spellEnd"/>
            <w:r w:rsidRPr="008D1A40">
              <w:rPr>
                <w:rFonts w:ascii="Arial" w:hAnsi="Arial" w:cs="Arial"/>
              </w:rPr>
              <w:t>, сост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вит 70 единиц</w:t>
            </w:r>
          </w:p>
          <w:p w:rsidR="007E43A9" w:rsidRPr="008D1A40" w:rsidRDefault="007E43A9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 Инвестиции в о</w:t>
            </w:r>
            <w:r w:rsidRPr="008D1A40">
              <w:rPr>
                <w:rFonts w:ascii="Arial" w:hAnsi="Arial" w:cs="Arial"/>
              </w:rPr>
              <w:t>с</w:t>
            </w:r>
            <w:r w:rsidRPr="008D1A40">
              <w:rPr>
                <w:rFonts w:ascii="Arial" w:hAnsi="Arial" w:cs="Arial"/>
              </w:rPr>
              <w:t>новной капитал за счет всех и</w:t>
            </w:r>
            <w:r w:rsidRPr="008D1A40">
              <w:rPr>
                <w:rFonts w:ascii="Arial" w:hAnsi="Arial" w:cs="Arial"/>
              </w:rPr>
              <w:t>с</w:t>
            </w:r>
            <w:r w:rsidRPr="008D1A40">
              <w:rPr>
                <w:rFonts w:ascii="Arial" w:hAnsi="Arial" w:cs="Arial"/>
              </w:rPr>
              <w:t>точников фина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сирования в ценах</w:t>
            </w:r>
            <w:r w:rsidR="0020458E" w:rsidRPr="008D1A40">
              <w:rPr>
                <w:rFonts w:ascii="Arial" w:hAnsi="Arial" w:cs="Arial"/>
              </w:rPr>
              <w:t xml:space="preserve"> соответству</w:t>
            </w:r>
            <w:r w:rsidR="0020458E" w:rsidRPr="008D1A40">
              <w:rPr>
                <w:rFonts w:ascii="Arial" w:hAnsi="Arial" w:cs="Arial"/>
              </w:rPr>
              <w:t>ю</w:t>
            </w:r>
            <w:r w:rsidR="0020458E" w:rsidRPr="008D1A40">
              <w:rPr>
                <w:rFonts w:ascii="Arial" w:hAnsi="Arial" w:cs="Arial"/>
              </w:rPr>
              <w:t xml:space="preserve">щих лет составят: </w:t>
            </w:r>
            <w:r w:rsidR="00E87CFD" w:rsidRPr="008D1A40">
              <w:rPr>
                <w:rFonts w:ascii="Arial" w:hAnsi="Arial" w:cs="Arial"/>
              </w:rPr>
              <w:t xml:space="preserve">35507,7 </w:t>
            </w:r>
            <w:proofErr w:type="spellStart"/>
            <w:r w:rsidRPr="008D1A40">
              <w:rPr>
                <w:rFonts w:ascii="Arial" w:hAnsi="Arial" w:cs="Arial"/>
              </w:rPr>
              <w:t>млн</w:t>
            </w:r>
            <w:proofErr w:type="gramStart"/>
            <w:r w:rsidRPr="008D1A40">
              <w:rPr>
                <w:rFonts w:ascii="Arial" w:hAnsi="Arial" w:cs="Arial"/>
              </w:rPr>
              <w:t>.р</w:t>
            </w:r>
            <w:proofErr w:type="gramEnd"/>
            <w:r w:rsidRPr="008D1A40">
              <w:rPr>
                <w:rFonts w:ascii="Arial" w:hAnsi="Arial" w:cs="Arial"/>
              </w:rPr>
              <w:t>уб</w:t>
            </w:r>
            <w:proofErr w:type="spellEnd"/>
            <w:r w:rsidRPr="008D1A40">
              <w:rPr>
                <w:rFonts w:ascii="Arial" w:hAnsi="Arial" w:cs="Arial"/>
              </w:rPr>
              <w:t>.</w:t>
            </w:r>
            <w:r w:rsidRPr="008D1A40">
              <w:rPr>
                <w:rFonts w:ascii="Arial" w:hAnsi="Arial" w:cs="Arial"/>
              </w:rPr>
              <w:br/>
              <w:t xml:space="preserve">в том числе: </w:t>
            </w:r>
          </w:p>
          <w:p w:rsidR="007E43A9" w:rsidRPr="008D1A40" w:rsidRDefault="007E43A9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3. Инвестиции в о</w:t>
            </w:r>
            <w:r w:rsidRPr="008D1A40">
              <w:rPr>
                <w:rFonts w:ascii="Arial" w:hAnsi="Arial" w:cs="Arial"/>
              </w:rPr>
              <w:t>с</w:t>
            </w:r>
            <w:r w:rsidRPr="008D1A40">
              <w:rPr>
                <w:rFonts w:ascii="Arial" w:hAnsi="Arial" w:cs="Arial"/>
              </w:rPr>
              <w:t>новной капитал (за исключением бюджетных средств) без 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вестиций на стр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ительство жилья с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 xml:space="preserve">ставят: </w:t>
            </w:r>
            <w:r w:rsidR="00E87CFD" w:rsidRPr="008D1A40">
              <w:rPr>
                <w:rFonts w:ascii="Arial" w:hAnsi="Arial" w:cs="Arial"/>
              </w:rPr>
              <w:t>15164</w:t>
            </w:r>
            <w:r w:rsidRPr="008D1A40">
              <w:rPr>
                <w:rFonts w:ascii="Arial" w:hAnsi="Arial" w:cs="Arial"/>
              </w:rPr>
              <w:t xml:space="preserve"> </w:t>
            </w:r>
            <w:proofErr w:type="spellStart"/>
            <w:r w:rsidRPr="008D1A40">
              <w:rPr>
                <w:rFonts w:ascii="Arial" w:hAnsi="Arial" w:cs="Arial"/>
              </w:rPr>
              <w:t>млн</w:t>
            </w:r>
            <w:proofErr w:type="gramStart"/>
            <w:r w:rsidRPr="008D1A40">
              <w:rPr>
                <w:rFonts w:ascii="Arial" w:hAnsi="Arial" w:cs="Arial"/>
              </w:rPr>
              <w:t>.р</w:t>
            </w:r>
            <w:proofErr w:type="gramEnd"/>
            <w:r w:rsidRPr="008D1A40">
              <w:rPr>
                <w:rFonts w:ascii="Arial" w:hAnsi="Arial" w:cs="Arial"/>
              </w:rPr>
              <w:t>уб</w:t>
            </w:r>
            <w:proofErr w:type="spellEnd"/>
            <w:r w:rsidRPr="008D1A40">
              <w:rPr>
                <w:rFonts w:ascii="Arial" w:hAnsi="Arial" w:cs="Arial"/>
              </w:rPr>
              <w:t>;</w:t>
            </w:r>
          </w:p>
          <w:p w:rsidR="00237B26" w:rsidRPr="008D1A40" w:rsidRDefault="007E43A9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4.Количество 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влеченных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сторов на терр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тории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пальных образ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ваний Моско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ской области</w:t>
            </w: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Создание</w:t>
            </w:r>
            <w:r w:rsidR="006160EF" w:rsidRPr="008D1A40">
              <w:rPr>
                <w:rFonts w:ascii="Arial" w:hAnsi="Arial" w:cs="Arial"/>
              </w:rPr>
              <w:t xml:space="preserve"> мног</w:t>
            </w:r>
            <w:r w:rsidR="006160EF" w:rsidRPr="008D1A40">
              <w:rPr>
                <w:rFonts w:ascii="Arial" w:hAnsi="Arial" w:cs="Arial"/>
              </w:rPr>
              <w:t>о</w:t>
            </w:r>
            <w:r w:rsidR="006160EF" w:rsidRPr="008D1A40">
              <w:rPr>
                <w:rFonts w:ascii="Arial" w:hAnsi="Arial" w:cs="Arial"/>
              </w:rPr>
              <w:t>профильных</w:t>
            </w:r>
            <w:r w:rsidRPr="008D1A40">
              <w:rPr>
                <w:rFonts w:ascii="Arial" w:hAnsi="Arial" w:cs="Arial"/>
              </w:rPr>
              <w:t xml:space="preserve"> инд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 xml:space="preserve">стриальных парков, технопарков и </w:t>
            </w:r>
            <w:proofErr w:type="spellStart"/>
            <w:r w:rsidRPr="008D1A40">
              <w:rPr>
                <w:rFonts w:ascii="Arial" w:hAnsi="Arial" w:cs="Arial"/>
              </w:rPr>
              <w:t>промзон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2021г.: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 Количество с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зданных</w:t>
            </w:r>
            <w:r w:rsidR="006160EF" w:rsidRPr="008D1A40">
              <w:rPr>
                <w:rFonts w:ascii="Arial" w:hAnsi="Arial" w:cs="Arial"/>
              </w:rPr>
              <w:t xml:space="preserve"> мног</w:t>
            </w:r>
            <w:r w:rsidR="006160EF" w:rsidRPr="008D1A40">
              <w:rPr>
                <w:rFonts w:ascii="Arial" w:hAnsi="Arial" w:cs="Arial"/>
              </w:rPr>
              <w:t>о</w:t>
            </w:r>
            <w:r w:rsidR="006160EF" w:rsidRPr="008D1A40">
              <w:rPr>
                <w:rFonts w:ascii="Arial" w:hAnsi="Arial" w:cs="Arial"/>
              </w:rPr>
              <w:t xml:space="preserve">профильных </w:t>
            </w:r>
            <w:r w:rsidRPr="008D1A40">
              <w:rPr>
                <w:rFonts w:ascii="Arial" w:hAnsi="Arial" w:cs="Arial"/>
              </w:rPr>
              <w:t xml:space="preserve"> 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дустриальных парков</w:t>
            </w:r>
            <w:r w:rsidR="006160EF" w:rsidRPr="008D1A40">
              <w:rPr>
                <w:rFonts w:ascii="Arial" w:hAnsi="Arial" w:cs="Arial"/>
              </w:rPr>
              <w:t>, технопа</w:t>
            </w:r>
            <w:r w:rsidR="006160EF" w:rsidRPr="008D1A40">
              <w:rPr>
                <w:rFonts w:ascii="Arial" w:hAnsi="Arial" w:cs="Arial"/>
              </w:rPr>
              <w:t>р</w:t>
            </w:r>
            <w:r w:rsidR="006160EF" w:rsidRPr="008D1A40">
              <w:rPr>
                <w:rFonts w:ascii="Arial" w:hAnsi="Arial" w:cs="Arial"/>
              </w:rPr>
              <w:t xml:space="preserve">ков и </w:t>
            </w:r>
            <w:proofErr w:type="spellStart"/>
            <w:r w:rsidR="006160EF" w:rsidRPr="008D1A40">
              <w:rPr>
                <w:rFonts w:ascii="Arial" w:hAnsi="Arial" w:cs="Arial"/>
              </w:rPr>
              <w:t>промзон</w:t>
            </w:r>
            <w:proofErr w:type="spellEnd"/>
            <w:r w:rsidR="006160EF" w:rsidRPr="008D1A40">
              <w:rPr>
                <w:rFonts w:ascii="Arial" w:hAnsi="Arial" w:cs="Arial"/>
              </w:rPr>
              <w:t>, составит 5 единиц</w:t>
            </w:r>
          </w:p>
          <w:p w:rsidR="006160EF" w:rsidRPr="008D1A40" w:rsidRDefault="006160E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</w:rPr>
              <w:t>2. Количество привлечённых р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зидентов в инд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стриал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ные парки, технопарки и </w:t>
            </w:r>
            <w:proofErr w:type="spellStart"/>
            <w:r w:rsidRPr="008D1A40">
              <w:rPr>
                <w:rFonts w:ascii="Arial" w:hAnsi="Arial" w:cs="Arial"/>
              </w:rPr>
              <w:t>промзоны</w:t>
            </w:r>
            <w:proofErr w:type="spellEnd"/>
            <w:r w:rsidRPr="008D1A40">
              <w:rPr>
                <w:rFonts w:ascii="Arial" w:hAnsi="Arial" w:cs="Arial"/>
              </w:rPr>
              <w:t>, сост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вит 70 единиц</w:t>
            </w: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ИП «</w:t>
            </w:r>
            <w:proofErr w:type="spellStart"/>
            <w:r w:rsidRPr="008D1A40">
              <w:rPr>
                <w:rFonts w:ascii="Arial" w:hAnsi="Arial" w:cs="Arial"/>
              </w:rPr>
              <w:t>Папивино</w:t>
            </w:r>
            <w:proofErr w:type="spellEnd"/>
            <w:r w:rsidRPr="008D1A40">
              <w:rPr>
                <w:rFonts w:ascii="Arial" w:hAnsi="Arial" w:cs="Arial"/>
              </w:rPr>
              <w:t>», планируемый, час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ный, 275,0Га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ИП «Спас-Заулок», планируемый, час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ный, 265,0 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ИП «</w:t>
            </w:r>
            <w:proofErr w:type="spellStart"/>
            <w:r w:rsidRPr="008D1A40">
              <w:rPr>
                <w:rFonts w:ascii="Arial" w:hAnsi="Arial" w:cs="Arial"/>
              </w:rPr>
              <w:t>Ямуга</w:t>
            </w:r>
            <w:proofErr w:type="spellEnd"/>
            <w:r w:rsidRPr="008D1A40">
              <w:rPr>
                <w:rFonts w:ascii="Arial" w:hAnsi="Arial" w:cs="Arial"/>
              </w:rPr>
              <w:t>», пл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нируемый, частный, 189,0 га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Реестр свободных площадок для п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тенциальных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сторов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 xml:space="preserve">на Администрации </w:t>
            </w:r>
            <w:r w:rsidR="008D1A40">
              <w:rPr>
                <w:rFonts w:ascii="Arial" w:hAnsi="Arial" w:cs="Arial"/>
              </w:rPr>
              <w:t>Клинского муниц</w:t>
            </w:r>
            <w:r w:rsidR="008D1A40">
              <w:rPr>
                <w:rFonts w:ascii="Arial" w:hAnsi="Arial" w:cs="Arial"/>
              </w:rPr>
              <w:t>и</w:t>
            </w:r>
            <w:r w:rsid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Реестр инвестиц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онных проектов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Внесение инвест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ционных проектов в единую автомат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зированную сист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му мониторинга 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вестиционных пр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ектов Министерства инвестиций и инн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ваций Московской области (ЕАС ПИП)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 xml:space="preserve">Формирование </w:t>
            </w:r>
            <w:proofErr w:type="gramStart"/>
            <w:r w:rsidRPr="008D1A40">
              <w:rPr>
                <w:rFonts w:ascii="Arial" w:hAnsi="Arial" w:cs="Arial"/>
              </w:rPr>
              <w:t>эк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номических мех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низмов</w:t>
            </w:r>
            <w:proofErr w:type="gramEnd"/>
            <w:r w:rsidRPr="008D1A40">
              <w:rPr>
                <w:rFonts w:ascii="Arial" w:hAnsi="Arial" w:cs="Arial"/>
              </w:rPr>
              <w:t xml:space="preserve"> привлеч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 и поддержки инвестиций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 xml:space="preserve">на Администрации </w:t>
            </w:r>
            <w:r w:rsidR="006160EF" w:rsidRPr="008D1A40">
              <w:rPr>
                <w:rFonts w:ascii="Arial" w:hAnsi="Arial" w:cs="Arial"/>
              </w:rPr>
              <w:t>Клинского муниц</w:t>
            </w:r>
            <w:r w:rsidR="006160EF" w:rsidRPr="008D1A40">
              <w:rPr>
                <w:rFonts w:ascii="Arial" w:hAnsi="Arial" w:cs="Arial"/>
              </w:rPr>
              <w:t>и</w:t>
            </w:r>
            <w:r w:rsidR="006160EF"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A1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2021г.:</w:t>
            </w:r>
          </w:p>
          <w:p w:rsidR="006160EF" w:rsidRPr="008D1A40" w:rsidRDefault="006160E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1.Количество 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влечённых рез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дентов в инд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стриал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ные парки, технопарки и </w:t>
            </w:r>
            <w:proofErr w:type="spellStart"/>
            <w:r w:rsidRPr="008D1A40">
              <w:rPr>
                <w:rFonts w:ascii="Arial" w:hAnsi="Arial" w:cs="Arial"/>
              </w:rPr>
              <w:t>промзоны</w:t>
            </w:r>
            <w:proofErr w:type="spellEnd"/>
            <w:r w:rsidRPr="008D1A40">
              <w:rPr>
                <w:rFonts w:ascii="Arial" w:hAnsi="Arial" w:cs="Arial"/>
              </w:rPr>
              <w:t>, сост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вит 70 единиц</w:t>
            </w:r>
          </w:p>
          <w:p w:rsidR="00237B26" w:rsidRPr="008D1A40" w:rsidRDefault="006160E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  <w:r w:rsidR="00237B26" w:rsidRPr="008D1A40">
              <w:rPr>
                <w:rFonts w:ascii="Arial" w:hAnsi="Arial" w:cs="Arial"/>
              </w:rPr>
              <w:t>. Инвестиции в о</w:t>
            </w:r>
            <w:r w:rsidR="00237B26" w:rsidRPr="008D1A40">
              <w:rPr>
                <w:rFonts w:ascii="Arial" w:hAnsi="Arial" w:cs="Arial"/>
              </w:rPr>
              <w:t>с</w:t>
            </w:r>
            <w:r w:rsidR="00237B26" w:rsidRPr="008D1A40">
              <w:rPr>
                <w:rFonts w:ascii="Arial" w:hAnsi="Arial" w:cs="Arial"/>
              </w:rPr>
              <w:t>новной капитал за счет всех и</w:t>
            </w:r>
            <w:r w:rsidR="00237B26" w:rsidRPr="008D1A40">
              <w:rPr>
                <w:rFonts w:ascii="Arial" w:hAnsi="Arial" w:cs="Arial"/>
              </w:rPr>
              <w:t>с</w:t>
            </w:r>
            <w:r w:rsidR="00237B26" w:rsidRPr="008D1A40">
              <w:rPr>
                <w:rFonts w:ascii="Arial" w:hAnsi="Arial" w:cs="Arial"/>
              </w:rPr>
              <w:t>точников фина</w:t>
            </w:r>
            <w:r w:rsidR="00237B26" w:rsidRPr="008D1A40">
              <w:rPr>
                <w:rFonts w:ascii="Arial" w:hAnsi="Arial" w:cs="Arial"/>
              </w:rPr>
              <w:t>н</w:t>
            </w:r>
            <w:r w:rsidR="00237B26" w:rsidRPr="008D1A40">
              <w:rPr>
                <w:rFonts w:ascii="Arial" w:hAnsi="Arial" w:cs="Arial"/>
              </w:rPr>
              <w:t>сирования в ценах соответству</w:t>
            </w:r>
            <w:r w:rsidR="00237B26" w:rsidRPr="008D1A40">
              <w:rPr>
                <w:rFonts w:ascii="Arial" w:hAnsi="Arial" w:cs="Arial"/>
              </w:rPr>
              <w:t>ю</w:t>
            </w:r>
            <w:r w:rsidR="00237B26" w:rsidRPr="008D1A40">
              <w:rPr>
                <w:rFonts w:ascii="Arial" w:hAnsi="Arial" w:cs="Arial"/>
              </w:rPr>
              <w:t xml:space="preserve">щих лет составят: </w:t>
            </w:r>
          </w:p>
          <w:p w:rsidR="00237B26" w:rsidRPr="008D1A40" w:rsidRDefault="00E87CFD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 xml:space="preserve">35507,7 </w:t>
            </w:r>
            <w:proofErr w:type="spellStart"/>
            <w:r w:rsidR="00237B26" w:rsidRPr="008D1A40">
              <w:rPr>
                <w:rFonts w:ascii="Arial" w:hAnsi="Arial" w:cs="Arial"/>
              </w:rPr>
              <w:t>млн</w:t>
            </w:r>
            <w:proofErr w:type="gramStart"/>
            <w:r w:rsidR="00237B26" w:rsidRPr="008D1A40">
              <w:rPr>
                <w:rFonts w:ascii="Arial" w:hAnsi="Arial" w:cs="Arial"/>
              </w:rPr>
              <w:t>.р</w:t>
            </w:r>
            <w:proofErr w:type="gramEnd"/>
            <w:r w:rsidR="00237B26" w:rsidRPr="008D1A40">
              <w:rPr>
                <w:rFonts w:ascii="Arial" w:hAnsi="Arial" w:cs="Arial"/>
              </w:rPr>
              <w:t>уб</w:t>
            </w:r>
            <w:proofErr w:type="spellEnd"/>
            <w:r w:rsidR="00237B26" w:rsidRPr="008D1A40">
              <w:rPr>
                <w:rFonts w:ascii="Arial" w:hAnsi="Arial" w:cs="Arial"/>
              </w:rPr>
              <w:t>.</w:t>
            </w:r>
            <w:r w:rsidR="00237B26" w:rsidRPr="008D1A40">
              <w:rPr>
                <w:rFonts w:ascii="Arial" w:hAnsi="Arial" w:cs="Arial"/>
              </w:rPr>
              <w:br/>
              <w:t xml:space="preserve">в том числе: </w:t>
            </w:r>
          </w:p>
          <w:p w:rsidR="00237B26" w:rsidRPr="008D1A40" w:rsidRDefault="006160E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</w:t>
            </w:r>
            <w:r w:rsidR="00237B26" w:rsidRPr="008D1A40">
              <w:rPr>
                <w:rFonts w:ascii="Arial" w:hAnsi="Arial" w:cs="Arial"/>
              </w:rPr>
              <w:t>. Инвестиции в о</w:t>
            </w:r>
            <w:r w:rsidR="00237B26" w:rsidRPr="008D1A40">
              <w:rPr>
                <w:rFonts w:ascii="Arial" w:hAnsi="Arial" w:cs="Arial"/>
              </w:rPr>
              <w:t>с</w:t>
            </w:r>
            <w:r w:rsidR="00237B26" w:rsidRPr="008D1A40">
              <w:rPr>
                <w:rFonts w:ascii="Arial" w:hAnsi="Arial" w:cs="Arial"/>
              </w:rPr>
              <w:t>новной капитал (за исключением бюджетных средств) без и</w:t>
            </w:r>
            <w:r w:rsidR="00237B26" w:rsidRPr="008D1A40">
              <w:rPr>
                <w:rFonts w:ascii="Arial" w:hAnsi="Arial" w:cs="Arial"/>
              </w:rPr>
              <w:t>н</w:t>
            </w:r>
            <w:r w:rsidR="00237B26" w:rsidRPr="008D1A40">
              <w:rPr>
                <w:rFonts w:ascii="Arial" w:hAnsi="Arial" w:cs="Arial"/>
              </w:rPr>
              <w:t>вестиций на стр</w:t>
            </w:r>
            <w:r w:rsidR="00237B26" w:rsidRPr="008D1A40">
              <w:rPr>
                <w:rFonts w:ascii="Arial" w:hAnsi="Arial" w:cs="Arial"/>
              </w:rPr>
              <w:t>о</w:t>
            </w:r>
            <w:r w:rsidR="00237B26" w:rsidRPr="008D1A40">
              <w:rPr>
                <w:rFonts w:ascii="Arial" w:hAnsi="Arial" w:cs="Arial"/>
              </w:rPr>
              <w:t>и</w:t>
            </w:r>
            <w:r w:rsidR="00A5382C" w:rsidRPr="008D1A40">
              <w:rPr>
                <w:rFonts w:ascii="Arial" w:hAnsi="Arial" w:cs="Arial"/>
              </w:rPr>
              <w:t>тельство жилья с</w:t>
            </w:r>
            <w:r w:rsidR="00A5382C" w:rsidRPr="008D1A40">
              <w:rPr>
                <w:rFonts w:ascii="Arial" w:hAnsi="Arial" w:cs="Arial"/>
              </w:rPr>
              <w:t>о</w:t>
            </w:r>
            <w:r w:rsidR="00A5382C" w:rsidRPr="008D1A40">
              <w:rPr>
                <w:rFonts w:ascii="Arial" w:hAnsi="Arial" w:cs="Arial"/>
              </w:rPr>
              <w:t xml:space="preserve">ставят: </w:t>
            </w:r>
            <w:r w:rsidR="00E87CFD" w:rsidRPr="008D1A40">
              <w:rPr>
                <w:rFonts w:ascii="Arial" w:hAnsi="Arial" w:cs="Arial"/>
              </w:rPr>
              <w:t xml:space="preserve">15164 </w:t>
            </w:r>
            <w:proofErr w:type="spellStart"/>
            <w:r w:rsidR="00237B26" w:rsidRPr="008D1A40">
              <w:rPr>
                <w:rFonts w:ascii="Arial" w:hAnsi="Arial" w:cs="Arial"/>
              </w:rPr>
              <w:t>млн</w:t>
            </w:r>
            <w:proofErr w:type="gramStart"/>
            <w:r w:rsidR="00237B26" w:rsidRPr="008D1A40">
              <w:rPr>
                <w:rFonts w:ascii="Arial" w:hAnsi="Arial" w:cs="Arial"/>
              </w:rPr>
              <w:t>.р</w:t>
            </w:r>
            <w:proofErr w:type="gramEnd"/>
            <w:r w:rsidR="00237B26" w:rsidRPr="008D1A40">
              <w:rPr>
                <w:rFonts w:ascii="Arial" w:hAnsi="Arial" w:cs="Arial"/>
              </w:rPr>
              <w:t>уб</w:t>
            </w:r>
            <w:proofErr w:type="spellEnd"/>
            <w:r w:rsidR="00237B26" w:rsidRPr="008D1A40">
              <w:rPr>
                <w:rFonts w:ascii="Arial" w:hAnsi="Arial" w:cs="Arial"/>
              </w:rPr>
              <w:t>;</w:t>
            </w:r>
          </w:p>
          <w:p w:rsidR="0020458E" w:rsidRPr="008D1A40" w:rsidRDefault="00362A1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4.Количество 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влеченных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сторов на терр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тории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пальных образ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ваний Моско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ской области</w:t>
            </w:r>
          </w:p>
        </w:tc>
      </w:tr>
      <w:tr w:rsidR="00237B26" w:rsidRPr="00B7525B" w:rsidTr="002D0694">
        <w:trPr>
          <w:trHeight w:val="11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2.1.10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tabs>
                <w:tab w:val="left" w:pos="2576"/>
              </w:tabs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  <w:spacing w:val="-4"/>
              </w:rPr>
              <w:t>Предоставление налоговых льгот на налоги, входящие в компетенцию орг</w:t>
            </w:r>
            <w:r w:rsidRPr="008D1A40">
              <w:rPr>
                <w:rFonts w:ascii="Arial" w:hAnsi="Arial" w:cs="Arial"/>
                <w:spacing w:val="-4"/>
              </w:rPr>
              <w:t>а</w:t>
            </w:r>
            <w:r w:rsidRPr="008D1A40">
              <w:rPr>
                <w:rFonts w:ascii="Arial" w:hAnsi="Arial" w:cs="Arial"/>
                <w:spacing w:val="-4"/>
              </w:rPr>
              <w:t>нов местного сам</w:t>
            </w:r>
            <w:r w:rsidRPr="008D1A40">
              <w:rPr>
                <w:rFonts w:ascii="Arial" w:hAnsi="Arial" w:cs="Arial"/>
                <w:spacing w:val="-4"/>
              </w:rPr>
              <w:t>о</w:t>
            </w:r>
            <w:r w:rsidRPr="008D1A40">
              <w:rPr>
                <w:rFonts w:ascii="Arial" w:hAnsi="Arial" w:cs="Arial"/>
                <w:spacing w:val="-4"/>
              </w:rPr>
              <w:t>управления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района, Финансово-экономическое управление Адм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нистрации Клинск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го муниципального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8D1A40" w:rsidP="00B75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37B26" w:rsidRPr="008D1A40">
              <w:rPr>
                <w:rFonts w:ascii="Arial" w:hAnsi="Arial" w:cs="Arial"/>
              </w:rPr>
              <w:t>.2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Основное</w:t>
            </w:r>
          </w:p>
          <w:p w:rsidR="00237B26" w:rsidRPr="008D1A40" w:rsidRDefault="00BE4245" w:rsidP="00B7525B">
            <w:pPr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мероприятие 3</w:t>
            </w:r>
            <w:r w:rsidR="00237B26" w:rsidRPr="008D1A40">
              <w:rPr>
                <w:rFonts w:ascii="Arial" w:hAnsi="Arial" w:cs="Arial"/>
                <w:b/>
              </w:rPr>
              <w:t>.</w:t>
            </w:r>
          </w:p>
          <w:p w:rsidR="00237B26" w:rsidRPr="008D1A40" w:rsidRDefault="00237B26" w:rsidP="00B7525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Формирование бл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гоприятного инв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стиционного им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джа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</w:p>
        </w:tc>
      </w:tr>
      <w:tr w:rsidR="00237B26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Разработка и акт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ализация инвест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ционного паспорта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</w:p>
        </w:tc>
      </w:tr>
      <w:tr w:rsidR="00237B26" w:rsidRPr="00B7525B" w:rsidTr="002D069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2.2.2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Участие в выста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ках, форумах, ко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ференциях, сем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нарах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237B26" w:rsidRPr="00B7525B" w:rsidTr="002D0694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Размещение 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 xml:space="preserve">формации в СМИ </w:t>
            </w:r>
            <w:proofErr w:type="gramStart"/>
            <w:r w:rsidRPr="008D1A40">
              <w:rPr>
                <w:rFonts w:ascii="Arial" w:hAnsi="Arial" w:cs="Arial"/>
              </w:rPr>
              <w:t>о</w:t>
            </w:r>
            <w:proofErr w:type="gramEnd"/>
            <w:r w:rsidRPr="008D1A40">
              <w:rPr>
                <w:rFonts w:ascii="Arial" w:hAnsi="Arial" w:cs="Arial"/>
              </w:rPr>
              <w:t xml:space="preserve"> инвестиционной привлекательности района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2017-2021гг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пределах средств, предусмотренных на обеспечение деятельн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сти Администрации Клинского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B26" w:rsidRPr="008D1A40" w:rsidRDefault="00237B26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Управление пе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спективного разв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тия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 Администрации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C" w:rsidRPr="008D1A40" w:rsidRDefault="008F2B7C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 2021г.: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1. Количество привлеченных 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весторов на те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ритории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пальных образ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ваний Моско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ской области сост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вит 12;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2.Количество пр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влечённых рез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дентов в инд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стриал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ные парки, технопарки и </w:t>
            </w:r>
            <w:proofErr w:type="spellStart"/>
            <w:r w:rsidRPr="008D1A40">
              <w:rPr>
                <w:rFonts w:ascii="Arial" w:hAnsi="Arial" w:cs="Arial"/>
              </w:rPr>
              <w:t>промзоны</w:t>
            </w:r>
            <w:proofErr w:type="spellEnd"/>
            <w:r w:rsidRPr="008D1A40">
              <w:rPr>
                <w:rFonts w:ascii="Arial" w:hAnsi="Arial" w:cs="Arial"/>
              </w:rPr>
              <w:t xml:space="preserve"> сост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вит 80</w:t>
            </w:r>
          </w:p>
          <w:p w:rsidR="00237B26" w:rsidRPr="008D1A40" w:rsidRDefault="00237B26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37B26" w:rsidRPr="008D1A40" w:rsidRDefault="00237B26" w:rsidP="00B7525B">
      <w:pPr>
        <w:widowControl w:val="0"/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* - объем финансирования аналогичных мероприятий в году, предшествующем году начала реализации муниципальной Программы, в том числе в рамках реализации долгосрочных целевых Программ Клинского муниципального района.</w:t>
      </w:r>
    </w:p>
    <w:p w:rsidR="0077578F" w:rsidRPr="008D1A40" w:rsidRDefault="0077578F" w:rsidP="00B7525B">
      <w:pPr>
        <w:rPr>
          <w:rFonts w:ascii="Arial" w:hAnsi="Arial" w:cs="Arial"/>
          <w:b/>
          <w:sz w:val="24"/>
          <w:szCs w:val="24"/>
        </w:rPr>
      </w:pPr>
    </w:p>
    <w:p w:rsidR="0077578F" w:rsidRPr="008D1A40" w:rsidRDefault="00D21DFE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Паспорт п</w:t>
      </w:r>
      <w:r w:rsidR="0077578F" w:rsidRPr="008D1A40">
        <w:rPr>
          <w:rFonts w:ascii="Arial" w:hAnsi="Arial" w:cs="Arial"/>
          <w:b/>
          <w:sz w:val="24"/>
          <w:szCs w:val="24"/>
        </w:rPr>
        <w:t>одпрограммы № 5 «Развитие потребительского рынка Клинского муниципального района» на 2017-2021 годы</w:t>
      </w:r>
    </w:p>
    <w:p w:rsidR="0077578F" w:rsidRPr="008D1A40" w:rsidRDefault="00D21DFE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муниципальной п</w:t>
      </w:r>
      <w:r w:rsidR="0077578F" w:rsidRPr="008D1A40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  <w:r w:rsidRPr="008D1A40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77578F" w:rsidRPr="008D1A40" w:rsidRDefault="0077578F" w:rsidP="008D1A4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tbl>
      <w:tblPr>
        <w:tblW w:w="15112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2598"/>
        <w:gridCol w:w="1555"/>
        <w:gridCol w:w="263"/>
        <w:gridCol w:w="1766"/>
        <w:gridCol w:w="52"/>
        <w:gridCol w:w="1321"/>
        <w:gridCol w:w="1275"/>
        <w:gridCol w:w="530"/>
        <w:gridCol w:w="556"/>
        <w:gridCol w:w="1041"/>
        <w:gridCol w:w="190"/>
        <w:gridCol w:w="156"/>
        <w:gridCol w:w="732"/>
        <w:gridCol w:w="1134"/>
      </w:tblGrid>
      <w:tr w:rsidR="0077578F" w:rsidRPr="00B7525B" w:rsidTr="008D1A40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 xml:space="preserve">Муниципальный заказчик Подпрограммы </w:t>
            </w:r>
          </w:p>
        </w:tc>
        <w:tc>
          <w:tcPr>
            <w:tcW w:w="10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Клинского муниципального района</w:t>
            </w:r>
          </w:p>
        </w:tc>
      </w:tr>
      <w:tr w:rsidR="0077578F" w:rsidRPr="00B7525B" w:rsidTr="008D1A40"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Задача 1</w:t>
            </w:r>
          </w:p>
        </w:tc>
        <w:tc>
          <w:tcPr>
            <w:tcW w:w="10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Развитие инфраструктуры потребительского рынка и услуг.</w:t>
            </w:r>
          </w:p>
        </w:tc>
      </w:tr>
      <w:tr w:rsidR="0077578F" w:rsidRPr="00B7525B" w:rsidTr="008D1A40">
        <w:trPr>
          <w:trHeight w:val="113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Базовый год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77578F" w:rsidRPr="00B7525B" w:rsidTr="008D1A40">
        <w:trPr>
          <w:trHeight w:val="112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319916,81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9B480D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9B480D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0,0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0,0</w:t>
            </w:r>
          </w:p>
        </w:tc>
      </w:tr>
      <w:tr w:rsidR="0077578F" w:rsidRPr="00B7525B" w:rsidTr="008D1A40">
        <w:trPr>
          <w:trHeight w:val="112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Задача 2</w:t>
            </w:r>
          </w:p>
        </w:tc>
        <w:tc>
          <w:tcPr>
            <w:tcW w:w="105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Развитие похоронного дела.</w:t>
            </w:r>
          </w:p>
        </w:tc>
      </w:tr>
      <w:tr w:rsidR="0077578F" w:rsidRPr="00B7525B" w:rsidTr="008D1A40">
        <w:trPr>
          <w:trHeight w:val="112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Базовый год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2015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7E0726" w:rsidRPr="00B7525B" w:rsidTr="008D1A40">
        <w:trPr>
          <w:trHeight w:val="426"/>
        </w:trPr>
        <w:tc>
          <w:tcPr>
            <w:tcW w:w="4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rPr>
                <w:rFonts w:ascii="Arial" w:hAnsi="Arial" w:cs="Arial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12082,1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358</w:t>
            </w:r>
            <w:r w:rsidR="00243BBB" w:rsidRPr="008D1A40">
              <w:t>10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33801,5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34501,1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35010,9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35010,9</w:t>
            </w:r>
          </w:p>
        </w:tc>
      </w:tr>
      <w:tr w:rsidR="0077578F" w:rsidRPr="00B7525B" w:rsidTr="008D1A40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Источники фина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сирования По</w:t>
            </w:r>
            <w:r w:rsidRPr="008D1A40">
              <w:rPr>
                <w:rFonts w:ascii="Arial" w:hAnsi="Arial" w:cs="Arial"/>
              </w:rPr>
              <w:t>д</w:t>
            </w:r>
            <w:r w:rsidRPr="008D1A40">
              <w:rPr>
                <w:rFonts w:ascii="Arial" w:hAnsi="Arial" w:cs="Arial"/>
              </w:rPr>
              <w:t>программы мун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ципальной Пр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граммы по годам реализации и главным распор</w:t>
            </w:r>
            <w:r w:rsidRPr="008D1A40">
              <w:rPr>
                <w:rFonts w:ascii="Arial" w:hAnsi="Arial" w:cs="Arial"/>
              </w:rPr>
              <w:t>я</w:t>
            </w:r>
            <w:r w:rsidRPr="008D1A40">
              <w:rPr>
                <w:rFonts w:ascii="Arial" w:hAnsi="Arial" w:cs="Arial"/>
              </w:rPr>
              <w:t>дителям бюдже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ных средств,</w:t>
            </w:r>
          </w:p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 том числе по годам: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Наименование Подпр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граммы муниципальной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Главный ра</w:t>
            </w:r>
            <w:r w:rsidRPr="008D1A40">
              <w:rPr>
                <w:rFonts w:ascii="Arial" w:hAnsi="Arial" w:cs="Arial"/>
              </w:rPr>
              <w:t>с</w:t>
            </w:r>
            <w:r w:rsidRPr="008D1A40">
              <w:rPr>
                <w:rFonts w:ascii="Arial" w:hAnsi="Arial" w:cs="Arial"/>
              </w:rPr>
              <w:t>порядитель бюджетных средств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Источник финанс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рования</w:t>
            </w:r>
          </w:p>
        </w:tc>
        <w:tc>
          <w:tcPr>
            <w:tcW w:w="69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Расходы (тыс. рублей)</w:t>
            </w:r>
          </w:p>
        </w:tc>
      </w:tr>
      <w:tr w:rsidR="0077578F" w:rsidRPr="00B7525B" w:rsidTr="008D1A40"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2017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2018 год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2019 год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2020 год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Итого</w:t>
            </w:r>
          </w:p>
        </w:tc>
      </w:tr>
      <w:tr w:rsidR="006A15A7" w:rsidRPr="00B7525B" w:rsidTr="008D1A40">
        <w:trPr>
          <w:cantSplit/>
          <w:trHeight w:val="46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A7" w:rsidRPr="008D1A40" w:rsidRDefault="006A15A7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A7" w:rsidRPr="008D1A40" w:rsidRDefault="006A15A7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A15A7" w:rsidRPr="008D1A40" w:rsidRDefault="006A15A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D1A40">
              <w:rPr>
                <w:rFonts w:ascii="Arial" w:hAnsi="Arial" w:cs="Arial"/>
                <w:b/>
              </w:rPr>
              <w:t>Итого по Подпрограмме: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35810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34489,5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34501,1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35010,9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35010,9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174822,4</w:t>
            </w:r>
          </w:p>
        </w:tc>
      </w:tr>
      <w:tr w:rsidR="006A15A7" w:rsidRPr="00B7525B" w:rsidTr="008D1A40">
        <w:trPr>
          <w:cantSplit/>
          <w:trHeight w:val="835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5A7" w:rsidRPr="008D1A40" w:rsidRDefault="006A15A7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A15A7" w:rsidRPr="008D1A40" w:rsidRDefault="006A15A7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Развитие потребител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ского рынка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A15A7" w:rsidRPr="008D1A40" w:rsidRDefault="006A15A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ция Клинского муниципал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ного района</w:t>
            </w:r>
          </w:p>
          <w:p w:rsidR="006A15A7" w:rsidRPr="008D1A40" w:rsidRDefault="006A15A7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A15A7" w:rsidRPr="008D1A40" w:rsidRDefault="006A15A7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Клинского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12862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rPr>
                <w:bCs/>
              </w:rPr>
              <w:t>10574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10553,3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11029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9528A8" w:rsidP="00B7525B">
            <w:pPr>
              <w:pStyle w:val="ConsPlusNormal"/>
              <w:ind w:firstLine="0"/>
              <w:jc w:val="center"/>
            </w:pPr>
            <w:r w:rsidRPr="008D1A40">
              <w:t>11029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A15A7" w:rsidRPr="008D1A40" w:rsidRDefault="006A15A7" w:rsidP="00B7525B">
            <w:pPr>
              <w:pStyle w:val="ConsPlusNormal"/>
              <w:ind w:firstLine="0"/>
              <w:jc w:val="center"/>
            </w:pPr>
            <w:r w:rsidRPr="008D1A40">
              <w:t>55359,3</w:t>
            </w:r>
          </w:p>
        </w:tc>
      </w:tr>
      <w:tr w:rsidR="007E0726" w:rsidRPr="00B7525B" w:rsidTr="008D1A40">
        <w:trPr>
          <w:cantSplit/>
          <w:trHeight w:val="94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26" w:rsidRPr="008D1A40" w:rsidRDefault="007E0726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26" w:rsidRPr="008D1A40" w:rsidRDefault="007E0726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26" w:rsidRPr="008D1A40" w:rsidRDefault="007E07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Клинского м</w:t>
            </w:r>
            <w:r w:rsidRPr="008D1A40">
              <w:rPr>
                <w:rFonts w:ascii="Arial" w:hAnsi="Arial" w:cs="Arial"/>
              </w:rPr>
              <w:t>у</w:t>
            </w:r>
            <w:r w:rsidRPr="008D1A40">
              <w:rPr>
                <w:rFonts w:ascii="Arial" w:hAnsi="Arial" w:cs="Arial"/>
              </w:rPr>
              <w:t>ниципального района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0726" w:rsidRPr="008D1A40" w:rsidRDefault="007E07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городского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 Клин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22288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23212,5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  <w:rPr>
                <w:b/>
              </w:rPr>
            </w:pPr>
            <w:r w:rsidRPr="008D1A40">
              <w:t>23212,5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23212,5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23212,5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115138</w:t>
            </w:r>
          </w:p>
        </w:tc>
      </w:tr>
      <w:tr w:rsidR="0077578F" w:rsidRPr="00B7525B" w:rsidTr="008D1A40">
        <w:trPr>
          <w:cantSplit/>
          <w:trHeight w:val="62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городского п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селения Выс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ковск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городского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 Высоковск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</w:tr>
      <w:tr w:rsidR="007E0726" w:rsidRPr="00B7525B" w:rsidTr="008D1A40">
        <w:trPr>
          <w:cantSplit/>
          <w:trHeight w:val="62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26" w:rsidRPr="008D1A40" w:rsidRDefault="007E0726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726" w:rsidRPr="008D1A40" w:rsidRDefault="007E0726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726" w:rsidRPr="008D1A40" w:rsidRDefault="007E07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городского п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селения Реше</w:t>
            </w:r>
            <w:r w:rsidRPr="008D1A40">
              <w:rPr>
                <w:rFonts w:ascii="Arial" w:hAnsi="Arial" w:cs="Arial"/>
              </w:rPr>
              <w:t>т</w:t>
            </w:r>
            <w:r w:rsidRPr="008D1A40">
              <w:rPr>
                <w:rFonts w:ascii="Arial" w:hAnsi="Arial" w:cs="Arial"/>
              </w:rPr>
              <w:t>никово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E0726" w:rsidRPr="008D1A40" w:rsidRDefault="007E0726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городского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 Решетниково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703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735,3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769,4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769,4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E0726" w:rsidRPr="008D1A40" w:rsidRDefault="007E0726" w:rsidP="00B7525B">
            <w:pPr>
              <w:pStyle w:val="ConsPlusNormal"/>
              <w:ind w:firstLine="0"/>
              <w:jc w:val="center"/>
            </w:pPr>
            <w:r w:rsidRPr="008D1A40">
              <w:t>3637,1</w:t>
            </w:r>
          </w:p>
        </w:tc>
      </w:tr>
      <w:tr w:rsidR="0077578F" w:rsidRPr="00B7525B" w:rsidTr="008D1A40">
        <w:trPr>
          <w:cantSplit/>
          <w:trHeight w:val="598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</w:t>
            </w:r>
            <w:r w:rsidR="003D788D" w:rsidRPr="008D1A40">
              <w:rPr>
                <w:rFonts w:ascii="Arial" w:hAnsi="Arial" w:cs="Arial"/>
              </w:rPr>
              <w:t>нистрация сельского пос</w:t>
            </w:r>
            <w:r w:rsidR="003D788D" w:rsidRPr="008D1A40">
              <w:rPr>
                <w:rFonts w:ascii="Arial" w:hAnsi="Arial" w:cs="Arial"/>
              </w:rPr>
              <w:t>е</w:t>
            </w:r>
            <w:r w:rsidR="003D788D" w:rsidRPr="008D1A40">
              <w:rPr>
                <w:rFonts w:ascii="Arial" w:hAnsi="Arial" w:cs="Arial"/>
              </w:rPr>
              <w:t xml:space="preserve">ления </w:t>
            </w:r>
            <w:proofErr w:type="spellStart"/>
            <w:r w:rsidR="003D788D" w:rsidRPr="008D1A40">
              <w:rPr>
                <w:rFonts w:ascii="Arial" w:hAnsi="Arial" w:cs="Arial"/>
              </w:rPr>
              <w:t>Ну</w:t>
            </w:r>
            <w:r w:rsidRPr="008D1A40">
              <w:rPr>
                <w:rFonts w:ascii="Arial" w:hAnsi="Arial" w:cs="Arial"/>
              </w:rPr>
              <w:t>дол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сельского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proofErr w:type="spellStart"/>
            <w:r w:rsidRPr="008D1A40">
              <w:rPr>
                <w:rFonts w:ascii="Arial" w:hAnsi="Arial" w:cs="Arial"/>
              </w:rPr>
              <w:t>Нудольское</w:t>
            </w:r>
            <w:proofErr w:type="spellEnd"/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</w:tr>
      <w:tr w:rsidR="0077578F" w:rsidRPr="00B7525B" w:rsidTr="008D1A40">
        <w:trPr>
          <w:cantSplit/>
          <w:trHeight w:val="567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сельского пос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 xml:space="preserve">ления </w:t>
            </w:r>
            <w:proofErr w:type="spellStart"/>
            <w:proofErr w:type="gramStart"/>
            <w:r w:rsidRPr="008D1A40">
              <w:rPr>
                <w:rFonts w:ascii="Arial" w:hAnsi="Arial" w:cs="Arial"/>
              </w:rPr>
              <w:t>Ворони</w:t>
            </w:r>
            <w:r w:rsidRPr="008D1A40">
              <w:rPr>
                <w:rFonts w:ascii="Arial" w:hAnsi="Arial" w:cs="Arial"/>
              </w:rPr>
              <w:t>н</w:t>
            </w:r>
            <w:r w:rsidRPr="008D1A40">
              <w:rPr>
                <w:rFonts w:ascii="Arial" w:hAnsi="Arial" w:cs="Arial"/>
              </w:rPr>
              <w:t>ское</w:t>
            </w:r>
            <w:proofErr w:type="spellEnd"/>
            <w:proofErr w:type="gram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сельского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proofErr w:type="spellStart"/>
            <w:r w:rsidRPr="008D1A40">
              <w:rPr>
                <w:rFonts w:ascii="Arial" w:hAnsi="Arial" w:cs="Arial"/>
              </w:rPr>
              <w:t>Воронинское</w:t>
            </w:r>
            <w:proofErr w:type="spellEnd"/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Cs/>
              </w:rPr>
            </w:pPr>
            <w:r w:rsidRPr="008D1A40">
              <w:rPr>
                <w:rFonts w:ascii="Arial" w:hAnsi="Arial" w:cs="Arial"/>
                <w:bCs/>
              </w:rPr>
              <w:t>0</w:t>
            </w:r>
            <w:r w:rsidR="00E173B1" w:rsidRPr="008D1A40">
              <w:rPr>
                <w:rFonts w:ascii="Arial" w:hAnsi="Arial" w:cs="Arial"/>
                <w:bCs/>
              </w:rPr>
              <w:t>,0</w:t>
            </w:r>
          </w:p>
        </w:tc>
      </w:tr>
      <w:tr w:rsidR="0077578F" w:rsidRPr="00B7525B" w:rsidTr="008D1A40">
        <w:trPr>
          <w:cantSplit/>
          <w:trHeight w:val="69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сельского пос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 xml:space="preserve">ления </w:t>
            </w:r>
            <w:proofErr w:type="spellStart"/>
            <w:r w:rsidRPr="008D1A40">
              <w:rPr>
                <w:rFonts w:ascii="Arial" w:hAnsi="Arial" w:cs="Arial"/>
              </w:rPr>
              <w:t>Зубо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ское</w:t>
            </w:r>
            <w:proofErr w:type="spell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сельского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proofErr w:type="spellStart"/>
            <w:r w:rsidRPr="008D1A40">
              <w:rPr>
                <w:rFonts w:ascii="Arial" w:hAnsi="Arial" w:cs="Arial"/>
              </w:rPr>
              <w:t>Зубовское</w:t>
            </w:r>
            <w:proofErr w:type="spellEnd"/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Cs/>
              </w:rPr>
            </w:pPr>
            <w:r w:rsidRPr="008D1A40">
              <w:rPr>
                <w:rFonts w:ascii="Arial" w:hAnsi="Arial" w:cs="Arial"/>
                <w:bCs/>
              </w:rPr>
              <w:t>0</w:t>
            </w:r>
            <w:r w:rsidR="00E173B1" w:rsidRPr="008D1A40">
              <w:rPr>
                <w:rFonts w:ascii="Arial" w:hAnsi="Arial" w:cs="Arial"/>
                <w:bCs/>
              </w:rPr>
              <w:t>,0</w:t>
            </w:r>
          </w:p>
        </w:tc>
      </w:tr>
      <w:tr w:rsidR="0077578F" w:rsidRPr="00B7525B" w:rsidTr="008D1A40">
        <w:trPr>
          <w:cantSplit/>
          <w:trHeight w:val="649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сельского пос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ления Воздв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женское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сельского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Воздвиженское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Cs/>
              </w:rPr>
            </w:pPr>
            <w:r w:rsidRPr="008D1A40">
              <w:rPr>
                <w:rFonts w:ascii="Arial" w:hAnsi="Arial" w:cs="Arial"/>
                <w:bCs/>
              </w:rPr>
              <w:t>0</w:t>
            </w:r>
            <w:r w:rsidR="00E173B1" w:rsidRPr="008D1A40">
              <w:rPr>
                <w:rFonts w:ascii="Arial" w:hAnsi="Arial" w:cs="Arial"/>
                <w:bCs/>
              </w:rPr>
              <w:t>,0</w:t>
            </w:r>
          </w:p>
        </w:tc>
      </w:tr>
      <w:tr w:rsidR="0077578F" w:rsidRPr="00B7525B" w:rsidTr="008D1A40">
        <w:trPr>
          <w:cantSplit/>
          <w:trHeight w:val="634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Администрация сельского пос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 xml:space="preserve">ления </w:t>
            </w:r>
            <w:proofErr w:type="gramStart"/>
            <w:r w:rsidRPr="008D1A40">
              <w:rPr>
                <w:rFonts w:ascii="Arial" w:hAnsi="Arial" w:cs="Arial"/>
              </w:rPr>
              <w:t>Петро</w:t>
            </w:r>
            <w:r w:rsidRPr="008D1A40">
              <w:rPr>
                <w:rFonts w:ascii="Arial" w:hAnsi="Arial" w:cs="Arial"/>
              </w:rPr>
              <w:t>в</w:t>
            </w:r>
            <w:r w:rsidRPr="008D1A40">
              <w:rPr>
                <w:rFonts w:ascii="Arial" w:hAnsi="Arial" w:cs="Arial"/>
              </w:rPr>
              <w:t>ское</w:t>
            </w:r>
            <w:proofErr w:type="gramEnd"/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Средства бюджета сельского посел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ния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Петровское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  <w:r w:rsidR="00E173B1" w:rsidRPr="008D1A40">
              <w:rPr>
                <w:rFonts w:ascii="Arial" w:hAnsi="Arial" w:cs="Arial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Cs/>
              </w:rPr>
            </w:pPr>
            <w:r w:rsidRPr="008D1A40">
              <w:rPr>
                <w:rFonts w:ascii="Arial" w:hAnsi="Arial" w:cs="Arial"/>
                <w:bCs/>
              </w:rPr>
              <w:t>0</w:t>
            </w:r>
            <w:r w:rsidR="00E173B1" w:rsidRPr="008D1A40">
              <w:rPr>
                <w:rFonts w:ascii="Arial" w:hAnsi="Arial" w:cs="Arial"/>
                <w:bCs/>
              </w:rPr>
              <w:t>,0</w:t>
            </w:r>
          </w:p>
        </w:tc>
      </w:tr>
      <w:tr w:rsidR="0077578F" w:rsidRPr="00B7525B" w:rsidTr="008D1A40">
        <w:trPr>
          <w:cantSplit/>
          <w:trHeight w:val="746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Внебюджетные и</w:t>
            </w:r>
            <w:r w:rsidRPr="008D1A40">
              <w:rPr>
                <w:rFonts w:ascii="Arial" w:hAnsi="Arial" w:cs="Arial"/>
              </w:rPr>
              <w:t>с</w:t>
            </w:r>
            <w:r w:rsidRPr="008D1A40">
              <w:rPr>
                <w:rFonts w:ascii="Arial" w:hAnsi="Arial" w:cs="Arial"/>
              </w:rPr>
              <w:t>точники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3706F8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3706F8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3706F8" w:rsidP="00B7525B">
            <w:pPr>
              <w:jc w:val="center"/>
              <w:rPr>
                <w:rFonts w:ascii="Arial" w:hAnsi="Arial" w:cs="Arial"/>
                <w:bCs/>
              </w:rPr>
            </w:pPr>
            <w:r w:rsidRPr="008D1A40">
              <w:rPr>
                <w:rFonts w:ascii="Arial" w:hAnsi="Arial" w:cs="Arial"/>
                <w:bCs/>
              </w:rPr>
              <w:t>0</w:t>
            </w:r>
          </w:p>
        </w:tc>
      </w:tr>
      <w:tr w:rsidR="0077578F" w:rsidRPr="00B7525B" w:rsidTr="002D0694">
        <w:trPr>
          <w:cantSplit/>
          <w:trHeight w:val="170"/>
        </w:trPr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8D1A40">
              <w:rPr>
                <w:rFonts w:ascii="Arial" w:hAnsi="Arial" w:cs="Arial"/>
                <w:b/>
                <w:i/>
              </w:rPr>
              <w:t>2021</w:t>
            </w:r>
          </w:p>
        </w:tc>
      </w:tr>
      <w:tr w:rsidR="0077578F" w:rsidRPr="00B7525B" w:rsidTr="002D0694">
        <w:trPr>
          <w:trHeight w:val="885"/>
        </w:trPr>
        <w:tc>
          <w:tcPr>
            <w:tcW w:w="4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Основные показатели реализации меропри</w:t>
            </w:r>
            <w:r w:rsidRPr="008D1A40">
              <w:rPr>
                <w:rFonts w:ascii="Arial" w:hAnsi="Arial" w:cs="Arial"/>
              </w:rPr>
              <w:t>я</w:t>
            </w:r>
            <w:r w:rsidRPr="008D1A40">
              <w:rPr>
                <w:rFonts w:ascii="Arial" w:hAnsi="Arial" w:cs="Arial"/>
              </w:rPr>
              <w:t>тий подпрограммы</w:t>
            </w: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введенных объектов по продаже отечественной сел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хозпродукции «Подмосковный фе</w:t>
            </w:r>
            <w:r w:rsidRPr="008D1A40">
              <w:rPr>
                <w:rFonts w:ascii="Arial" w:hAnsi="Arial" w:cs="Arial"/>
              </w:rPr>
              <w:t>р</w:t>
            </w:r>
            <w:r w:rsidRPr="008D1A40">
              <w:rPr>
                <w:rFonts w:ascii="Arial" w:hAnsi="Arial" w:cs="Arial"/>
              </w:rPr>
              <w:t>мер»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При</w:t>
            </w:r>
            <w:r w:rsidR="003D788D" w:rsidRPr="008D1A40">
              <w:rPr>
                <w:rFonts w:ascii="Arial" w:hAnsi="Arial" w:cs="Arial"/>
              </w:rPr>
              <w:t>рост площадей торговых объе</w:t>
            </w:r>
            <w:r w:rsidR="003D788D" w:rsidRPr="008D1A40">
              <w:rPr>
                <w:rFonts w:ascii="Arial" w:hAnsi="Arial" w:cs="Arial"/>
              </w:rPr>
              <w:t>к</w:t>
            </w:r>
            <w:r w:rsidR="003D788D" w:rsidRPr="008D1A40">
              <w:rPr>
                <w:rFonts w:ascii="Arial" w:hAnsi="Arial" w:cs="Arial"/>
              </w:rPr>
              <w:t>тов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0,4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0,6</w:t>
            </w:r>
          </w:p>
        </w:tc>
      </w:tr>
      <w:tr w:rsidR="0077578F" w:rsidRPr="00B7525B" w:rsidTr="008D1A40">
        <w:trPr>
          <w:trHeight w:val="618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Обеспеченность насел</w:t>
            </w:r>
            <w:r w:rsidR="003D788D" w:rsidRPr="008D1A40">
              <w:rPr>
                <w:rFonts w:ascii="Arial" w:hAnsi="Arial" w:cs="Arial"/>
              </w:rPr>
              <w:t>ения площ</w:t>
            </w:r>
            <w:r w:rsidR="003D788D" w:rsidRPr="008D1A40">
              <w:rPr>
                <w:rFonts w:ascii="Arial" w:hAnsi="Arial" w:cs="Arial"/>
              </w:rPr>
              <w:t>а</w:t>
            </w:r>
            <w:r w:rsidR="003D788D" w:rsidRPr="008D1A40">
              <w:rPr>
                <w:rFonts w:ascii="Arial" w:hAnsi="Arial" w:cs="Arial"/>
              </w:rPr>
              <w:t>дью торговых объектов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874,3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875,4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876,5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878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Прирост посадочных мест на об</w:t>
            </w:r>
            <w:r w:rsidRPr="008D1A40">
              <w:rPr>
                <w:rFonts w:ascii="Arial" w:hAnsi="Arial" w:cs="Arial"/>
              </w:rPr>
              <w:t>ъ</w:t>
            </w:r>
            <w:r w:rsidRPr="008D1A40">
              <w:rPr>
                <w:rFonts w:ascii="Arial" w:hAnsi="Arial" w:cs="Arial"/>
              </w:rPr>
              <w:t>ектах общественного питания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25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40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Обеспеченность населения</w:t>
            </w:r>
            <w:r w:rsidR="00E95491" w:rsidRPr="008D1A40">
              <w:rPr>
                <w:rFonts w:ascii="Arial" w:hAnsi="Arial" w:cs="Arial"/>
              </w:rPr>
              <w:t xml:space="preserve"> услуг</w:t>
            </w:r>
            <w:r w:rsidR="00E95491" w:rsidRPr="008D1A40">
              <w:rPr>
                <w:rFonts w:ascii="Arial" w:hAnsi="Arial" w:cs="Arial"/>
              </w:rPr>
              <w:t>а</w:t>
            </w:r>
            <w:r w:rsidR="00E95491" w:rsidRPr="008D1A40">
              <w:rPr>
                <w:rFonts w:ascii="Arial" w:hAnsi="Arial" w:cs="Arial"/>
              </w:rPr>
              <w:t>ми общественного питания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50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50,6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51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51,5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введённых объектов общественного питания, устанавл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ваемых в весенне-летний период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введенных объектов общественного питания в формате нестационарного торгового объекта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Прирост рабочих мест на объектах бытовых услуг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2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3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4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Обеспеченность предприятиями бытового обслуживания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10,6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10,7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10,8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введенных банных об</w:t>
            </w:r>
            <w:r w:rsidRPr="008D1A40">
              <w:rPr>
                <w:rFonts w:ascii="Arial" w:hAnsi="Arial" w:cs="Arial"/>
              </w:rPr>
              <w:t>ъ</w:t>
            </w:r>
            <w:r w:rsidRPr="008D1A40">
              <w:rPr>
                <w:rFonts w:ascii="Arial" w:hAnsi="Arial" w:cs="Arial"/>
              </w:rPr>
              <w:t>ектов по П</w:t>
            </w:r>
            <w:r w:rsidR="003D788D" w:rsidRPr="008D1A40">
              <w:rPr>
                <w:rFonts w:ascii="Arial" w:hAnsi="Arial" w:cs="Arial"/>
              </w:rPr>
              <w:t>рограмме «100 бань Подмосковья»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-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Объем инвестиций в основной к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питал в услуги бань по Программе «Сто бань Подмосковья» (</w:t>
            </w:r>
            <w:proofErr w:type="spellStart"/>
            <w:r w:rsidRPr="008D1A40">
              <w:rPr>
                <w:rFonts w:ascii="Arial" w:hAnsi="Arial" w:cs="Arial"/>
              </w:rPr>
              <w:t>тыс</w:t>
            </w:r>
            <w:proofErr w:type="gramStart"/>
            <w:r w:rsidRPr="008D1A40">
              <w:rPr>
                <w:rFonts w:ascii="Arial" w:hAnsi="Arial" w:cs="Arial"/>
              </w:rPr>
              <w:t>.р</w:t>
            </w:r>
            <w:proofErr w:type="gramEnd"/>
            <w:r w:rsidRPr="008D1A40">
              <w:rPr>
                <w:rFonts w:ascii="Arial" w:hAnsi="Arial" w:cs="Arial"/>
              </w:rPr>
              <w:t>уб</w:t>
            </w:r>
            <w:proofErr w:type="spellEnd"/>
            <w:r w:rsidRPr="008D1A40">
              <w:rPr>
                <w:rFonts w:ascii="Arial" w:hAnsi="Arial" w:cs="Arial"/>
              </w:rPr>
              <w:t>.)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140,0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введенных нестаци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нарных комплекс</w:t>
            </w:r>
            <w:r w:rsidR="003D788D" w:rsidRPr="008D1A40">
              <w:rPr>
                <w:rFonts w:ascii="Arial" w:hAnsi="Arial" w:cs="Arial"/>
              </w:rPr>
              <w:t>ов бытовых услуг (</w:t>
            </w:r>
            <w:proofErr w:type="spellStart"/>
            <w:r w:rsidR="003D788D" w:rsidRPr="008D1A40">
              <w:rPr>
                <w:rFonts w:ascii="Arial" w:hAnsi="Arial" w:cs="Arial"/>
              </w:rPr>
              <w:t>мультисервис</w:t>
            </w:r>
            <w:proofErr w:type="spellEnd"/>
            <w:r w:rsidR="003D788D" w:rsidRPr="008D1A40">
              <w:rPr>
                <w:rFonts w:ascii="Arial" w:hAnsi="Arial" w:cs="Arial"/>
              </w:rPr>
              <w:t>)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Доля ликвидированных розничных рынков, несоответствующих треб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ваниям законодательства, от общ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го количества</w:t>
            </w:r>
            <w:r w:rsidR="003D788D" w:rsidRPr="008D1A40">
              <w:rPr>
                <w:rFonts w:ascii="Arial" w:hAnsi="Arial" w:cs="Arial"/>
              </w:rPr>
              <w:t xml:space="preserve"> выявленных несан</w:t>
            </w:r>
            <w:r w:rsidR="003D788D" w:rsidRPr="008D1A40">
              <w:rPr>
                <w:rFonts w:ascii="Arial" w:hAnsi="Arial" w:cs="Arial"/>
              </w:rPr>
              <w:t>к</w:t>
            </w:r>
            <w:r w:rsidR="003D788D" w:rsidRPr="008D1A40">
              <w:rPr>
                <w:rFonts w:ascii="Arial" w:hAnsi="Arial" w:cs="Arial"/>
              </w:rPr>
              <w:t>ционированных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8D1A40">
        <w:trPr>
          <w:trHeight w:val="1189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Доля ликвидированных нестаци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нарных объектов, несоответству</w:t>
            </w:r>
            <w:r w:rsidRPr="008D1A40">
              <w:rPr>
                <w:rFonts w:ascii="Arial" w:hAnsi="Arial" w:cs="Arial"/>
              </w:rPr>
              <w:t>ю</w:t>
            </w:r>
            <w:r w:rsidRPr="008D1A40">
              <w:rPr>
                <w:rFonts w:ascii="Arial" w:hAnsi="Arial" w:cs="Arial"/>
              </w:rPr>
              <w:t>щих требованиям законодател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 xml:space="preserve">ства, от общего количества </w:t>
            </w:r>
            <w:r w:rsidR="003D788D" w:rsidRPr="008D1A40">
              <w:rPr>
                <w:rFonts w:ascii="Arial" w:hAnsi="Arial" w:cs="Arial"/>
              </w:rPr>
              <w:t>выя</w:t>
            </w:r>
            <w:r w:rsidR="003D788D" w:rsidRPr="008D1A40">
              <w:rPr>
                <w:rFonts w:ascii="Arial" w:hAnsi="Arial" w:cs="Arial"/>
              </w:rPr>
              <w:t>в</w:t>
            </w:r>
            <w:r w:rsidR="003D788D" w:rsidRPr="008D1A40">
              <w:rPr>
                <w:rFonts w:ascii="Arial" w:hAnsi="Arial" w:cs="Arial"/>
              </w:rPr>
              <w:t xml:space="preserve">ленных несанкционированных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8D1A40">
        <w:trPr>
          <w:trHeight w:val="953"/>
        </w:trPr>
        <w:tc>
          <w:tcPr>
            <w:tcW w:w="4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D788D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Количество проведенных ярмарок на одно место, включенное в сво</w:t>
            </w:r>
            <w:r w:rsidRPr="008D1A40">
              <w:rPr>
                <w:rFonts w:ascii="Arial" w:hAnsi="Arial" w:cs="Arial"/>
              </w:rPr>
              <w:t>д</w:t>
            </w:r>
            <w:r w:rsidRPr="008D1A40">
              <w:rPr>
                <w:rFonts w:ascii="Arial" w:hAnsi="Arial" w:cs="Arial"/>
              </w:rPr>
              <w:t>ный переч</w:t>
            </w:r>
            <w:r w:rsidR="008D1A40">
              <w:rPr>
                <w:rFonts w:ascii="Arial" w:hAnsi="Arial" w:cs="Arial"/>
              </w:rPr>
              <w:t>ень мест для проведения ярмарок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18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18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19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19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Доля кладбищ, соответствующих требованиям Порядка деятельности общественных кладбищ и кремат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риев на</w:t>
            </w:r>
            <w:r w:rsidR="003D788D" w:rsidRPr="008D1A40">
              <w:rPr>
                <w:rFonts w:ascii="Arial" w:hAnsi="Arial" w:cs="Arial"/>
              </w:rPr>
              <w:t xml:space="preserve"> территории Московской о</w:t>
            </w:r>
            <w:r w:rsidR="003D788D" w:rsidRPr="008D1A40">
              <w:rPr>
                <w:rFonts w:ascii="Arial" w:hAnsi="Arial" w:cs="Arial"/>
              </w:rPr>
              <w:t>б</w:t>
            </w:r>
            <w:r w:rsidR="003D788D" w:rsidRPr="008D1A40">
              <w:rPr>
                <w:rFonts w:ascii="Arial" w:hAnsi="Arial" w:cs="Arial"/>
              </w:rPr>
              <w:t xml:space="preserve">ласти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90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Доля хозяйствующих субъектов н</w:t>
            </w:r>
            <w:r w:rsidRPr="008D1A40">
              <w:rPr>
                <w:rFonts w:ascii="Arial" w:hAnsi="Arial" w:cs="Arial"/>
              </w:rPr>
              <w:t>е</w:t>
            </w:r>
            <w:r w:rsidRPr="008D1A40">
              <w:rPr>
                <w:rFonts w:ascii="Arial" w:hAnsi="Arial" w:cs="Arial"/>
              </w:rPr>
              <w:t>государственных и немуниципал</w:t>
            </w:r>
            <w:r w:rsidRPr="008D1A40">
              <w:rPr>
                <w:rFonts w:ascii="Arial" w:hAnsi="Arial" w:cs="Arial"/>
              </w:rPr>
              <w:t>ь</w:t>
            </w:r>
            <w:r w:rsidRPr="008D1A40">
              <w:rPr>
                <w:rFonts w:ascii="Arial" w:hAnsi="Arial" w:cs="Arial"/>
              </w:rPr>
              <w:t>ных форм собственности, оказыв</w:t>
            </w:r>
            <w:r w:rsidRPr="008D1A40">
              <w:rPr>
                <w:rFonts w:ascii="Arial" w:hAnsi="Arial" w:cs="Arial"/>
              </w:rPr>
              <w:t>а</w:t>
            </w:r>
            <w:r w:rsidRPr="008D1A40">
              <w:rPr>
                <w:rFonts w:ascii="Arial" w:hAnsi="Arial" w:cs="Arial"/>
              </w:rPr>
              <w:t>ющих ритуальные услуги на терр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 xml:space="preserve">тории муниципального </w:t>
            </w:r>
            <w:r w:rsidR="003D788D" w:rsidRPr="008D1A40">
              <w:rPr>
                <w:rFonts w:ascii="Arial" w:hAnsi="Arial" w:cs="Arial"/>
              </w:rPr>
              <w:t xml:space="preserve">образования Московской области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85,75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86,5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87,5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88</w:t>
            </w:r>
          </w:p>
        </w:tc>
      </w:tr>
      <w:tr w:rsidR="0077578F" w:rsidRPr="00B7525B" w:rsidTr="008D1A40">
        <w:trPr>
          <w:trHeight w:val="91"/>
        </w:trPr>
        <w:tc>
          <w:tcPr>
            <w:tcW w:w="45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7578F" w:rsidRPr="008D1A40" w:rsidRDefault="0077578F" w:rsidP="00B7525B">
            <w:pPr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Обеспечение 100% содержания мест захоронений (кладбищ) по нормативу, установленному Зак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 xml:space="preserve">ном Московской области 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100</w:t>
            </w:r>
          </w:p>
        </w:tc>
      </w:tr>
    </w:tbl>
    <w:p w:rsidR="0077578F" w:rsidRPr="00B7525B" w:rsidRDefault="0077578F" w:rsidP="00B7525B">
      <w:pPr>
        <w:jc w:val="right"/>
        <w:rPr>
          <w:rFonts w:ascii="Arial" w:hAnsi="Arial" w:cs="Arial"/>
          <w:sz w:val="28"/>
          <w:szCs w:val="28"/>
        </w:rPr>
      </w:pPr>
    </w:p>
    <w:p w:rsidR="0077578F" w:rsidRPr="00B7525B" w:rsidRDefault="0077578F" w:rsidP="00B7525B">
      <w:pPr>
        <w:rPr>
          <w:rFonts w:ascii="Arial" w:hAnsi="Arial" w:cs="Arial"/>
          <w:b/>
          <w:bCs/>
          <w:sz w:val="28"/>
          <w:szCs w:val="28"/>
        </w:rPr>
        <w:sectPr w:rsidR="0077578F" w:rsidRPr="00B7525B" w:rsidSect="00B7525B">
          <w:type w:val="nextColumn"/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77578F" w:rsidRPr="008D1A40" w:rsidRDefault="0077578F" w:rsidP="00B752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1A40">
        <w:rPr>
          <w:rFonts w:ascii="Arial" w:hAnsi="Arial" w:cs="Arial"/>
          <w:b/>
          <w:bCs/>
          <w:sz w:val="24"/>
          <w:szCs w:val="24"/>
        </w:rPr>
        <w:t>1. Цели и задачи Подпрограммы</w:t>
      </w:r>
    </w:p>
    <w:p w:rsidR="0077578F" w:rsidRPr="008D1A40" w:rsidRDefault="0077578F" w:rsidP="00B752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Основными задачами Подпрограммы являются: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развитие инфраструктуры потребительского рынка и услуг;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развитие похоронного дела.</w:t>
      </w:r>
    </w:p>
    <w:p w:rsidR="0077578F" w:rsidRPr="008D1A40" w:rsidRDefault="0077578F" w:rsidP="00B7525B">
      <w:pPr>
        <w:jc w:val="both"/>
        <w:rPr>
          <w:rFonts w:ascii="Arial" w:hAnsi="Arial" w:cs="Arial"/>
          <w:sz w:val="24"/>
          <w:szCs w:val="24"/>
        </w:rPr>
      </w:pPr>
    </w:p>
    <w:p w:rsidR="0077578F" w:rsidRPr="008D1A40" w:rsidRDefault="0077578F" w:rsidP="00B752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1A40">
        <w:rPr>
          <w:rFonts w:ascii="Arial" w:hAnsi="Arial" w:cs="Arial"/>
          <w:b/>
          <w:bCs/>
          <w:sz w:val="24"/>
          <w:szCs w:val="24"/>
        </w:rPr>
        <w:t>2. Характеристика проблем и мероприятий Подпрограммы</w:t>
      </w:r>
    </w:p>
    <w:p w:rsidR="0077578F" w:rsidRPr="008D1A40" w:rsidRDefault="0077578F" w:rsidP="00B752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Необходимо разработать меры по рациональному размещению объектов потреб</w:t>
      </w:r>
      <w:r w:rsidRPr="008D1A40">
        <w:rPr>
          <w:rFonts w:ascii="Arial" w:hAnsi="Arial" w:cs="Arial"/>
          <w:sz w:val="24"/>
          <w:szCs w:val="24"/>
        </w:rPr>
        <w:t>и</w:t>
      </w:r>
      <w:r w:rsidRPr="008D1A40">
        <w:rPr>
          <w:rFonts w:ascii="Arial" w:hAnsi="Arial" w:cs="Arial"/>
          <w:sz w:val="24"/>
          <w:szCs w:val="24"/>
        </w:rPr>
        <w:t>тельского рынка и услуг. На территории Клинского муниципального района ликвидиров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ны все розничные рынки, несоответствующие требованиям законодательства Российской Федерации. В планах до 2021 года придерживаться данной положительной тенденции, и в случае выявления рынков, несоответствующих требованиям законодательства нез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медлительно принимать все необходимые меры.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На территории Клинского муниципального района 120 нестационарных торговых объектов, расположенных как на муниципальной, так и на частной земле. Управлением перспективного развития Клинского муниципального района Администрации Клинского муниципального района разработана схема размещения нестационарных торговых об</w:t>
      </w:r>
      <w:r w:rsidRPr="008D1A40">
        <w:rPr>
          <w:rFonts w:ascii="Arial" w:hAnsi="Arial" w:cs="Arial"/>
          <w:sz w:val="24"/>
          <w:szCs w:val="24"/>
        </w:rPr>
        <w:t>ъ</w:t>
      </w:r>
      <w:r w:rsidRPr="008D1A40">
        <w:rPr>
          <w:rFonts w:ascii="Arial" w:hAnsi="Arial" w:cs="Arial"/>
          <w:sz w:val="24"/>
          <w:szCs w:val="24"/>
        </w:rPr>
        <w:t>ектов на 2016- 2020г.</w:t>
      </w:r>
      <w:proofErr w:type="gramStart"/>
      <w:r w:rsidRPr="008D1A40">
        <w:rPr>
          <w:rFonts w:ascii="Arial" w:hAnsi="Arial" w:cs="Arial"/>
          <w:sz w:val="24"/>
          <w:szCs w:val="24"/>
        </w:rPr>
        <w:t>,к</w:t>
      </w:r>
      <w:proofErr w:type="gramEnd"/>
      <w:r w:rsidRPr="008D1A40">
        <w:rPr>
          <w:rFonts w:ascii="Arial" w:hAnsi="Arial" w:cs="Arial"/>
          <w:sz w:val="24"/>
          <w:szCs w:val="24"/>
        </w:rPr>
        <w:t>оторая включает в себя 130 мест. Ежегодно проводится конкурс на право размещения нестационарных торговых объектов в Клинском муниципальном ра</w:t>
      </w:r>
      <w:r w:rsidRPr="008D1A40">
        <w:rPr>
          <w:rFonts w:ascii="Arial" w:hAnsi="Arial" w:cs="Arial"/>
          <w:sz w:val="24"/>
          <w:szCs w:val="24"/>
        </w:rPr>
        <w:t>й</w:t>
      </w:r>
      <w:r w:rsidRPr="008D1A40">
        <w:rPr>
          <w:rFonts w:ascii="Arial" w:hAnsi="Arial" w:cs="Arial"/>
          <w:sz w:val="24"/>
          <w:szCs w:val="24"/>
        </w:rPr>
        <w:t>оне. К концу каждого года, в период с 2017г. по 2021г.  планируется ликвидация всех н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стационарных объектов, из числа выявленных, в течение отчетного года, несоответств</w:t>
      </w:r>
      <w:r w:rsidRPr="008D1A40">
        <w:rPr>
          <w:rFonts w:ascii="Arial" w:hAnsi="Arial" w:cs="Arial"/>
          <w:sz w:val="24"/>
          <w:szCs w:val="24"/>
        </w:rPr>
        <w:t>у</w:t>
      </w:r>
      <w:r w:rsidRPr="008D1A40">
        <w:rPr>
          <w:rFonts w:ascii="Arial" w:hAnsi="Arial" w:cs="Arial"/>
          <w:sz w:val="24"/>
          <w:szCs w:val="24"/>
        </w:rPr>
        <w:t>ющих требованиям законодательства Российской Федерации, а также приведение всех нестационарных торговых объектов к единому внешнему архитектурно-</w:t>
      </w:r>
      <w:proofErr w:type="gramStart"/>
      <w:r w:rsidRPr="008D1A40">
        <w:rPr>
          <w:rFonts w:ascii="Arial" w:hAnsi="Arial" w:cs="Arial"/>
          <w:sz w:val="24"/>
          <w:szCs w:val="24"/>
        </w:rPr>
        <w:t>художественному решению</w:t>
      </w:r>
      <w:proofErr w:type="gramEnd"/>
      <w:r w:rsidRPr="008D1A40">
        <w:rPr>
          <w:rFonts w:ascii="Arial" w:hAnsi="Arial" w:cs="Arial"/>
          <w:sz w:val="24"/>
          <w:szCs w:val="24"/>
        </w:rPr>
        <w:t xml:space="preserve"> Клинского муниципального района.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На регулярной основе проводятся сезонные ярмарки и ярмарки выходного дня, с участием сельхозпроизводителей. В 2016г. проведено 17 ярмарок на одно место, вкл</w:t>
      </w:r>
      <w:r w:rsidRPr="008D1A40">
        <w:rPr>
          <w:rFonts w:ascii="Arial" w:hAnsi="Arial" w:cs="Arial"/>
          <w:sz w:val="24"/>
          <w:szCs w:val="24"/>
        </w:rPr>
        <w:t>ю</w:t>
      </w:r>
      <w:r w:rsidRPr="008D1A40">
        <w:rPr>
          <w:rFonts w:ascii="Arial" w:hAnsi="Arial" w:cs="Arial"/>
          <w:sz w:val="24"/>
          <w:szCs w:val="24"/>
        </w:rPr>
        <w:t>ченное в сводный перечень мест для проведения ярмарок, что вдвое меньше запланир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 xml:space="preserve">ванного значения. Это связано с тем, что более </w:t>
      </w:r>
      <w:proofErr w:type="gramStart"/>
      <w:r w:rsidRPr="008D1A40">
        <w:rPr>
          <w:rFonts w:ascii="Arial" w:hAnsi="Arial" w:cs="Arial"/>
          <w:sz w:val="24"/>
          <w:szCs w:val="24"/>
        </w:rPr>
        <w:t>отдаленные</w:t>
      </w:r>
      <w:proofErr w:type="gramEnd"/>
      <w:r w:rsidRPr="008D1A40">
        <w:rPr>
          <w:rFonts w:ascii="Arial" w:hAnsi="Arial" w:cs="Arial"/>
          <w:sz w:val="24"/>
          <w:szCs w:val="24"/>
        </w:rPr>
        <w:t xml:space="preserve"> от </w:t>
      </w:r>
      <w:proofErr w:type="spellStart"/>
      <w:r w:rsidRPr="008D1A40">
        <w:rPr>
          <w:rFonts w:ascii="Arial" w:hAnsi="Arial" w:cs="Arial"/>
          <w:sz w:val="24"/>
          <w:szCs w:val="24"/>
        </w:rPr>
        <w:t>г.п</w:t>
      </w:r>
      <w:proofErr w:type="spellEnd"/>
      <w:r w:rsidRPr="008D1A40">
        <w:rPr>
          <w:rFonts w:ascii="Arial" w:hAnsi="Arial" w:cs="Arial"/>
          <w:sz w:val="24"/>
          <w:szCs w:val="24"/>
        </w:rPr>
        <w:t>. Клин площадки не пользуются популярностью у организаторов ярмарок. В связи с этим в сводный перечень мест проведения ярмарок на 2017г. включены только востребованные у населения и предпринимателей площадки, а именно – 6 площадок. К 2021г. планируется достижение показателя 19 проведенных ярмарок на одно место, включённое в сводный перечень мест проведения ярмарок.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Планируется прирост торговых площадей с использованием внебюджетных инв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стиций, который приведет к росту обеспеченности населения площадью торговых объе</w:t>
      </w:r>
      <w:r w:rsidRPr="008D1A40">
        <w:rPr>
          <w:rFonts w:ascii="Arial" w:hAnsi="Arial" w:cs="Arial"/>
          <w:sz w:val="24"/>
          <w:szCs w:val="24"/>
        </w:rPr>
        <w:t>к</w:t>
      </w:r>
      <w:r w:rsidRPr="008D1A40">
        <w:rPr>
          <w:rFonts w:ascii="Arial" w:hAnsi="Arial" w:cs="Arial"/>
          <w:sz w:val="24"/>
          <w:szCs w:val="24"/>
        </w:rPr>
        <w:t xml:space="preserve">тов и к 2021г. достигнет 878 </w:t>
      </w:r>
      <w:proofErr w:type="spellStart"/>
      <w:r w:rsidRPr="008D1A40">
        <w:rPr>
          <w:rFonts w:ascii="Arial" w:hAnsi="Arial" w:cs="Arial"/>
          <w:sz w:val="24"/>
          <w:szCs w:val="24"/>
        </w:rPr>
        <w:t>кв.м</w:t>
      </w:r>
      <w:proofErr w:type="spellEnd"/>
      <w:r w:rsidRPr="008D1A40">
        <w:rPr>
          <w:rFonts w:ascii="Arial" w:hAnsi="Arial" w:cs="Arial"/>
          <w:sz w:val="24"/>
          <w:szCs w:val="24"/>
        </w:rPr>
        <w:t>./1000 жителей.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 xml:space="preserve">Клинский район входит в Программу «100 бань Подмосковья». К 2021г. планируется ввести в эксплуатацию 5 банных объектов, в рамках Программы. В 2015г. был введён объект, расположенный по адресу: Клинский район, </w:t>
      </w:r>
      <w:proofErr w:type="spellStart"/>
      <w:r w:rsidRPr="008D1A40">
        <w:rPr>
          <w:rFonts w:ascii="Arial" w:hAnsi="Arial" w:cs="Arial"/>
          <w:sz w:val="24"/>
          <w:szCs w:val="24"/>
        </w:rPr>
        <w:t>с.п</w:t>
      </w:r>
      <w:proofErr w:type="spellEnd"/>
      <w:r w:rsidRPr="008D1A4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D1A40">
        <w:rPr>
          <w:rFonts w:ascii="Arial" w:hAnsi="Arial" w:cs="Arial"/>
          <w:sz w:val="24"/>
          <w:szCs w:val="24"/>
        </w:rPr>
        <w:t>Нудольское</w:t>
      </w:r>
      <w:proofErr w:type="spellEnd"/>
      <w:r w:rsidRPr="008D1A40">
        <w:rPr>
          <w:rFonts w:ascii="Arial" w:hAnsi="Arial" w:cs="Arial"/>
          <w:sz w:val="24"/>
          <w:szCs w:val="24"/>
        </w:rPr>
        <w:t xml:space="preserve">, п. </w:t>
      </w:r>
      <w:proofErr w:type="spellStart"/>
      <w:r w:rsidRPr="008D1A40">
        <w:rPr>
          <w:rFonts w:ascii="Arial" w:hAnsi="Arial" w:cs="Arial"/>
          <w:sz w:val="24"/>
          <w:szCs w:val="24"/>
        </w:rPr>
        <w:t>Нудоль</w:t>
      </w:r>
      <w:proofErr w:type="spellEnd"/>
      <w:r w:rsidRPr="008D1A40">
        <w:rPr>
          <w:rFonts w:ascii="Arial" w:hAnsi="Arial" w:cs="Arial"/>
          <w:sz w:val="24"/>
          <w:szCs w:val="24"/>
        </w:rPr>
        <w:t>. В декабре 2016г. был введён в эксплуатацию объект, расположенный по адресу: Клинский район, г. Высоковск, ул. Первомайска, д. 5.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 xml:space="preserve">Для увеличения обеспеченности населения услугами общественного питания до 51,5 </w:t>
      </w:r>
      <w:proofErr w:type="spellStart"/>
      <w:r w:rsidRPr="008D1A40">
        <w:rPr>
          <w:rFonts w:ascii="Arial" w:hAnsi="Arial" w:cs="Arial"/>
          <w:sz w:val="24"/>
          <w:szCs w:val="24"/>
        </w:rPr>
        <w:t>пос</w:t>
      </w:r>
      <w:proofErr w:type="gramStart"/>
      <w:r w:rsidRPr="008D1A40">
        <w:rPr>
          <w:rFonts w:ascii="Arial" w:hAnsi="Arial" w:cs="Arial"/>
          <w:sz w:val="24"/>
          <w:szCs w:val="24"/>
        </w:rPr>
        <w:t>.м</w:t>
      </w:r>
      <w:proofErr w:type="gramEnd"/>
      <w:r w:rsidRPr="008D1A40">
        <w:rPr>
          <w:rFonts w:ascii="Arial" w:hAnsi="Arial" w:cs="Arial"/>
          <w:sz w:val="24"/>
          <w:szCs w:val="24"/>
        </w:rPr>
        <w:t>ест</w:t>
      </w:r>
      <w:proofErr w:type="spellEnd"/>
      <w:r w:rsidRPr="008D1A40">
        <w:rPr>
          <w:rFonts w:ascii="Arial" w:hAnsi="Arial" w:cs="Arial"/>
          <w:sz w:val="24"/>
          <w:szCs w:val="24"/>
        </w:rPr>
        <w:t>/1000чел. в Клинском муниципальном районе планируется ввод в эксплу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тацию объектов общественного питания, устанавливаемых в весенне-летний период, а также ввод объектов общественного питания в формате нестационарного торгового об</w:t>
      </w:r>
      <w:r w:rsidRPr="008D1A40">
        <w:rPr>
          <w:rFonts w:ascii="Arial" w:hAnsi="Arial" w:cs="Arial"/>
          <w:sz w:val="24"/>
          <w:szCs w:val="24"/>
        </w:rPr>
        <w:t>ъ</w:t>
      </w:r>
      <w:r w:rsidRPr="008D1A40">
        <w:rPr>
          <w:rFonts w:ascii="Arial" w:hAnsi="Arial" w:cs="Arial"/>
          <w:sz w:val="24"/>
          <w:szCs w:val="24"/>
        </w:rPr>
        <w:t xml:space="preserve">екта. </w:t>
      </w:r>
    </w:p>
    <w:p w:rsidR="003D788D" w:rsidRPr="008D1A40" w:rsidRDefault="003D788D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D788D" w:rsidRPr="008D1A40" w:rsidRDefault="003D788D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D788D" w:rsidRPr="008D1A40" w:rsidRDefault="003D788D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D788D" w:rsidRPr="008D1A40" w:rsidRDefault="003D788D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D788D" w:rsidRPr="008D1A40" w:rsidRDefault="003D788D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 xml:space="preserve">С целью развития социально-значимых </w:t>
      </w:r>
      <w:proofErr w:type="gramStart"/>
      <w:r w:rsidRPr="008D1A40">
        <w:rPr>
          <w:rFonts w:ascii="Arial" w:hAnsi="Arial" w:cs="Arial"/>
          <w:sz w:val="24"/>
          <w:szCs w:val="24"/>
        </w:rPr>
        <w:t xml:space="preserve">видов </w:t>
      </w:r>
      <w:r w:rsidR="003D788D" w:rsidRPr="008D1A40">
        <w:rPr>
          <w:rFonts w:ascii="Arial" w:hAnsi="Arial" w:cs="Arial"/>
          <w:sz w:val="24"/>
          <w:szCs w:val="24"/>
        </w:rPr>
        <w:t>бытовых услуг, восстанавливающих</w:t>
      </w:r>
      <w:r w:rsidRPr="008D1A40">
        <w:rPr>
          <w:rFonts w:ascii="Arial" w:hAnsi="Arial" w:cs="Arial"/>
          <w:sz w:val="24"/>
          <w:szCs w:val="24"/>
        </w:rPr>
        <w:t xml:space="preserve"> утраченные потребительские свойства предметов личного п</w:t>
      </w:r>
      <w:r w:rsidR="003D788D" w:rsidRPr="008D1A40">
        <w:rPr>
          <w:rFonts w:ascii="Arial" w:hAnsi="Arial" w:cs="Arial"/>
          <w:sz w:val="24"/>
          <w:szCs w:val="24"/>
        </w:rPr>
        <w:t xml:space="preserve">ользования и домашнего обихода </w:t>
      </w:r>
      <w:r w:rsidRPr="008D1A40">
        <w:rPr>
          <w:rFonts w:ascii="Arial" w:hAnsi="Arial" w:cs="Arial"/>
          <w:sz w:val="24"/>
          <w:szCs w:val="24"/>
        </w:rPr>
        <w:t>планируется</w:t>
      </w:r>
      <w:proofErr w:type="gramEnd"/>
      <w:r w:rsidRPr="008D1A40">
        <w:rPr>
          <w:rFonts w:ascii="Arial" w:hAnsi="Arial" w:cs="Arial"/>
          <w:sz w:val="24"/>
          <w:szCs w:val="24"/>
        </w:rPr>
        <w:t xml:space="preserve"> ввод нестационарных комплексов бытовых услуг (</w:t>
      </w:r>
      <w:proofErr w:type="spellStart"/>
      <w:r w:rsidRPr="008D1A40">
        <w:rPr>
          <w:rFonts w:ascii="Arial" w:hAnsi="Arial" w:cs="Arial"/>
          <w:sz w:val="24"/>
          <w:szCs w:val="24"/>
        </w:rPr>
        <w:t>мультисервис</w:t>
      </w:r>
      <w:proofErr w:type="spellEnd"/>
      <w:r w:rsidRPr="008D1A40">
        <w:rPr>
          <w:rFonts w:ascii="Arial" w:hAnsi="Arial" w:cs="Arial"/>
          <w:sz w:val="24"/>
          <w:szCs w:val="24"/>
        </w:rPr>
        <w:t>).</w:t>
      </w:r>
    </w:p>
    <w:p w:rsidR="0077578F" w:rsidRPr="008D1A40" w:rsidRDefault="0077578F" w:rsidP="00B752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На территории Клинского муниципального района размещено 46 кладбищ общей площадью 163,48 га. Имеющиеся кладбища эксплуатируются в течение длительного п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риода времени, многие более 100 лет, поэтому в настоящее время не все требования к размещению, устройству и содержанию кладбищ выполнены.</w:t>
      </w:r>
    </w:p>
    <w:p w:rsidR="0077578F" w:rsidRPr="008D1A40" w:rsidRDefault="0077578F" w:rsidP="00B7525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В области особо остро стоит вопрос легализации муниципальных кладбищ, до настоящего времени не все кладбища имеют правоустанавливающие документы на з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мельные участки. Планируется проведение кадастровых работ земельных участков, з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нятых кладбищами (для оформления права собственности на земельные участки под кладбищами), юридическое оформление кладбищ.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77578F" w:rsidRPr="008D1A40" w:rsidRDefault="0077578F" w:rsidP="00B7525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1A40">
        <w:rPr>
          <w:rFonts w:ascii="Arial" w:hAnsi="Arial" w:cs="Arial"/>
          <w:b/>
          <w:bCs/>
          <w:sz w:val="24"/>
          <w:szCs w:val="24"/>
        </w:rPr>
        <w:t xml:space="preserve">3. Концептуальные направления преобразования отдельных сфер </w:t>
      </w:r>
      <w:r w:rsidR="008D1A4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8D1A40">
        <w:rPr>
          <w:rFonts w:ascii="Arial" w:hAnsi="Arial" w:cs="Arial"/>
          <w:b/>
          <w:bCs/>
          <w:sz w:val="24"/>
          <w:szCs w:val="24"/>
        </w:rPr>
        <w:t xml:space="preserve">социально-экономического развития Клинского муниципального района, </w:t>
      </w:r>
      <w:r w:rsidR="008D1A40">
        <w:rPr>
          <w:rFonts w:ascii="Arial" w:hAnsi="Arial" w:cs="Arial"/>
          <w:b/>
          <w:bCs/>
          <w:sz w:val="24"/>
          <w:szCs w:val="24"/>
        </w:rPr>
        <w:t xml:space="preserve">                                        </w:t>
      </w:r>
      <w:r w:rsidRPr="008D1A40">
        <w:rPr>
          <w:rFonts w:ascii="Arial" w:hAnsi="Arial" w:cs="Arial"/>
          <w:b/>
          <w:bCs/>
          <w:sz w:val="24"/>
          <w:szCs w:val="24"/>
        </w:rPr>
        <w:t>реализуемых в рамках Подпрограммы</w:t>
      </w:r>
    </w:p>
    <w:p w:rsidR="0077578F" w:rsidRPr="008D1A40" w:rsidRDefault="0077578F" w:rsidP="00B7525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 xml:space="preserve">Потребительский рынок Клинского муниципального района остается по-прежнему одной из экономически эффективных отраслей, имеющей весомую роль для Клинского района. </w:t>
      </w:r>
      <w:proofErr w:type="gramStart"/>
      <w:r w:rsidRPr="008D1A40">
        <w:rPr>
          <w:rFonts w:ascii="Arial" w:hAnsi="Arial" w:cs="Arial"/>
          <w:sz w:val="24"/>
          <w:szCs w:val="24"/>
        </w:rPr>
        <w:t>Торговый комплекс представлен в настоящее время как крупными Федеральными сетевыми магнатами («Перекресток», «Магнит», «</w:t>
      </w:r>
      <w:proofErr w:type="spellStart"/>
      <w:r w:rsidRPr="008D1A40">
        <w:rPr>
          <w:rFonts w:ascii="Arial" w:hAnsi="Arial" w:cs="Arial"/>
          <w:sz w:val="24"/>
          <w:szCs w:val="24"/>
        </w:rPr>
        <w:t>Дикси</w:t>
      </w:r>
      <w:proofErr w:type="spellEnd"/>
      <w:r w:rsidRPr="008D1A40">
        <w:rPr>
          <w:rFonts w:ascii="Arial" w:hAnsi="Arial" w:cs="Arial"/>
          <w:sz w:val="24"/>
          <w:szCs w:val="24"/>
        </w:rPr>
        <w:t>», «Монетка», «Пятерочка», «Ве</w:t>
      </w:r>
      <w:r w:rsidRPr="008D1A40">
        <w:rPr>
          <w:rFonts w:ascii="Arial" w:hAnsi="Arial" w:cs="Arial"/>
          <w:sz w:val="24"/>
          <w:szCs w:val="24"/>
        </w:rPr>
        <w:t>р</w:t>
      </w:r>
      <w:r w:rsidRPr="008D1A40">
        <w:rPr>
          <w:rFonts w:ascii="Arial" w:hAnsi="Arial" w:cs="Arial"/>
          <w:sz w:val="24"/>
          <w:szCs w:val="24"/>
        </w:rPr>
        <w:t>ный»), так региональными (Торговая сеть «Ники», Клинское «РАЙПО») и мелкими, в том числе мелкорозничной нестационарной торговой сетью, нацеленной на реализацию т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варов местного производства.</w:t>
      </w:r>
      <w:proofErr w:type="gramEnd"/>
      <w:r w:rsidRPr="008D1A40">
        <w:rPr>
          <w:rFonts w:ascii="Arial" w:hAnsi="Arial" w:cs="Arial"/>
          <w:sz w:val="24"/>
          <w:szCs w:val="24"/>
        </w:rPr>
        <w:t xml:space="preserve"> Такое формирование конкурентной среды на территории района создает условия для заметного повышению качества сервиса потребительского рынка и эффективной деятельности хозяйствующих субъектов по удовлетворению п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требностей населения в товарах и услугах.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Для обеспечения жителей Клинского муниципального района качественными фе</w:t>
      </w:r>
      <w:r w:rsidRPr="008D1A40">
        <w:rPr>
          <w:rFonts w:ascii="Arial" w:hAnsi="Arial" w:cs="Arial"/>
          <w:sz w:val="24"/>
          <w:szCs w:val="24"/>
        </w:rPr>
        <w:t>р</w:t>
      </w:r>
      <w:r w:rsidRPr="008D1A40">
        <w:rPr>
          <w:rFonts w:ascii="Arial" w:hAnsi="Arial" w:cs="Arial"/>
          <w:sz w:val="24"/>
          <w:szCs w:val="24"/>
        </w:rPr>
        <w:t>мерскими продуктами от местных производителей, на территории Клинского муниципал</w:t>
      </w:r>
      <w:r w:rsidRPr="008D1A40">
        <w:rPr>
          <w:rFonts w:ascii="Arial" w:hAnsi="Arial" w:cs="Arial"/>
          <w:sz w:val="24"/>
          <w:szCs w:val="24"/>
        </w:rPr>
        <w:t>ь</w:t>
      </w:r>
      <w:r w:rsidRPr="008D1A40">
        <w:rPr>
          <w:rFonts w:ascii="Arial" w:hAnsi="Arial" w:cs="Arial"/>
          <w:sz w:val="24"/>
          <w:szCs w:val="24"/>
        </w:rPr>
        <w:t>ного района реализуется программа «Подмосковный фермер». Всего к 2021г. планируе</w:t>
      </w:r>
      <w:r w:rsidRPr="008D1A40">
        <w:rPr>
          <w:rFonts w:ascii="Arial" w:hAnsi="Arial" w:cs="Arial"/>
          <w:sz w:val="24"/>
          <w:szCs w:val="24"/>
        </w:rPr>
        <w:t>т</w:t>
      </w:r>
      <w:r w:rsidRPr="008D1A40">
        <w:rPr>
          <w:rFonts w:ascii="Arial" w:hAnsi="Arial" w:cs="Arial"/>
          <w:sz w:val="24"/>
          <w:szCs w:val="24"/>
        </w:rPr>
        <w:t>ся открытие 5 магазинов по продаже отечественной сельхозпродукции «Подмосковный фермер». В 2016г. произошел ввод в эксплуатацию первого магазина «Подмосковный фермер».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Потребительский спрос на товары и услуги определяется уровнем и динамикой д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ходов населения, распределением населения по доходным группам. Рост уровня и кач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ства жизни в Клинском районе ведет к увеличению покупательской способности насел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ния, возрастанию потребления основных продуктов питания и увеличению покупок н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продовольственных товаров. На потребительском рынке это означает, что наряду с гру</w:t>
      </w:r>
      <w:r w:rsidRPr="008D1A40">
        <w:rPr>
          <w:rFonts w:ascii="Arial" w:hAnsi="Arial" w:cs="Arial"/>
          <w:sz w:val="24"/>
          <w:szCs w:val="24"/>
        </w:rPr>
        <w:t>п</w:t>
      </w:r>
      <w:r w:rsidRPr="008D1A40">
        <w:rPr>
          <w:rFonts w:ascii="Arial" w:hAnsi="Arial" w:cs="Arial"/>
          <w:sz w:val="24"/>
          <w:szCs w:val="24"/>
        </w:rPr>
        <w:t>пами потребителей, спрос и удовлетворение потребностей которых обеспечиваются за счет механизмов рыночного саморегулирования, существуют группы потребителей с ос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бо низким уровнем доходов. При росте конкурентной среды на территории района фо</w:t>
      </w:r>
      <w:r w:rsidRPr="008D1A40">
        <w:rPr>
          <w:rFonts w:ascii="Arial" w:hAnsi="Arial" w:cs="Arial"/>
          <w:sz w:val="24"/>
          <w:szCs w:val="24"/>
        </w:rPr>
        <w:t>р</w:t>
      </w:r>
      <w:r w:rsidRPr="008D1A40">
        <w:rPr>
          <w:rFonts w:ascii="Arial" w:hAnsi="Arial" w:cs="Arial"/>
          <w:sz w:val="24"/>
          <w:szCs w:val="24"/>
        </w:rPr>
        <w:t>мируется и расширяется перечень товаров с предоставлением значительных скидок и т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варов с минимальной наценкой, что является большим подспорьем для потребителей с особо низким уровнем доходов.</w:t>
      </w:r>
    </w:p>
    <w:p w:rsidR="0077578F" w:rsidRPr="008D1A40" w:rsidRDefault="0077578F" w:rsidP="008D1A40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В настоящее время в Клинском муниципальном районе действует более 70 соц</w:t>
      </w:r>
      <w:r w:rsidRPr="008D1A40">
        <w:rPr>
          <w:rFonts w:ascii="Arial" w:hAnsi="Arial" w:cs="Arial"/>
          <w:sz w:val="24"/>
          <w:szCs w:val="24"/>
        </w:rPr>
        <w:t>и</w:t>
      </w:r>
      <w:r w:rsidRPr="008D1A40">
        <w:rPr>
          <w:rFonts w:ascii="Arial" w:hAnsi="Arial" w:cs="Arial"/>
          <w:sz w:val="24"/>
          <w:szCs w:val="24"/>
        </w:rPr>
        <w:t>ально ориентированных предприятий розничной торговли, общественного питания и б</w:t>
      </w:r>
      <w:r w:rsidRPr="008D1A40">
        <w:rPr>
          <w:rFonts w:ascii="Arial" w:hAnsi="Arial" w:cs="Arial"/>
          <w:sz w:val="24"/>
          <w:szCs w:val="24"/>
        </w:rPr>
        <w:t>ы</w:t>
      </w:r>
      <w:r w:rsidRPr="008D1A40">
        <w:rPr>
          <w:rFonts w:ascii="Arial" w:hAnsi="Arial" w:cs="Arial"/>
          <w:sz w:val="24"/>
          <w:szCs w:val="24"/>
        </w:rPr>
        <w:t>товых услуг, осуществляющих обслуживание социально незащищенных категорий гра</w:t>
      </w:r>
      <w:r w:rsidRPr="008D1A40">
        <w:rPr>
          <w:rFonts w:ascii="Arial" w:hAnsi="Arial" w:cs="Arial"/>
          <w:sz w:val="24"/>
          <w:szCs w:val="24"/>
        </w:rPr>
        <w:t>ж</w:t>
      </w:r>
      <w:r w:rsidRPr="008D1A40">
        <w:rPr>
          <w:rFonts w:ascii="Arial" w:hAnsi="Arial" w:cs="Arial"/>
          <w:sz w:val="24"/>
          <w:szCs w:val="24"/>
        </w:rPr>
        <w:t>дан. Социально ориентированные предприятия потребительского рынка и услуг распол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гаются крайне неравномерно. Большая их часть сосредоточена в городском поселении Клин.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Проблемой развития малого и среднего предпринимательства потребительского рынка Московской области по-прежнему остается недостаток финансовых средств. Пр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цесс кредитования малого и среднего бизнеса в торговле развит недостаточно и характ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ризуется высокими процентными ставками по кредитам, большим количеством докуме</w:t>
      </w:r>
      <w:r w:rsidRPr="008D1A40">
        <w:rPr>
          <w:rFonts w:ascii="Arial" w:hAnsi="Arial" w:cs="Arial"/>
          <w:sz w:val="24"/>
          <w:szCs w:val="24"/>
        </w:rPr>
        <w:t>н</w:t>
      </w:r>
      <w:r w:rsidRPr="008D1A40">
        <w:rPr>
          <w:rFonts w:ascii="Arial" w:hAnsi="Arial" w:cs="Arial"/>
          <w:sz w:val="24"/>
          <w:szCs w:val="24"/>
        </w:rPr>
        <w:t>тов, необходимых для доступа к кредитным ресурсам, короткими сроками возврата кр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дита и тому подобное.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Различаются по городским и сельским поселениям района уровни обеспеченности розничной торговой сетью, предприятиями общественного питания и бытовых услуг.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 xml:space="preserve">Средний уровень обеспеченности торговыми площадями в 2015 году составил 872 </w:t>
      </w:r>
      <w:proofErr w:type="spellStart"/>
      <w:r w:rsidRPr="008D1A40">
        <w:rPr>
          <w:rFonts w:ascii="Arial" w:hAnsi="Arial" w:cs="Arial"/>
          <w:sz w:val="24"/>
          <w:szCs w:val="24"/>
        </w:rPr>
        <w:t>кв</w:t>
      </w:r>
      <w:proofErr w:type="gramStart"/>
      <w:r w:rsidRPr="008D1A40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8D1A40">
        <w:rPr>
          <w:rFonts w:ascii="Arial" w:hAnsi="Arial" w:cs="Arial"/>
          <w:sz w:val="24"/>
          <w:szCs w:val="24"/>
        </w:rPr>
        <w:t xml:space="preserve"> на 1 тысячу жителей. Однако норматив минимальной обеспеченности </w:t>
      </w:r>
      <w:proofErr w:type="gramStart"/>
      <w:r w:rsidRPr="008D1A40">
        <w:rPr>
          <w:rFonts w:ascii="Arial" w:hAnsi="Arial" w:cs="Arial"/>
          <w:sz w:val="24"/>
          <w:szCs w:val="24"/>
        </w:rPr>
        <w:t>населения</w:t>
      </w:r>
      <w:proofErr w:type="gramEnd"/>
      <w:r w:rsidRPr="008D1A40">
        <w:rPr>
          <w:rFonts w:ascii="Arial" w:hAnsi="Arial" w:cs="Arial"/>
          <w:sz w:val="24"/>
          <w:szCs w:val="24"/>
        </w:rPr>
        <w:t xml:space="preserve"> площадью торговых объектов, не достигнут в сельских поселениях </w:t>
      </w:r>
      <w:proofErr w:type="spellStart"/>
      <w:r w:rsidRPr="008D1A40">
        <w:rPr>
          <w:rFonts w:ascii="Arial" w:hAnsi="Arial" w:cs="Arial"/>
          <w:sz w:val="24"/>
          <w:szCs w:val="24"/>
        </w:rPr>
        <w:t>Нудольское</w:t>
      </w:r>
      <w:proofErr w:type="spellEnd"/>
      <w:r w:rsidRPr="008D1A40">
        <w:rPr>
          <w:rFonts w:ascii="Arial" w:hAnsi="Arial" w:cs="Arial"/>
          <w:sz w:val="24"/>
          <w:szCs w:val="24"/>
        </w:rPr>
        <w:t>, Петро</w:t>
      </w:r>
      <w:r w:rsidRPr="008D1A40">
        <w:rPr>
          <w:rFonts w:ascii="Arial" w:hAnsi="Arial" w:cs="Arial"/>
          <w:sz w:val="24"/>
          <w:szCs w:val="24"/>
        </w:rPr>
        <w:t>в</w:t>
      </w:r>
      <w:r w:rsidRPr="008D1A40">
        <w:rPr>
          <w:rFonts w:ascii="Arial" w:hAnsi="Arial" w:cs="Arial"/>
          <w:sz w:val="24"/>
          <w:szCs w:val="24"/>
        </w:rPr>
        <w:t xml:space="preserve">ское, </w:t>
      </w:r>
      <w:proofErr w:type="spellStart"/>
      <w:r w:rsidRPr="008D1A40">
        <w:rPr>
          <w:rFonts w:ascii="Arial" w:hAnsi="Arial" w:cs="Arial"/>
          <w:sz w:val="24"/>
          <w:szCs w:val="24"/>
        </w:rPr>
        <w:t>Воронинское</w:t>
      </w:r>
      <w:proofErr w:type="spellEnd"/>
      <w:r w:rsidRPr="008D1A40">
        <w:rPr>
          <w:rFonts w:ascii="Arial" w:hAnsi="Arial" w:cs="Arial"/>
          <w:sz w:val="24"/>
          <w:szCs w:val="24"/>
        </w:rPr>
        <w:t xml:space="preserve">. 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Организация предприятий торговли и услуг в сельской местности является непр</w:t>
      </w:r>
      <w:r w:rsidRPr="008D1A40">
        <w:rPr>
          <w:rFonts w:ascii="Arial" w:hAnsi="Arial" w:cs="Arial"/>
          <w:sz w:val="24"/>
          <w:szCs w:val="24"/>
        </w:rPr>
        <w:t>и</w:t>
      </w:r>
      <w:r w:rsidRPr="008D1A40">
        <w:rPr>
          <w:rFonts w:ascii="Arial" w:hAnsi="Arial" w:cs="Arial"/>
          <w:sz w:val="24"/>
          <w:szCs w:val="24"/>
        </w:rPr>
        <w:t>влекательной для бизнеса сферой деятельности. Создание объектов в отдаленные, м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лонаселенные сельские пункты связано с серьезными рисками инвестирования и отсу</w:t>
      </w:r>
      <w:r w:rsidRPr="008D1A40">
        <w:rPr>
          <w:rFonts w:ascii="Arial" w:hAnsi="Arial" w:cs="Arial"/>
          <w:sz w:val="24"/>
          <w:szCs w:val="24"/>
        </w:rPr>
        <w:t>т</w:t>
      </w:r>
      <w:r w:rsidRPr="008D1A40">
        <w:rPr>
          <w:rFonts w:ascii="Arial" w:hAnsi="Arial" w:cs="Arial"/>
          <w:sz w:val="24"/>
          <w:szCs w:val="24"/>
        </w:rPr>
        <w:t>ствием гарантий получения прибыли. Для обеспечения жителей таких территорий тов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рами в необходимом ассортименте Схемой размещения нестационарных торговых об</w:t>
      </w:r>
      <w:r w:rsidRPr="008D1A40">
        <w:rPr>
          <w:rFonts w:ascii="Arial" w:hAnsi="Arial" w:cs="Arial"/>
          <w:sz w:val="24"/>
          <w:szCs w:val="24"/>
        </w:rPr>
        <w:t>ъ</w:t>
      </w:r>
      <w:r w:rsidRPr="008D1A40">
        <w:rPr>
          <w:rFonts w:ascii="Arial" w:hAnsi="Arial" w:cs="Arial"/>
          <w:sz w:val="24"/>
          <w:szCs w:val="24"/>
        </w:rPr>
        <w:t>ектов предусмотрены автолавки.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На сегодняшний день нестационарная торговля - одно из наиболее стремительно развивающихся и перспективных направлений, предлагающих потребителям широкий а</w:t>
      </w:r>
      <w:r w:rsidRPr="008D1A40">
        <w:rPr>
          <w:rFonts w:ascii="Arial" w:hAnsi="Arial" w:cs="Arial"/>
          <w:sz w:val="24"/>
          <w:szCs w:val="24"/>
        </w:rPr>
        <w:t>с</w:t>
      </w:r>
      <w:r w:rsidRPr="008D1A40">
        <w:rPr>
          <w:rFonts w:ascii="Arial" w:hAnsi="Arial" w:cs="Arial"/>
          <w:sz w:val="24"/>
          <w:szCs w:val="24"/>
        </w:rPr>
        <w:t xml:space="preserve">сортимент товаров по ценам, зачастую, ниже магазинных. 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Процесс реорганизации рыночной торговли осуществляется в рамках исполнения Федерального закона от 30.12.2006 № 271-ФЗ «О розничных рынках и о внесении изм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нений в Трудовой кодекс Российской Федерации». С 1 января 2015 года для организации деятельности по продаже товаров на рынках, для сельскохозяйственных рынков и сел</w:t>
      </w:r>
      <w:r w:rsidRPr="008D1A40">
        <w:rPr>
          <w:rFonts w:ascii="Arial" w:hAnsi="Arial" w:cs="Arial"/>
          <w:sz w:val="24"/>
          <w:szCs w:val="24"/>
        </w:rPr>
        <w:t>ь</w:t>
      </w:r>
      <w:r w:rsidRPr="008D1A40">
        <w:rPr>
          <w:rFonts w:ascii="Arial" w:hAnsi="Arial" w:cs="Arial"/>
          <w:sz w:val="24"/>
          <w:szCs w:val="24"/>
        </w:rPr>
        <w:t>скохозяйственных кооперативных рынков независимо от мест их нахождения, управля</w:t>
      </w:r>
      <w:r w:rsidRPr="008D1A40">
        <w:rPr>
          <w:rFonts w:ascii="Arial" w:hAnsi="Arial" w:cs="Arial"/>
          <w:sz w:val="24"/>
          <w:szCs w:val="24"/>
        </w:rPr>
        <w:t>ю</w:t>
      </w:r>
      <w:r w:rsidRPr="008D1A40">
        <w:rPr>
          <w:rFonts w:ascii="Arial" w:hAnsi="Arial" w:cs="Arial"/>
          <w:sz w:val="24"/>
          <w:szCs w:val="24"/>
        </w:rPr>
        <w:t>щие рынками компании вправе использовать исключительно капитальные здания, стро</w:t>
      </w:r>
      <w:r w:rsidRPr="008D1A40">
        <w:rPr>
          <w:rFonts w:ascii="Arial" w:hAnsi="Arial" w:cs="Arial"/>
          <w:sz w:val="24"/>
          <w:szCs w:val="24"/>
        </w:rPr>
        <w:t>е</w:t>
      </w:r>
      <w:r w:rsidRPr="008D1A40">
        <w:rPr>
          <w:rFonts w:ascii="Arial" w:hAnsi="Arial" w:cs="Arial"/>
          <w:sz w:val="24"/>
          <w:szCs w:val="24"/>
        </w:rPr>
        <w:t>ния, сооружения. Использование в этих целях временных сооружений запрещается.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Рынки реконструируются в современные торговые центры, что соответствует треб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ваниям цивилизованной торговли современным технологиям розничной торговли. Прео</w:t>
      </w:r>
      <w:r w:rsidRPr="008D1A40">
        <w:rPr>
          <w:rFonts w:ascii="Arial" w:hAnsi="Arial" w:cs="Arial"/>
          <w:sz w:val="24"/>
          <w:szCs w:val="24"/>
        </w:rPr>
        <w:t>б</w:t>
      </w:r>
      <w:r w:rsidRPr="008D1A40">
        <w:rPr>
          <w:rFonts w:ascii="Arial" w:hAnsi="Arial" w:cs="Arial"/>
          <w:sz w:val="24"/>
          <w:szCs w:val="24"/>
        </w:rPr>
        <w:t>разование рынков способствует повышению уровня контроля качества и безопасности реализуемых товаров, а также наведению порядка в трудоустройстве мигрантов.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Помимо розничной торговли в Клинском районе обслуживание жителей осуществл</w:t>
      </w:r>
      <w:r w:rsidRPr="008D1A40">
        <w:rPr>
          <w:rFonts w:ascii="Arial" w:hAnsi="Arial" w:cs="Arial"/>
          <w:sz w:val="24"/>
          <w:szCs w:val="24"/>
        </w:rPr>
        <w:t>я</w:t>
      </w:r>
      <w:r w:rsidRPr="008D1A40">
        <w:rPr>
          <w:rFonts w:ascii="Arial" w:hAnsi="Arial" w:cs="Arial"/>
          <w:sz w:val="24"/>
          <w:szCs w:val="24"/>
        </w:rPr>
        <w:t>ется посредством ярмарочной и нестационарной торговли.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Постановлением Правительства Московской области от 07.11.2012 № 1394/40 "Об утверждении Порядка организации ярмарок на территории Московской области и прод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жи товаров (выполнения работ, оказания услуг) на них" определены общие требования к проведению ярмарочных мероприятий. С 01.01.2013 введены четкие ограниченные сроки проведения ярмарок.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Социальная значимость нестационарной торговли остается высокой, это также зн</w:t>
      </w:r>
      <w:r w:rsidRPr="008D1A40">
        <w:rPr>
          <w:rFonts w:ascii="Arial" w:hAnsi="Arial" w:cs="Arial"/>
          <w:sz w:val="24"/>
          <w:szCs w:val="24"/>
        </w:rPr>
        <w:t>а</w:t>
      </w:r>
      <w:r w:rsidRPr="008D1A40">
        <w:rPr>
          <w:rFonts w:ascii="Arial" w:hAnsi="Arial" w:cs="Arial"/>
          <w:sz w:val="24"/>
          <w:szCs w:val="24"/>
        </w:rPr>
        <w:t>чительное подспорье для развития малого и среднего предпринимательства, реализации товаров местных производителей и фермерской продукции.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В Клинском муниципальном районе функционирует 120 объектов нестационарной торговли, включающих в себя павильоны, киоски и автолавки, реализующие следующие виды товаров:</w:t>
      </w:r>
    </w:p>
    <w:p w:rsidR="0077578F" w:rsidRPr="00B7525B" w:rsidRDefault="0077578F" w:rsidP="002D0694">
      <w:pPr>
        <w:ind w:left="-709"/>
        <w:jc w:val="center"/>
        <w:rPr>
          <w:rFonts w:ascii="Arial" w:hAnsi="Arial" w:cs="Arial"/>
          <w:sz w:val="26"/>
          <w:szCs w:val="26"/>
        </w:rPr>
      </w:pPr>
      <w:r w:rsidRPr="00B7525B">
        <w:rPr>
          <w:rFonts w:ascii="Arial" w:hAnsi="Arial" w:cs="Arial"/>
          <w:noProof/>
        </w:rPr>
        <w:drawing>
          <wp:inline distT="0" distB="0" distL="0" distR="0" wp14:anchorId="7D2F45D4" wp14:editId="1996E163">
            <wp:extent cx="6734175" cy="3886200"/>
            <wp:effectExtent l="3810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D788D" w:rsidRPr="00B7525B" w:rsidRDefault="003D788D" w:rsidP="00B7525B">
      <w:pPr>
        <w:ind w:left="-709"/>
        <w:jc w:val="both"/>
        <w:rPr>
          <w:rFonts w:ascii="Arial" w:hAnsi="Arial" w:cs="Arial"/>
          <w:sz w:val="26"/>
          <w:szCs w:val="26"/>
        </w:rPr>
      </w:pP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B7525B">
        <w:rPr>
          <w:rFonts w:ascii="Arial" w:hAnsi="Arial" w:cs="Arial"/>
          <w:sz w:val="26"/>
          <w:szCs w:val="26"/>
        </w:rPr>
        <w:tab/>
      </w:r>
      <w:r w:rsidRPr="008D1A40">
        <w:rPr>
          <w:rFonts w:ascii="Arial" w:hAnsi="Arial" w:cs="Arial"/>
          <w:sz w:val="24"/>
          <w:szCs w:val="24"/>
        </w:rPr>
        <w:t>Сохраняется ряд проблем и в сфере погребения и похоронного дела в Московской области, решение которых возможно программными методами.</w:t>
      </w:r>
    </w:p>
    <w:p w:rsidR="0077578F" w:rsidRPr="008D1A40" w:rsidRDefault="003D0F52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ab/>
      </w:r>
      <w:r w:rsidR="0077578F" w:rsidRPr="008D1A40">
        <w:rPr>
          <w:rFonts w:ascii="Arial" w:hAnsi="Arial" w:cs="Arial"/>
          <w:sz w:val="24"/>
          <w:szCs w:val="24"/>
        </w:rPr>
        <w:t>Не менее важной проблемой остается дефицит земли под новые захоронения. С</w:t>
      </w:r>
      <w:r w:rsidR="0077578F" w:rsidRPr="008D1A40">
        <w:rPr>
          <w:rFonts w:ascii="Arial" w:hAnsi="Arial" w:cs="Arial"/>
          <w:sz w:val="24"/>
          <w:szCs w:val="24"/>
        </w:rPr>
        <w:t>о</w:t>
      </w:r>
      <w:r w:rsidR="0077578F" w:rsidRPr="008D1A40">
        <w:rPr>
          <w:rFonts w:ascii="Arial" w:hAnsi="Arial" w:cs="Arial"/>
          <w:sz w:val="24"/>
          <w:szCs w:val="24"/>
        </w:rPr>
        <w:t>звучным с проблемой дефицита земли является вопрос неблагоустроенных или, другими словами, брошенных могил. Остается важной проблемой низкий уровень содержания кладбищ.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Таким образом, проблемы развития потребительского рынка, в том числе ритуал</w:t>
      </w:r>
      <w:r w:rsidRPr="008D1A40">
        <w:rPr>
          <w:rFonts w:ascii="Arial" w:hAnsi="Arial" w:cs="Arial"/>
          <w:sz w:val="24"/>
          <w:szCs w:val="24"/>
        </w:rPr>
        <w:t>ь</w:t>
      </w:r>
      <w:r w:rsidRPr="008D1A40">
        <w:rPr>
          <w:rFonts w:ascii="Arial" w:hAnsi="Arial" w:cs="Arial"/>
          <w:sz w:val="24"/>
          <w:szCs w:val="24"/>
        </w:rPr>
        <w:t>ных услуг, носят многоаспектный, межотраслевой и межведомственный характер. Их с</w:t>
      </w:r>
      <w:r w:rsidRPr="008D1A40">
        <w:rPr>
          <w:rFonts w:ascii="Arial" w:hAnsi="Arial" w:cs="Arial"/>
          <w:sz w:val="24"/>
          <w:szCs w:val="24"/>
        </w:rPr>
        <w:t>и</w:t>
      </w:r>
      <w:r w:rsidRPr="008D1A40">
        <w:rPr>
          <w:rFonts w:ascii="Arial" w:hAnsi="Arial" w:cs="Arial"/>
          <w:sz w:val="24"/>
          <w:szCs w:val="24"/>
        </w:rPr>
        <w:t>стемное решение возможно на базе реализации муниципальной Программы.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Системное решение проблем развития сферы погребения и похоронного дела во</w:t>
      </w:r>
      <w:r w:rsidRPr="008D1A40">
        <w:rPr>
          <w:rFonts w:ascii="Arial" w:hAnsi="Arial" w:cs="Arial"/>
          <w:sz w:val="24"/>
          <w:szCs w:val="24"/>
        </w:rPr>
        <w:t>з</w:t>
      </w:r>
      <w:r w:rsidRPr="008D1A40">
        <w:rPr>
          <w:rFonts w:ascii="Arial" w:hAnsi="Arial" w:cs="Arial"/>
          <w:sz w:val="24"/>
          <w:szCs w:val="24"/>
        </w:rPr>
        <w:t>можно путем проведения следующих мероприятий: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разработка и реализация стратегии развития похоронного дела до 2021 года;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разработка мероприятий по рациональному размещению объектов похоронного назначения на территории Клинского района и формирование базы данных об объектах похоронного назначения, расположенных в Клинском районе;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разработка методических рекомендаций и единых стандартов к организации и с</w:t>
      </w:r>
      <w:r w:rsidRPr="008D1A40">
        <w:rPr>
          <w:rFonts w:ascii="Arial" w:hAnsi="Arial" w:cs="Arial"/>
          <w:sz w:val="24"/>
          <w:szCs w:val="24"/>
        </w:rPr>
        <w:t>о</w:t>
      </w:r>
      <w:r w:rsidRPr="008D1A40">
        <w:rPr>
          <w:rFonts w:ascii="Arial" w:hAnsi="Arial" w:cs="Arial"/>
          <w:sz w:val="24"/>
          <w:szCs w:val="24"/>
        </w:rPr>
        <w:t>держанию мест погребения (кладбищ), расположенных на территории Клинского района;</w:t>
      </w:r>
    </w:p>
    <w:p w:rsidR="0077578F" w:rsidRPr="008D1A40" w:rsidRDefault="0077578F" w:rsidP="00B7525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D1A40">
        <w:rPr>
          <w:rFonts w:ascii="Arial" w:hAnsi="Arial" w:cs="Arial"/>
          <w:sz w:val="24"/>
          <w:szCs w:val="24"/>
        </w:rPr>
        <w:t>- ведение Единого реестра захоронений на кладбищах в Клинском районе.</w:t>
      </w:r>
    </w:p>
    <w:p w:rsidR="0077578F" w:rsidRPr="008D1A40" w:rsidRDefault="0077578F" w:rsidP="00B7525B">
      <w:pPr>
        <w:jc w:val="both"/>
        <w:rPr>
          <w:rFonts w:ascii="Arial" w:hAnsi="Arial" w:cs="Arial"/>
          <w:sz w:val="24"/>
          <w:szCs w:val="24"/>
        </w:rPr>
      </w:pPr>
    </w:p>
    <w:p w:rsidR="0077578F" w:rsidRPr="008D1A40" w:rsidRDefault="0077578F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77578F" w:rsidRPr="008D1A40" w:rsidRDefault="0077578F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  <w:sectPr w:rsidR="0077578F" w:rsidRPr="008D1A40" w:rsidSect="00B7525B">
          <w:type w:val="nextColumn"/>
          <w:pgSz w:w="11907" w:h="16840"/>
          <w:pgMar w:top="1134" w:right="567" w:bottom="1134" w:left="1134" w:header="720" w:footer="720" w:gutter="0"/>
          <w:cols w:space="720"/>
        </w:sectPr>
      </w:pPr>
    </w:p>
    <w:p w:rsidR="0077578F" w:rsidRPr="008D1A40" w:rsidRDefault="003611AC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Планируемые результаты</w:t>
      </w:r>
      <w:r w:rsidR="0077578F" w:rsidRPr="008D1A40">
        <w:rPr>
          <w:rFonts w:ascii="Arial" w:hAnsi="Arial" w:cs="Arial"/>
          <w:b/>
          <w:sz w:val="24"/>
          <w:szCs w:val="24"/>
        </w:rPr>
        <w:t xml:space="preserve"> реализации</w:t>
      </w:r>
    </w:p>
    <w:p w:rsidR="0077578F" w:rsidRPr="008D1A40" w:rsidRDefault="0043638F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п</w:t>
      </w:r>
      <w:r w:rsidR="0077578F" w:rsidRPr="008D1A40">
        <w:rPr>
          <w:rFonts w:ascii="Arial" w:hAnsi="Arial" w:cs="Arial"/>
          <w:b/>
          <w:sz w:val="24"/>
          <w:szCs w:val="24"/>
        </w:rPr>
        <w:t>одпрограммы № 5 ««Развитие потребительского рынка Клинского муниципального района» на 2017 – 2021 годы</w:t>
      </w:r>
    </w:p>
    <w:p w:rsidR="0077578F" w:rsidRPr="008D1A40" w:rsidRDefault="00D21DFE" w:rsidP="00B7525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муниципальной п</w:t>
      </w:r>
      <w:r w:rsidR="0077578F" w:rsidRPr="008D1A40">
        <w:rPr>
          <w:rFonts w:ascii="Arial" w:hAnsi="Arial" w:cs="Arial"/>
          <w:b/>
          <w:sz w:val="24"/>
          <w:szCs w:val="24"/>
        </w:rPr>
        <w:t>рограммы «Предпринимательство К</w:t>
      </w:r>
      <w:r w:rsidRPr="008D1A40">
        <w:rPr>
          <w:rFonts w:ascii="Arial" w:hAnsi="Arial" w:cs="Arial"/>
          <w:b/>
          <w:sz w:val="24"/>
          <w:szCs w:val="24"/>
        </w:rPr>
        <w:t>линского муниципального района» на 2017-2021 годы</w:t>
      </w:r>
    </w:p>
    <w:p w:rsidR="0077578F" w:rsidRPr="00B7525B" w:rsidRDefault="0077578F" w:rsidP="00B7525B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50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701"/>
        <w:gridCol w:w="992"/>
        <w:gridCol w:w="284"/>
        <w:gridCol w:w="992"/>
        <w:gridCol w:w="2268"/>
        <w:gridCol w:w="1134"/>
        <w:gridCol w:w="1277"/>
        <w:gridCol w:w="1134"/>
        <w:gridCol w:w="1134"/>
        <w:gridCol w:w="1133"/>
        <w:gridCol w:w="1134"/>
        <w:gridCol w:w="1043"/>
      </w:tblGrid>
      <w:tr w:rsidR="0077578F" w:rsidRPr="00B7525B" w:rsidTr="002D06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B7525B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B7525B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Задачи, направленные на достижение цели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Планируемый объем финансирования на решение данной з</w:t>
            </w:r>
            <w:r w:rsidRPr="00B7525B">
              <w:rPr>
                <w:rFonts w:ascii="Arial" w:hAnsi="Arial" w:cs="Arial"/>
                <w:b/>
                <w:i/>
              </w:rPr>
              <w:t>а</w:t>
            </w:r>
            <w:r w:rsidRPr="00B7525B">
              <w:rPr>
                <w:rFonts w:ascii="Arial" w:hAnsi="Arial" w:cs="Arial"/>
                <w:b/>
                <w:i/>
              </w:rPr>
              <w:t>дачи (тыс. 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Показатель реал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зации мероприятий муниципальной Программы (По</w:t>
            </w:r>
            <w:r w:rsidRPr="00B7525B">
              <w:rPr>
                <w:rFonts w:ascii="Arial" w:hAnsi="Arial" w:cs="Arial"/>
                <w:b/>
                <w:i/>
              </w:rPr>
              <w:t>д</w:t>
            </w:r>
            <w:r w:rsidRPr="00B7525B">
              <w:rPr>
                <w:rFonts w:ascii="Arial" w:hAnsi="Arial" w:cs="Arial"/>
                <w:b/>
                <w:i/>
              </w:rPr>
              <w:t>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Единица измер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Отчетный базовый пер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од/Базовое значение показат</w:t>
            </w:r>
            <w:r w:rsidRPr="00B7525B">
              <w:rPr>
                <w:rFonts w:ascii="Arial" w:hAnsi="Arial" w:cs="Arial"/>
                <w:b/>
                <w:i/>
              </w:rPr>
              <w:t>е</w:t>
            </w:r>
            <w:r w:rsidRPr="00B7525B">
              <w:rPr>
                <w:rFonts w:ascii="Arial" w:hAnsi="Arial" w:cs="Arial"/>
                <w:b/>
                <w:i/>
              </w:rPr>
              <w:t>ля (2015г.)</w:t>
            </w:r>
          </w:p>
        </w:tc>
        <w:tc>
          <w:tcPr>
            <w:tcW w:w="5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Планируемое значение показателя по годам реал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зации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Бю</w:t>
            </w:r>
            <w:r w:rsidRPr="00B7525B">
              <w:rPr>
                <w:rFonts w:ascii="Arial" w:hAnsi="Arial" w:cs="Arial"/>
                <w:b/>
                <w:i/>
              </w:rPr>
              <w:t>д</w:t>
            </w:r>
            <w:r w:rsidRPr="00B7525B">
              <w:rPr>
                <w:rFonts w:ascii="Arial" w:hAnsi="Arial" w:cs="Arial"/>
                <w:b/>
                <w:i/>
              </w:rPr>
              <w:t>жет Кли</w:t>
            </w:r>
            <w:r w:rsidRPr="00B7525B">
              <w:rPr>
                <w:rFonts w:ascii="Arial" w:hAnsi="Arial" w:cs="Arial"/>
                <w:b/>
                <w:i/>
              </w:rPr>
              <w:t>н</w:t>
            </w:r>
            <w:r w:rsidRPr="00B7525B">
              <w:rPr>
                <w:rFonts w:ascii="Arial" w:hAnsi="Arial" w:cs="Arial"/>
                <w:b/>
                <w:i/>
              </w:rPr>
              <w:t>ского мун</w:t>
            </w:r>
            <w:r w:rsidRPr="00B7525B">
              <w:rPr>
                <w:rFonts w:ascii="Arial" w:hAnsi="Arial" w:cs="Arial"/>
                <w:b/>
                <w:i/>
              </w:rPr>
              <w:t>и</w:t>
            </w:r>
            <w:r w:rsidRPr="00B7525B">
              <w:rPr>
                <w:rFonts w:ascii="Arial" w:hAnsi="Arial" w:cs="Arial"/>
                <w:b/>
                <w:i/>
              </w:rPr>
              <w:t>ципал</w:t>
            </w:r>
            <w:r w:rsidRPr="00B7525B">
              <w:rPr>
                <w:rFonts w:ascii="Arial" w:hAnsi="Arial" w:cs="Arial"/>
                <w:b/>
                <w:i/>
              </w:rPr>
              <w:t>ь</w:t>
            </w:r>
            <w:r w:rsidRPr="00B7525B">
              <w:rPr>
                <w:rFonts w:ascii="Arial" w:hAnsi="Arial" w:cs="Arial"/>
                <w:b/>
                <w:i/>
              </w:rPr>
              <w:t>ного района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/>
              </w:rPr>
            </w:pPr>
            <w:r w:rsidRPr="00B7525B">
              <w:rPr>
                <w:rFonts w:ascii="Arial" w:hAnsi="Arial" w:cs="Arial"/>
                <w:b/>
                <w:i/>
              </w:rPr>
              <w:t>Другие источники (в разрезе)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i/>
                <w:lang w:eastAsia="en-US"/>
              </w:rPr>
              <w:t>2017г.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i/>
                <w:lang w:eastAsia="en-US"/>
              </w:rPr>
              <w:t>2018г.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i/>
                <w:lang w:eastAsia="en-US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i/>
                <w:lang w:eastAsia="en-US"/>
              </w:rPr>
              <w:t>2020г.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B7525B">
              <w:rPr>
                <w:rFonts w:ascii="Arial" w:eastAsia="Calibri" w:hAnsi="Arial" w:cs="Arial"/>
                <w:b/>
                <w:i/>
                <w:lang w:eastAsia="en-US"/>
              </w:rPr>
              <w:t>2021г.</w:t>
            </w:r>
          </w:p>
        </w:tc>
      </w:tr>
      <w:tr w:rsidR="003D0F52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B7525B" w:rsidRDefault="003D0F52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1.</w:t>
            </w:r>
          </w:p>
        </w:tc>
        <w:tc>
          <w:tcPr>
            <w:tcW w:w="14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F52" w:rsidRPr="00B7525B" w:rsidRDefault="003D0F52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Развитие инфраструктуры потребительского рынка и услуг</w:t>
            </w:r>
          </w:p>
        </w:tc>
      </w:tr>
      <w:tr w:rsidR="0077578F" w:rsidRPr="00B7525B" w:rsidTr="002D06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BB2" w:rsidRPr="00B7525B" w:rsidRDefault="002F0BB2" w:rsidP="00B7525B">
            <w:pPr>
              <w:widowControl w:val="0"/>
              <w:tabs>
                <w:tab w:val="center" w:pos="363"/>
              </w:tabs>
              <w:autoSpaceDE w:val="0"/>
              <w:autoSpaceDN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ab/>
              <w:t>Внебю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жетные и</w:t>
            </w:r>
            <w:r w:rsidRPr="00B7525B">
              <w:rPr>
                <w:rFonts w:ascii="Arial" w:hAnsi="Arial" w:cs="Arial"/>
              </w:rPr>
              <w:t>с</w:t>
            </w:r>
            <w:r w:rsidRPr="00B7525B">
              <w:rPr>
                <w:rFonts w:ascii="Arial" w:hAnsi="Arial" w:cs="Arial"/>
              </w:rPr>
              <w:t>точники;</w:t>
            </w:r>
          </w:p>
          <w:p w:rsidR="002F0BB2" w:rsidRPr="00B7525B" w:rsidRDefault="002F0BB2" w:rsidP="00B7525B">
            <w:pPr>
              <w:widowControl w:val="0"/>
              <w:tabs>
                <w:tab w:val="center" w:pos="363"/>
              </w:tabs>
              <w:autoSpaceDE w:val="0"/>
              <w:autoSpaceDN w:val="0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объектов по пр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даже отечественной сельхозпродукции «Подмосковный фе</w:t>
            </w:r>
            <w:r w:rsidRPr="00B7525B">
              <w:rPr>
                <w:rFonts w:ascii="Arial" w:hAnsi="Arial" w:cs="Arial"/>
              </w:rPr>
              <w:t>р</w:t>
            </w:r>
            <w:r w:rsidRPr="00B7525B">
              <w:rPr>
                <w:rFonts w:ascii="Arial" w:hAnsi="Arial" w:cs="Arial"/>
              </w:rPr>
              <w:t>мер»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2.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 xml:space="preserve">Прирост торговых площадей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тыс.кв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0,6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3.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населения площадью торг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spellStart"/>
            <w:r w:rsidRPr="00B7525B">
              <w:rPr>
                <w:rFonts w:ascii="Arial" w:hAnsi="Arial" w:cs="Arial"/>
              </w:rPr>
              <w:t>кв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B7525B">
              <w:rPr>
                <w:rFonts w:ascii="Arial" w:hAnsi="Arial" w:cs="Arial"/>
              </w:rPr>
              <w:t>/1000 жит.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874,3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876,5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878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4.</w:t>
            </w:r>
          </w:p>
          <w:p w:rsidR="0077578F" w:rsidRPr="00B7525B" w:rsidRDefault="008D1A40" w:rsidP="00B75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Прирост посадочных мест </w:t>
            </w:r>
            <w:r w:rsidR="0077578F" w:rsidRPr="00B7525B">
              <w:rPr>
                <w:rFonts w:ascii="Arial" w:hAnsi="Arial" w:cs="Arial"/>
              </w:rPr>
              <w:t>на объектах  о</w:t>
            </w:r>
            <w:r w:rsidR="0077578F" w:rsidRPr="00B7525B">
              <w:rPr>
                <w:rFonts w:ascii="Arial" w:hAnsi="Arial" w:cs="Arial"/>
              </w:rPr>
              <w:t>б</w:t>
            </w:r>
            <w:r w:rsidR="0077578F" w:rsidRPr="00B7525B">
              <w:rPr>
                <w:rFonts w:ascii="Arial" w:hAnsi="Arial" w:cs="Arial"/>
              </w:rPr>
              <w:t>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40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5.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населения услугами общественного пит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7525B">
              <w:rPr>
                <w:rFonts w:ascii="Arial" w:hAnsi="Arial" w:cs="Arial"/>
              </w:rPr>
              <w:t>пос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gramEnd"/>
            <w:r w:rsidRPr="00B7525B">
              <w:rPr>
                <w:rFonts w:ascii="Arial" w:hAnsi="Arial" w:cs="Arial"/>
              </w:rPr>
              <w:t>ест</w:t>
            </w:r>
            <w:proofErr w:type="spellEnd"/>
            <w:r w:rsidRPr="00B7525B">
              <w:rPr>
                <w:rFonts w:ascii="Arial" w:hAnsi="Arial" w:cs="Arial"/>
              </w:rPr>
              <w:t>/</w:t>
            </w:r>
          </w:p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1000 жит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51,5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6.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введё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объектов общ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ственн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питания, устанавл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ваемых в весенне-летний пер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7.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введё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объектов  общ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ственн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го питания в формате нестаци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нарного торгового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8.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Прирост рабочих мест на объектах бытовых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4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9.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Обеспеченность предприятиями  быт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вого обслуживания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B7525B">
              <w:rPr>
                <w:rFonts w:ascii="Arial" w:hAnsi="Arial" w:cs="Arial"/>
              </w:rPr>
              <w:t>раб</w:t>
            </w:r>
            <w:proofErr w:type="gramStart"/>
            <w:r w:rsidRPr="00B7525B">
              <w:rPr>
                <w:rFonts w:ascii="Arial" w:hAnsi="Arial" w:cs="Arial"/>
              </w:rPr>
              <w:t>.м</w:t>
            </w:r>
            <w:proofErr w:type="gramEnd"/>
            <w:r w:rsidRPr="00B7525B">
              <w:rPr>
                <w:rFonts w:ascii="Arial" w:hAnsi="Arial" w:cs="Arial"/>
              </w:rPr>
              <w:t>ест</w:t>
            </w:r>
            <w:proofErr w:type="spellEnd"/>
            <w:r w:rsidRPr="00B7525B">
              <w:rPr>
                <w:rFonts w:ascii="Arial" w:hAnsi="Arial" w:cs="Arial"/>
              </w:rPr>
              <w:t>/</w:t>
            </w:r>
          </w:p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1000 жит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10,8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10.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банных объектов по Программе «100 бань Подмосковья»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11.</w:t>
            </w:r>
          </w:p>
          <w:p w:rsidR="0077578F" w:rsidRPr="00B7525B" w:rsidRDefault="0077578F" w:rsidP="008D1A40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Объем инвестиций в основной капитал в услуги бань по П</w:t>
            </w:r>
            <w:r w:rsidR="008D1A40">
              <w:rPr>
                <w:rFonts w:ascii="Arial" w:hAnsi="Arial" w:cs="Arial"/>
              </w:rPr>
              <w:t>р</w:t>
            </w:r>
            <w:r w:rsidR="008D1A40">
              <w:rPr>
                <w:rFonts w:ascii="Arial" w:hAnsi="Arial" w:cs="Arial"/>
              </w:rPr>
              <w:t>о</w:t>
            </w:r>
            <w:r w:rsidR="008D1A40">
              <w:rPr>
                <w:rFonts w:ascii="Arial" w:hAnsi="Arial" w:cs="Arial"/>
              </w:rPr>
              <w:t>грамме «Сто бань Подмосковья»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(</w:t>
            </w:r>
            <w:proofErr w:type="spellStart"/>
            <w:r w:rsidRPr="00B7525B">
              <w:rPr>
                <w:rFonts w:ascii="Arial" w:hAnsi="Arial" w:cs="Arial"/>
              </w:rPr>
              <w:t>тыс</w:t>
            </w:r>
            <w:proofErr w:type="gramStart"/>
            <w:r w:rsidRPr="00B7525B">
              <w:rPr>
                <w:rFonts w:ascii="Arial" w:hAnsi="Arial" w:cs="Arial"/>
              </w:rPr>
              <w:t>.р</w:t>
            </w:r>
            <w:proofErr w:type="gramEnd"/>
            <w:r w:rsidRPr="00B7525B">
              <w:rPr>
                <w:rFonts w:ascii="Arial" w:hAnsi="Arial" w:cs="Arial"/>
              </w:rPr>
              <w:t>уб</w:t>
            </w:r>
            <w:proofErr w:type="spellEnd"/>
            <w:r w:rsidRPr="00B7525B">
              <w:rPr>
                <w:rFonts w:ascii="Arial" w:hAnsi="Arial" w:cs="Arial"/>
              </w:rPr>
              <w:t>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12.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введё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нестационарных ко</w:t>
            </w:r>
            <w:r w:rsidRPr="00B7525B">
              <w:rPr>
                <w:rFonts w:ascii="Arial" w:hAnsi="Arial" w:cs="Arial"/>
              </w:rPr>
              <w:t>м</w:t>
            </w:r>
            <w:r w:rsidRPr="00B7525B">
              <w:rPr>
                <w:rFonts w:ascii="Arial" w:hAnsi="Arial" w:cs="Arial"/>
              </w:rPr>
              <w:t>плексов бытовых услуг (</w:t>
            </w:r>
            <w:proofErr w:type="spellStart"/>
            <w:r w:rsidRPr="00B7525B">
              <w:rPr>
                <w:rFonts w:ascii="Arial" w:hAnsi="Arial" w:cs="Arial"/>
              </w:rPr>
              <w:t>мультисервис</w:t>
            </w:r>
            <w:proofErr w:type="spellEnd"/>
            <w:r w:rsidRPr="00B7525B">
              <w:rPr>
                <w:rFonts w:ascii="Arial" w:hAnsi="Arial" w:cs="Aria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13.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  <w:u w:val="single"/>
              </w:rPr>
            </w:pPr>
            <w:r w:rsidRPr="00B7525B">
              <w:rPr>
                <w:rFonts w:ascii="Arial" w:hAnsi="Arial" w:cs="Arial"/>
              </w:rPr>
              <w:t>Доля ликвидирова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розничных ры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ков, несоответству</w:t>
            </w:r>
            <w:r w:rsidRPr="00B7525B">
              <w:rPr>
                <w:rFonts w:ascii="Arial" w:hAnsi="Arial" w:cs="Arial"/>
              </w:rPr>
              <w:t>ю</w:t>
            </w:r>
            <w:r w:rsidRPr="00B7525B">
              <w:rPr>
                <w:rFonts w:ascii="Arial" w:hAnsi="Arial" w:cs="Arial"/>
              </w:rPr>
              <w:t>щих требованиям з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конод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тельства, от общего количества выявленных несан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ционированных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14.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ликвидирова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нестационарных объектов, несоотве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ствующих требован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ям зак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нодательства, от общ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го количества выявленных несан</w:t>
            </w:r>
            <w:r w:rsidRPr="00B7525B">
              <w:rPr>
                <w:rFonts w:ascii="Arial" w:hAnsi="Arial" w:cs="Arial"/>
              </w:rPr>
              <w:t>к</w:t>
            </w:r>
            <w:r w:rsidRPr="00B7525B">
              <w:rPr>
                <w:rFonts w:ascii="Arial" w:hAnsi="Arial" w:cs="Arial"/>
              </w:rPr>
              <w:t>ционирова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15.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Количество проведе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ярмарок на одно место, включенное в сводный перечень мест для проведения ярм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единиц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19</w:t>
            </w:r>
          </w:p>
        </w:tc>
      </w:tr>
      <w:tr w:rsidR="003D788D" w:rsidRPr="00B7525B" w:rsidTr="002D069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8D" w:rsidRPr="00B7525B" w:rsidRDefault="003D788D" w:rsidP="00B7525B">
            <w:pPr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42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8D" w:rsidRPr="00B7525B" w:rsidRDefault="003D788D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Развитие похоронного дела</w:t>
            </w:r>
          </w:p>
        </w:tc>
      </w:tr>
      <w:tr w:rsidR="0077578F" w:rsidRPr="00B7525B" w:rsidTr="002D069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095309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69110,0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B2" w:rsidRPr="008D1A40" w:rsidRDefault="002F0BB2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Сре</w:t>
            </w:r>
            <w:r w:rsidRPr="00B7525B">
              <w:rPr>
                <w:rFonts w:ascii="Arial" w:hAnsi="Arial" w:cs="Arial"/>
              </w:rPr>
              <w:t>д</w:t>
            </w:r>
            <w:r w:rsidRPr="00B7525B">
              <w:rPr>
                <w:rFonts w:ascii="Arial" w:hAnsi="Arial" w:cs="Arial"/>
              </w:rPr>
              <w:t>ства бюдж</w:t>
            </w:r>
            <w:r w:rsidRPr="00B7525B">
              <w:rPr>
                <w:rFonts w:ascii="Arial" w:hAnsi="Arial" w:cs="Arial"/>
              </w:rPr>
              <w:t>е</w:t>
            </w:r>
            <w:r w:rsidRPr="00B7525B">
              <w:rPr>
                <w:rFonts w:ascii="Arial" w:hAnsi="Arial" w:cs="Arial"/>
              </w:rPr>
              <w:t>тов г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родских и сел</w:t>
            </w:r>
            <w:r w:rsidRPr="00B7525B">
              <w:rPr>
                <w:rFonts w:ascii="Arial" w:hAnsi="Arial" w:cs="Arial"/>
              </w:rPr>
              <w:t>ь</w:t>
            </w:r>
            <w:r w:rsidRPr="00B7525B">
              <w:rPr>
                <w:rFonts w:ascii="Arial" w:hAnsi="Arial" w:cs="Arial"/>
              </w:rPr>
              <w:t xml:space="preserve">ских </w:t>
            </w:r>
            <w:r w:rsidRPr="008D1A40">
              <w:rPr>
                <w:rFonts w:ascii="Arial" w:hAnsi="Arial" w:cs="Arial"/>
              </w:rPr>
              <w:t>п</w:t>
            </w:r>
            <w:r w:rsidRPr="008D1A40">
              <w:rPr>
                <w:rFonts w:ascii="Arial" w:hAnsi="Arial" w:cs="Arial"/>
              </w:rPr>
              <w:t>о</w:t>
            </w:r>
            <w:r w:rsidRPr="008D1A40">
              <w:rPr>
                <w:rFonts w:ascii="Arial" w:hAnsi="Arial" w:cs="Arial"/>
              </w:rPr>
              <w:t>селений муниц</w:t>
            </w:r>
            <w:r w:rsidRPr="008D1A40">
              <w:rPr>
                <w:rFonts w:ascii="Arial" w:hAnsi="Arial" w:cs="Arial"/>
              </w:rPr>
              <w:t>и</w:t>
            </w:r>
            <w:r w:rsidRPr="008D1A40">
              <w:rPr>
                <w:rFonts w:ascii="Arial" w:hAnsi="Arial" w:cs="Arial"/>
              </w:rPr>
              <w:t>пального района:</w:t>
            </w:r>
          </w:p>
          <w:p w:rsidR="002F0BB2" w:rsidRPr="008D1A40" w:rsidRDefault="00095309" w:rsidP="00B7525B">
            <w:pPr>
              <w:jc w:val="center"/>
              <w:rPr>
                <w:rFonts w:ascii="Arial" w:hAnsi="Arial" w:cs="Arial"/>
              </w:rPr>
            </w:pPr>
            <w:r w:rsidRPr="008D1A40">
              <w:rPr>
                <w:rFonts w:ascii="Arial" w:hAnsi="Arial" w:cs="Arial"/>
              </w:rPr>
              <w:t>126589,0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16.</w:t>
            </w:r>
          </w:p>
          <w:p w:rsidR="003D788D" w:rsidRPr="00B7525B" w:rsidRDefault="0077578F" w:rsidP="008D1A40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кладбищ, соо</w:t>
            </w:r>
            <w:r w:rsidRPr="00B7525B">
              <w:rPr>
                <w:rFonts w:ascii="Arial" w:hAnsi="Arial" w:cs="Arial"/>
              </w:rPr>
              <w:t>т</w:t>
            </w:r>
            <w:r w:rsidRPr="00B7525B">
              <w:rPr>
                <w:rFonts w:ascii="Arial" w:hAnsi="Arial" w:cs="Arial"/>
              </w:rPr>
              <w:t>ветствующих треб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ваниям Порядка де</w:t>
            </w:r>
            <w:r w:rsidRPr="00B7525B">
              <w:rPr>
                <w:rFonts w:ascii="Arial" w:hAnsi="Arial" w:cs="Arial"/>
              </w:rPr>
              <w:t>я</w:t>
            </w:r>
            <w:r w:rsidRPr="00B7525B">
              <w:rPr>
                <w:rFonts w:ascii="Arial" w:hAnsi="Arial" w:cs="Arial"/>
              </w:rPr>
              <w:t>тельности обществе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ных кладбищ и крем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ториев н</w:t>
            </w:r>
            <w:r w:rsidR="008D1A40">
              <w:rPr>
                <w:rFonts w:ascii="Arial" w:hAnsi="Arial" w:cs="Arial"/>
              </w:rPr>
              <w:t>а те</w:t>
            </w:r>
            <w:r w:rsidR="008D1A40">
              <w:rPr>
                <w:rFonts w:ascii="Arial" w:hAnsi="Arial" w:cs="Arial"/>
              </w:rPr>
              <w:t>р</w:t>
            </w:r>
            <w:r w:rsidR="008D1A40">
              <w:rPr>
                <w:rFonts w:ascii="Arial" w:hAnsi="Arial" w:cs="Arial"/>
              </w:rPr>
              <w:t>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17.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Доля хозяйствующих субъектов негосуда</w:t>
            </w:r>
            <w:r w:rsidRPr="00B7525B">
              <w:rPr>
                <w:rFonts w:ascii="Arial" w:hAnsi="Arial" w:cs="Arial"/>
              </w:rPr>
              <w:t>р</w:t>
            </w:r>
            <w:r w:rsidRPr="00B7525B">
              <w:rPr>
                <w:rFonts w:ascii="Arial" w:hAnsi="Arial" w:cs="Arial"/>
              </w:rPr>
              <w:t>ственных и немуниц</w:t>
            </w:r>
            <w:r w:rsidRPr="00B7525B">
              <w:rPr>
                <w:rFonts w:ascii="Arial" w:hAnsi="Arial" w:cs="Arial"/>
              </w:rPr>
              <w:t>и</w:t>
            </w:r>
            <w:r w:rsidRPr="00B7525B">
              <w:rPr>
                <w:rFonts w:ascii="Arial" w:hAnsi="Arial" w:cs="Arial"/>
              </w:rPr>
              <w:t>пальных форм со</w:t>
            </w:r>
            <w:r w:rsidRPr="00B7525B">
              <w:rPr>
                <w:rFonts w:ascii="Arial" w:hAnsi="Arial" w:cs="Arial"/>
              </w:rPr>
              <w:t>б</w:t>
            </w:r>
            <w:r w:rsidRPr="00B7525B">
              <w:rPr>
                <w:rFonts w:ascii="Arial" w:hAnsi="Arial" w:cs="Arial"/>
              </w:rPr>
              <w:t>ственности, оказыв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ющих ритуальные услуги на территории муниципального обр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87,5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88</w:t>
            </w:r>
          </w:p>
        </w:tc>
      </w:tr>
      <w:tr w:rsidR="0077578F" w:rsidRPr="00B7525B" w:rsidTr="002D069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  <w:b/>
              </w:rPr>
            </w:pPr>
            <w:r w:rsidRPr="00B7525B">
              <w:rPr>
                <w:rFonts w:ascii="Arial" w:hAnsi="Arial" w:cs="Arial"/>
                <w:b/>
              </w:rPr>
              <w:t>Показатель 18.</w:t>
            </w:r>
          </w:p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Обеспечение 100% содержания мест з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хор</w:t>
            </w:r>
            <w:r w:rsidRPr="00B7525B">
              <w:rPr>
                <w:rFonts w:ascii="Arial" w:hAnsi="Arial" w:cs="Arial"/>
              </w:rPr>
              <w:t>о</w:t>
            </w:r>
            <w:r w:rsidRPr="00B7525B">
              <w:rPr>
                <w:rFonts w:ascii="Arial" w:hAnsi="Arial" w:cs="Arial"/>
              </w:rPr>
              <w:t>нений (кладбищ) по нормативу, уст</w:t>
            </w:r>
            <w:r w:rsidRPr="00B7525B">
              <w:rPr>
                <w:rFonts w:ascii="Arial" w:hAnsi="Arial" w:cs="Arial"/>
              </w:rPr>
              <w:t>а</w:t>
            </w:r>
            <w:r w:rsidRPr="00B7525B">
              <w:rPr>
                <w:rFonts w:ascii="Arial" w:hAnsi="Arial" w:cs="Arial"/>
              </w:rPr>
              <w:t>новле</w:t>
            </w:r>
            <w:r w:rsidRPr="00B7525B">
              <w:rPr>
                <w:rFonts w:ascii="Arial" w:hAnsi="Arial" w:cs="Arial"/>
              </w:rPr>
              <w:t>н</w:t>
            </w:r>
            <w:r w:rsidRPr="00B7525B">
              <w:rPr>
                <w:rFonts w:ascii="Arial" w:hAnsi="Arial" w:cs="Arial"/>
              </w:rPr>
              <w:t>ному Законом Моско</w:t>
            </w:r>
            <w:r w:rsidRPr="00B7525B">
              <w:rPr>
                <w:rFonts w:ascii="Arial" w:hAnsi="Arial" w:cs="Arial"/>
              </w:rPr>
              <w:t>в</w:t>
            </w:r>
            <w:r w:rsidRPr="00B7525B">
              <w:rPr>
                <w:rFonts w:ascii="Arial" w:hAnsi="Arial" w:cs="Arial"/>
              </w:rPr>
              <w:t>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B7525B" w:rsidRDefault="0077578F" w:rsidP="00B7525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val="en-US"/>
              </w:rPr>
            </w:pPr>
            <w:r w:rsidRPr="00B7525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B7525B" w:rsidRDefault="0077578F" w:rsidP="00B7525B">
            <w:pPr>
              <w:jc w:val="center"/>
              <w:rPr>
                <w:rFonts w:ascii="Arial" w:hAnsi="Arial" w:cs="Arial"/>
              </w:rPr>
            </w:pPr>
            <w:r w:rsidRPr="00B7525B">
              <w:rPr>
                <w:rFonts w:ascii="Arial" w:hAnsi="Arial" w:cs="Arial"/>
              </w:rPr>
              <w:t>100</w:t>
            </w:r>
          </w:p>
        </w:tc>
      </w:tr>
    </w:tbl>
    <w:p w:rsidR="0077578F" w:rsidRPr="00B7525B" w:rsidRDefault="0077578F" w:rsidP="00B7525B">
      <w:pPr>
        <w:rPr>
          <w:rFonts w:ascii="Arial" w:hAnsi="Arial" w:cs="Arial"/>
          <w:sz w:val="26"/>
          <w:szCs w:val="26"/>
        </w:rPr>
      </w:pPr>
    </w:p>
    <w:p w:rsidR="0077578F" w:rsidRPr="008D1A40" w:rsidRDefault="0077578F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Перечень м</w:t>
      </w:r>
      <w:r w:rsidR="00D21DFE" w:rsidRPr="008D1A40">
        <w:rPr>
          <w:rFonts w:ascii="Arial" w:hAnsi="Arial" w:cs="Arial"/>
          <w:b/>
          <w:sz w:val="24"/>
          <w:szCs w:val="24"/>
        </w:rPr>
        <w:t>ероприятий п</w:t>
      </w:r>
      <w:r w:rsidRPr="008D1A40">
        <w:rPr>
          <w:rFonts w:ascii="Arial" w:hAnsi="Arial" w:cs="Arial"/>
          <w:b/>
          <w:sz w:val="24"/>
          <w:szCs w:val="24"/>
        </w:rPr>
        <w:t>одпрограммы № 5</w:t>
      </w:r>
    </w:p>
    <w:p w:rsidR="0077578F" w:rsidRPr="008D1A40" w:rsidRDefault="0077578F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«Развитие потребительского рынка Клинского муниципального района» на 2017-2021 годы</w:t>
      </w:r>
    </w:p>
    <w:p w:rsidR="0077578F" w:rsidRPr="008D1A40" w:rsidRDefault="00D21DFE" w:rsidP="00B7525B">
      <w:pPr>
        <w:jc w:val="center"/>
        <w:rPr>
          <w:rFonts w:ascii="Arial" w:hAnsi="Arial" w:cs="Arial"/>
          <w:b/>
          <w:sz w:val="24"/>
          <w:szCs w:val="24"/>
        </w:rPr>
      </w:pPr>
      <w:r w:rsidRPr="008D1A40">
        <w:rPr>
          <w:rFonts w:ascii="Arial" w:hAnsi="Arial" w:cs="Arial"/>
          <w:b/>
          <w:sz w:val="24"/>
          <w:szCs w:val="24"/>
        </w:rPr>
        <w:t>муниципальной п</w:t>
      </w:r>
      <w:r w:rsidR="0077578F" w:rsidRPr="008D1A40">
        <w:rPr>
          <w:rFonts w:ascii="Arial" w:hAnsi="Arial" w:cs="Arial"/>
          <w:b/>
          <w:sz w:val="24"/>
          <w:szCs w:val="24"/>
        </w:rPr>
        <w:t>рограммы «Предпринимательство Клинского муниципального района»</w:t>
      </w:r>
      <w:r w:rsidRPr="008D1A40">
        <w:rPr>
          <w:rFonts w:ascii="Arial" w:hAnsi="Arial" w:cs="Arial"/>
          <w:b/>
          <w:sz w:val="24"/>
          <w:szCs w:val="24"/>
        </w:rPr>
        <w:t xml:space="preserve"> на 2017-2021 годы</w:t>
      </w:r>
    </w:p>
    <w:p w:rsidR="0077578F" w:rsidRPr="00B7525B" w:rsidRDefault="0077578F" w:rsidP="00B7525B">
      <w:pPr>
        <w:rPr>
          <w:rFonts w:ascii="Arial" w:hAnsi="Arial" w:cs="Arial"/>
          <w:b/>
          <w:sz w:val="26"/>
          <w:szCs w:val="26"/>
        </w:rPr>
      </w:pPr>
    </w:p>
    <w:tbl>
      <w:tblPr>
        <w:tblpPr w:leftFromText="180" w:rightFromText="180" w:vertAnchor="text" w:tblpX="41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1418"/>
        <w:gridCol w:w="850"/>
        <w:gridCol w:w="851"/>
        <w:gridCol w:w="40"/>
        <w:gridCol w:w="891"/>
        <w:gridCol w:w="61"/>
        <w:gridCol w:w="709"/>
        <w:gridCol w:w="121"/>
        <w:gridCol w:w="871"/>
        <w:gridCol w:w="20"/>
        <w:gridCol w:w="830"/>
        <w:gridCol w:w="61"/>
        <w:gridCol w:w="891"/>
        <w:gridCol w:w="41"/>
        <w:gridCol w:w="850"/>
        <w:gridCol w:w="1418"/>
        <w:gridCol w:w="2518"/>
      </w:tblGrid>
      <w:tr w:rsidR="00677B04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3D788D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№  </w:t>
            </w:r>
            <w:proofErr w:type="gramStart"/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677B04"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Мероприятия по реализации По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Источники финансир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Срок и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с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л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нения мер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при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Объем          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ф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на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сир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вание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мер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при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тий в тек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у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щем        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br/>
              <w:t>ф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на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</w:t>
            </w: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совом году </w:t>
            </w:r>
          </w:p>
          <w:p w:rsidR="00677B04" w:rsidRPr="008D1A40" w:rsidRDefault="00677B04" w:rsidP="008D1A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eastAsia="Calibri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Всего (тыс. руб.)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gramStart"/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Отве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ственный</w:t>
            </w:r>
            <w:proofErr w:type="gramEnd"/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за выполнение меропри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я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тия По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04" w:rsidRPr="008D1A40" w:rsidRDefault="00677B04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Результаты выполн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ния мероприятий По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программы</w:t>
            </w: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2017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2019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i/>
                <w:sz w:val="18"/>
                <w:szCs w:val="18"/>
              </w:rPr>
              <w:t>2021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8D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 xml:space="preserve">Задача 1. 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Развитие инфр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структуры потреб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тельского рынка и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677B04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CA7D5D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CA7D5D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CA7D5D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7578F" w:rsidRPr="008D1A40" w:rsidTr="002D0694">
        <w:trPr>
          <w:trHeight w:val="3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ки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677B04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6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мероприятие 1.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Разработка мер по рациональному размещению объе</w:t>
            </w:r>
            <w:r w:rsidRPr="008D1A40">
              <w:rPr>
                <w:rFonts w:ascii="Arial" w:hAnsi="Arial" w:cs="Arial"/>
                <w:sz w:val="18"/>
                <w:szCs w:val="18"/>
              </w:rPr>
              <w:t>к</w:t>
            </w:r>
            <w:r w:rsidRPr="008D1A40">
              <w:rPr>
                <w:rFonts w:ascii="Arial" w:hAnsi="Arial" w:cs="Arial"/>
                <w:sz w:val="18"/>
                <w:szCs w:val="18"/>
              </w:rPr>
              <w:t>тов потребительск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го рынка и услуг на территории Клинск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0879FB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по продаже отечественной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зпродукции 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«По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московный фермер»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– 4</w:t>
            </w:r>
          </w:p>
          <w:p w:rsidR="00C128AB" w:rsidRPr="002D0694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площа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дью то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говых объектов сост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вит </w:t>
            </w:r>
            <w:r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878/ 1000</w:t>
            </w:r>
            <w:r w:rsidR="003D788D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жит</w:t>
            </w:r>
            <w:r w:rsidR="00C128AB" w:rsidRPr="002D0694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C128AB" w:rsidRPr="008D1A40" w:rsidRDefault="00C128AB" w:rsidP="008D1A40">
            <w:p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услугами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ственного питания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ставит 51,5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пос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/1000жит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 в форм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 нестационарного торгового объекта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ставит- 4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рабочих мест на объектах 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ы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товых услуг возрастет на 14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 посадочных мест на объектах 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щественного питания составит 40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 площадей торговых объектов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 – 0,6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нестационарных ко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плексов бытовых услуг (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мультисервис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)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-2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ликвидированных розничных рынков, несоответствующих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ство, от общего количества выявле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несанкционир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ванных составит – 100%</w:t>
            </w:r>
          </w:p>
          <w:p w:rsidR="00C128AB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ликвидированных нестационарных то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говых объектов, нес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ответствующих треб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ваниям законодател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ства, от общего кол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чества  несанкцион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рованных составит – 100%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предприятиями бытового обслужив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ния составит – 10,8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раб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/1000жит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Поддержка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хозпроизводителей п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тем обеспечения д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полнительной возмо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ж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ности для реализации ими своей продукции в рамках проведения ярмарок.</w:t>
            </w:r>
          </w:p>
          <w:p w:rsidR="0077578F" w:rsidRPr="008D1A40" w:rsidRDefault="0077578F" w:rsidP="008D1A40">
            <w:pPr>
              <w:numPr>
                <w:ilvl w:val="0"/>
                <w:numId w:val="17"/>
              </w:numPr>
              <w:ind w:left="317" w:hanging="426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питания, устана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лива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мых в весенне-летний период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-7</w:t>
            </w:r>
          </w:p>
        </w:tc>
      </w:tr>
      <w:tr w:rsidR="0077578F" w:rsidRPr="008D1A40" w:rsidTr="002D0694">
        <w:trPr>
          <w:trHeight w:val="6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ки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0879FB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6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в том числе:</w:t>
            </w:r>
          </w:p>
          <w:p w:rsidR="003D788D" w:rsidRPr="008D1A40" w:rsidRDefault="003D788D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6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Ввод (строител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ство) новых совр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менных мощностей инфраструктуры потребительского рынка и услуг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0879FB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района, Управление по вопросам строител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ства и арх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тектуры 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министрации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по продаже отечественной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хозпродукции  «По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московный фермер»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– 5</w:t>
            </w: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 в фо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мате нестационарного торгового объекта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ставит- 4</w:t>
            </w: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 площадей торговых объектов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– 0,6</w:t>
            </w: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банных объектов по Программе «100 бань Подмосковья»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- 4</w:t>
            </w: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нестационарных ко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плексов бытовых услуг (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мультисервис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)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-2</w:t>
            </w:r>
          </w:p>
          <w:p w:rsidR="00C128AB" w:rsidRPr="008D1A40" w:rsidRDefault="00C128AB" w:rsidP="008D1A40">
            <w:pPr>
              <w:ind w:left="360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77578F" w:rsidRPr="008D1A40" w:rsidRDefault="0077578F" w:rsidP="008D1A40">
            <w:pPr>
              <w:numPr>
                <w:ilvl w:val="0"/>
                <w:numId w:val="18"/>
              </w:num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питания, уст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навливаемых в весе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не-летний период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-7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Содействие стро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тельству сети маг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зинов «Подмоско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ный фермер»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района, Управление по вопросам строител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ства и арх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тектуры 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министрации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5"/>
              </w:numPr>
              <w:ind w:left="317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по продаже отечественной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хозпродукции  «По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московный фермер»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– 5</w:t>
            </w:r>
          </w:p>
          <w:p w:rsidR="0077578F" w:rsidRPr="008D1A40" w:rsidRDefault="0077578F" w:rsidP="008D1A40">
            <w:pPr>
              <w:numPr>
                <w:ilvl w:val="0"/>
                <w:numId w:val="5"/>
              </w:numPr>
              <w:ind w:left="317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площадью то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говых объектов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 878/ 1000жит</w:t>
            </w:r>
          </w:p>
          <w:p w:rsidR="00C733E0" w:rsidRPr="008D1A40" w:rsidRDefault="00C733E0" w:rsidP="008D1A40">
            <w:pPr>
              <w:numPr>
                <w:ilvl w:val="0"/>
                <w:numId w:val="5"/>
              </w:numPr>
              <w:ind w:left="284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3Прирост площадей торговых объектов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 – 0,6</w:t>
            </w:r>
          </w:p>
          <w:p w:rsidR="0077578F" w:rsidRPr="008D1A40" w:rsidRDefault="0077578F" w:rsidP="008D1A40">
            <w:pPr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Содействие разв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тию объектов общ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ственного питания в формате нестаци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нарного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6"/>
              </w:numPr>
              <w:ind w:left="317" w:hanging="218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услугами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общ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ственного питания с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ставит 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51,5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пос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/1000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жит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77578F" w:rsidRPr="008D1A40" w:rsidRDefault="0077578F" w:rsidP="008D1A40">
            <w:pPr>
              <w:numPr>
                <w:ilvl w:val="0"/>
                <w:numId w:val="6"/>
              </w:numPr>
              <w:ind w:left="317" w:hanging="218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 в форм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 нестационарного торгового объекта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- 4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Содействие разв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тию объектов общ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ственного питания, устанавливаемых в весенне-летний п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услугами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ственного питания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ставит 51,5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пос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/1000жит</w:t>
            </w:r>
          </w:p>
          <w:p w:rsidR="0077578F" w:rsidRPr="008D1A40" w:rsidRDefault="0077578F" w:rsidP="008D1A40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 в форм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 нестационарного торгового объекта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ставит- 4</w:t>
            </w:r>
          </w:p>
          <w:p w:rsidR="0077578F" w:rsidRPr="008D1A40" w:rsidRDefault="0077578F" w:rsidP="008D1A40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 посадочных мест на объектах 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щественного питания составит 40</w:t>
            </w:r>
          </w:p>
          <w:p w:rsidR="0077578F" w:rsidRPr="008D1A40" w:rsidRDefault="0077578F" w:rsidP="008D1A40">
            <w:pPr>
              <w:numPr>
                <w:ilvl w:val="0"/>
                <w:numId w:val="7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Количество 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введённых объектов обществе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ного питания, устана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лива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мых в весенне-летний период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-7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Размещение нест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ционарных компле</w:t>
            </w:r>
            <w:r w:rsidRPr="008D1A40">
              <w:rPr>
                <w:rFonts w:ascii="Arial" w:hAnsi="Arial" w:cs="Arial"/>
                <w:sz w:val="18"/>
                <w:szCs w:val="18"/>
              </w:rPr>
              <w:t>к</w:t>
            </w:r>
            <w:r w:rsidRPr="008D1A40">
              <w:rPr>
                <w:rFonts w:ascii="Arial" w:hAnsi="Arial" w:cs="Arial"/>
                <w:sz w:val="18"/>
                <w:szCs w:val="18"/>
              </w:rPr>
              <w:t>сов бытовых услуг (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мультисервис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ления предприятиями бытового обслужив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ния составит – 10,8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раб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/1000жит</w:t>
            </w:r>
          </w:p>
          <w:p w:rsidR="0077578F" w:rsidRPr="008D1A40" w:rsidRDefault="0077578F" w:rsidP="008D1A40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введённых нестационарных ко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плексов бытовых услуг (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мультисервис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)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-2</w:t>
            </w:r>
          </w:p>
          <w:p w:rsidR="0077578F" w:rsidRPr="008D1A40" w:rsidRDefault="00C733E0" w:rsidP="008D1A40">
            <w:pPr>
              <w:numPr>
                <w:ilvl w:val="0"/>
                <w:numId w:val="8"/>
              </w:numPr>
              <w:ind w:left="31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 рабочих мест на объектах бытовых услуг составит 14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Содействие разв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тию рыночной то</w:t>
            </w:r>
            <w:r w:rsidRPr="008D1A40">
              <w:rPr>
                <w:rFonts w:ascii="Arial" w:hAnsi="Arial" w:cs="Arial"/>
                <w:sz w:val="18"/>
                <w:szCs w:val="18"/>
              </w:rPr>
              <w:t>р</w:t>
            </w:r>
            <w:r w:rsidRPr="008D1A40">
              <w:rPr>
                <w:rFonts w:ascii="Arial" w:hAnsi="Arial" w:cs="Arial"/>
                <w:sz w:val="18"/>
                <w:szCs w:val="18"/>
              </w:rPr>
              <w:t>говли. Строител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ство (реконструкция) зданий для разм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щения розничных рынков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населения площадью торговых объектов составит  878/ 1000чел.</w:t>
            </w:r>
          </w:p>
          <w:p w:rsidR="00C128AB" w:rsidRPr="008D1A40" w:rsidRDefault="0077578F" w:rsidP="008D1A40">
            <w:pPr>
              <w:numPr>
                <w:ilvl w:val="0"/>
                <w:numId w:val="9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розничных ры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ков, несоответств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дательство, от общего количества выявленных несан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ционированных 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ставит – 100%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Организация мер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приятий, напра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ленных на демонтаж нестационарных торговых объектов, размещение кот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рых не соответств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ет схеме размещ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ния нестационарных торговых объектов.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нестационарных торговых объектов, несоответствующих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дательства, от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 количества  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санкционированных составит – 100%</w:t>
            </w:r>
          </w:p>
        </w:tc>
      </w:tr>
      <w:tr w:rsidR="0077578F" w:rsidRPr="008D1A40" w:rsidTr="002D0694">
        <w:trPr>
          <w:trHeight w:val="1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Организация и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ведение ярмарок с участием субъектов малого и среднего предпринимател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ства и производит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лей сельскохозя</w:t>
            </w:r>
            <w:r w:rsidRPr="008D1A40">
              <w:rPr>
                <w:rFonts w:ascii="Arial" w:hAnsi="Arial" w:cs="Arial"/>
                <w:sz w:val="18"/>
                <w:szCs w:val="18"/>
              </w:rPr>
              <w:t>й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ственной продукции Московской области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1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пров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денных ярмарок на одно 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место, вкл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ю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чённое в сводный перечень мест для проведения ярмарок составит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19</w:t>
            </w:r>
          </w:p>
          <w:p w:rsidR="0077578F" w:rsidRPr="008D1A40" w:rsidRDefault="0077578F" w:rsidP="002D0694">
            <w:pPr>
              <w:numPr>
                <w:ilvl w:val="0"/>
                <w:numId w:val="11"/>
              </w:numPr>
              <w:ind w:left="459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Поддержка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хозпроизводителей путем обеспечения дополнительной во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можности для реал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зации ими своей продукции в рамках проведения ярмарок</w:t>
            </w: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1.1.9.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Организация и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ведение тематич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ских ярмарок с уч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стием субъектов малого и среднего предпринимател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ства, в соответствии с утвержденным перечнем тематик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46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пров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денных ярмарок на одно 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место, вкл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ю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чённое в сводный перечень мест для проведения ярмарок составит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– 19</w:t>
            </w:r>
          </w:p>
          <w:p w:rsidR="0077578F" w:rsidRPr="008D1A40" w:rsidRDefault="0077578F" w:rsidP="008D1A40">
            <w:pPr>
              <w:numPr>
                <w:ilvl w:val="0"/>
                <w:numId w:val="46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Поддержка сел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хозпроизводителей путем обеспечения дополнительной во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можности для реал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зации ими своей продукции в рамках проведения ярмарок.</w:t>
            </w:r>
          </w:p>
        </w:tc>
      </w:tr>
      <w:tr w:rsidR="006B6B1F" w:rsidRPr="008D1A40" w:rsidTr="002D0694">
        <w:trPr>
          <w:trHeight w:val="1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Основное</w:t>
            </w:r>
          </w:p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мероприятие 2</w:t>
            </w:r>
            <w:r w:rsidRPr="008D1A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Обеспеченность жителей Клинского муниципального района банными услугами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FC257A" w:rsidP="008D1A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FC257A" w:rsidP="008D1A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FC257A" w:rsidP="008D1A4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6B6B1F" w:rsidRPr="008D1A40" w:rsidRDefault="006B6B1F" w:rsidP="008D1A40">
            <w:pPr>
              <w:numPr>
                <w:ilvl w:val="0"/>
                <w:numId w:val="12"/>
              </w:numPr>
              <w:ind w:left="459" w:hanging="284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Начало реконстру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ции банных объе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тов, включённых в Программу «100 бань Подмосковья»</w:t>
            </w:r>
          </w:p>
          <w:p w:rsidR="006B6B1F" w:rsidRPr="008D1A40" w:rsidRDefault="006B6B1F" w:rsidP="008D1A40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рабочих мест на объектах 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ы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товых услуг возра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тет на 14</w:t>
            </w:r>
          </w:p>
          <w:p w:rsidR="006B6B1F" w:rsidRPr="008D1A40" w:rsidRDefault="006B6B1F" w:rsidP="008D1A40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банных объектов по Программе «100 бань Подмосковья»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вит - 5</w:t>
            </w:r>
          </w:p>
          <w:p w:rsidR="006B6B1F" w:rsidRPr="008D1A40" w:rsidRDefault="006B6B1F" w:rsidP="008D1A40">
            <w:pPr>
              <w:numPr>
                <w:ilvl w:val="0"/>
                <w:numId w:val="12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Объём инвестиций в основной капитал в услуги бань по Пр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грамме «Сто бань Подмосковья» -  275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тыс.р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:rsidR="006B6B1F" w:rsidRPr="008D1A40" w:rsidRDefault="006B6B1F" w:rsidP="008D1A40">
            <w:pPr>
              <w:ind w:lef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5.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ab/>
              <w:t>Обеспеченность населения предприяти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ми бытового обслужив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ния составит – 10,8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раб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/1000жит</w:t>
            </w:r>
          </w:p>
          <w:p w:rsidR="006B6B1F" w:rsidRPr="008D1A40" w:rsidRDefault="006B6B1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6B1F" w:rsidRPr="008D1A40" w:rsidTr="002D0694">
        <w:trPr>
          <w:trHeight w:val="17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B1F" w:rsidRPr="008D1A40" w:rsidRDefault="006B6B1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Поиск и подбор 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весторов для стро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тельства (реко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струкции) банных объектов в рамках программы "100 бань Подмосковья"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9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Начало реконстру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ции банных объе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тов, включённых в Программу «100 бань Подмосковья»</w:t>
            </w:r>
          </w:p>
          <w:p w:rsidR="0077578F" w:rsidRPr="008D1A40" w:rsidRDefault="0077578F" w:rsidP="008D1A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1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Строительство (р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конструкция) банных объектов в рамках программы "100 бань Подмосковья"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Внебюдже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ные источн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1957D6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  <w:r w:rsidR="0077578F" w:rsidRPr="008D1A40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1957D6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  <w:r w:rsidR="0077578F" w:rsidRPr="008D1A40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C733E0" w:rsidP="008D1A40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Прирост</w:t>
            </w:r>
            <w:r w:rsidR="0077578F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рабочих мест на объектах б</w:t>
            </w:r>
            <w:r w:rsidR="0077578F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ы</w:t>
            </w:r>
            <w:r w:rsidR="0077578F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товых услуг возра</w:t>
            </w:r>
            <w:r w:rsidR="0077578F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</w:t>
            </w:r>
            <w:r w:rsidR="0077578F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тет на 14</w:t>
            </w:r>
          </w:p>
          <w:p w:rsidR="0077578F" w:rsidRPr="008D1A40" w:rsidRDefault="0077578F" w:rsidP="008D1A40">
            <w:pPr>
              <w:numPr>
                <w:ilvl w:val="0"/>
                <w:numId w:val="20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Количество введё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банных объектов по Программе «100 бань Подмосковья»  сост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вит </w:t>
            </w:r>
            <w:r w:rsidR="00C128AB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5</w:t>
            </w:r>
          </w:p>
          <w:p w:rsidR="00C128AB" w:rsidRPr="008D1A40" w:rsidRDefault="00C128AB" w:rsidP="008D1A40">
            <w:p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1957D6" w:rsidRPr="008D1A40" w:rsidRDefault="0077578F" w:rsidP="008D1A40">
            <w:pPr>
              <w:numPr>
                <w:ilvl w:val="0"/>
                <w:numId w:val="20"/>
              </w:numPr>
              <w:ind w:left="45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Объём инвестиций в основной капитал в услуги бань по Пр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грамме «Сто бань Подмосковья» -  275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тыс.р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="001957D6"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77578F" w:rsidRPr="008D1A40" w:rsidRDefault="001957D6" w:rsidP="008D1A40">
            <w:pPr>
              <w:numPr>
                <w:ilvl w:val="0"/>
                <w:numId w:val="20"/>
              </w:numPr>
              <w:ind w:left="459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Обеспеченность населения предпри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я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тиями бытового 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служив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ния составит – 10,8 </w:t>
            </w:r>
            <w:proofErr w:type="spell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раб</w:t>
            </w:r>
            <w:proofErr w:type="gramStart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.м</w:t>
            </w:r>
            <w:proofErr w:type="gram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ест</w:t>
            </w:r>
            <w:proofErr w:type="spellEnd"/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/1000жит</w:t>
            </w:r>
          </w:p>
        </w:tc>
      </w:tr>
      <w:tr w:rsidR="0077578F" w:rsidRPr="008D1A40" w:rsidTr="002D0694">
        <w:trPr>
          <w:trHeight w:val="3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 xml:space="preserve">Основное 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мероприятие 3</w:t>
            </w:r>
            <w:r w:rsidRPr="008D1A40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Организация мер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приятий по выявл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нию и ликвидации мест осуществления несанкционирова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ной нестационарной торговли, несанкц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онированной ро</w:t>
            </w:r>
            <w:r w:rsidRPr="008D1A40">
              <w:rPr>
                <w:rFonts w:ascii="Arial" w:hAnsi="Arial" w:cs="Arial"/>
                <w:sz w:val="18"/>
                <w:szCs w:val="18"/>
              </w:rPr>
              <w:t>з</w:t>
            </w:r>
            <w:r w:rsidRPr="008D1A40">
              <w:rPr>
                <w:rFonts w:ascii="Arial" w:hAnsi="Arial" w:cs="Arial"/>
                <w:sz w:val="18"/>
                <w:szCs w:val="18"/>
              </w:rPr>
              <w:t>ничной торговли, нарушений правил продажи алкогол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ной и табачной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дукции на террит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рии Клинского мун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3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нестационарных торговых объектов, несоответствующих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дательства, от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 количества  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санкционированных составит – 100%</w:t>
            </w:r>
          </w:p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1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AB" w:rsidRPr="008D1A40" w:rsidRDefault="0077578F" w:rsidP="002D06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Проведение со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местно с надзорн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ми органами рейдов по выявлению и ликвидации мест осуществления н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санкционированной нестационарной торговли, несанкц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онированной ро</w:t>
            </w:r>
            <w:r w:rsidRPr="008D1A40">
              <w:rPr>
                <w:rFonts w:ascii="Arial" w:hAnsi="Arial" w:cs="Arial"/>
                <w:sz w:val="18"/>
                <w:szCs w:val="18"/>
              </w:rPr>
              <w:t>з</w:t>
            </w:r>
            <w:r w:rsidRPr="008D1A40">
              <w:rPr>
                <w:rFonts w:ascii="Arial" w:hAnsi="Arial" w:cs="Arial"/>
                <w:sz w:val="18"/>
                <w:szCs w:val="18"/>
              </w:rPr>
              <w:t>ничной торговли, нарушений правил продажи алкогол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ной и табачной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дукции на террит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рии Клинского мун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4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нестационарных торговых объектов, несоответствующих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дательства, от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 количества  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санкционированных составит – 100%</w:t>
            </w:r>
          </w:p>
          <w:p w:rsidR="0077578F" w:rsidRPr="008D1A40" w:rsidRDefault="0077578F" w:rsidP="008D1A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4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Размещение 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формации о мер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приятиях по выя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лению и ликвидации мест осуществления несанкционирова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ной нестационарной торговли, несанкц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онированной ро</w:t>
            </w:r>
            <w:r w:rsidRPr="008D1A40">
              <w:rPr>
                <w:rFonts w:ascii="Arial" w:hAnsi="Arial" w:cs="Arial"/>
                <w:sz w:val="18"/>
                <w:szCs w:val="18"/>
              </w:rPr>
              <w:t>з</w:t>
            </w:r>
            <w:r w:rsidRPr="008D1A40">
              <w:rPr>
                <w:rFonts w:ascii="Arial" w:hAnsi="Arial" w:cs="Arial"/>
                <w:sz w:val="18"/>
                <w:szCs w:val="18"/>
              </w:rPr>
              <w:t>ничной торговли, нарушений правил продажи алкогол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ной и табачной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дукции на террит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рии Клинского мун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ципального района в местных СМИ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0879FB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3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пределах средств на обеспечение деятельности Администрации Клинского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Управление перспекти</w:t>
            </w:r>
            <w:r w:rsidRPr="008D1A40">
              <w:rPr>
                <w:rFonts w:ascii="Arial" w:hAnsi="Arial" w:cs="Arial"/>
                <w:sz w:val="18"/>
                <w:szCs w:val="18"/>
              </w:rPr>
              <w:t>в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развития Администр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ции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района,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78F" w:rsidRPr="008D1A40" w:rsidRDefault="0077578F" w:rsidP="008D1A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К 2021г.:</w:t>
            </w:r>
          </w:p>
          <w:p w:rsidR="0077578F" w:rsidRPr="008D1A40" w:rsidRDefault="0077578F" w:rsidP="008D1A40">
            <w:pPr>
              <w:numPr>
                <w:ilvl w:val="0"/>
                <w:numId w:val="15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Доля ликвидирова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ных нестационарных торговых объектов, несоответствующих требованиям закон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дательства, от общ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го количества  н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е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санкционированных составит – 100%</w:t>
            </w:r>
          </w:p>
          <w:p w:rsidR="0077578F" w:rsidRPr="008D1A40" w:rsidRDefault="0077578F" w:rsidP="008D1A40">
            <w:pPr>
              <w:numPr>
                <w:ilvl w:val="0"/>
                <w:numId w:val="15"/>
              </w:numPr>
              <w:ind w:left="45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Информирование населения о недо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росовестных хозя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й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у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ющих субъектах, нарушающих треб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о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вания законодател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ь</w:t>
            </w:r>
            <w:r w:rsidRPr="008D1A40">
              <w:rPr>
                <w:rFonts w:ascii="Arial" w:eastAsia="Calibri" w:hAnsi="Arial" w:cs="Arial"/>
                <w:sz w:val="18"/>
                <w:szCs w:val="18"/>
                <w:lang w:eastAsia="en-US"/>
              </w:rPr>
              <w:t>ства</w:t>
            </w:r>
          </w:p>
          <w:p w:rsidR="0077578F" w:rsidRPr="008D1A40" w:rsidRDefault="0077578F" w:rsidP="008D1A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8"/>
        <w:gridCol w:w="850"/>
        <w:gridCol w:w="992"/>
        <w:gridCol w:w="992"/>
        <w:gridCol w:w="851"/>
        <w:gridCol w:w="992"/>
        <w:gridCol w:w="992"/>
        <w:gridCol w:w="992"/>
        <w:gridCol w:w="993"/>
        <w:gridCol w:w="1701"/>
        <w:gridCol w:w="1701"/>
      </w:tblGrid>
      <w:tr w:rsidR="002D0694" w:rsidRPr="008D1A40" w:rsidTr="00EE26E7">
        <w:tc>
          <w:tcPr>
            <w:tcW w:w="1516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694" w:rsidRDefault="002D0694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D0694" w:rsidRPr="008D1A40" w:rsidRDefault="002D0694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20B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Задача 2.</w:t>
            </w:r>
          </w:p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Развитие похоро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дела в Кли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ском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36468,2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174822,4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34489,5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34501,1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35010,9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35010,9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720B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13173,5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56047,3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12862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bCs/>
                <w:sz w:val="18"/>
                <w:szCs w:val="18"/>
              </w:rPr>
              <w:t>10574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10553,3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0B" w:rsidRPr="008D1A40" w:rsidRDefault="0063720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11029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0B" w:rsidRPr="008D1A40" w:rsidRDefault="0063720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79E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23294,7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118775,1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23981,9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79E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22714,6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115138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79E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  <w:p w:rsidR="00B979EA" w:rsidRPr="008D1A40" w:rsidRDefault="00B979EA" w:rsidP="009E1A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36468,2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979E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13173,5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3637,1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9EA" w:rsidRPr="008D1A40" w:rsidRDefault="00B979E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769,4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9EA" w:rsidRPr="008D1A40" w:rsidRDefault="00B979E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26D2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b/>
                <w:sz w:val="18"/>
                <w:szCs w:val="18"/>
              </w:rPr>
              <w:t>Основное мер</w:t>
            </w:r>
            <w:r w:rsidRPr="008D1A40">
              <w:rPr>
                <w:rFonts w:ascii="Arial" w:hAnsi="Arial" w:cs="Arial"/>
                <w:b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b/>
                <w:sz w:val="18"/>
                <w:szCs w:val="18"/>
              </w:rPr>
              <w:t>приятие 4.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Повышение кач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ства обслуживания населения в сфере погребения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 в Клинском муниц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пальном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36468,2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174822,4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34489,5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34501,1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35010,9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35010,9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Доля кладбищ, соответствующих требованиям порядка де</w:t>
            </w:r>
            <w:r w:rsidRPr="008D1A40">
              <w:rPr>
                <w:rFonts w:ascii="Arial" w:hAnsi="Arial" w:cs="Arial"/>
                <w:sz w:val="18"/>
                <w:szCs w:val="18"/>
              </w:rPr>
              <w:t>я</w:t>
            </w:r>
            <w:r w:rsidRPr="008D1A40">
              <w:rPr>
                <w:rFonts w:ascii="Arial" w:hAnsi="Arial" w:cs="Arial"/>
                <w:sz w:val="18"/>
                <w:szCs w:val="18"/>
              </w:rPr>
              <w:t>тельности общ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ственных кла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бищ и кремат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риев на террит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рии Московской области составит 100%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Отклонение от норматива ра</w:t>
            </w:r>
            <w:r w:rsidRPr="008D1A40">
              <w:rPr>
                <w:rFonts w:ascii="Arial" w:hAnsi="Arial" w:cs="Arial"/>
                <w:sz w:val="18"/>
                <w:szCs w:val="18"/>
              </w:rPr>
              <w:t>с</w:t>
            </w:r>
            <w:r w:rsidRPr="008D1A40">
              <w:rPr>
                <w:rFonts w:ascii="Arial" w:hAnsi="Arial" w:cs="Arial"/>
                <w:sz w:val="18"/>
                <w:szCs w:val="18"/>
              </w:rPr>
              <w:t>ходов на соде</w:t>
            </w:r>
            <w:r w:rsidRPr="008D1A40">
              <w:rPr>
                <w:rFonts w:ascii="Arial" w:hAnsi="Arial" w:cs="Arial"/>
                <w:sz w:val="18"/>
                <w:szCs w:val="18"/>
              </w:rPr>
              <w:t>р</w:t>
            </w:r>
            <w:r w:rsidRPr="008D1A40">
              <w:rPr>
                <w:rFonts w:ascii="Arial" w:hAnsi="Arial" w:cs="Arial"/>
                <w:sz w:val="18"/>
                <w:szCs w:val="18"/>
              </w:rPr>
              <w:t>жание кладбищ составит 0%</w:t>
            </w:r>
          </w:p>
        </w:tc>
      </w:tr>
      <w:tr w:rsidR="001E26D2" w:rsidRPr="008D1A40" w:rsidTr="002D0694">
        <w:trPr>
          <w:trHeight w:val="14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13173,5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56047,3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12862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bCs/>
                <w:sz w:val="18"/>
                <w:szCs w:val="18"/>
              </w:rPr>
              <w:t>10574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10553,3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11029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D2" w:rsidRPr="008D1A40" w:rsidRDefault="001E26D2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11029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6D2" w:rsidRPr="008D1A40" w:rsidRDefault="001E26D2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2AE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</w:t>
            </w:r>
          </w:p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23294,7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DE2E8B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118775,1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9F033C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23981,9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23981,9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2AE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22714,6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115138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b/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23212,5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9FB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9FB" w:rsidRPr="008D1A40" w:rsidRDefault="000879FB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32AE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580,1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232E00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3637,1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6</w:t>
            </w:r>
            <w:r w:rsidR="00670722" w:rsidRPr="008D1A40"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2AE" w:rsidRPr="008D1A40" w:rsidRDefault="007C32A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769,4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2AE" w:rsidRPr="008D1A40" w:rsidRDefault="007C32AE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8AB" w:rsidRPr="008D1A40" w:rsidRDefault="0077578F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</w:t>
            </w:r>
            <w:r w:rsidR="009E1A78">
              <w:rPr>
                <w:rFonts w:ascii="Arial" w:hAnsi="Arial" w:cs="Arial"/>
                <w:sz w:val="18"/>
                <w:szCs w:val="18"/>
              </w:rPr>
              <w:t>льского поселения Воздвиже</w:t>
            </w:r>
            <w:r w:rsidR="009E1A78">
              <w:rPr>
                <w:rFonts w:ascii="Arial" w:hAnsi="Arial" w:cs="Arial"/>
                <w:sz w:val="18"/>
                <w:szCs w:val="18"/>
              </w:rPr>
              <w:t>н</w:t>
            </w:r>
            <w:r w:rsidR="009E1A78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1F27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Благоустройство и содержание мест захоронения (кла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бищ) в надлежащем виде: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36255,4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172380,3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33576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34572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34572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  <w:p w:rsidR="009A1F27" w:rsidRPr="008D1A40" w:rsidRDefault="009A1F27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9A1F27" w:rsidRPr="008D1A40" w:rsidRDefault="009A1F27" w:rsidP="00B7525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Отклонение от норматива ра</w:t>
            </w:r>
            <w:r w:rsidRPr="008D1A40">
              <w:rPr>
                <w:rFonts w:ascii="Arial" w:hAnsi="Arial" w:cs="Arial"/>
                <w:sz w:val="18"/>
                <w:szCs w:val="18"/>
              </w:rPr>
              <w:t>с</w:t>
            </w:r>
            <w:r w:rsidRPr="008D1A40">
              <w:rPr>
                <w:rFonts w:ascii="Arial" w:hAnsi="Arial" w:cs="Arial"/>
                <w:sz w:val="18"/>
                <w:szCs w:val="18"/>
              </w:rPr>
              <w:t>ходов на соде</w:t>
            </w:r>
            <w:r w:rsidRPr="008D1A40">
              <w:rPr>
                <w:rFonts w:ascii="Arial" w:hAnsi="Arial" w:cs="Arial"/>
                <w:sz w:val="18"/>
                <w:szCs w:val="18"/>
              </w:rPr>
              <w:t>р</w:t>
            </w:r>
            <w:r w:rsidRPr="008D1A40">
              <w:rPr>
                <w:rFonts w:ascii="Arial" w:hAnsi="Arial" w:cs="Arial"/>
                <w:sz w:val="18"/>
                <w:szCs w:val="18"/>
              </w:rPr>
              <w:t>жание мест з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хоронений с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ставит 0 проце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тов</w:t>
            </w:r>
          </w:p>
        </w:tc>
      </w:tr>
      <w:tr w:rsidR="009A1F27" w:rsidRPr="008D1A40" w:rsidTr="002D06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асильевское-Саймоново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д.Акатово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евлево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д.Кузнечково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д.Никольское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д.Поджигородово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д.Степаньково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д.Тиликтино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д.Троицкое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д.Шарино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д.Аксеново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д.Борщево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д.Воронино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д.Доршево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д.Заовражье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д.Подтеребово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п.Зубово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ул.Октябрьская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д.Кленково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д.Попелково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д.Соголево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оловниково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д.Высоково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9A1F27" w:rsidRPr="008D1A40" w:rsidRDefault="009A1F27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.А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лферьево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д.Городище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д.Захарово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с.Пе</w:t>
            </w:r>
            <w:r w:rsidR="009E1A78">
              <w:rPr>
                <w:rFonts w:ascii="Arial" w:hAnsi="Arial" w:cs="Arial"/>
                <w:sz w:val="18"/>
                <w:szCs w:val="18"/>
              </w:rPr>
              <w:t>тровское</w:t>
            </w:r>
            <w:proofErr w:type="spellEnd"/>
            <w:r w:rsidR="009E1A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E1A78">
              <w:rPr>
                <w:rFonts w:ascii="Arial" w:hAnsi="Arial" w:cs="Arial"/>
                <w:sz w:val="18"/>
                <w:szCs w:val="18"/>
              </w:rPr>
              <w:t>с.Спасское</w:t>
            </w:r>
            <w:proofErr w:type="spellEnd"/>
            <w:r w:rsidR="009E1A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E1A78">
              <w:rPr>
                <w:rFonts w:ascii="Arial" w:hAnsi="Arial" w:cs="Arial"/>
                <w:sz w:val="18"/>
                <w:szCs w:val="18"/>
              </w:rPr>
              <w:t>д.Тархово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12961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  <w:highlight w:val="red"/>
              </w:rPr>
            </w:pPr>
            <w:r w:rsidRPr="008D1A40">
              <w:rPr>
                <w:sz w:val="18"/>
                <w:szCs w:val="18"/>
              </w:rPr>
              <w:t>54509,3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2D0694">
            <w:pPr>
              <w:pStyle w:val="ConsPlusNormal"/>
              <w:ind w:right="-108"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12649,5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2D0694">
              <w:rPr>
                <w:sz w:val="18"/>
                <w:szCs w:val="18"/>
              </w:rPr>
              <w:t>9886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10340,8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10816,5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27" w:rsidRPr="008D1A40" w:rsidRDefault="009A1F27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10816,5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F27" w:rsidRPr="008D1A40" w:rsidRDefault="009A1F27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A48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</w:t>
            </w:r>
          </w:p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23294,4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117871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23755,5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48" w:rsidRPr="008D1A40" w:rsidRDefault="00333A4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23755,5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48" w:rsidRPr="008D1A40" w:rsidRDefault="00333A4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3B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елавино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д.Давыдково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пас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-Заулок,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д.Березино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д.Захарово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д.Борозда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д.Покровка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д.Сохино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д.Фроловское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д.Голенищево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д.Ямуга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д.Бирево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д.Папивино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с.Селинское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д.Введенское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22714,4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114288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23000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.Ш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ипулино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г.Высоковск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D32DB3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73BA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р.п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.Р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ешетниково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="009E1A78">
              <w:rPr>
                <w:rFonts w:ascii="Arial" w:hAnsi="Arial" w:cs="Arial"/>
                <w:sz w:val="18"/>
                <w:szCs w:val="18"/>
              </w:rPr>
              <w:t>о</w:t>
            </w:r>
            <w:r w:rsidR="009E1A78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="009E1A78">
              <w:rPr>
                <w:rFonts w:ascii="Arial" w:hAnsi="Arial" w:cs="Arial"/>
                <w:sz w:val="18"/>
                <w:szCs w:val="18"/>
              </w:rPr>
              <w:t>о</w:t>
            </w:r>
            <w:r w:rsidR="009E1A78">
              <w:rPr>
                <w:rFonts w:ascii="Arial" w:hAnsi="Arial" w:cs="Arial"/>
                <w:sz w:val="18"/>
                <w:szCs w:val="18"/>
              </w:rPr>
              <w:t>селения Р</w:t>
            </w:r>
            <w:r w:rsidR="009E1A78">
              <w:rPr>
                <w:rFonts w:ascii="Arial" w:hAnsi="Arial" w:cs="Arial"/>
                <w:sz w:val="18"/>
                <w:szCs w:val="18"/>
              </w:rPr>
              <w:t>е</w:t>
            </w:r>
            <w:r w:rsidR="009E1A78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3583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3BA" w:rsidRPr="008D1A40" w:rsidRDefault="008F73BA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755,5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3BA" w:rsidRPr="008D1A40" w:rsidRDefault="008F73BA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асильевское-Саймоново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д.Акатово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д.Иевлево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д.Кузнечково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д.Никольское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д.Поджигородово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д.Степаньково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д.Тиликтино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д.Троицкое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д.Шарино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.А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ксеново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д.Борщево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д.Воронино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д.Доршево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д.Заовражье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д.Подтеребово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.З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убово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ул.Октябрьская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д.Кленково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д.Попелково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д.Соголево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.В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оловниково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д.Высоково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578F" w:rsidRPr="008D1A40" w:rsidTr="002D0694">
        <w:trPr>
          <w:trHeight w:val="12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.А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>лферьево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д.Городище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д.Захарово</w:t>
            </w:r>
            <w:proofErr w:type="spellEnd"/>
            <w:r w:rsidRPr="008D1A4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с.Пе</w:t>
            </w:r>
            <w:r w:rsidR="009E1A78">
              <w:rPr>
                <w:rFonts w:ascii="Arial" w:hAnsi="Arial" w:cs="Arial"/>
                <w:sz w:val="18"/>
                <w:szCs w:val="18"/>
              </w:rPr>
              <w:t>тровское</w:t>
            </w:r>
            <w:proofErr w:type="spellEnd"/>
            <w:r w:rsidR="009E1A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E1A78">
              <w:rPr>
                <w:rFonts w:ascii="Arial" w:hAnsi="Arial" w:cs="Arial"/>
                <w:sz w:val="18"/>
                <w:szCs w:val="18"/>
              </w:rPr>
              <w:t>с.Спасское</w:t>
            </w:r>
            <w:proofErr w:type="spellEnd"/>
            <w:r w:rsidR="009E1A7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9E1A78">
              <w:rPr>
                <w:rFonts w:ascii="Arial" w:hAnsi="Arial" w:cs="Arial"/>
                <w:sz w:val="18"/>
                <w:szCs w:val="18"/>
              </w:rPr>
              <w:t>д.Тархово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2A68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Транспортировка умерших в морг с места обнаружения или происшествия на территории Кли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ского муниципальн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го района для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изводства судебно-медицинской эк</w:t>
            </w:r>
            <w:r w:rsidRPr="008D1A40">
              <w:rPr>
                <w:rFonts w:ascii="Arial" w:hAnsi="Arial" w:cs="Arial"/>
                <w:sz w:val="18"/>
                <w:szCs w:val="18"/>
              </w:rPr>
              <w:t>с</w:t>
            </w:r>
            <w:r w:rsidRPr="008D1A40">
              <w:rPr>
                <w:rFonts w:ascii="Arial" w:hAnsi="Arial" w:cs="Arial"/>
                <w:sz w:val="18"/>
                <w:szCs w:val="18"/>
              </w:rPr>
              <w:t>пертизы и патолого-анатомического вскрытия, включая погрузо-разгрузочные раб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ты (за исключением умерших в медици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ских учреждениях)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212,8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A11E01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2442,1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CE5E3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913,5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438,3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438,9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438,9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2A68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2A68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1C4705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Style w:val="readonly"/>
                <w:rFonts w:ascii="Arial" w:hAnsi="Arial" w:cs="Arial"/>
                <w:sz w:val="18"/>
                <w:szCs w:val="18"/>
              </w:rPr>
              <w:t>904,1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CE5E3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226,4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2A68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2D06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212,5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D32DB3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A2A68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2038D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54</w:t>
            </w:r>
            <w:r w:rsidR="004A2A68" w:rsidRPr="008D1A40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CE5E3E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68" w:rsidRPr="008D1A40" w:rsidRDefault="004A2A68" w:rsidP="00B7525B">
            <w:pPr>
              <w:pStyle w:val="ConsPlusNormal"/>
              <w:ind w:firstLine="0"/>
              <w:jc w:val="center"/>
              <w:rPr>
                <w:sz w:val="18"/>
                <w:szCs w:val="18"/>
              </w:rPr>
            </w:pPr>
            <w:r w:rsidRPr="008D1A40">
              <w:rPr>
                <w:sz w:val="18"/>
                <w:szCs w:val="18"/>
              </w:rPr>
              <w:t>13,9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A68" w:rsidRPr="008D1A40" w:rsidRDefault="004A2A68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8AB" w:rsidRPr="008D1A40" w:rsidRDefault="0077578F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</w:t>
            </w:r>
            <w:r w:rsidR="009E1A78">
              <w:rPr>
                <w:rFonts w:ascii="Arial" w:hAnsi="Arial" w:cs="Arial"/>
                <w:sz w:val="18"/>
                <w:szCs w:val="18"/>
              </w:rPr>
              <w:t xml:space="preserve"> сельского поселения </w:t>
            </w:r>
            <w:proofErr w:type="gramStart"/>
            <w:r w:rsidR="009E1A78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Проведение кадас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ровых работ з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мельных участков, занятых кладбищ</w:t>
            </w:r>
            <w:r w:rsidRPr="008D1A40">
              <w:rPr>
                <w:rFonts w:ascii="Arial" w:hAnsi="Arial" w:cs="Arial"/>
                <w:sz w:val="18"/>
                <w:szCs w:val="18"/>
              </w:rPr>
              <w:t>а</w:t>
            </w:r>
            <w:r w:rsidRPr="008D1A40">
              <w:rPr>
                <w:rFonts w:ascii="Arial" w:hAnsi="Arial" w:cs="Arial"/>
                <w:sz w:val="18"/>
                <w:szCs w:val="18"/>
              </w:rPr>
              <w:t>ми (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для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оформл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ние</w:t>
            </w:r>
            <w:proofErr w:type="gramEnd"/>
            <w:r w:rsidRPr="008D1A40">
              <w:rPr>
                <w:rFonts w:ascii="Arial" w:hAnsi="Arial" w:cs="Arial"/>
                <w:sz w:val="18"/>
                <w:szCs w:val="18"/>
              </w:rPr>
              <w:t xml:space="preserve"> права собстве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ности на земельные участки под кла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бищами), юридич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 оформление кладбищ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ED506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К 2021г.:</w:t>
            </w:r>
          </w:p>
          <w:p w:rsidR="0077578F" w:rsidRPr="008D1A40" w:rsidRDefault="0077578F" w:rsidP="00B7525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Динамика с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кращения в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ниципальном образовании Московской о</w:t>
            </w:r>
            <w:r w:rsidRPr="008D1A40">
              <w:rPr>
                <w:rFonts w:ascii="Arial" w:hAnsi="Arial" w:cs="Arial"/>
                <w:sz w:val="18"/>
                <w:szCs w:val="18"/>
              </w:rPr>
              <w:t>б</w:t>
            </w:r>
            <w:r w:rsidRPr="008D1A40">
              <w:rPr>
                <w:rFonts w:ascii="Arial" w:hAnsi="Arial" w:cs="Arial"/>
                <w:sz w:val="18"/>
                <w:szCs w:val="18"/>
              </w:rPr>
              <w:t>ласти доли кла</w:t>
            </w:r>
            <w:r w:rsidRPr="008D1A40">
              <w:rPr>
                <w:rFonts w:ascii="Arial" w:hAnsi="Arial" w:cs="Arial"/>
                <w:sz w:val="18"/>
                <w:szCs w:val="18"/>
              </w:rPr>
              <w:t>д</w:t>
            </w:r>
            <w:r w:rsidRPr="008D1A40">
              <w:rPr>
                <w:rFonts w:ascii="Arial" w:hAnsi="Arial" w:cs="Arial"/>
                <w:sz w:val="18"/>
                <w:szCs w:val="18"/>
              </w:rPr>
              <w:t>бищ, земельные участки которых не оформлены в муниципальную собственность в соответствии, с законодател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ством Росси</w:t>
            </w:r>
            <w:r w:rsidRPr="008D1A40">
              <w:rPr>
                <w:rFonts w:ascii="Arial" w:hAnsi="Arial" w:cs="Arial"/>
                <w:sz w:val="18"/>
                <w:szCs w:val="18"/>
              </w:rPr>
              <w:t>й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ской Федерации составит 0 пр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центов</w:t>
            </w: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ED506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ED506B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2.1.</w:t>
            </w:r>
            <w:r w:rsidR="00E2058F" w:rsidRPr="008D1A40">
              <w:rPr>
                <w:rFonts w:ascii="Arial" w:hAnsi="Arial" w:cs="Arial"/>
                <w:sz w:val="18"/>
                <w:szCs w:val="18"/>
              </w:rPr>
              <w:t>4</w:t>
            </w:r>
            <w:r w:rsidRPr="008D1A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Содержание вои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ских захоронений и мемориалов «Ве</w:t>
            </w:r>
            <w:r w:rsidRPr="008D1A40">
              <w:rPr>
                <w:rFonts w:ascii="Arial" w:hAnsi="Arial" w:cs="Arial"/>
                <w:sz w:val="18"/>
                <w:szCs w:val="18"/>
              </w:rPr>
              <w:t>ч</w:t>
            </w:r>
            <w:r w:rsidRPr="008D1A40">
              <w:rPr>
                <w:rFonts w:ascii="Arial" w:hAnsi="Arial" w:cs="Arial"/>
                <w:sz w:val="18"/>
                <w:szCs w:val="18"/>
              </w:rPr>
              <w:t>ный огонь» на те</w:t>
            </w:r>
            <w:r w:rsidRPr="008D1A40">
              <w:rPr>
                <w:rFonts w:ascii="Arial" w:hAnsi="Arial" w:cs="Arial"/>
                <w:sz w:val="18"/>
                <w:szCs w:val="18"/>
              </w:rPr>
              <w:t>р</w:t>
            </w:r>
            <w:r w:rsidRPr="008D1A40">
              <w:rPr>
                <w:rFonts w:ascii="Arial" w:hAnsi="Arial" w:cs="Arial"/>
                <w:sz w:val="18"/>
                <w:szCs w:val="18"/>
              </w:rPr>
              <w:t>ритории кладбищ Клинского муниц</w:t>
            </w:r>
            <w:r w:rsidRPr="008D1A40">
              <w:rPr>
                <w:rFonts w:ascii="Arial" w:hAnsi="Arial" w:cs="Arial"/>
                <w:sz w:val="18"/>
                <w:szCs w:val="18"/>
              </w:rPr>
              <w:t>и</w:t>
            </w:r>
            <w:r w:rsidRPr="008D1A40">
              <w:rPr>
                <w:rFonts w:ascii="Arial" w:hAnsi="Arial" w:cs="Arial"/>
                <w:sz w:val="18"/>
                <w:szCs w:val="18"/>
              </w:rPr>
              <w:t>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8AB" w:rsidRPr="008D1A40" w:rsidRDefault="0077578F" w:rsidP="002D069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 в том числе:</w:t>
            </w:r>
            <w:bookmarkStart w:id="5" w:name="_GoBack"/>
            <w:bookmarkEnd w:id="5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8AB" w:rsidRPr="008D1A40" w:rsidRDefault="0077578F" w:rsidP="009E1A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</w:t>
            </w:r>
            <w:r w:rsidR="009E1A78">
              <w:rPr>
                <w:rFonts w:ascii="Arial" w:hAnsi="Arial" w:cs="Arial"/>
                <w:sz w:val="18"/>
                <w:szCs w:val="18"/>
              </w:rPr>
              <w:t xml:space="preserve"> сельского поселения </w:t>
            </w:r>
            <w:proofErr w:type="gramStart"/>
            <w:r w:rsidR="009E1A78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2.1.</w:t>
            </w:r>
            <w:r w:rsidR="00E2058F" w:rsidRPr="008D1A40">
              <w:rPr>
                <w:rFonts w:ascii="Arial" w:hAnsi="Arial" w:cs="Arial"/>
                <w:sz w:val="18"/>
                <w:szCs w:val="18"/>
              </w:rPr>
              <w:t>5</w:t>
            </w:r>
            <w:r w:rsidRPr="008D1A4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Содержание могил и надгробий Героев СССР, РФ, наход</w:t>
            </w:r>
            <w:r w:rsidRPr="008D1A40">
              <w:rPr>
                <w:rFonts w:ascii="Arial" w:hAnsi="Arial" w:cs="Arial"/>
                <w:sz w:val="18"/>
                <w:szCs w:val="18"/>
              </w:rPr>
              <w:t>я</w:t>
            </w:r>
            <w:r w:rsidRPr="008D1A40">
              <w:rPr>
                <w:rFonts w:ascii="Arial" w:hAnsi="Arial" w:cs="Arial"/>
                <w:sz w:val="18"/>
                <w:szCs w:val="18"/>
              </w:rPr>
              <w:t>щихся на террит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рии кладбищ Кли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ского муниципальн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Орган мес</w:t>
            </w:r>
            <w:r w:rsidRPr="008D1A40">
              <w:rPr>
                <w:rFonts w:ascii="Arial" w:hAnsi="Arial" w:cs="Arial"/>
                <w:sz w:val="18"/>
                <w:szCs w:val="18"/>
              </w:rPr>
              <w:t>т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сам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управления по вопросам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гребения и пох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ронного дела,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МБУ «ССВПДР»</w:t>
            </w:r>
          </w:p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Клинского муниципал</w:t>
            </w:r>
            <w:r w:rsidRPr="008D1A40">
              <w:rPr>
                <w:rFonts w:ascii="Arial" w:hAnsi="Arial" w:cs="Arial"/>
                <w:sz w:val="18"/>
                <w:szCs w:val="18"/>
              </w:rPr>
              <w:t>ь</w:t>
            </w:r>
            <w:r w:rsidRPr="008D1A40">
              <w:rPr>
                <w:rFonts w:ascii="Arial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бюджетов городских и сельских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селений м</w:t>
            </w:r>
            <w:r w:rsidRPr="008D1A40">
              <w:rPr>
                <w:rFonts w:ascii="Arial" w:hAnsi="Arial" w:cs="Arial"/>
                <w:sz w:val="18"/>
                <w:szCs w:val="18"/>
              </w:rPr>
              <w:t>у</w:t>
            </w:r>
            <w:r w:rsidRPr="008D1A40">
              <w:rPr>
                <w:rFonts w:ascii="Arial" w:hAnsi="Arial" w:cs="Arial"/>
                <w:sz w:val="18"/>
                <w:szCs w:val="18"/>
              </w:rPr>
              <w:t>ниципального района,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D1A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В</w:t>
            </w:r>
            <w:r w:rsidRPr="008D1A40">
              <w:rPr>
                <w:rFonts w:ascii="Arial" w:hAnsi="Arial" w:cs="Arial"/>
                <w:sz w:val="18"/>
                <w:szCs w:val="18"/>
              </w:rPr>
              <w:t>ы</w:t>
            </w:r>
            <w:r w:rsidRPr="008D1A40">
              <w:rPr>
                <w:rFonts w:ascii="Arial" w:hAnsi="Arial" w:cs="Arial"/>
                <w:sz w:val="18"/>
                <w:szCs w:val="18"/>
              </w:rPr>
              <w:t>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г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родского п</w:t>
            </w:r>
            <w:r w:rsidRPr="008D1A40">
              <w:rPr>
                <w:rFonts w:ascii="Arial" w:hAnsi="Arial" w:cs="Arial"/>
                <w:sz w:val="18"/>
                <w:szCs w:val="18"/>
              </w:rPr>
              <w:t>о</w:t>
            </w:r>
            <w:r w:rsidRPr="008D1A40">
              <w:rPr>
                <w:rFonts w:ascii="Arial" w:hAnsi="Arial" w:cs="Arial"/>
                <w:sz w:val="18"/>
                <w:szCs w:val="18"/>
              </w:rPr>
              <w:t>селения Р</w:t>
            </w:r>
            <w:r w:rsidRPr="008D1A40">
              <w:rPr>
                <w:rFonts w:ascii="Arial" w:hAnsi="Arial" w:cs="Arial"/>
                <w:sz w:val="18"/>
                <w:szCs w:val="18"/>
              </w:rPr>
              <w:t>е</w:t>
            </w:r>
            <w:r w:rsidRPr="008D1A40">
              <w:rPr>
                <w:rFonts w:ascii="Arial" w:hAnsi="Arial" w:cs="Arial"/>
                <w:sz w:val="18"/>
                <w:szCs w:val="18"/>
              </w:rPr>
              <w:t>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Нудольское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Воронинское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spellStart"/>
            <w:r w:rsidRPr="008D1A40">
              <w:rPr>
                <w:rFonts w:ascii="Arial" w:hAnsi="Arial" w:cs="Arial"/>
                <w:sz w:val="18"/>
                <w:szCs w:val="18"/>
              </w:rPr>
              <w:t>Зубовское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Средства бюджета сельского поселения Воздвиже</w:t>
            </w:r>
            <w:r w:rsidRPr="008D1A40">
              <w:rPr>
                <w:rFonts w:ascii="Arial" w:hAnsi="Arial" w:cs="Arial"/>
                <w:sz w:val="18"/>
                <w:szCs w:val="18"/>
              </w:rPr>
              <w:t>н</w:t>
            </w:r>
            <w:r w:rsidRPr="008D1A40">
              <w:rPr>
                <w:rFonts w:ascii="Arial" w:hAnsi="Arial" w:cs="Arial"/>
                <w:sz w:val="18"/>
                <w:szCs w:val="18"/>
              </w:rPr>
              <w:t>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578F" w:rsidRPr="008D1A40" w:rsidTr="002D06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 xml:space="preserve">Средства бюджета сельского поселения </w:t>
            </w:r>
            <w:proofErr w:type="gramStart"/>
            <w:r w:rsidRPr="008D1A40">
              <w:rPr>
                <w:rFonts w:ascii="Arial" w:hAnsi="Arial" w:cs="Arial"/>
                <w:sz w:val="18"/>
                <w:szCs w:val="18"/>
              </w:rPr>
              <w:t>Петровское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2017-2021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1A4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78F" w:rsidRPr="008D1A40" w:rsidRDefault="0077578F" w:rsidP="00B752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3139FA" w:rsidRPr="008D1A40" w:rsidRDefault="003139FA" w:rsidP="00B7525B">
      <w:pPr>
        <w:rPr>
          <w:rFonts w:ascii="Arial" w:hAnsi="Arial" w:cs="Arial"/>
          <w:sz w:val="18"/>
          <w:szCs w:val="18"/>
        </w:rPr>
      </w:pPr>
    </w:p>
    <w:sectPr w:rsidR="003139FA" w:rsidRPr="008D1A40" w:rsidSect="00B7525B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5B" w:rsidRDefault="00B7525B" w:rsidP="00614B51">
      <w:r>
        <w:separator/>
      </w:r>
    </w:p>
  </w:endnote>
  <w:endnote w:type="continuationSeparator" w:id="0">
    <w:p w:rsidR="00B7525B" w:rsidRDefault="00B7525B" w:rsidP="0061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5B" w:rsidRDefault="00B7525B" w:rsidP="00614B51">
      <w:r>
        <w:separator/>
      </w:r>
    </w:p>
  </w:footnote>
  <w:footnote w:type="continuationSeparator" w:id="0">
    <w:p w:rsidR="00B7525B" w:rsidRDefault="00B7525B" w:rsidP="0061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0A1"/>
    <w:multiLevelType w:val="hybridMultilevel"/>
    <w:tmpl w:val="B46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12D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60F0"/>
    <w:multiLevelType w:val="hybridMultilevel"/>
    <w:tmpl w:val="F4E69B7E"/>
    <w:lvl w:ilvl="0" w:tplc="3D5664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D799C"/>
    <w:multiLevelType w:val="hybridMultilevel"/>
    <w:tmpl w:val="A80A04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2C26C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2D89"/>
    <w:multiLevelType w:val="hybridMultilevel"/>
    <w:tmpl w:val="56CC27AC"/>
    <w:lvl w:ilvl="0" w:tplc="0419000F">
      <w:start w:val="1"/>
      <w:numFmt w:val="decimal"/>
      <w:lvlText w:val="%1."/>
      <w:lvlJc w:val="left"/>
      <w:pPr>
        <w:ind w:left="3478" w:hanging="360"/>
      </w:pPr>
    </w:lvl>
    <w:lvl w:ilvl="1" w:tplc="04190019">
      <w:start w:val="1"/>
      <w:numFmt w:val="lowerLetter"/>
      <w:lvlText w:val="%2."/>
      <w:lvlJc w:val="left"/>
      <w:pPr>
        <w:ind w:left="4198" w:hanging="360"/>
      </w:pPr>
    </w:lvl>
    <w:lvl w:ilvl="2" w:tplc="0419001B">
      <w:start w:val="1"/>
      <w:numFmt w:val="lowerRoman"/>
      <w:lvlText w:val="%3."/>
      <w:lvlJc w:val="right"/>
      <w:pPr>
        <w:ind w:left="4918" w:hanging="180"/>
      </w:pPr>
    </w:lvl>
    <w:lvl w:ilvl="3" w:tplc="0419000F">
      <w:start w:val="1"/>
      <w:numFmt w:val="decimal"/>
      <w:lvlText w:val="%4."/>
      <w:lvlJc w:val="left"/>
      <w:pPr>
        <w:ind w:left="5638" w:hanging="360"/>
      </w:pPr>
    </w:lvl>
    <w:lvl w:ilvl="4" w:tplc="04190019">
      <w:start w:val="1"/>
      <w:numFmt w:val="lowerLetter"/>
      <w:lvlText w:val="%5."/>
      <w:lvlJc w:val="left"/>
      <w:pPr>
        <w:ind w:left="6358" w:hanging="360"/>
      </w:pPr>
    </w:lvl>
    <w:lvl w:ilvl="5" w:tplc="0419001B">
      <w:start w:val="1"/>
      <w:numFmt w:val="lowerRoman"/>
      <w:lvlText w:val="%6."/>
      <w:lvlJc w:val="right"/>
      <w:pPr>
        <w:ind w:left="7078" w:hanging="180"/>
      </w:pPr>
    </w:lvl>
    <w:lvl w:ilvl="6" w:tplc="0419000F">
      <w:start w:val="1"/>
      <w:numFmt w:val="decimal"/>
      <w:lvlText w:val="%7."/>
      <w:lvlJc w:val="left"/>
      <w:pPr>
        <w:ind w:left="7798" w:hanging="360"/>
      </w:pPr>
    </w:lvl>
    <w:lvl w:ilvl="7" w:tplc="04190019">
      <w:start w:val="1"/>
      <w:numFmt w:val="lowerLetter"/>
      <w:lvlText w:val="%8."/>
      <w:lvlJc w:val="left"/>
      <w:pPr>
        <w:ind w:left="8518" w:hanging="360"/>
      </w:pPr>
    </w:lvl>
    <w:lvl w:ilvl="8" w:tplc="0419001B">
      <w:start w:val="1"/>
      <w:numFmt w:val="lowerRoman"/>
      <w:lvlText w:val="%9."/>
      <w:lvlJc w:val="right"/>
      <w:pPr>
        <w:ind w:left="9238" w:hanging="180"/>
      </w:pPr>
    </w:lvl>
  </w:abstractNum>
  <w:abstractNum w:abstractNumId="6">
    <w:nsid w:val="1FC33F8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76CB8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E7CF7"/>
    <w:multiLevelType w:val="hybridMultilevel"/>
    <w:tmpl w:val="4E8CCE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DC6FB5"/>
    <w:multiLevelType w:val="hybridMultilevel"/>
    <w:tmpl w:val="6C78C790"/>
    <w:lvl w:ilvl="0" w:tplc="80F6E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9E47F3"/>
    <w:multiLevelType w:val="hybridMultilevel"/>
    <w:tmpl w:val="F5EAA1AE"/>
    <w:lvl w:ilvl="0" w:tplc="80F6EE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18420B"/>
    <w:multiLevelType w:val="hybridMultilevel"/>
    <w:tmpl w:val="D96E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763FC2"/>
    <w:multiLevelType w:val="hybridMultilevel"/>
    <w:tmpl w:val="9D8212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96D5A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9BD3FC6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0639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E5EAE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9594C"/>
    <w:multiLevelType w:val="hybridMultilevel"/>
    <w:tmpl w:val="F1669A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3B7E61"/>
    <w:multiLevelType w:val="hybridMultilevel"/>
    <w:tmpl w:val="43707C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7435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45F0"/>
    <w:multiLevelType w:val="hybridMultilevel"/>
    <w:tmpl w:val="9FEA75AE"/>
    <w:lvl w:ilvl="0" w:tplc="87CC4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947C50"/>
    <w:multiLevelType w:val="hybridMultilevel"/>
    <w:tmpl w:val="43A47760"/>
    <w:lvl w:ilvl="0" w:tplc="3830F4E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>
    <w:nsid w:val="47EA15E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83CA6"/>
    <w:multiLevelType w:val="hybridMultilevel"/>
    <w:tmpl w:val="A07C3CBC"/>
    <w:lvl w:ilvl="0" w:tplc="87CC42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4">
    <w:nsid w:val="4F6E73DF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294590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303617"/>
    <w:multiLevelType w:val="hybridMultilevel"/>
    <w:tmpl w:val="78164538"/>
    <w:lvl w:ilvl="0" w:tplc="87CC4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73476E"/>
    <w:multiLevelType w:val="hybridMultilevel"/>
    <w:tmpl w:val="25B29966"/>
    <w:lvl w:ilvl="0" w:tplc="87CC42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A68158A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7D23E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>
    <w:nsid w:val="62841FCF"/>
    <w:multiLevelType w:val="hybridMultilevel"/>
    <w:tmpl w:val="F7F8A7EE"/>
    <w:lvl w:ilvl="0" w:tplc="87CC429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>
    <w:nsid w:val="64A71CA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66764"/>
    <w:multiLevelType w:val="hybridMultilevel"/>
    <w:tmpl w:val="96B0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B5F34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E2016E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2518D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E00C6"/>
    <w:multiLevelType w:val="multilevel"/>
    <w:tmpl w:val="87740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>
    <w:nsid w:val="789826F1"/>
    <w:multiLevelType w:val="hybridMultilevel"/>
    <w:tmpl w:val="D1DA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EC29DB"/>
    <w:multiLevelType w:val="hybridMultilevel"/>
    <w:tmpl w:val="96B06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635DC"/>
    <w:multiLevelType w:val="hybridMultilevel"/>
    <w:tmpl w:val="FE14D0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FCC7918"/>
    <w:multiLevelType w:val="hybridMultilevel"/>
    <w:tmpl w:val="625862BE"/>
    <w:lvl w:ilvl="0" w:tplc="B7D643E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9"/>
  </w:num>
  <w:num w:numId="5">
    <w:abstractNumId w:val="32"/>
  </w:num>
  <w:num w:numId="6">
    <w:abstractNumId w:val="4"/>
  </w:num>
  <w:num w:numId="7">
    <w:abstractNumId w:val="38"/>
  </w:num>
  <w:num w:numId="8">
    <w:abstractNumId w:val="28"/>
  </w:num>
  <w:num w:numId="9">
    <w:abstractNumId w:val="22"/>
  </w:num>
  <w:num w:numId="10">
    <w:abstractNumId w:val="19"/>
  </w:num>
  <w:num w:numId="11">
    <w:abstractNumId w:val="6"/>
  </w:num>
  <w:num w:numId="12">
    <w:abstractNumId w:val="25"/>
  </w:num>
  <w:num w:numId="13">
    <w:abstractNumId w:val="24"/>
  </w:num>
  <w:num w:numId="14">
    <w:abstractNumId w:val="15"/>
  </w:num>
  <w:num w:numId="15">
    <w:abstractNumId w:val="1"/>
  </w:num>
  <w:num w:numId="16">
    <w:abstractNumId w:val="16"/>
  </w:num>
  <w:num w:numId="17">
    <w:abstractNumId w:val="0"/>
  </w:num>
  <w:num w:numId="18">
    <w:abstractNumId w:val="17"/>
  </w:num>
  <w:num w:numId="19">
    <w:abstractNumId w:val="36"/>
  </w:num>
  <w:num w:numId="20">
    <w:abstractNumId w:val="34"/>
  </w:num>
  <w:num w:numId="21">
    <w:abstractNumId w:val="13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31"/>
  </w:num>
  <w:num w:numId="33">
    <w:abstractNumId w:val="26"/>
  </w:num>
  <w:num w:numId="34">
    <w:abstractNumId w:val="20"/>
  </w:num>
  <w:num w:numId="35">
    <w:abstractNumId w:val="27"/>
  </w:num>
  <w:num w:numId="36">
    <w:abstractNumId w:val="40"/>
  </w:num>
  <w:num w:numId="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3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18"/>
  </w:num>
  <w:num w:numId="45">
    <w:abstractNumId w:val="35"/>
  </w:num>
  <w:num w:numId="46">
    <w:abstractNumId w:val="7"/>
  </w:num>
  <w:num w:numId="47">
    <w:abstractNumId w:val="14"/>
  </w:num>
  <w:num w:numId="48">
    <w:abstractNumId w:val="33"/>
  </w:num>
  <w:num w:numId="49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9BF"/>
    <w:rsid w:val="00014E3E"/>
    <w:rsid w:val="000304F6"/>
    <w:rsid w:val="00034372"/>
    <w:rsid w:val="0003437C"/>
    <w:rsid w:val="00035327"/>
    <w:rsid w:val="00050919"/>
    <w:rsid w:val="0005696D"/>
    <w:rsid w:val="00064BD1"/>
    <w:rsid w:val="00064FFE"/>
    <w:rsid w:val="00074818"/>
    <w:rsid w:val="00080E0C"/>
    <w:rsid w:val="000879FB"/>
    <w:rsid w:val="00095309"/>
    <w:rsid w:val="000B5B34"/>
    <w:rsid w:val="000B7874"/>
    <w:rsid w:val="000C5D34"/>
    <w:rsid w:val="000D24C1"/>
    <w:rsid w:val="000E7149"/>
    <w:rsid w:val="000F3F1A"/>
    <w:rsid w:val="00100A11"/>
    <w:rsid w:val="00130C4A"/>
    <w:rsid w:val="00134B23"/>
    <w:rsid w:val="00143C64"/>
    <w:rsid w:val="0014505F"/>
    <w:rsid w:val="001508C4"/>
    <w:rsid w:val="00150EF4"/>
    <w:rsid w:val="001556E9"/>
    <w:rsid w:val="00156B39"/>
    <w:rsid w:val="00161A74"/>
    <w:rsid w:val="0017778C"/>
    <w:rsid w:val="00177988"/>
    <w:rsid w:val="001957D6"/>
    <w:rsid w:val="001A78A3"/>
    <w:rsid w:val="001A7FB7"/>
    <w:rsid w:val="001B2CDD"/>
    <w:rsid w:val="001C134A"/>
    <w:rsid w:val="001C4705"/>
    <w:rsid w:val="001C494D"/>
    <w:rsid w:val="001D24D2"/>
    <w:rsid w:val="001D3283"/>
    <w:rsid w:val="001E26D2"/>
    <w:rsid w:val="001F0B6B"/>
    <w:rsid w:val="001F56E9"/>
    <w:rsid w:val="0020092A"/>
    <w:rsid w:val="002038DE"/>
    <w:rsid w:val="0020458E"/>
    <w:rsid w:val="002073CF"/>
    <w:rsid w:val="00213185"/>
    <w:rsid w:val="00221E0A"/>
    <w:rsid w:val="002269CE"/>
    <w:rsid w:val="00232E00"/>
    <w:rsid w:val="0023707F"/>
    <w:rsid w:val="00237B26"/>
    <w:rsid w:val="00240F83"/>
    <w:rsid w:val="00243BBB"/>
    <w:rsid w:val="00251B78"/>
    <w:rsid w:val="0025463B"/>
    <w:rsid w:val="00260187"/>
    <w:rsid w:val="00272AFA"/>
    <w:rsid w:val="00283239"/>
    <w:rsid w:val="002871D9"/>
    <w:rsid w:val="002954CF"/>
    <w:rsid w:val="00296E40"/>
    <w:rsid w:val="002A48EE"/>
    <w:rsid w:val="002A7086"/>
    <w:rsid w:val="002B2128"/>
    <w:rsid w:val="002B462D"/>
    <w:rsid w:val="002B5E64"/>
    <w:rsid w:val="002C218C"/>
    <w:rsid w:val="002C490D"/>
    <w:rsid w:val="002D0694"/>
    <w:rsid w:val="002D1652"/>
    <w:rsid w:val="002E2279"/>
    <w:rsid w:val="002F0BB2"/>
    <w:rsid w:val="00304A29"/>
    <w:rsid w:val="0030700E"/>
    <w:rsid w:val="00311C30"/>
    <w:rsid w:val="0031350C"/>
    <w:rsid w:val="003139FA"/>
    <w:rsid w:val="00314CE5"/>
    <w:rsid w:val="003227F2"/>
    <w:rsid w:val="00323790"/>
    <w:rsid w:val="00333A48"/>
    <w:rsid w:val="00334261"/>
    <w:rsid w:val="003366D0"/>
    <w:rsid w:val="00337AC7"/>
    <w:rsid w:val="003416BF"/>
    <w:rsid w:val="00353BAD"/>
    <w:rsid w:val="00354C16"/>
    <w:rsid w:val="00355E2C"/>
    <w:rsid w:val="003611AC"/>
    <w:rsid w:val="00362A16"/>
    <w:rsid w:val="0036597C"/>
    <w:rsid w:val="00366EAD"/>
    <w:rsid w:val="003706F8"/>
    <w:rsid w:val="003749BF"/>
    <w:rsid w:val="00376F4E"/>
    <w:rsid w:val="00382AB4"/>
    <w:rsid w:val="003851E0"/>
    <w:rsid w:val="003904D6"/>
    <w:rsid w:val="003956D3"/>
    <w:rsid w:val="003A69FD"/>
    <w:rsid w:val="003C5ED9"/>
    <w:rsid w:val="003D0F52"/>
    <w:rsid w:val="003D6A0D"/>
    <w:rsid w:val="003D788D"/>
    <w:rsid w:val="003E36ED"/>
    <w:rsid w:val="003E42FB"/>
    <w:rsid w:val="003E442F"/>
    <w:rsid w:val="003E60E5"/>
    <w:rsid w:val="003F1A48"/>
    <w:rsid w:val="003F20A9"/>
    <w:rsid w:val="003F3C66"/>
    <w:rsid w:val="003F50C9"/>
    <w:rsid w:val="00404C22"/>
    <w:rsid w:val="00404DB6"/>
    <w:rsid w:val="00406CEC"/>
    <w:rsid w:val="0041233B"/>
    <w:rsid w:val="00412A62"/>
    <w:rsid w:val="004243F2"/>
    <w:rsid w:val="00427A0F"/>
    <w:rsid w:val="00431074"/>
    <w:rsid w:val="00432E6A"/>
    <w:rsid w:val="0043638C"/>
    <w:rsid w:val="0043638F"/>
    <w:rsid w:val="0044652C"/>
    <w:rsid w:val="004505E4"/>
    <w:rsid w:val="00463A1E"/>
    <w:rsid w:val="00467698"/>
    <w:rsid w:val="0046792D"/>
    <w:rsid w:val="004817D8"/>
    <w:rsid w:val="00493667"/>
    <w:rsid w:val="004A2A68"/>
    <w:rsid w:val="004A5BE5"/>
    <w:rsid w:val="004A5FC9"/>
    <w:rsid w:val="004B7C49"/>
    <w:rsid w:val="004C5A13"/>
    <w:rsid w:val="004D767E"/>
    <w:rsid w:val="004E0FB6"/>
    <w:rsid w:val="004F1BFC"/>
    <w:rsid w:val="004F59D7"/>
    <w:rsid w:val="00500099"/>
    <w:rsid w:val="005053C9"/>
    <w:rsid w:val="0051493F"/>
    <w:rsid w:val="00516D92"/>
    <w:rsid w:val="0052159C"/>
    <w:rsid w:val="00524038"/>
    <w:rsid w:val="0055579F"/>
    <w:rsid w:val="00556CFD"/>
    <w:rsid w:val="00557622"/>
    <w:rsid w:val="00557A18"/>
    <w:rsid w:val="00575378"/>
    <w:rsid w:val="00575A5D"/>
    <w:rsid w:val="005835C3"/>
    <w:rsid w:val="005A06EF"/>
    <w:rsid w:val="005A104A"/>
    <w:rsid w:val="005A5D01"/>
    <w:rsid w:val="005B62F9"/>
    <w:rsid w:val="005C3C82"/>
    <w:rsid w:val="005C65C3"/>
    <w:rsid w:val="005C709F"/>
    <w:rsid w:val="005F2507"/>
    <w:rsid w:val="005F3010"/>
    <w:rsid w:val="005F67C4"/>
    <w:rsid w:val="005F73E8"/>
    <w:rsid w:val="006004FA"/>
    <w:rsid w:val="00602B90"/>
    <w:rsid w:val="00603768"/>
    <w:rsid w:val="0060501B"/>
    <w:rsid w:val="00612672"/>
    <w:rsid w:val="00614B51"/>
    <w:rsid w:val="006160EF"/>
    <w:rsid w:val="0062422D"/>
    <w:rsid w:val="00635B2A"/>
    <w:rsid w:val="0063720B"/>
    <w:rsid w:val="00654ED2"/>
    <w:rsid w:val="00670722"/>
    <w:rsid w:val="00672872"/>
    <w:rsid w:val="00677B04"/>
    <w:rsid w:val="00680302"/>
    <w:rsid w:val="006830A0"/>
    <w:rsid w:val="00685550"/>
    <w:rsid w:val="00690BCB"/>
    <w:rsid w:val="00690DF2"/>
    <w:rsid w:val="0069501F"/>
    <w:rsid w:val="006A15A7"/>
    <w:rsid w:val="006A4665"/>
    <w:rsid w:val="006B362B"/>
    <w:rsid w:val="006B57CD"/>
    <w:rsid w:val="006B6816"/>
    <w:rsid w:val="006B6B1F"/>
    <w:rsid w:val="006C707A"/>
    <w:rsid w:val="006D03D5"/>
    <w:rsid w:val="006D5A5A"/>
    <w:rsid w:val="006E233D"/>
    <w:rsid w:val="006F02F0"/>
    <w:rsid w:val="00717D67"/>
    <w:rsid w:val="00721650"/>
    <w:rsid w:val="00730055"/>
    <w:rsid w:val="00741A31"/>
    <w:rsid w:val="00751EA5"/>
    <w:rsid w:val="007628E7"/>
    <w:rsid w:val="00765681"/>
    <w:rsid w:val="0077578F"/>
    <w:rsid w:val="007A4BB4"/>
    <w:rsid w:val="007A6691"/>
    <w:rsid w:val="007B5D37"/>
    <w:rsid w:val="007B713E"/>
    <w:rsid w:val="007C225B"/>
    <w:rsid w:val="007C32AE"/>
    <w:rsid w:val="007C4771"/>
    <w:rsid w:val="007C7C8E"/>
    <w:rsid w:val="007D43F7"/>
    <w:rsid w:val="007E0726"/>
    <w:rsid w:val="007E208C"/>
    <w:rsid w:val="007E43A9"/>
    <w:rsid w:val="00800BEA"/>
    <w:rsid w:val="0080387A"/>
    <w:rsid w:val="00804F96"/>
    <w:rsid w:val="0082595D"/>
    <w:rsid w:val="00827DD5"/>
    <w:rsid w:val="00870AB5"/>
    <w:rsid w:val="00875685"/>
    <w:rsid w:val="00877035"/>
    <w:rsid w:val="00885750"/>
    <w:rsid w:val="00887A75"/>
    <w:rsid w:val="008A2702"/>
    <w:rsid w:val="008C1ED7"/>
    <w:rsid w:val="008D1A40"/>
    <w:rsid w:val="008F2B7C"/>
    <w:rsid w:val="008F2F6F"/>
    <w:rsid w:val="008F73BA"/>
    <w:rsid w:val="009014A1"/>
    <w:rsid w:val="00912EE1"/>
    <w:rsid w:val="00922EAC"/>
    <w:rsid w:val="00925B07"/>
    <w:rsid w:val="00926FA0"/>
    <w:rsid w:val="00932800"/>
    <w:rsid w:val="00933720"/>
    <w:rsid w:val="00940C2A"/>
    <w:rsid w:val="00942D39"/>
    <w:rsid w:val="00944083"/>
    <w:rsid w:val="0094726A"/>
    <w:rsid w:val="00947773"/>
    <w:rsid w:val="009528A8"/>
    <w:rsid w:val="00954943"/>
    <w:rsid w:val="009655FE"/>
    <w:rsid w:val="00970BCE"/>
    <w:rsid w:val="00975294"/>
    <w:rsid w:val="00976656"/>
    <w:rsid w:val="00983963"/>
    <w:rsid w:val="00983EBD"/>
    <w:rsid w:val="009861A1"/>
    <w:rsid w:val="00991D87"/>
    <w:rsid w:val="00997285"/>
    <w:rsid w:val="009A1F27"/>
    <w:rsid w:val="009A5B52"/>
    <w:rsid w:val="009B480D"/>
    <w:rsid w:val="009B70C0"/>
    <w:rsid w:val="009D00E1"/>
    <w:rsid w:val="009D67CD"/>
    <w:rsid w:val="009E071A"/>
    <w:rsid w:val="009E1A78"/>
    <w:rsid w:val="009F033C"/>
    <w:rsid w:val="009F0591"/>
    <w:rsid w:val="009F4347"/>
    <w:rsid w:val="00A05A34"/>
    <w:rsid w:val="00A11E01"/>
    <w:rsid w:val="00A235AB"/>
    <w:rsid w:val="00A26F9E"/>
    <w:rsid w:val="00A348DB"/>
    <w:rsid w:val="00A5382C"/>
    <w:rsid w:val="00A6120F"/>
    <w:rsid w:val="00A6155F"/>
    <w:rsid w:val="00A67554"/>
    <w:rsid w:val="00A67A55"/>
    <w:rsid w:val="00A67ECD"/>
    <w:rsid w:val="00A73563"/>
    <w:rsid w:val="00A73597"/>
    <w:rsid w:val="00A73740"/>
    <w:rsid w:val="00A74044"/>
    <w:rsid w:val="00A80C03"/>
    <w:rsid w:val="00A86C0A"/>
    <w:rsid w:val="00A91E8A"/>
    <w:rsid w:val="00AA0A21"/>
    <w:rsid w:val="00AA1113"/>
    <w:rsid w:val="00AD3360"/>
    <w:rsid w:val="00AD3F45"/>
    <w:rsid w:val="00AD727C"/>
    <w:rsid w:val="00AE600F"/>
    <w:rsid w:val="00B00F0F"/>
    <w:rsid w:val="00B07F40"/>
    <w:rsid w:val="00B21126"/>
    <w:rsid w:val="00B21FCC"/>
    <w:rsid w:val="00B322EF"/>
    <w:rsid w:val="00B42D16"/>
    <w:rsid w:val="00B55680"/>
    <w:rsid w:val="00B56C30"/>
    <w:rsid w:val="00B72E45"/>
    <w:rsid w:val="00B7525B"/>
    <w:rsid w:val="00B97427"/>
    <w:rsid w:val="00B979EA"/>
    <w:rsid w:val="00BA785E"/>
    <w:rsid w:val="00BE4245"/>
    <w:rsid w:val="00BE7A27"/>
    <w:rsid w:val="00BF3B74"/>
    <w:rsid w:val="00BF78B8"/>
    <w:rsid w:val="00C128AB"/>
    <w:rsid w:val="00C149B2"/>
    <w:rsid w:val="00C276AF"/>
    <w:rsid w:val="00C27C8C"/>
    <w:rsid w:val="00C33867"/>
    <w:rsid w:val="00C43B1C"/>
    <w:rsid w:val="00C45109"/>
    <w:rsid w:val="00C505F7"/>
    <w:rsid w:val="00C51C5C"/>
    <w:rsid w:val="00C61417"/>
    <w:rsid w:val="00C733E0"/>
    <w:rsid w:val="00C77BB9"/>
    <w:rsid w:val="00C86EFF"/>
    <w:rsid w:val="00C954E8"/>
    <w:rsid w:val="00CA09D0"/>
    <w:rsid w:val="00CA3F91"/>
    <w:rsid w:val="00CA7D5D"/>
    <w:rsid w:val="00CB0549"/>
    <w:rsid w:val="00CE514E"/>
    <w:rsid w:val="00CE5E3E"/>
    <w:rsid w:val="00CF126F"/>
    <w:rsid w:val="00CF6D7D"/>
    <w:rsid w:val="00D05490"/>
    <w:rsid w:val="00D065CF"/>
    <w:rsid w:val="00D103D5"/>
    <w:rsid w:val="00D11402"/>
    <w:rsid w:val="00D13928"/>
    <w:rsid w:val="00D21DFE"/>
    <w:rsid w:val="00D264DD"/>
    <w:rsid w:val="00D27F8B"/>
    <w:rsid w:val="00D32DB3"/>
    <w:rsid w:val="00D3357E"/>
    <w:rsid w:val="00D42BF6"/>
    <w:rsid w:val="00D52D51"/>
    <w:rsid w:val="00D70E0B"/>
    <w:rsid w:val="00D906A8"/>
    <w:rsid w:val="00DA46D1"/>
    <w:rsid w:val="00DA5ABA"/>
    <w:rsid w:val="00DB04EB"/>
    <w:rsid w:val="00DB176F"/>
    <w:rsid w:val="00DB1A7B"/>
    <w:rsid w:val="00DC5AAB"/>
    <w:rsid w:val="00DD3D2E"/>
    <w:rsid w:val="00DD675E"/>
    <w:rsid w:val="00DE0302"/>
    <w:rsid w:val="00DE1631"/>
    <w:rsid w:val="00DE2E8B"/>
    <w:rsid w:val="00DE3304"/>
    <w:rsid w:val="00E00DE5"/>
    <w:rsid w:val="00E01363"/>
    <w:rsid w:val="00E04063"/>
    <w:rsid w:val="00E173B1"/>
    <w:rsid w:val="00E2058F"/>
    <w:rsid w:val="00E207F7"/>
    <w:rsid w:val="00E20A80"/>
    <w:rsid w:val="00E20F2C"/>
    <w:rsid w:val="00E21026"/>
    <w:rsid w:val="00E2292E"/>
    <w:rsid w:val="00E256F4"/>
    <w:rsid w:val="00E310C6"/>
    <w:rsid w:val="00E333AC"/>
    <w:rsid w:val="00E4205E"/>
    <w:rsid w:val="00E43473"/>
    <w:rsid w:val="00E60448"/>
    <w:rsid w:val="00E72E21"/>
    <w:rsid w:val="00E72FFF"/>
    <w:rsid w:val="00E769AE"/>
    <w:rsid w:val="00E87CFD"/>
    <w:rsid w:val="00E95491"/>
    <w:rsid w:val="00EB23C1"/>
    <w:rsid w:val="00EC5F0F"/>
    <w:rsid w:val="00ED3909"/>
    <w:rsid w:val="00ED506B"/>
    <w:rsid w:val="00EF36B7"/>
    <w:rsid w:val="00EF3FD2"/>
    <w:rsid w:val="00F03BD6"/>
    <w:rsid w:val="00F14930"/>
    <w:rsid w:val="00F14F98"/>
    <w:rsid w:val="00F200F0"/>
    <w:rsid w:val="00F35ADF"/>
    <w:rsid w:val="00F41D5C"/>
    <w:rsid w:val="00F5413F"/>
    <w:rsid w:val="00F5530A"/>
    <w:rsid w:val="00F620CC"/>
    <w:rsid w:val="00F715A4"/>
    <w:rsid w:val="00F80128"/>
    <w:rsid w:val="00F852E0"/>
    <w:rsid w:val="00F9415D"/>
    <w:rsid w:val="00FA45E2"/>
    <w:rsid w:val="00FA57F8"/>
    <w:rsid w:val="00FB181A"/>
    <w:rsid w:val="00FB31A3"/>
    <w:rsid w:val="00FC257A"/>
    <w:rsid w:val="00FC2731"/>
    <w:rsid w:val="00FC79FF"/>
    <w:rsid w:val="00FD0181"/>
    <w:rsid w:val="00FD065E"/>
    <w:rsid w:val="00FE1FE1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3F7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7D43F7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Cell">
    <w:name w:val="ConsPlusCell Знак"/>
    <w:link w:val="ConsPlusCell0"/>
    <w:locked/>
    <w:rsid w:val="005835C3"/>
    <w:rPr>
      <w:sz w:val="24"/>
      <w:szCs w:val="24"/>
    </w:rPr>
  </w:style>
  <w:style w:type="paragraph" w:customStyle="1" w:styleId="ConsPlusCell0">
    <w:name w:val="ConsPlusCell"/>
    <w:link w:val="ConsPlusCell"/>
    <w:rsid w:val="005835C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58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3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67A55"/>
    <w:pPr>
      <w:ind w:left="720"/>
      <w:contextualSpacing/>
    </w:pPr>
  </w:style>
  <w:style w:type="character" w:styleId="a5">
    <w:name w:val="Hyperlink"/>
    <w:basedOn w:val="a0"/>
    <w:unhideWhenUsed/>
    <w:rsid w:val="00E04063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CA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A09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D43F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43F7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43F7"/>
  </w:style>
  <w:style w:type="character" w:customStyle="1" w:styleId="a8">
    <w:name w:val="Основной текст Знак"/>
    <w:link w:val="a9"/>
    <w:locked/>
    <w:rsid w:val="007D43F7"/>
    <w:rPr>
      <w:sz w:val="24"/>
      <w:szCs w:val="24"/>
      <w:lang w:eastAsia="ru-RU"/>
    </w:rPr>
  </w:style>
  <w:style w:type="paragraph" w:styleId="a9">
    <w:name w:val="Body Text"/>
    <w:basedOn w:val="a"/>
    <w:link w:val="a8"/>
    <w:rsid w:val="007D43F7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7D43F7"/>
    <w:pPr>
      <w:ind w:left="720"/>
    </w:pPr>
    <w:rPr>
      <w:sz w:val="24"/>
      <w:szCs w:val="24"/>
    </w:rPr>
  </w:style>
  <w:style w:type="character" w:styleId="aa">
    <w:name w:val="FollowedHyperlink"/>
    <w:uiPriority w:val="99"/>
    <w:unhideWhenUsed/>
    <w:rsid w:val="007D43F7"/>
    <w:rPr>
      <w:color w:val="954F72"/>
      <w:u w:val="single"/>
    </w:rPr>
  </w:style>
  <w:style w:type="paragraph" w:styleId="ab">
    <w:name w:val="Normal (Web)"/>
    <w:basedOn w:val="a"/>
    <w:uiPriority w:val="99"/>
    <w:unhideWhenUsed/>
    <w:rsid w:val="007D43F7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D43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D43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7D43F7"/>
    <w:pPr>
      <w:spacing w:line="360" w:lineRule="auto"/>
      <w:ind w:firstLine="709"/>
      <w:jc w:val="center"/>
    </w:pPr>
    <w:rPr>
      <w:spacing w:val="6"/>
      <w:kern w:val="28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D43F7"/>
    <w:rPr>
      <w:rFonts w:ascii="Times New Roman" w:eastAsia="Times New Roman" w:hAnsi="Times New Roman" w:cs="Times New Roman"/>
      <w:spacing w:val="6"/>
      <w:kern w:val="28"/>
      <w:sz w:val="28"/>
      <w:szCs w:val="28"/>
      <w:lang w:val="x-none" w:eastAsia="x-none"/>
    </w:rPr>
  </w:style>
  <w:style w:type="paragraph" w:styleId="3">
    <w:name w:val="Body Text Indent 3"/>
    <w:basedOn w:val="a"/>
    <w:link w:val="30"/>
    <w:unhideWhenUsed/>
    <w:rsid w:val="007D43F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D43F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7D43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1">
    <w:name w:val="Style31"/>
    <w:basedOn w:val="a"/>
    <w:uiPriority w:val="99"/>
    <w:rsid w:val="007D43F7"/>
    <w:pPr>
      <w:widowControl w:val="0"/>
      <w:autoSpaceDE w:val="0"/>
      <w:autoSpaceDN w:val="0"/>
      <w:adjustRightInd w:val="0"/>
      <w:spacing w:line="309" w:lineRule="exact"/>
      <w:ind w:hanging="35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7D43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30">
    <w:name w:val="Обычный+13г"/>
    <w:basedOn w:val="a"/>
    <w:rsid w:val="007D43F7"/>
  </w:style>
  <w:style w:type="paragraph" w:customStyle="1" w:styleId="31">
    <w:name w:val="Без интервала3"/>
    <w:rsid w:val="007D43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Знак1"/>
    <w:basedOn w:val="a"/>
    <w:rsid w:val="007D43F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7D4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7D43F7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7D43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73">
    <w:name w:val="Font Style73"/>
    <w:uiPriority w:val="99"/>
    <w:rsid w:val="007D43F7"/>
    <w:rPr>
      <w:rFonts w:ascii="Tahoma" w:hAnsi="Tahoma" w:cs="Tahoma" w:hint="default"/>
      <w:sz w:val="18"/>
      <w:szCs w:val="18"/>
    </w:rPr>
  </w:style>
  <w:style w:type="character" w:customStyle="1" w:styleId="FontStyle11">
    <w:name w:val="Font Style11"/>
    <w:rsid w:val="007D43F7"/>
    <w:rPr>
      <w:rFonts w:ascii="Times New Roman" w:hAnsi="Times New Roman" w:cs="Times New Roman" w:hint="default"/>
      <w:sz w:val="26"/>
      <w:szCs w:val="26"/>
    </w:rPr>
  </w:style>
  <w:style w:type="character" w:customStyle="1" w:styleId="grid-tr-td-position-right">
    <w:name w:val="grid-tr-td-position-right"/>
    <w:rsid w:val="007D43F7"/>
  </w:style>
  <w:style w:type="table" w:styleId="af1">
    <w:name w:val="Table Grid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922EAC"/>
    <w:pPr>
      <w:ind w:left="72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922E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5">
    <w:name w:val="Сетка таблицы1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922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rsid w:val="00922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77578F"/>
  </w:style>
  <w:style w:type="table" w:customStyle="1" w:styleId="5">
    <w:name w:val="Сетка таблицы5"/>
    <w:basedOn w:val="a1"/>
    <w:next w:val="af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775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775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7578F"/>
    <w:rPr>
      <w:b/>
      <w:bCs/>
    </w:rPr>
  </w:style>
  <w:style w:type="character" w:customStyle="1" w:styleId="readonly">
    <w:name w:val="readonly"/>
    <w:basedOn w:val="a0"/>
    <w:rsid w:val="003F3C66"/>
  </w:style>
  <w:style w:type="character" w:customStyle="1" w:styleId="subp-group">
    <w:name w:val="subp-group"/>
    <w:basedOn w:val="a0"/>
    <w:rsid w:val="00A73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43F7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7D43F7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Cell">
    <w:name w:val="ConsPlusCell Знак"/>
    <w:link w:val="ConsPlusCell0"/>
    <w:locked/>
    <w:rsid w:val="005835C3"/>
    <w:rPr>
      <w:sz w:val="24"/>
      <w:szCs w:val="24"/>
    </w:rPr>
  </w:style>
  <w:style w:type="paragraph" w:customStyle="1" w:styleId="ConsPlusCell0">
    <w:name w:val="ConsPlusCell"/>
    <w:link w:val="ConsPlusCell"/>
    <w:rsid w:val="005835C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ConsPlusNormal">
    <w:name w:val="ConsPlusNormal"/>
    <w:rsid w:val="0058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034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67A55"/>
    <w:pPr>
      <w:ind w:left="720"/>
      <w:contextualSpacing/>
    </w:pPr>
  </w:style>
  <w:style w:type="character" w:styleId="a5">
    <w:name w:val="Hyperlink"/>
    <w:basedOn w:val="a0"/>
    <w:unhideWhenUsed/>
    <w:rsid w:val="00E04063"/>
    <w:rPr>
      <w:color w:val="0000FF"/>
      <w:u w:val="single"/>
    </w:rPr>
  </w:style>
  <w:style w:type="paragraph" w:styleId="a6">
    <w:name w:val="Balloon Text"/>
    <w:basedOn w:val="a"/>
    <w:link w:val="a7"/>
    <w:unhideWhenUsed/>
    <w:rsid w:val="00CA09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A09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D43F7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43F7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D43F7"/>
  </w:style>
  <w:style w:type="character" w:customStyle="1" w:styleId="a8">
    <w:name w:val="Основной текст Знак"/>
    <w:link w:val="a9"/>
    <w:locked/>
    <w:rsid w:val="007D43F7"/>
    <w:rPr>
      <w:sz w:val="24"/>
      <w:szCs w:val="24"/>
      <w:lang w:eastAsia="ru-RU"/>
    </w:rPr>
  </w:style>
  <w:style w:type="paragraph" w:styleId="a9">
    <w:name w:val="Body Text"/>
    <w:basedOn w:val="a"/>
    <w:link w:val="a8"/>
    <w:rsid w:val="007D43F7"/>
    <w:pPr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7D43F7"/>
    <w:pPr>
      <w:ind w:left="720"/>
    </w:pPr>
    <w:rPr>
      <w:sz w:val="24"/>
      <w:szCs w:val="24"/>
    </w:rPr>
  </w:style>
  <w:style w:type="character" w:styleId="aa">
    <w:name w:val="FollowedHyperlink"/>
    <w:uiPriority w:val="99"/>
    <w:unhideWhenUsed/>
    <w:rsid w:val="007D43F7"/>
    <w:rPr>
      <w:color w:val="954F72"/>
      <w:u w:val="single"/>
    </w:rPr>
  </w:style>
  <w:style w:type="paragraph" w:styleId="ab">
    <w:name w:val="Normal (Web)"/>
    <w:basedOn w:val="a"/>
    <w:uiPriority w:val="99"/>
    <w:unhideWhenUsed/>
    <w:rsid w:val="007D43F7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D43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D43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7D43F7"/>
    <w:pPr>
      <w:spacing w:line="360" w:lineRule="auto"/>
      <w:ind w:firstLine="709"/>
      <w:jc w:val="center"/>
    </w:pPr>
    <w:rPr>
      <w:spacing w:val="6"/>
      <w:kern w:val="28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D43F7"/>
    <w:rPr>
      <w:rFonts w:ascii="Times New Roman" w:eastAsia="Times New Roman" w:hAnsi="Times New Roman" w:cs="Times New Roman"/>
      <w:spacing w:val="6"/>
      <w:kern w:val="28"/>
      <w:sz w:val="28"/>
      <w:szCs w:val="28"/>
      <w:lang w:val="x-none" w:eastAsia="x-none"/>
    </w:rPr>
  </w:style>
  <w:style w:type="paragraph" w:styleId="3">
    <w:name w:val="Body Text Indent 3"/>
    <w:basedOn w:val="a"/>
    <w:link w:val="30"/>
    <w:unhideWhenUsed/>
    <w:rsid w:val="007D43F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D43F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rsid w:val="007D43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1">
    <w:name w:val="Style31"/>
    <w:basedOn w:val="a"/>
    <w:uiPriority w:val="99"/>
    <w:rsid w:val="007D43F7"/>
    <w:pPr>
      <w:widowControl w:val="0"/>
      <w:autoSpaceDE w:val="0"/>
      <w:autoSpaceDN w:val="0"/>
      <w:adjustRightInd w:val="0"/>
      <w:spacing w:line="309" w:lineRule="exact"/>
      <w:ind w:hanging="350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7D43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30">
    <w:name w:val="Обычный+13г"/>
    <w:basedOn w:val="a"/>
    <w:rsid w:val="007D43F7"/>
  </w:style>
  <w:style w:type="paragraph" w:customStyle="1" w:styleId="31">
    <w:name w:val="Без интервала3"/>
    <w:rsid w:val="007D43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Знак1"/>
    <w:basedOn w:val="a"/>
    <w:rsid w:val="007D43F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rsid w:val="007D43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6">
    <w:name w:val="Style6"/>
    <w:basedOn w:val="a"/>
    <w:rsid w:val="007D43F7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7D43F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73">
    <w:name w:val="Font Style73"/>
    <w:uiPriority w:val="99"/>
    <w:rsid w:val="007D43F7"/>
    <w:rPr>
      <w:rFonts w:ascii="Tahoma" w:hAnsi="Tahoma" w:cs="Tahoma" w:hint="default"/>
      <w:sz w:val="18"/>
      <w:szCs w:val="18"/>
    </w:rPr>
  </w:style>
  <w:style w:type="character" w:customStyle="1" w:styleId="FontStyle11">
    <w:name w:val="Font Style11"/>
    <w:rsid w:val="007D43F7"/>
    <w:rPr>
      <w:rFonts w:ascii="Times New Roman" w:hAnsi="Times New Roman" w:cs="Times New Roman" w:hint="default"/>
      <w:sz w:val="26"/>
      <w:szCs w:val="26"/>
    </w:rPr>
  </w:style>
  <w:style w:type="character" w:customStyle="1" w:styleId="grid-tr-td-position-right">
    <w:name w:val="grid-tr-td-position-right"/>
    <w:rsid w:val="007D43F7"/>
  </w:style>
  <w:style w:type="table" w:styleId="af1">
    <w:name w:val="Table Grid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Абзац списка2"/>
    <w:basedOn w:val="a"/>
    <w:rsid w:val="00922EAC"/>
    <w:pPr>
      <w:ind w:left="720"/>
    </w:pPr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922EA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5">
    <w:name w:val="Сетка таблицы1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rsid w:val="00922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rsid w:val="00922E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sid w:val="00922E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77578F"/>
  </w:style>
  <w:style w:type="table" w:customStyle="1" w:styleId="5">
    <w:name w:val="Сетка таблицы5"/>
    <w:basedOn w:val="a1"/>
    <w:next w:val="af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rsid w:val="00775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rsid w:val="0077578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rsid w:val="00775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77578F"/>
    <w:rPr>
      <w:b/>
      <w:bCs/>
    </w:rPr>
  </w:style>
  <w:style w:type="character" w:customStyle="1" w:styleId="readonly">
    <w:name w:val="readonly"/>
    <w:basedOn w:val="a0"/>
    <w:rsid w:val="003F3C66"/>
  </w:style>
  <w:style w:type="character" w:customStyle="1" w:styleId="subp-group">
    <w:name w:val="subp-group"/>
    <w:basedOn w:val="a0"/>
    <w:rsid w:val="00A7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E2F3B02B0C68B30CBB6682CBB5E6F85F235CF0F81C2A2A5E790BD811g6H3M" TargetMode="External"/><Relationship Id="rId13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mityugine\AppData\Local\AppData\mash3\&#1052;&#1086;&#1080;%20&#1076;&#1086;&#1082;&#1091;&#1084;&#1077;&#1085;&#1090;&#1099;\&#1052;&#1086;&#1080;%20&#1076;&#1086;&#1082;&#1091;&#1084;&#1077;&#1085;&#1090;&#1099;\User\&#1056;&#1072;&#1073;&#1086;&#1095;&#1080;&#1081;%20&#1089;&#1090;&#1086;&#1083;\&#1090;&#1072;&#1073;&#1083;&#1080;&#1094;&#1099;%20&#1082;%20&#1087;&#1088;&#1086;&#1075;&#1088;&#1072;&#1084;&#1084;&#1077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\\WIN-grab78320r5\munzak\&#1089;&#1084;&#1079;\&#1076;&#1083;&#1103;%20&#1058;&#1072;&#1090;&#1100;&#1103;&#1085;&#1099;\mash3\Desktop\&#1053;&#1086;&#1074;&#1072;&#1103;%20&#1087;&#1088;&#1086;&#1075;&#1088;&#1072;&#1084;&#1084;&#1072;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mityugine\AppData\Local\AppData\mash3\Desktop\&#1053;&#1086;&#1074;&#1072;&#1103;%20&#1087;&#1088;&#1086;&#1075;&#1088;&#1072;&#1084;&#1084;&#1072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98B2DF062A710218F30A885A111A3650C04FEDFEEB036741BC3053C7763043334A7B4F3D8783B2x7w7K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romanenkovak\Desktop\&#1042;&#1057;&#1025;\&#1047;&#1072;&#1087;&#1088;&#1086;&#1089;%20&#1085;&#1090;&#1086;%20&#1084;&#1080;&#1085;&#1087;&#1086;&#1090;&#1088;&#1077;&#1073;\&#1054;&#1090;&#1095;&#1077;&#1090;%20&#1087;&#1086;%20&#1093;&#1086;&#1079;.&#1089;&#1091;&#1073;.%20&#1085;&#1090;&#1086;\&#1061;&#1054;&#1047;%20&#1089;&#1091;&#1073;.%20&#1085;&#1072;%2030.11.2016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2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4676845555290437"/>
          <c:h val="0.70289861666713804"/>
        </c:manualLayout>
      </c:layout>
      <c:pie3DChart>
        <c:varyColors val="1"/>
        <c:ser>
          <c:idx val="0"/>
          <c:order val="0"/>
          <c:explosion val="32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200" baseline="0"/>
                </a:pPr>
                <a:endParaRPr lang="ru-RU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Отчет!$E$10:$E$20</c:f>
              <c:strCache>
                <c:ptCount val="11"/>
                <c:pt idx="0">
                  <c:v>мясо, мясная гастрономия</c:v>
                </c:pt>
                <c:pt idx="1">
                  <c:v>молоко, молочная продукция</c:v>
                </c:pt>
                <c:pt idx="2">
                  <c:v>рыба, рыбная продукция, морепродукты</c:v>
                </c:pt>
                <c:pt idx="3">
                  <c:v>овощи, фрукты</c:v>
                </c:pt>
                <c:pt idx="4">
                  <c:v>хлеб, хлебобулочная продукция</c:v>
                </c:pt>
                <c:pt idx="5">
                  <c:v>продовольственные товары (универсальная специализация, смешанный асортимент продуктов питания)</c:v>
                </c:pt>
                <c:pt idx="6">
                  <c:v>продукция общественного питания</c:v>
                </c:pt>
                <c:pt idx="7">
                  <c:v>мороженое</c:v>
                </c:pt>
                <c:pt idx="8">
                  <c:v>печатная продукция</c:v>
                </c:pt>
                <c:pt idx="9">
                  <c:v>товары народных художественных промыслов</c:v>
                </c:pt>
                <c:pt idx="10">
                  <c:v>прочие</c:v>
                </c:pt>
              </c:strCache>
            </c:strRef>
          </c:cat>
          <c:val>
            <c:numRef>
              <c:f>Отчет!$F$10:$F$20</c:f>
              <c:numCache>
                <c:formatCode>0.00</c:formatCode>
                <c:ptCount val="11"/>
                <c:pt idx="0">
                  <c:v>12</c:v>
                </c:pt>
                <c:pt idx="1">
                  <c:v>12</c:v>
                </c:pt>
                <c:pt idx="2">
                  <c:v>0</c:v>
                </c:pt>
                <c:pt idx="3">
                  <c:v>8</c:v>
                </c:pt>
                <c:pt idx="4">
                  <c:v>6</c:v>
                </c:pt>
                <c:pt idx="5">
                  <c:v>37</c:v>
                </c:pt>
                <c:pt idx="6">
                  <c:v>10</c:v>
                </c:pt>
                <c:pt idx="7">
                  <c:v>0</c:v>
                </c:pt>
                <c:pt idx="8">
                  <c:v>21</c:v>
                </c:pt>
                <c:pt idx="9">
                  <c:v>0</c:v>
                </c:pt>
                <c:pt idx="10" formatCode="General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49125757626897987"/>
          <c:y val="2.5275458278298368E-3"/>
          <c:w val="0.5067650417940649"/>
          <c:h val="0.96299277405139161"/>
        </c:manualLayout>
      </c:layout>
      <c:overlay val="0"/>
      <c:txPr>
        <a:bodyPr/>
        <a:lstStyle/>
        <a:p>
          <a:pPr>
            <a:defRPr sz="9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128</Pages>
  <Words>33279</Words>
  <Characters>189694</Characters>
  <Application>Microsoft Office Word</Application>
  <DocSecurity>0</DocSecurity>
  <Lines>1580</Lines>
  <Paragraphs>445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Митюгин</dc:creator>
  <cp:lastModifiedBy>Антонина Савина</cp:lastModifiedBy>
  <cp:revision>63</cp:revision>
  <cp:lastPrinted>2017-12-22T11:15:00Z</cp:lastPrinted>
  <dcterms:created xsi:type="dcterms:W3CDTF">2017-12-08T07:25:00Z</dcterms:created>
  <dcterms:modified xsi:type="dcterms:W3CDTF">2018-01-26T15:30:00Z</dcterms:modified>
</cp:coreProperties>
</file>