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D77" w:rsidRPr="005B10B8" w:rsidRDefault="005B10B8" w:rsidP="00F001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bookmarkStart w:id="0" w:name="_GoBack"/>
      <w:bookmarkEnd w:id="0"/>
      <w:r w:rsidRPr="005B10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Выступление Председателя Контрольно-счетной палаты </w:t>
      </w:r>
      <w:proofErr w:type="spellStart"/>
      <w:r w:rsidRPr="005B10B8">
        <w:rPr>
          <w:rFonts w:ascii="Times New Roman" w:hAnsi="Times New Roman" w:cs="Times New Roman"/>
          <w:b/>
          <w:color w:val="000000"/>
          <w:sz w:val="28"/>
          <w:szCs w:val="28"/>
        </w:rPr>
        <w:t>г.о</w:t>
      </w:r>
      <w:proofErr w:type="spellEnd"/>
      <w:r w:rsidRPr="005B10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0B5F69">
        <w:rPr>
          <w:rFonts w:ascii="Times New Roman" w:hAnsi="Times New Roman" w:cs="Times New Roman"/>
          <w:b/>
          <w:color w:val="000000"/>
          <w:sz w:val="28"/>
          <w:szCs w:val="28"/>
        </w:rPr>
        <w:t>Клин Пустоваловой Т.Н.</w:t>
      </w:r>
      <w:r w:rsidRPr="005B10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B5F69">
        <w:rPr>
          <w:rFonts w:ascii="Times New Roman" w:hAnsi="Times New Roman" w:cs="Times New Roman"/>
          <w:b/>
          <w:color w:val="000000"/>
          <w:sz w:val="28"/>
          <w:szCs w:val="28"/>
        </w:rPr>
        <w:t>21.04.2026</w:t>
      </w:r>
      <w:r w:rsidRPr="005B10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F089E" w:rsidRPr="005B10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публичных слушаниях </w:t>
      </w:r>
      <w:r w:rsidRPr="005B10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отчету об исполнении бюджета городского округа </w:t>
      </w:r>
      <w:r w:rsidR="000B5F69">
        <w:rPr>
          <w:rFonts w:ascii="Times New Roman" w:hAnsi="Times New Roman" w:cs="Times New Roman"/>
          <w:b/>
          <w:color w:val="000000"/>
          <w:sz w:val="28"/>
          <w:szCs w:val="28"/>
        </w:rPr>
        <w:t>Клин</w:t>
      </w:r>
      <w:r w:rsidRPr="005B10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202</w:t>
      </w:r>
      <w:r w:rsidR="000B5F69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5B10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5F1D77" w:rsidRDefault="005F1D77" w:rsidP="00F001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F0014D" w:rsidRPr="005F1D77" w:rsidRDefault="00F0014D" w:rsidP="00F001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5F1D7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Уважаемые участники публичных слушаний</w:t>
      </w:r>
      <w:r w:rsidR="00536241" w:rsidRPr="005F1D7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!</w:t>
      </w:r>
      <w:r w:rsidRPr="005F1D7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:rsidR="00F0014D" w:rsidRPr="005F1D77" w:rsidRDefault="00F0014D" w:rsidP="00F001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95075" w:rsidRPr="00995075" w:rsidRDefault="00995075" w:rsidP="009950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Бюджетным кодексом Российской Федерации установлены общие для всех бюджетов бюджетной системы Российской Федерации требования к составлению, внешней проверке, рассмотрению и утверждению бюджетной отчетности.</w:t>
      </w:r>
    </w:p>
    <w:p w:rsidR="00F0014D" w:rsidRPr="005F1D77" w:rsidRDefault="00F0014D" w:rsidP="00F0014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F1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Контрольно-счетной палатой городского округа </w:t>
      </w:r>
      <w:r w:rsidR="001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</w:t>
      </w:r>
      <w:r w:rsidRPr="005F1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Бюджетным кодексом Российской Федерации, Положением о бюджетном </w:t>
      </w:r>
      <w:r w:rsidRPr="005F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процессе в г.о. </w:t>
      </w:r>
      <w:r w:rsidR="001446F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</w:t>
      </w:r>
      <w:r w:rsidRPr="005F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Положением о Контрольно-счетной палате г.о. </w:t>
      </w:r>
      <w:r w:rsidR="0014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Клин </w:t>
      </w:r>
      <w:r w:rsidRPr="005F1D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проведено экспертно-аналитическое мероприятие </w:t>
      </w:r>
      <w:r w:rsidR="00A27CB9" w:rsidRPr="005F1D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</w:t>
      </w:r>
      <w:r w:rsidRPr="005F1D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Внешн</w:t>
      </w:r>
      <w:r w:rsidR="00A27CB9" w:rsidRPr="005F1D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</w:t>
      </w:r>
      <w:r w:rsidRPr="005F1D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я проверка годового отчета об исполнении бюджета городского округа </w:t>
      </w:r>
      <w:r w:rsidR="001446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Клин</w:t>
      </w:r>
      <w:r w:rsidRPr="005F1D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за 202</w:t>
      </w:r>
      <w:r w:rsidR="001446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Pr="005F1D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год»</w:t>
      </w:r>
      <w:r w:rsidR="00A27CB9" w:rsidRPr="005F1D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а также по внешней проверке годовой бюджетной отчетности ГРБС за 202</w:t>
      </w:r>
      <w:r w:rsidR="001446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="00A27CB9" w:rsidRPr="005F1D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год</w:t>
      </w:r>
      <w:r w:rsidRPr="005F1D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F0014D" w:rsidRPr="005F1D77" w:rsidRDefault="00F0014D" w:rsidP="00F001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D77">
        <w:rPr>
          <w:rFonts w:ascii="Times New Roman" w:eastAsia="Calibri" w:hAnsi="Times New Roman" w:cs="Times New Roman"/>
          <w:sz w:val="28"/>
          <w:szCs w:val="28"/>
        </w:rPr>
        <w:t xml:space="preserve">Исполнение бюджета городского округа </w:t>
      </w:r>
      <w:r w:rsidR="001446F7">
        <w:rPr>
          <w:rFonts w:ascii="Times New Roman" w:eastAsia="Calibri" w:hAnsi="Times New Roman" w:cs="Times New Roman"/>
          <w:sz w:val="28"/>
          <w:szCs w:val="28"/>
        </w:rPr>
        <w:t>Клин</w:t>
      </w:r>
      <w:r w:rsidRPr="005F1D77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1446F7">
        <w:rPr>
          <w:rFonts w:ascii="Times New Roman" w:eastAsia="Calibri" w:hAnsi="Times New Roman" w:cs="Times New Roman"/>
          <w:sz w:val="28"/>
          <w:szCs w:val="28"/>
        </w:rPr>
        <w:t>5</w:t>
      </w:r>
      <w:r w:rsidRPr="005F1D77">
        <w:rPr>
          <w:rFonts w:ascii="Times New Roman" w:eastAsia="Calibri" w:hAnsi="Times New Roman" w:cs="Times New Roman"/>
          <w:sz w:val="28"/>
          <w:szCs w:val="28"/>
        </w:rPr>
        <w:t xml:space="preserve"> году обеспечивалось Администрацией городского округа </w:t>
      </w:r>
      <w:r w:rsidR="001446F7">
        <w:rPr>
          <w:rFonts w:ascii="Times New Roman" w:eastAsia="Calibri" w:hAnsi="Times New Roman" w:cs="Times New Roman"/>
          <w:sz w:val="28"/>
          <w:szCs w:val="28"/>
        </w:rPr>
        <w:t>Клин</w:t>
      </w:r>
      <w:r w:rsidR="00536241" w:rsidRPr="005F1D77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Бюджетным кодексом Российской Федерации и Положением о бюджетном процессе</w:t>
      </w:r>
      <w:r w:rsidRPr="005F1D7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36241" w:rsidRPr="005F1D77" w:rsidRDefault="00536241" w:rsidP="00536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D77">
        <w:rPr>
          <w:rFonts w:ascii="Times New Roman" w:eastAsia="Calibri" w:hAnsi="Times New Roman" w:cs="Times New Roman"/>
          <w:sz w:val="28"/>
          <w:szCs w:val="28"/>
        </w:rPr>
        <w:t>Бюджетная отчетность главных распорядителей бюджетных средств в основном соответствовала требованиям Инструкции № 191н.</w:t>
      </w:r>
    </w:p>
    <w:p w:rsidR="00536241" w:rsidRPr="005F1D77" w:rsidRDefault="00536241" w:rsidP="00536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D77">
        <w:rPr>
          <w:rFonts w:ascii="Times New Roman" w:eastAsia="Calibri" w:hAnsi="Times New Roman" w:cs="Times New Roman"/>
          <w:sz w:val="28"/>
          <w:szCs w:val="28"/>
        </w:rPr>
        <w:t>Фактов недостоверных отчетных данных, искажений бюджетной отчетности, осуществления расходов, не предусмотренных бюджетом или осуществленных с превышением бюджетных ассигнований, проведенной проверкой не установлено.</w:t>
      </w:r>
    </w:p>
    <w:p w:rsidR="00536241" w:rsidRPr="005F1D77" w:rsidRDefault="00536241" w:rsidP="00536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D77">
        <w:rPr>
          <w:rFonts w:ascii="Times New Roman" w:eastAsia="Calibri" w:hAnsi="Times New Roman" w:cs="Times New Roman"/>
          <w:sz w:val="28"/>
          <w:szCs w:val="28"/>
        </w:rPr>
        <w:t xml:space="preserve">Бюджетная отчетность городского округа </w:t>
      </w:r>
      <w:r w:rsidR="001446F7">
        <w:rPr>
          <w:rFonts w:ascii="Times New Roman" w:eastAsia="Calibri" w:hAnsi="Times New Roman" w:cs="Times New Roman"/>
          <w:sz w:val="28"/>
          <w:szCs w:val="28"/>
        </w:rPr>
        <w:t>Клин</w:t>
      </w:r>
      <w:r w:rsidRPr="005F1D77">
        <w:rPr>
          <w:rFonts w:ascii="Times New Roman" w:eastAsia="Calibri" w:hAnsi="Times New Roman" w:cs="Times New Roman"/>
          <w:sz w:val="28"/>
          <w:szCs w:val="28"/>
        </w:rPr>
        <w:t xml:space="preserve"> за 202</w:t>
      </w:r>
      <w:r w:rsidR="001446F7">
        <w:rPr>
          <w:rFonts w:ascii="Times New Roman" w:eastAsia="Calibri" w:hAnsi="Times New Roman" w:cs="Times New Roman"/>
          <w:sz w:val="28"/>
          <w:szCs w:val="28"/>
        </w:rPr>
        <w:t>5</w:t>
      </w:r>
      <w:r w:rsidRPr="005F1D77">
        <w:rPr>
          <w:rFonts w:ascii="Times New Roman" w:eastAsia="Calibri" w:hAnsi="Times New Roman" w:cs="Times New Roman"/>
          <w:sz w:val="28"/>
          <w:szCs w:val="28"/>
        </w:rPr>
        <w:t xml:space="preserve"> год может быть признана достоверной и соответствующей нормам действующего бюджетного законодательства.</w:t>
      </w:r>
    </w:p>
    <w:p w:rsidR="00043A4F" w:rsidRPr="005F1D77" w:rsidRDefault="00043A4F" w:rsidP="00043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D77">
        <w:rPr>
          <w:rFonts w:ascii="Times New Roman" w:eastAsia="Calibri" w:hAnsi="Times New Roman" w:cs="Times New Roman"/>
          <w:sz w:val="28"/>
          <w:szCs w:val="28"/>
        </w:rPr>
        <w:t xml:space="preserve">Внешняя проверка годовой бюджетной отчетности главных распорядителей бюджетных средств проводилась в отношении </w:t>
      </w:r>
      <w:r w:rsidR="001446F7">
        <w:rPr>
          <w:rFonts w:ascii="Times New Roman" w:eastAsia="Calibri" w:hAnsi="Times New Roman" w:cs="Times New Roman"/>
          <w:sz w:val="28"/>
          <w:szCs w:val="28"/>
        </w:rPr>
        <w:t>4</w:t>
      </w:r>
      <w:r w:rsidRPr="005F1D77">
        <w:rPr>
          <w:rFonts w:ascii="Times New Roman" w:eastAsia="Calibri" w:hAnsi="Times New Roman" w:cs="Times New Roman"/>
          <w:sz w:val="28"/>
          <w:szCs w:val="28"/>
        </w:rPr>
        <w:t xml:space="preserve"> главных распорядителей бюджетных средств, по каждому из которых составлено отдельное заключение.</w:t>
      </w:r>
    </w:p>
    <w:p w:rsidR="00C4327B" w:rsidRPr="00C4327B" w:rsidRDefault="00C4327B" w:rsidP="00C4327B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Первоначально решением Совета депутатов городского округа Клин от 19.12.2024 № 3/45 «О бюджете городского округа Клин Московской области на 2025 год и на плановый период 2026 и 2027 годов» бюджет городского округа Клин на 2025 год утвержден со следующими характеристиками:</w:t>
      </w:r>
    </w:p>
    <w:p w:rsidR="00C4327B" w:rsidRPr="00C4327B" w:rsidRDefault="00C4327B" w:rsidP="00C4327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общий объем доходов бюджета в сумме 8 524 446,7 тыс. рублей, в том числе объем межбюджетных трансфертов, получаемых из других бюджетов бюджетной системы Российской Федерации, в сумме 4 072 592,9 тыс. рублей;</w:t>
      </w:r>
    </w:p>
    <w:p w:rsidR="00C4327B" w:rsidRPr="00C4327B" w:rsidRDefault="00C4327B" w:rsidP="00C4327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общий объем расходов бюджета в сумме 8 825 171,8 тыс. рублей;</w:t>
      </w:r>
    </w:p>
    <w:p w:rsidR="00C4327B" w:rsidRPr="00C4327B" w:rsidRDefault="00C4327B" w:rsidP="00C4327B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дефицит в сумме 300 725,1 тыс. рублей.</w:t>
      </w:r>
    </w:p>
    <w:p w:rsidR="00C4327B" w:rsidRPr="00C4327B" w:rsidRDefault="00C4327B" w:rsidP="00C4327B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отчетном периоде Советом депутатов городского округа Клин было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принято пять решений о внесении изменений в бюджет 2025 года.</w:t>
      </w:r>
    </w:p>
    <w:p w:rsidR="00C4327B" w:rsidRPr="00C4327B" w:rsidRDefault="00C4327B" w:rsidP="00C4327B">
      <w:pPr>
        <w:widowControl w:val="0"/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После всех проведенных корректировок бюджет городского округа Клин на 2025 год увеличился относительно первоначального утвержденного бюджета по доходам на</w:t>
      </w:r>
      <w:r w:rsidRPr="00C4327B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954 687,5 тыс. рублей или на 11,2%, по расходам на</w:t>
      </w:r>
      <w:r w:rsidRPr="00C4327B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588 438,7 тыс. рублей или на 6,7% и составил:</w:t>
      </w:r>
    </w:p>
    <w:p w:rsidR="00C4327B" w:rsidRPr="00C4327B" w:rsidRDefault="00C4327B" w:rsidP="00C4327B">
      <w:pPr>
        <w:widowControl w:val="0"/>
        <w:numPr>
          <w:ilvl w:val="0"/>
          <w:numId w:val="3"/>
        </w:numPr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доходы -  9 479 134,2 тыс. рублей;</w:t>
      </w:r>
    </w:p>
    <w:p w:rsidR="00C4327B" w:rsidRPr="00C4327B" w:rsidRDefault="00C4327B" w:rsidP="00C4327B">
      <w:pPr>
        <w:widowControl w:val="0"/>
        <w:numPr>
          <w:ilvl w:val="0"/>
          <w:numId w:val="3"/>
        </w:numPr>
        <w:tabs>
          <w:tab w:val="left" w:pos="8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расходы – 9 413 610,5 тыс. рублей;</w:t>
      </w:r>
    </w:p>
    <w:p w:rsidR="00C4327B" w:rsidRPr="00C4327B" w:rsidRDefault="00C4327B" w:rsidP="00C4327B">
      <w:pPr>
        <w:widowControl w:val="0"/>
        <w:numPr>
          <w:ilvl w:val="0"/>
          <w:numId w:val="3"/>
        </w:numPr>
        <w:tabs>
          <w:tab w:val="left" w:pos="8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профицит – 65 523,7 тыс. рублей.</w:t>
      </w:r>
    </w:p>
    <w:p w:rsidR="00C4327B" w:rsidRPr="00C4327B" w:rsidRDefault="00C4327B" w:rsidP="00C4327B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2025 году доходы в бюджет городского округа Клин поступили в объеме 9 333 928,6 тыс. рублей, что составляет 98,5% от уточненного плана доходов бюджета (9 479 134,2 тыс. рублей).</w:t>
      </w:r>
    </w:p>
    <w:p w:rsidR="00C4327B" w:rsidRPr="00C4327B" w:rsidRDefault="00C4327B" w:rsidP="00C432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Структура доходной части бюджета:</w:t>
      </w:r>
    </w:p>
    <w:p w:rsidR="00C4327B" w:rsidRPr="00C4327B" w:rsidRDefault="00C4327B" w:rsidP="00C4327B">
      <w:pPr>
        <w:widowControl w:val="0"/>
        <w:numPr>
          <w:ilvl w:val="0"/>
          <w:numId w:val="4"/>
        </w:numPr>
        <w:tabs>
          <w:tab w:val="left" w:pos="7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налоговые доходы поступили в сумме 5 244 045,6 тыс. рублей или 101,9% при уточненном плане 5 147 555,0 тыс. рублей;</w:t>
      </w:r>
    </w:p>
    <w:p w:rsidR="00C4327B" w:rsidRPr="00C4327B" w:rsidRDefault="00C4327B" w:rsidP="00C4327B">
      <w:pPr>
        <w:widowControl w:val="0"/>
        <w:numPr>
          <w:ilvl w:val="0"/>
          <w:numId w:val="4"/>
        </w:numPr>
        <w:tabs>
          <w:tab w:val="left" w:pos="7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неналоговые доходы поступили в сумме 542 972,0 тыс. рублей или 101,9% при уточненном плане 532 656,4 тыс. рублей;</w:t>
      </w:r>
    </w:p>
    <w:p w:rsidR="00C4327B" w:rsidRPr="00C4327B" w:rsidRDefault="00C4327B" w:rsidP="00C4327B">
      <w:pPr>
        <w:widowControl w:val="0"/>
        <w:numPr>
          <w:ilvl w:val="0"/>
          <w:numId w:val="4"/>
        </w:numPr>
        <w:tabs>
          <w:tab w:val="left" w:pos="7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безвозмездные поступления в сумме 3 546 910,9 тыс. рублей или 93,4% уточненного бюджета (3 798 922,8 тыс. рублей).</w:t>
      </w:r>
    </w:p>
    <w:p w:rsidR="00C4327B" w:rsidRPr="00C4327B" w:rsidRDefault="00C4327B" w:rsidP="00C4327B">
      <w:pPr>
        <w:widowControl w:val="0"/>
        <w:tabs>
          <w:tab w:val="left" w:pos="8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Расходы бюджета городского округа Клин за 2025 год исполнены в объеме</w:t>
      </w:r>
    </w:p>
    <w:p w:rsidR="00C4327B" w:rsidRPr="00C4327B" w:rsidRDefault="00C4327B" w:rsidP="00C4327B">
      <w:pPr>
        <w:widowControl w:val="0"/>
        <w:tabs>
          <w:tab w:val="left" w:pos="8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8 915 455,0 тыс. рублей или на 94,7% от утвержденных назначений (9 411 488,4 тыс. рублей).</w:t>
      </w:r>
    </w:p>
    <w:p w:rsidR="00C4327B" w:rsidRDefault="00C4327B" w:rsidP="00C4327B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Наибольшую долю в общей структуре расходов бюджета имеют расходы по разделам бюджетной классификации: «Образование» (42,6%), «Жилищно-коммунальное хозяйство» (24,7%), «Общегосударственные вопросы» (10,0%), «Национальная экономика» (8,1%).</w:t>
      </w:r>
    </w:p>
    <w:p w:rsidR="00C4327B" w:rsidRPr="00C4327B" w:rsidRDefault="00C4327B" w:rsidP="00C4327B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Ведомственную структуру расходов бюджета городского округа на 2025 год составляют 5 главных распорядителей бюджетных средств:</w:t>
      </w:r>
    </w:p>
    <w:p w:rsidR="00C4327B" w:rsidRPr="00C4327B" w:rsidRDefault="00C4327B" w:rsidP="00C4327B">
      <w:pPr>
        <w:widowControl w:val="0"/>
        <w:numPr>
          <w:ilvl w:val="0"/>
          <w:numId w:val="5"/>
        </w:numPr>
        <w:tabs>
          <w:tab w:val="left" w:pos="7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Администрация городского округа Клин;</w:t>
      </w:r>
    </w:p>
    <w:p w:rsidR="00C4327B" w:rsidRPr="00C4327B" w:rsidRDefault="00C4327B" w:rsidP="00C4327B">
      <w:pPr>
        <w:widowControl w:val="0"/>
        <w:numPr>
          <w:ilvl w:val="0"/>
          <w:numId w:val="5"/>
        </w:numPr>
        <w:tabs>
          <w:tab w:val="left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Совет депутатов городского округа Клин;</w:t>
      </w:r>
    </w:p>
    <w:p w:rsidR="00C4327B" w:rsidRPr="00C4327B" w:rsidRDefault="00C4327B" w:rsidP="00C4327B">
      <w:pPr>
        <w:widowControl w:val="0"/>
        <w:numPr>
          <w:ilvl w:val="0"/>
          <w:numId w:val="5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Контрольно-счетная палата городского округа Клин;</w:t>
      </w:r>
    </w:p>
    <w:p w:rsidR="00C4327B" w:rsidRPr="00C4327B" w:rsidRDefault="00C4327B" w:rsidP="00C4327B">
      <w:pPr>
        <w:widowControl w:val="0"/>
        <w:numPr>
          <w:ilvl w:val="0"/>
          <w:numId w:val="5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Финансово-экономическое управление Администрации городского округа Клин;</w:t>
      </w:r>
    </w:p>
    <w:p w:rsidR="00C4327B" w:rsidRPr="00C4327B" w:rsidRDefault="00C4327B" w:rsidP="00C4327B">
      <w:pPr>
        <w:widowControl w:val="0"/>
        <w:numPr>
          <w:ilvl w:val="0"/>
          <w:numId w:val="5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Управление образования Администрации городского округа Клин.</w:t>
      </w:r>
    </w:p>
    <w:p w:rsidR="00C4327B" w:rsidRPr="00C4327B" w:rsidRDefault="00C4327B" w:rsidP="00C4327B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Исполнение бюджета городского округа Клин по расходам, предусмотренным на реализацию 18-ти муниципальных программ, в 2025 году составило 8 899 574,6 тыс. рублей или 94,8% утвержденных расходов на реализацию муниципальных программ (9 391 367,7 тыс. рублей).</w:t>
      </w:r>
    </w:p>
    <w:p w:rsidR="00C4327B" w:rsidRPr="00C4327B" w:rsidRDefault="00C4327B" w:rsidP="00C4327B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Общий объем расходов бюджета городского округа Клин по непрограммным направлениям деятельности на 2025 год утвержден в сумме 20 120,7 тыс. рублей, исполнение составило 15 880,4 тыс. рублей или 78,9% утвержденных назначений.</w:t>
      </w:r>
    </w:p>
    <w:p w:rsidR="00C4327B" w:rsidRPr="00C4327B" w:rsidRDefault="00C4327B" w:rsidP="00C4327B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Бюджет городского округа Клин 2025 года исполнен с профицитом в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размере 418 473,5 тыс. рублей при утвержденном профиците 65 523,7 тыс. рублей.</w:t>
      </w:r>
    </w:p>
    <w:p w:rsidR="00C4327B" w:rsidRPr="00C4327B" w:rsidRDefault="00C4327B" w:rsidP="00C4327B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2025 году общий объем межбюджетных трансфертов, предусмотренный бюджету городского округа Клин, составил </w:t>
      </w:r>
      <w:r w:rsidRPr="00C4327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3 796 247,8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тыс. рублей, исполнение по межбюджетным трансфертам составило </w:t>
      </w:r>
      <w:r w:rsidRPr="00C4327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3 496 969,9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тыс. рублей или 92,1% плановых назначений.</w:t>
      </w:r>
    </w:p>
    <w:p w:rsidR="00C4327B" w:rsidRPr="00C4327B" w:rsidRDefault="00C4327B" w:rsidP="00C4327B">
      <w:pPr>
        <w:widowControl w:val="0"/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Резервный фонд Администрации городского округа Клин утвержден Решением о бюджете (с учетом изменений) в размере 0,0 тыс. рублей. Расходы за счет средств резервного фонда Администрацией городского округа Клин за 2025 год не производились.</w:t>
      </w:r>
    </w:p>
    <w:p w:rsidR="00C4327B" w:rsidRPr="00C4327B" w:rsidRDefault="00C4327B" w:rsidP="00C4327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2025 году утвержденный объем средств по расходам, предусмотренным на финансирование контрактов главных распорядителей бюджетных средств на закупку товаров, работ и услуг для муниципальных нужд (далее - контрактуемые расходы), составил</w:t>
      </w:r>
      <w:r w:rsidRPr="00C4327B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1 791 400,2 тыс. рублей, кассовым планом контрактуемые расходы установлены в объеме 1 791 400,2 тыс. рублей. Общий объем контрактуемых расходов от утвержденных расходов бюджета городского округа Клин (9 411 488,4 тыс. рублей) составляет 19,0%.</w:t>
      </w:r>
    </w:p>
    <w:p w:rsidR="00C4327B" w:rsidRPr="00C4327B" w:rsidRDefault="00C4327B" w:rsidP="00C432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Принято на учет бюджетных обязательств по контрактуемым расходам главных распорядителей бюджетных средств на сумму 1 699 107,6 тыс. рублей или 94,8% от утвержденного плана (1 791 400,2 тыс. рублей). Исполнение принятых на учет бюджетных обязательств по контрактуемым расходам составило 1 554 826,1 тыс. рублей или 91,5%.</w:t>
      </w:r>
    </w:p>
    <w:p w:rsidR="00C4327B" w:rsidRPr="00C4327B" w:rsidRDefault="00C4327B" w:rsidP="00C4327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 2025 год объем дебиторской задолженности увеличился на 7 426 923,2 тыс. рублей или на 71,0% и составил 17 882 672,2 тыс. рублей.</w:t>
      </w:r>
    </w:p>
    <w:p w:rsidR="00C4327B" w:rsidRPr="00C4327B" w:rsidRDefault="00C4327B" w:rsidP="00C432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Объем кредиторской задолженности уменьшился на 18 245,2 тыс. рублей или на 14,0% и составил 112 407,8 тыс. рублей.</w:t>
      </w:r>
    </w:p>
    <w:p w:rsidR="00C4327B" w:rsidRPr="00C4327B" w:rsidRDefault="00587F5C" w:rsidP="00C4327B">
      <w:pPr>
        <w:widowControl w:val="0"/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="00C4327B"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Общий объем расходов на осуществление бюджетных инвестиций, предусмотренный сводной бюджетной росписью, составляет 3 279,5 тыс. рублей или менее 0,1% от общего объема утвержденных расходов бюджета городского округа Клин (9 411 488,4 тыс. рублей).</w:t>
      </w:r>
    </w:p>
    <w:p w:rsidR="00C4327B" w:rsidRPr="00C4327B" w:rsidRDefault="00C4327B" w:rsidP="00C432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Принятые на учет бюджетные обязательства на осуществление бюджетных инвестиций исполнены в сумме 3 279,5 тыс. рублей или на 100,0% от планового объема бюджетных инвестиций в 2025 году.</w:t>
      </w:r>
    </w:p>
    <w:p w:rsidR="00C4327B" w:rsidRPr="00C4327B" w:rsidRDefault="00587F5C" w:rsidP="00C4327B">
      <w:pPr>
        <w:widowControl w:val="0"/>
        <w:tabs>
          <w:tab w:val="left" w:pos="102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</w:t>
      </w:r>
      <w:r w:rsidR="00C4327B"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Поступление в бюджет городского округа Клин доходов, формирующих в соответствии со статьей 179.4 БК РФ Дорожный фонд, за 2025 год составило 587 549,7 тыс. рублей или 97,9% утвержденных бюджетных назначений.</w:t>
      </w:r>
    </w:p>
    <w:p w:rsidR="00C4327B" w:rsidRDefault="00C4327B" w:rsidP="00C432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Исполнение 2025 года по расходам бюджетных ассигнований Дорожного фонда составило 588 662,9 тыс. рублей или 97,9% к уточненному бюджету.</w:t>
      </w:r>
    </w:p>
    <w:p w:rsidR="00C4327B" w:rsidRPr="00C4327B" w:rsidRDefault="00B91857" w:rsidP="00B91857">
      <w:pPr>
        <w:widowControl w:val="0"/>
        <w:tabs>
          <w:tab w:val="left" w:pos="13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</w:t>
      </w:r>
      <w:r w:rsidR="00C4327B"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Решением о бюджете городского округа Клин на 2025 год установлены:</w:t>
      </w:r>
    </w:p>
    <w:p w:rsidR="00C4327B" w:rsidRPr="00C4327B" w:rsidRDefault="00C4327B" w:rsidP="00C4327B">
      <w:pPr>
        <w:widowControl w:val="0"/>
        <w:numPr>
          <w:ilvl w:val="0"/>
          <w:numId w:val="6"/>
        </w:numPr>
        <w:tabs>
          <w:tab w:val="left" w:pos="7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предельный объем муниципальных заимствований в размере 0,0 тыс. рублей;</w:t>
      </w:r>
    </w:p>
    <w:p w:rsidR="00C4327B" w:rsidRPr="00C4327B" w:rsidRDefault="00C4327B" w:rsidP="00C4327B">
      <w:pPr>
        <w:widowControl w:val="0"/>
        <w:numPr>
          <w:ilvl w:val="0"/>
          <w:numId w:val="6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объем средств на исполнение муниципальных гарантий в размере 0,0 тыс.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рублей;</w:t>
      </w:r>
    </w:p>
    <w:p w:rsidR="00C4327B" w:rsidRPr="00C4327B" w:rsidRDefault="00C4327B" w:rsidP="00C4327B">
      <w:pPr>
        <w:widowControl w:val="0"/>
        <w:numPr>
          <w:ilvl w:val="0"/>
          <w:numId w:val="6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верхний предел муниципального долга на 01.01.2026 в размере 53 600,0 тыс. рублей;</w:t>
      </w:r>
    </w:p>
    <w:p w:rsidR="00C4327B" w:rsidRPr="00C4327B" w:rsidRDefault="00C4327B" w:rsidP="00C4327B">
      <w:pPr>
        <w:widowControl w:val="0"/>
        <w:numPr>
          <w:ilvl w:val="0"/>
          <w:numId w:val="6"/>
        </w:numPr>
        <w:tabs>
          <w:tab w:val="left" w:pos="7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предельный объем муниципального долга в размере 107 200,0 тыс. рублей;</w:t>
      </w:r>
    </w:p>
    <w:p w:rsidR="00C4327B" w:rsidRPr="00C4327B" w:rsidRDefault="00C4327B" w:rsidP="00C4327B">
      <w:pPr>
        <w:widowControl w:val="0"/>
        <w:numPr>
          <w:ilvl w:val="0"/>
          <w:numId w:val="6"/>
        </w:numPr>
        <w:tabs>
          <w:tab w:val="left" w:pos="7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объем расходов на обслуживание муниципального долга в размере 102,8 тыс. рублей.</w:t>
      </w:r>
    </w:p>
    <w:p w:rsidR="00C4327B" w:rsidRPr="00C4327B" w:rsidRDefault="00C4327B" w:rsidP="00C432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состоянию на 01.01.2026 муниципальный долг городского округа Клин составляет 53 600,0 тыс. рублей.</w:t>
      </w:r>
    </w:p>
    <w:p w:rsidR="00C4327B" w:rsidRPr="00C4327B" w:rsidRDefault="00C4327B" w:rsidP="00C4327B">
      <w:pPr>
        <w:widowControl w:val="0"/>
        <w:tabs>
          <w:tab w:val="left" w:pos="567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16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результатам внешней проверки бюджетной отчетности главных администраторов бюджетных средств городского округа Клин за 2025 год выявлены отдельные нарушения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 191н, Федерального закона от № 44-ФЗ, а также </w:t>
      </w:r>
      <w:r w:rsidRPr="00C432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34 БК РФ.</w:t>
      </w:r>
    </w:p>
    <w:p w:rsidR="001446F7" w:rsidRDefault="001446F7" w:rsidP="00043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014D" w:rsidRDefault="00F0014D" w:rsidP="009F40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F1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итогам </w:t>
      </w:r>
      <w:r w:rsidR="009F4065" w:rsidRPr="005F1D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внешней проверки годового отчета об исполнении бюджета городского округа </w:t>
      </w:r>
      <w:r w:rsidR="00B91857">
        <w:rPr>
          <w:rFonts w:ascii="Times New Roman" w:eastAsia="Calibri" w:hAnsi="Times New Roman" w:cs="Times New Roman"/>
          <w:b/>
          <w:bCs/>
          <w:sz w:val="28"/>
          <w:szCs w:val="28"/>
        </w:rPr>
        <w:t>Клин</w:t>
      </w:r>
      <w:r w:rsidR="009F4065" w:rsidRPr="005F1D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 202</w:t>
      </w:r>
      <w:r w:rsidR="00B91857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="009F4065" w:rsidRPr="005F1D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</w:t>
      </w:r>
      <w:r w:rsidR="009F4065" w:rsidRPr="005F1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F4065" w:rsidRPr="005F1D77">
        <w:rPr>
          <w:rFonts w:ascii="Times New Roman" w:eastAsia="Calibri" w:hAnsi="Times New Roman" w:cs="Times New Roman"/>
          <w:b/>
          <w:bCs/>
          <w:sz w:val="28"/>
          <w:szCs w:val="28"/>
        </w:rPr>
        <w:t>Контрольно-счетная палата предлагает следующее:</w:t>
      </w:r>
    </w:p>
    <w:p w:rsidR="00B91857" w:rsidRPr="00B91857" w:rsidRDefault="00B91857" w:rsidP="00B91857">
      <w:pPr>
        <w:widowControl w:val="0"/>
        <w:numPr>
          <w:ilvl w:val="0"/>
          <w:numId w:val="9"/>
        </w:numPr>
        <w:tabs>
          <w:tab w:val="left" w:pos="8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185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Проводить планомерную работу по мобилизации доходов.</w:t>
      </w:r>
    </w:p>
    <w:p w:rsidR="00B91857" w:rsidRPr="00B91857" w:rsidRDefault="00B91857" w:rsidP="00B91857">
      <w:pPr>
        <w:widowControl w:val="0"/>
        <w:numPr>
          <w:ilvl w:val="0"/>
          <w:numId w:val="9"/>
        </w:numPr>
        <w:tabs>
          <w:tab w:val="left" w:pos="8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185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Принимать меры к повышению эффективности реализации расходных обязательств.</w:t>
      </w:r>
    </w:p>
    <w:p w:rsidR="00B91857" w:rsidRPr="00B91857" w:rsidRDefault="00B91857" w:rsidP="00B91857">
      <w:pPr>
        <w:widowControl w:val="0"/>
        <w:numPr>
          <w:ilvl w:val="0"/>
          <w:numId w:val="9"/>
        </w:numPr>
        <w:tabs>
          <w:tab w:val="left" w:pos="8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185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Принять меры к устранению нарушений, выявленных по результатам внешней проверки бюджетной отчетности главных администраторов бюджетных средств и подведомственных им учреждений, к недопущению выявленных нарушений в дальнейшем.</w:t>
      </w:r>
    </w:p>
    <w:p w:rsidR="00B91857" w:rsidRPr="00B91857" w:rsidRDefault="00B91857" w:rsidP="00B91857">
      <w:pPr>
        <w:widowControl w:val="0"/>
        <w:numPr>
          <w:ilvl w:val="0"/>
          <w:numId w:val="9"/>
        </w:numPr>
        <w:tabs>
          <w:tab w:val="left" w:pos="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185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Осуществлять контроль за достижением целевых показателей муниципальных программ.</w:t>
      </w:r>
    </w:p>
    <w:p w:rsidR="00B91857" w:rsidRPr="00B91857" w:rsidRDefault="00B91857" w:rsidP="00B91857">
      <w:pPr>
        <w:widowControl w:val="0"/>
        <w:numPr>
          <w:ilvl w:val="0"/>
          <w:numId w:val="9"/>
        </w:numPr>
        <w:tabs>
          <w:tab w:val="left" w:pos="142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857">
        <w:rPr>
          <w:rFonts w:ascii="Times New Roman" w:eastAsia="Times New Roman" w:hAnsi="Times New Roman" w:cs="Times New Roman"/>
          <w:sz w:val="28"/>
          <w:szCs w:val="28"/>
        </w:rPr>
        <w:t xml:space="preserve"> Усилить контроль за ходом исполнения муниципальных программ. </w:t>
      </w:r>
    </w:p>
    <w:p w:rsidR="00B91857" w:rsidRPr="00B91857" w:rsidRDefault="00B91857" w:rsidP="00B91857">
      <w:pPr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185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Принимать меры к недопущению нарушений сроков оплаты муниципальных контрактов.</w:t>
      </w:r>
    </w:p>
    <w:p w:rsidR="00B91857" w:rsidRPr="00B91857" w:rsidRDefault="00B91857" w:rsidP="00B91857">
      <w:pPr>
        <w:widowControl w:val="0"/>
        <w:numPr>
          <w:ilvl w:val="0"/>
          <w:numId w:val="9"/>
        </w:num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9185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 допускать неэффективного использования средств бюджета городского округа Клин.</w:t>
      </w:r>
    </w:p>
    <w:p w:rsidR="00B91857" w:rsidRPr="00B91857" w:rsidRDefault="00B91857" w:rsidP="00B91857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9185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8.  Принять меры по сокращению дебиторской и кредиторской задолженности.</w:t>
      </w:r>
    </w:p>
    <w:p w:rsidR="00B91857" w:rsidRPr="00B91857" w:rsidRDefault="00B91857" w:rsidP="00B91857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9185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9. В целях проведения более эффективной работы по взысканию в бюджет дебиторской задолженности по доходам, расширения перечня мероприятий, направленных на взыскание дебиторской задолженности по платежам в бюджет, администраторам доходов необходимо осуществлять: </w:t>
      </w:r>
    </w:p>
    <w:p w:rsidR="00B91857" w:rsidRPr="00B91857" w:rsidRDefault="00B91857" w:rsidP="00B9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B9185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-  мониторинг сайтов арбитражных судов (в целях отслеживания данных о банкротстве должников); </w:t>
      </w:r>
    </w:p>
    <w:p w:rsidR="00B91857" w:rsidRPr="00B91857" w:rsidRDefault="00B91857" w:rsidP="00B9185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B9185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- мониторинг состояния исполнительных производств (в целях получения </w:t>
      </w:r>
      <w:r w:rsidRPr="00B9185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 xml:space="preserve">информации о состоянии исполнительного производства, принимаемых мерах </w:t>
      </w:r>
      <w:r w:rsidRPr="00B91857">
        <w:rPr>
          <w:rFonts w:ascii="Times New Roman" w:eastAsia="Courier New" w:hAnsi="Times New Roman" w:cs="Times New Roman"/>
          <w:bCs/>
          <w:sz w:val="28"/>
          <w:szCs w:val="28"/>
          <w:shd w:val="clear" w:color="auto" w:fill="FFFFFF"/>
          <w:lang w:eastAsia="ru-RU" w:bidi="ru-RU"/>
        </w:rPr>
        <w:t>судебными</w:t>
      </w:r>
      <w:r w:rsidRPr="00B91857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 w:bidi="ru-RU"/>
        </w:rPr>
        <w:t> </w:t>
      </w:r>
      <w:r w:rsidRPr="00B91857">
        <w:rPr>
          <w:rFonts w:ascii="Times New Roman" w:eastAsia="Courier New" w:hAnsi="Times New Roman" w:cs="Times New Roman"/>
          <w:bCs/>
          <w:sz w:val="28"/>
          <w:szCs w:val="28"/>
          <w:shd w:val="clear" w:color="auto" w:fill="FFFFFF"/>
          <w:lang w:eastAsia="ru-RU" w:bidi="ru-RU"/>
        </w:rPr>
        <w:t>приставами</w:t>
      </w:r>
      <w:r w:rsidRPr="00B91857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 w:bidi="ru-RU"/>
        </w:rPr>
        <w:t> </w:t>
      </w:r>
      <w:r w:rsidRPr="00B91857">
        <w:rPr>
          <w:rFonts w:ascii="Times New Roman" w:eastAsia="Courier New" w:hAnsi="Times New Roman" w:cs="Times New Roman"/>
          <w:bCs/>
          <w:sz w:val="28"/>
          <w:szCs w:val="28"/>
          <w:shd w:val="clear" w:color="auto" w:fill="FFFFFF"/>
          <w:lang w:eastAsia="ru-RU" w:bidi="ru-RU"/>
        </w:rPr>
        <w:t>ФССП)</w:t>
      </w:r>
      <w:r w:rsidRPr="00B9185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;</w:t>
      </w:r>
    </w:p>
    <w:p w:rsidR="00B91857" w:rsidRPr="00B91857" w:rsidRDefault="00B91857" w:rsidP="00B9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B9185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-   мониторинг электронного журнала «Вестник государственной регистрации» (в целях отслеживания решений регистрирующего органа о предстоящем исключении из ЕГРЮЛ должников); </w:t>
      </w:r>
    </w:p>
    <w:p w:rsidR="00B91857" w:rsidRPr="00B91857" w:rsidRDefault="00B91857" w:rsidP="00B9185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91857">
        <w:rPr>
          <w:rFonts w:ascii="Times New Roman" w:eastAsia="Courier New" w:hAnsi="Times New Roman" w:cs="Times New Roman"/>
          <w:color w:val="242424"/>
          <w:sz w:val="28"/>
          <w:szCs w:val="28"/>
          <w:lang w:eastAsia="ru-RU" w:bidi="ru-RU"/>
        </w:rPr>
        <w:t>-   меры по направлению заявлений в регистрирующий орган о несогласии с предстоящим исключением должников из ЕГРЮЛ, в целях принятия дальнейших мер по работе с должниками, направленной на взыскание задолженности, учитывая тот факт, что исключение должника из ЕГРЮЛ по решению регистрирующего органа является основанием для прекращения исполнительного производства, что в дальнейшем затрудняет возможность взыскания дебиторской задолженности;</w:t>
      </w:r>
    </w:p>
    <w:p w:rsidR="00B91857" w:rsidRPr="00B91857" w:rsidRDefault="00B91857" w:rsidP="00B9185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242424"/>
          <w:sz w:val="28"/>
          <w:szCs w:val="28"/>
          <w:lang w:eastAsia="ru-RU" w:bidi="ru-RU"/>
        </w:rPr>
      </w:pPr>
      <w:r w:rsidRPr="00B91857">
        <w:rPr>
          <w:rFonts w:ascii="Times New Roman" w:eastAsia="Courier New" w:hAnsi="Times New Roman" w:cs="Times New Roman"/>
          <w:color w:val="242424"/>
          <w:sz w:val="28"/>
          <w:szCs w:val="28"/>
          <w:lang w:eastAsia="ru-RU" w:bidi="ru-RU"/>
        </w:rPr>
        <w:t>- контроль за своевременным включением в реестр требований кредиторов сумм дебиторской задолженности;</w:t>
      </w:r>
    </w:p>
    <w:p w:rsidR="00B91857" w:rsidRPr="00B91857" w:rsidRDefault="00B91857" w:rsidP="00B9185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9185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 принятие решений о признании безнадежной к взысканию задолженности по платежам в бюджет и о ее списании (восстановлении) в соответствии со статьей 47.2 БК РФ (в целях избежание накопления и сокращения).</w:t>
      </w:r>
    </w:p>
    <w:p w:rsidR="00B91857" w:rsidRPr="00B91857" w:rsidRDefault="00B91857" w:rsidP="00B9185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B9185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10. Осуществлять контроль за исполнением поставщиками (подрядчиками, исполнителями) условий контрактов.</w:t>
      </w:r>
    </w:p>
    <w:p w:rsidR="00B91857" w:rsidRPr="00B91857" w:rsidRDefault="00B91857" w:rsidP="00B91857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</w:pPr>
      <w:r w:rsidRPr="00B91857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B9185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Усилить контроль за своевременным возвратом поставщикам (подрядчикам, исполнителям) </w:t>
      </w:r>
      <w:r w:rsidRPr="00B91857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>денежных средств, внесенных в качестве обеспечения исполнения контрактов и гарантийных обязательств по контрактам.</w:t>
      </w:r>
    </w:p>
    <w:p w:rsidR="00B91857" w:rsidRPr="005F1D77" w:rsidRDefault="00B91857" w:rsidP="009F40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014D" w:rsidRPr="005F1D77" w:rsidRDefault="00F0014D" w:rsidP="005362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F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Доклад окончен, </w:t>
      </w:r>
      <w:r w:rsidR="00536241" w:rsidRPr="005F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5F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пасибо за внимание! </w:t>
      </w:r>
    </w:p>
    <w:sectPr w:rsidR="00F0014D" w:rsidRPr="005F1D7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957EE"/>
    <w:multiLevelType w:val="multilevel"/>
    <w:tmpl w:val="017EB7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1E60A4"/>
    <w:multiLevelType w:val="multilevel"/>
    <w:tmpl w:val="65CCE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990BC8"/>
    <w:multiLevelType w:val="multilevel"/>
    <w:tmpl w:val="A85C5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C2290E"/>
    <w:multiLevelType w:val="multilevel"/>
    <w:tmpl w:val="7F706F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B30464"/>
    <w:multiLevelType w:val="multilevel"/>
    <w:tmpl w:val="5B4E3F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F561F1"/>
    <w:multiLevelType w:val="hybridMultilevel"/>
    <w:tmpl w:val="CA888078"/>
    <w:lvl w:ilvl="0" w:tplc="12080A6C">
      <w:start w:val="10"/>
      <w:numFmt w:val="decimal"/>
      <w:lvlText w:val="%1."/>
      <w:lvlJc w:val="left"/>
      <w:pPr>
        <w:ind w:left="735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85B60"/>
    <w:multiLevelType w:val="multilevel"/>
    <w:tmpl w:val="5386BA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544A3D"/>
    <w:multiLevelType w:val="multilevel"/>
    <w:tmpl w:val="76D2B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0E7232"/>
    <w:multiLevelType w:val="hybridMultilevel"/>
    <w:tmpl w:val="C2A4857E"/>
    <w:lvl w:ilvl="0" w:tplc="8C60C1FE">
      <w:start w:val="16"/>
      <w:numFmt w:val="decimal"/>
      <w:lvlText w:val="%1."/>
      <w:lvlJc w:val="left"/>
      <w:pPr>
        <w:ind w:left="8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14D"/>
    <w:rsid w:val="000145EC"/>
    <w:rsid w:val="00043A4F"/>
    <w:rsid w:val="000B5F69"/>
    <w:rsid w:val="000E445D"/>
    <w:rsid w:val="00102ACB"/>
    <w:rsid w:val="00116DAC"/>
    <w:rsid w:val="001446F7"/>
    <w:rsid w:val="00155B44"/>
    <w:rsid w:val="00160EA6"/>
    <w:rsid w:val="00166B45"/>
    <w:rsid w:val="00444F23"/>
    <w:rsid w:val="004A3BCA"/>
    <w:rsid w:val="004F691A"/>
    <w:rsid w:val="00521D54"/>
    <w:rsid w:val="00536241"/>
    <w:rsid w:val="00587F5C"/>
    <w:rsid w:val="005B10B8"/>
    <w:rsid w:val="005F1D77"/>
    <w:rsid w:val="007D59C3"/>
    <w:rsid w:val="007E1A32"/>
    <w:rsid w:val="00804130"/>
    <w:rsid w:val="0084463A"/>
    <w:rsid w:val="00995075"/>
    <w:rsid w:val="009B1EB3"/>
    <w:rsid w:val="009F4065"/>
    <w:rsid w:val="00A27CB9"/>
    <w:rsid w:val="00A702CD"/>
    <w:rsid w:val="00A94A8C"/>
    <w:rsid w:val="00AF1A53"/>
    <w:rsid w:val="00B00E22"/>
    <w:rsid w:val="00B42976"/>
    <w:rsid w:val="00B91857"/>
    <w:rsid w:val="00C4327B"/>
    <w:rsid w:val="00C65BDA"/>
    <w:rsid w:val="00CF089E"/>
    <w:rsid w:val="00E054FD"/>
    <w:rsid w:val="00F0014D"/>
    <w:rsid w:val="00F00C74"/>
    <w:rsid w:val="00F9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7FC4D-AB3C-4E7A-8CCC-5261B4F4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A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Сопов Николай Викторович</dc:creator>
  <cp:lastModifiedBy>pc2</cp:lastModifiedBy>
  <cp:revision>2</cp:revision>
  <dcterms:created xsi:type="dcterms:W3CDTF">2026-07-02T11:59:00Z</dcterms:created>
  <dcterms:modified xsi:type="dcterms:W3CDTF">2026-07-02T11:59:00Z</dcterms:modified>
</cp:coreProperties>
</file>