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2734"/>
        <w:gridCol w:w="5772"/>
        <w:gridCol w:w="1559"/>
        <w:gridCol w:w="50"/>
        <w:gridCol w:w="25"/>
      </w:tblGrid>
      <w:tr w:rsidR="00B0120E" w:rsidRPr="00244DC5" w:rsidTr="00DF0A16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Pr="000C68E6" w:rsidRDefault="00B0120E" w:rsidP="00244DC5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="005F0503"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результатах</w:t>
            </w:r>
            <w:r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проведен</w:t>
            </w:r>
            <w:r w:rsidR="005F0503"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ной</w:t>
            </w:r>
            <w:r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плановой </w:t>
            </w:r>
            <w:r w:rsidR="00F77CB3"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выездной </w:t>
            </w:r>
            <w:r w:rsidRPr="000C6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проверки</w:t>
            </w:r>
          </w:p>
          <w:p w:rsidR="00891EAD" w:rsidRPr="00244DC5" w:rsidRDefault="00244DC5" w:rsidP="00E81F9B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 xml:space="preserve">Муниципального </w:t>
            </w:r>
            <w:r w:rsidR="0093139F"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 xml:space="preserve">общеобразовательного </w:t>
            </w:r>
            <w:proofErr w:type="gramStart"/>
            <w:r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>учреждения</w:t>
            </w:r>
            <w:r w:rsidR="0093139F"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>-средняя</w:t>
            </w:r>
            <w:proofErr w:type="gramEnd"/>
            <w:r w:rsidR="0093139F"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 xml:space="preserve"> общеобразовательная школа «</w:t>
            </w:r>
            <w:r w:rsidR="00E81F9B"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>Развитие</w:t>
            </w:r>
            <w:r w:rsidR="0093139F" w:rsidRPr="000C68E6">
              <w:rPr>
                <w:rFonts w:ascii="Times New Roman" w:eastAsia="Droid Sans Fallback" w:hAnsi="Times New Roman" w:cs="Times New Roman"/>
                <w:b/>
                <w:kern w:val="1"/>
                <w:sz w:val="24"/>
                <w:szCs w:val="24"/>
                <w:lang w:bidi="hi-IN"/>
              </w:rPr>
              <w:t>»</w:t>
            </w:r>
          </w:p>
        </w:tc>
      </w:tr>
      <w:tr w:rsidR="00B0120E" w:rsidRPr="00B0120E" w:rsidTr="00DF0A16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0C68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E31663" w:rsidRDefault="00B0120E" w:rsidP="000C68E6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 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81F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E81F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.2025 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E81F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309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E27830">
        <w:trPr>
          <w:trHeight w:hRule="exact" w:val="890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7021B4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E31663" w:rsidRDefault="007021B4" w:rsidP="000C68E6">
            <w:pPr>
              <w:shd w:val="clear" w:color="auto" w:fill="FFFFFF"/>
              <w:suppressAutoHyphens/>
              <w:spacing w:after="0" w:line="240" w:lineRule="auto"/>
              <w:ind w:left="7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использования субсидий, предоставленных из бюджета городского округа Клин и их отражения в бухгалтерском учете и бухгалтерской (финансовой) отчетности</w:t>
            </w:r>
            <w:r w:rsid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F0A16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0C68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010A74" w:rsidP="000C68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8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</w:t>
            </w:r>
            <w:proofErr w:type="gramStart"/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r w:rsidR="000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тдела внутреннего финансового контроля Администрации городского округа</w:t>
            </w:r>
            <w:proofErr w:type="gramEnd"/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 </w:t>
            </w:r>
            <w:r w:rsidR="0093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распоряжение Администрации городского округа Клин от 2</w:t>
            </w:r>
            <w:r w:rsidR="00E8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8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.2025 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E8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 «О проведении плановой выездной проверки МОУ - СОШ «</w:t>
            </w:r>
            <w:r w:rsidR="00E8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Развитие».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E81F9B">
        <w:trPr>
          <w:trHeight w:hRule="exact" w:val="1458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B0120E" w:rsidP="0093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51BF0">
        <w:trPr>
          <w:trHeight w:hRule="exact" w:val="71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0C68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42390A" w:rsidRDefault="00CD2BD1" w:rsidP="000C68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 w:rsidR="0093139F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</w:t>
            </w:r>
            <w:r w:rsidR="0093139F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93139F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средняя общеобразовательная школа «</w:t>
            </w:r>
            <w:r w:rsidR="00E8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="002A3138" w:rsidRPr="00423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F3892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- Учреждение).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F0A16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093B28" w:rsidP="000C68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A2674E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31.</w:t>
            </w:r>
            <w:r w:rsidR="00A2674E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9F17DF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DF0A16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B0120E" w:rsidP="000C6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C3272">
        <w:trPr>
          <w:trHeight w:hRule="exact" w:val="633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E31663" w:rsidRDefault="00B0120E" w:rsidP="000C68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E31663" w:rsidRDefault="00681DC4" w:rsidP="000C68E6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A2674E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 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636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7636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.2025 по </w:t>
            </w:r>
            <w:r w:rsidR="007636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7636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.2025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F0A16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DF0A16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BC3272">
        <w:trPr>
          <w:gridAfter w:val="2"/>
          <w:wAfter w:w="75" w:type="dxa"/>
          <w:trHeight w:hRule="exact" w:val="7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BC3272">
        <w:trPr>
          <w:gridAfter w:val="1"/>
          <w:wAfter w:w="25" w:type="dxa"/>
          <w:trHeight w:hRule="exact" w:val="615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6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0C68E6" w:rsidRDefault="00B0120E" w:rsidP="00201B29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="0020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ичест</w:t>
            </w:r>
            <w:r w:rsidRPr="000C6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C6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0605D1" w:rsidTr="000C68E6">
        <w:trPr>
          <w:gridAfter w:val="1"/>
          <w:wAfter w:w="25" w:type="dxa"/>
          <w:trHeight w:hRule="exact" w:val="2420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0605D1" w:rsidRDefault="00B0120E" w:rsidP="00E2783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636DA" w:rsidRPr="000605D1" w:rsidRDefault="000605D1" w:rsidP="000A3F36">
            <w:pPr>
              <w:tabs>
                <w:tab w:val="left" w:pos="289"/>
                <w:tab w:val="left" w:pos="411"/>
                <w:tab w:val="left" w:pos="709"/>
              </w:tabs>
              <w:spacing w:after="0" w:line="240" w:lineRule="auto"/>
              <w:ind w:left="127" w:right="1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A3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636DA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нарушение пунктов 27, 30, 34 Порядка N1966 представление Учреждением недостоверной отчетности о выполнении муниципального задания по муниципальной услуге «Присмотр и уход» (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7636DA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никальный номер реестровой записи услуги 853211О.99.0.БВ19АГ02000) в части фактического достижения показателя, характеризующего объем данной услуги, повлекло невыполнение муниципального задания  за 2024 год и как следствие  сумма субсидии за невыполненное муниципальное задание  подлежит возврату </w:t>
            </w:r>
            <w:r w:rsidR="000A3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636DA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бюджет городского</w:t>
            </w:r>
            <w:proofErr w:type="gramEnd"/>
            <w:r w:rsidR="007636DA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 Клин.</w:t>
            </w:r>
          </w:p>
          <w:p w:rsidR="00111BAA" w:rsidRPr="000605D1" w:rsidRDefault="00111BAA" w:rsidP="00FA58EB">
            <w:pPr>
              <w:tabs>
                <w:tab w:val="left" w:pos="424"/>
              </w:tabs>
              <w:spacing w:after="0" w:line="240" w:lineRule="auto"/>
              <w:ind w:left="142" w:right="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0605D1" w:rsidRDefault="00E1622B" w:rsidP="00FA58EB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7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0605D1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0605D1" w:rsidTr="000C68E6">
        <w:trPr>
          <w:gridAfter w:val="1"/>
          <w:wAfter w:w="25" w:type="dxa"/>
          <w:trHeight w:hRule="exact" w:val="2378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0605D1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7F41" w:rsidRPr="000605D1" w:rsidRDefault="00FA58EB" w:rsidP="000605D1">
            <w:pPr>
              <w:tabs>
                <w:tab w:val="left" w:pos="424"/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нарушение статьи 28, пункта 1 статьи 78.1, пункта 13 части 1 статьи 158 БК РФ, пункта 1 статьи 19 Закона N402-ФЗ, пунктов 23,27 Стандарта 256н, пунктов 2.1, 4.1.6 и 4.3.2 Соглашения N2и (в редакции дополнительного соглашения  от 28.12.2024 N2и/28) Учреждением за счет средств субсидии на иные цели произведены расходы в 2024 году по использованию ГСМ, несоответствующие целям предоставления</w:t>
            </w:r>
            <w:proofErr w:type="gramEnd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данной субсидии вследствие неправомерного списания ГСМ</w:t>
            </w:r>
            <w:r w:rsid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0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пробега (</w:t>
            </w:r>
            <w:proofErr w:type="gramStart"/>
            <w:r w:rsidRPr="000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0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сформированного по путевым листам согласно показаниям спидометра </w:t>
            </w:r>
            <w:r w:rsidR="000A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0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сложившегося пробега по утвержденным маршрутам следования)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607F41" w:rsidRPr="000605D1" w:rsidRDefault="00607F41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7F41" w:rsidRPr="000605D1" w:rsidRDefault="00607F41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15C5C" w:rsidRPr="000605D1" w:rsidRDefault="00115C5C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Pr="000605D1" w:rsidRDefault="00E1622B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0605D1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BE0" w:rsidRPr="000605D1" w:rsidTr="000C68E6">
        <w:trPr>
          <w:gridAfter w:val="1"/>
          <w:wAfter w:w="25" w:type="dxa"/>
          <w:trHeight w:hRule="exact" w:val="838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A5BE0" w:rsidRPr="000605D1" w:rsidRDefault="00391A05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BE0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5BE0" w:rsidRPr="000605D1" w:rsidRDefault="001B0337" w:rsidP="00564DA3">
            <w:pPr>
              <w:tabs>
                <w:tab w:val="left" w:pos="424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нарушение пункта 1 статьи 19, статьи 11 Закона N402-ФЗ  в 2024 году и по настоящее время в Учреждении фактически отсутствует основное средство - трактор Беларусь ЮМЗ, числящийся на балансе Учреждения.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A5BE0" w:rsidRPr="000605D1" w:rsidRDefault="00E1622B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BE0" w:rsidRPr="000605D1" w:rsidRDefault="00BA5BE0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ADA" w:rsidRPr="000605D1" w:rsidTr="00163C67">
        <w:trPr>
          <w:gridAfter w:val="1"/>
          <w:wAfter w:w="25" w:type="dxa"/>
          <w:trHeight w:hRule="exact" w:val="1276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4D4ADA" w:rsidRPr="000605D1" w:rsidRDefault="004D4AD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05910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4ADA" w:rsidRPr="000605D1" w:rsidRDefault="00564DA3" w:rsidP="000A3F36">
            <w:pPr>
              <w:tabs>
                <w:tab w:val="left" w:pos="438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нарушение пункта 3 статьи 9, пунктов 1,2 статьи 10 и пункта 1 статьи 19 Закона N402-ФЗ, пункта 351 Инструкции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157н в бухгалтерском учете Учреждения несвоевременно отражены три независимые гарантии на </w:t>
            </w:r>
            <w:proofErr w:type="spell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забалансовом</w:t>
            </w:r>
            <w:proofErr w:type="spellEnd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счете 10 «Обеспечение исполнения обязательств», следовало отразить в 2024 году, а отражены в 2025 году.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D4ADA" w:rsidRPr="000605D1" w:rsidRDefault="00E1622B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4ADA" w:rsidRPr="000605D1" w:rsidRDefault="004D4ADA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ADA" w:rsidRPr="000605D1" w:rsidTr="000A3F36">
        <w:trPr>
          <w:gridAfter w:val="1"/>
          <w:wAfter w:w="25" w:type="dxa"/>
          <w:trHeight w:hRule="exact" w:val="7243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4D4ADA" w:rsidRPr="000605D1" w:rsidRDefault="004D4AD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A05910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4DA3" w:rsidRPr="000605D1" w:rsidRDefault="000A3F36" w:rsidP="000A3F36">
            <w:pPr>
              <w:tabs>
                <w:tab w:val="left" w:pos="411"/>
              </w:tabs>
              <w:spacing w:after="0" w:line="240" w:lineRule="auto"/>
              <w:ind w:left="127" w:right="1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нарушение пункта 3 статьи 69.2 БК РФ, подпункта 9 пункта 1 статьи 158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БК РФ, пунктов 6, 7 Порядка N1966:  </w:t>
            </w:r>
          </w:p>
          <w:p w:rsidR="00564DA3" w:rsidRPr="000605D1" w:rsidRDefault="00564DA3" w:rsidP="00564DA3">
            <w:pPr>
              <w:tabs>
                <w:tab w:val="left" w:pos="709"/>
              </w:tabs>
              <w:spacing w:after="0" w:line="240" w:lineRule="auto"/>
              <w:ind w:left="127" w:right="127" w:firstLine="58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 муниципальное задание N011.1 Учреждению сформировано и утверждено Учредителем не по форме, утвержденной приложением N2 к данному Порядку, а именно в данном муниципальном задании каждого раздела отсутствуют: </w:t>
            </w: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«Показатели, характеризующие стоимость муниципальной услуги» (пункт 3.3 в соответствии с утвержденной формой муниципального задания согласно приложению N2 к Порядку N1966), в части 3 «Сводная информация по муниципальному заданию» сведения о финансовом обеспечении выполнения муниципального задания (графы с 10 по 15 в утвержденной форме муниципального задания согласно приложению N2 </w:t>
            </w:r>
            <w:r w:rsidR="000A3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0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Порядку </w:t>
            </w:r>
            <w:r w:rsidR="0020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N1966); </w:t>
            </w:r>
            <w:proofErr w:type="gramEnd"/>
          </w:p>
          <w:p w:rsidR="00564DA3" w:rsidRPr="000605D1" w:rsidRDefault="00564DA3" w:rsidP="00564DA3">
            <w:pPr>
              <w:spacing w:after="0" w:line="240" w:lineRule="auto"/>
              <w:ind w:left="127" w:right="127" w:firstLine="58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 показатели качества по муниципальным услугам, оказываемым Учреждением, утверждены 15.01.2024 - позже даты утверждения муниципального задания N011.1 (31.12.2023) на 15 дней; </w:t>
            </w:r>
          </w:p>
          <w:p w:rsidR="00564DA3" w:rsidRPr="000605D1" w:rsidRDefault="00564DA3" w:rsidP="00564DA3">
            <w:pPr>
              <w:spacing w:after="0" w:line="240" w:lineRule="auto"/>
              <w:ind w:left="127" w:right="127" w:firstLine="58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допустимые (возможные) отклонения от установленных показателей качества и объема муниципальных услуг, в пределах которых муниципальное задание считается выполненным, в муниципальных заданиях N011.6, N011.7,   N011.8 и N011.9  установлены по каждой муниципальной услуге по показателям качества и объема и в процентах (5%) и в абсолютных величинах, что не соответствует пункту 1 приказа Управления образования от 26.10.2024 N181-4</w:t>
            </w: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/О</w:t>
            </w:r>
            <w:proofErr w:type="gramEnd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установлении размера допустимых (возможных) отклонений </w:t>
            </w:r>
            <w:r w:rsidR="000A3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муниципальных заданиях», утвердившего допустимые (возможные) отклонения от установленных показателей качества и объема муниципальных услуг в размере 5%.</w:t>
            </w:r>
          </w:p>
          <w:p w:rsidR="004D4ADA" w:rsidRPr="000605D1" w:rsidRDefault="004D4ADA" w:rsidP="00A006BF">
            <w:pPr>
              <w:tabs>
                <w:tab w:val="left" w:pos="438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D4ADA" w:rsidRPr="000605D1" w:rsidRDefault="00E1622B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4ADA" w:rsidRPr="000605D1" w:rsidRDefault="004D4ADA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F3" w:rsidRPr="000605D1" w:rsidTr="000A3F36">
        <w:trPr>
          <w:gridAfter w:val="1"/>
          <w:wAfter w:w="25" w:type="dxa"/>
          <w:trHeight w:hRule="exact" w:val="2837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7C21F3" w:rsidRPr="000605D1" w:rsidRDefault="000776BF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C21F3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4DA3" w:rsidRPr="000605D1" w:rsidRDefault="000A3F36" w:rsidP="000A3F36">
            <w:pPr>
              <w:tabs>
                <w:tab w:val="left" w:pos="411"/>
              </w:tabs>
              <w:spacing w:after="0" w:line="240" w:lineRule="auto"/>
              <w:ind w:left="127" w:right="1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64DA3" w:rsidRPr="00060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</w:rPr>
              <w:t>пункта 1 статьи 158 БК РФ, пункта 4 статьи 69.2 БК РФ, пунктов 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</w:rPr>
              <w:t xml:space="preserve">25 Порядка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</w:rPr>
              <w:t>N1966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Учредителем не соблюден </w:t>
            </w:r>
            <w:r w:rsidR="00746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формирования муниципального задания и финансового </w:t>
            </w:r>
            <w:r w:rsidR="00746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обеспечения выполнения муниципального задания, выразившееся  в утверждении   нормативных затрат 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оказание муниципальных услуг </w:t>
            </w:r>
            <w:r w:rsidR="00746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</w:rPr>
              <w:t>на 2024 год и на плановый период  2025, 2026 годов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применением </w:t>
            </w:r>
            <w:r w:rsidR="007462B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 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базовых нормативов </w:t>
            </w:r>
            <w:r w:rsidR="007462B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затрат </w:t>
            </w:r>
            <w:r w:rsidR="007462B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</w:t>
            </w:r>
            <w:r w:rsidR="007462B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корректирующих</w:t>
            </w:r>
            <w:proofErr w:type="gramEnd"/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7462B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коэффициентов,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Учреждению приказом Управления образования от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4DA3" w:rsidRPr="00060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04.12.2024 </w:t>
            </w:r>
            <w:r w:rsidR="00564DA3" w:rsidRPr="000605D1">
              <w:rPr>
                <w:rFonts w:ascii="Times New Roman" w:hAnsi="Times New Roman" w:cs="Times New Roman"/>
                <w:sz w:val="24"/>
                <w:szCs w:val="24"/>
              </w:rPr>
              <w:t>N207-6,  позже даты утверждения соответствующего муниципального задания N 011.8 от 03.12.2024.</w:t>
            </w:r>
          </w:p>
          <w:p w:rsidR="007C21F3" w:rsidRPr="000605D1" w:rsidRDefault="007C21F3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5D1" w:rsidRPr="000605D1" w:rsidRDefault="000605D1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7C21F3" w:rsidRPr="000605D1" w:rsidRDefault="00E1622B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1F3" w:rsidRPr="000605D1" w:rsidRDefault="007C21F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5D1" w:rsidRPr="000605D1" w:rsidTr="000A3F36">
        <w:trPr>
          <w:gridAfter w:val="1"/>
          <w:wAfter w:w="25" w:type="dxa"/>
          <w:trHeight w:hRule="exact" w:val="2268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605D1" w:rsidRPr="000605D1" w:rsidRDefault="000605D1" w:rsidP="0019767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05D1" w:rsidRPr="000605D1" w:rsidRDefault="000A3F36" w:rsidP="008D150B">
            <w:pPr>
              <w:tabs>
                <w:tab w:val="left" w:pos="424"/>
              </w:tabs>
              <w:spacing w:after="0" w:line="240" w:lineRule="auto"/>
              <w:ind w:left="127" w:right="1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 1 статьи 3 Закона N174-ФЗ, пункта 1 стать 296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ГК РФ   в проверяемом периоде не соблюден правовой режим использования </w:t>
            </w:r>
            <w:r w:rsidR="008D15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(двух) объектов недвижимого имущества - сараев (реестровые номера:</w:t>
            </w:r>
            <w:proofErr w:type="gramEnd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Н110.006928, Н110.022178), расположенных по адресам:</w:t>
            </w:r>
            <w:proofErr w:type="gramEnd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Московская область, Клинский район, д. </w:t>
            </w:r>
            <w:proofErr w:type="spellStart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Малеевка</w:t>
            </w:r>
            <w:proofErr w:type="spellEnd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ул. Центральная </w:t>
            </w:r>
            <w:r w:rsidR="008D15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садьба, д.16 и д. </w:t>
            </w:r>
            <w:proofErr w:type="spellStart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Решоткино</w:t>
            </w:r>
            <w:proofErr w:type="spellEnd"/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д.55, для выполнения Учреждением своих уставных задач, незакрепленных </w:t>
            </w:r>
            <w:r w:rsidR="008D15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605D1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ним на праве оперативного управления.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605D1" w:rsidRPr="000605D1" w:rsidRDefault="00E1622B" w:rsidP="0019767C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05D1" w:rsidRPr="000605D1" w:rsidRDefault="000605D1" w:rsidP="001976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5D1" w:rsidRPr="000605D1" w:rsidTr="000A3F36">
        <w:trPr>
          <w:gridAfter w:val="1"/>
          <w:wAfter w:w="25" w:type="dxa"/>
          <w:trHeight w:hRule="exact" w:val="1988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0605D1" w:rsidRPr="000605D1" w:rsidRDefault="000605D1" w:rsidP="0019767C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05D1" w:rsidRPr="000605D1" w:rsidRDefault="000605D1" w:rsidP="000A3F36">
            <w:pPr>
              <w:widowControl w:val="0"/>
              <w:tabs>
                <w:tab w:val="left" w:pos="397"/>
              </w:tabs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нарушение пунктов 16</w:t>
            </w:r>
            <w:r w:rsidR="000A3F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Порядка N163н Учреждением не соблюден порядок</w:t>
            </w:r>
            <w:r w:rsidRPr="00060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Pr="000605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части сроков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подачи заявления о внесении в Реестр сведений в отношении 9 (девяти) земельных участков, что повлекло в проверяемом периоде несоответствие сведений об объектах муниципального имущества, содержащихся в реестре муниципального имущества, сведениям ЕГРН.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0605D1" w:rsidRPr="000605D1" w:rsidRDefault="00E1622B" w:rsidP="0019767C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0605D1" w:rsidRPr="000605D1" w:rsidRDefault="000605D1" w:rsidP="001976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97" w:rsidRPr="000605D1" w:rsidTr="000605D1">
        <w:trPr>
          <w:gridAfter w:val="1"/>
          <w:wAfter w:w="25" w:type="dxa"/>
          <w:trHeight w:hRule="exact" w:val="1064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0605D1" w:rsidRDefault="000605D1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EB0D5B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93719" w:rsidRPr="000605D1" w:rsidRDefault="000A3F36" w:rsidP="000A3F36">
            <w:pPr>
              <w:tabs>
                <w:tab w:val="left" w:pos="709"/>
              </w:tabs>
              <w:spacing w:after="0" w:line="240" w:lineRule="auto"/>
              <w:ind w:left="127" w:right="1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нарушения пункта 1 статьи 158 БК РФ, пунктов 8,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76 Порядка N1966 Учреждением не соблюдены требования к формированию и представлению отчетов о выполнении муниципального задания за 2024 год,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93719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именно: </w:t>
            </w:r>
          </w:p>
          <w:p w:rsidR="00A93719" w:rsidRPr="000605D1" w:rsidRDefault="00A93719" w:rsidP="00A93719">
            <w:pPr>
              <w:spacing w:after="0" w:line="240" w:lineRule="auto"/>
              <w:ind w:left="127" w:right="127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отчеты о выполнении муниципального задания за 2024 год (форма согласно Приложению N5 к Порядку N1966) формировались Учреждением с нарушением сроков от 1 до 5 дней, установленных муниципальным заданием для их представления (за 1 квартал с нарушением срока на 4 дня, за 2 квартал - на 1 день, за 3 квартал - на 5 дней, 2024 год - на 1 день);</w:t>
            </w:r>
            <w:proofErr w:type="gramEnd"/>
          </w:p>
          <w:p w:rsidR="00A93719" w:rsidRPr="000605D1" w:rsidRDefault="00A93719" w:rsidP="00A93719">
            <w:pPr>
              <w:tabs>
                <w:tab w:val="left" w:pos="709"/>
              </w:tabs>
              <w:spacing w:after="0" w:line="240" w:lineRule="auto"/>
              <w:ind w:left="127" w:right="127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не достижение (превышения допустимого (возможного) отклонения 5%) показателей, характеризующих объем по муниципальной услуге: «Присмотр и уход», физические лица льготных категорий, определяемых учредителем, от 1 до 3 лет (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никальный номер реестровой записи услуги 853211О.99.0.БВ19АГ02000) на 1 чел., что согласно положениям пункта 6 статьи 69.2 БК РФ, пункта 7 Порядка  N1966 муниципальное задание является невыполненным;  </w:t>
            </w:r>
          </w:p>
          <w:p w:rsidR="00A93719" w:rsidRPr="000605D1" w:rsidRDefault="00A93719" w:rsidP="00A93719">
            <w:pPr>
              <w:tabs>
                <w:tab w:val="left" w:pos="709"/>
              </w:tabs>
              <w:spacing w:after="0" w:line="240" w:lineRule="auto"/>
              <w:ind w:left="127" w:right="127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несоответствие данных годового Отчета о выполнении муниципального задания от 15.01.2025 N011.4 (разделы 2,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в графе 13 пункта 3.2 отчета)  фактическим данным по 3 (трем) муниципальным услугам: </w:t>
            </w: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«Реализация основных общеобразовательных программ основного общего образования» (уникальный номер реестровой записи 802111О.99.0.БА96АЧ08001), «Реализация основных общеобразовательных программ среднего общего образования» (уникальный номер реестровой записи 802112О.99.0.ББ11АЮ58001),   «Присмотр и уход» (уникальный номер реестровой записи 853211О.99.0.БВ19АА50000)  в части показателей, характеризующих достигнутый объем муниципальных услуг по причине технических ошибок, допущенных при формировании Отчета, не повлекших его невыполнение;</w:t>
            </w:r>
            <w:proofErr w:type="gramEnd"/>
          </w:p>
          <w:p w:rsidR="00A93719" w:rsidRPr="000605D1" w:rsidRDefault="00A93719" w:rsidP="00A93719">
            <w:pPr>
              <w:spacing w:after="0" w:line="240" w:lineRule="auto"/>
              <w:ind w:left="127" w:right="127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 недостоверность отчетности о выполнении муниципального задания </w:t>
            </w:r>
            <w:r w:rsidR="00163C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9 месяцев 2024 (предварительный</w:t>
            </w:r>
            <w:r w:rsidR="00163C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год) по услуге «Реализация дополнительных общеразвивающих программ» в части показателей объема «Ожидаемое исполнение за год» (табличная часть пункта 3.2, графа 14 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раздела 4), а также не внесение изменений в муниципальное задание до завершение текущего финансового года повлекло его перевыполнение 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3 711 человеко-час или 12,5 %;</w:t>
            </w:r>
            <w:proofErr w:type="gramEnd"/>
          </w:p>
          <w:p w:rsidR="00A93719" w:rsidRPr="000605D1" w:rsidRDefault="00A93719" w:rsidP="00A93719">
            <w:pPr>
              <w:spacing w:after="0" w:line="240" w:lineRule="auto"/>
              <w:ind w:left="127" w:right="127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 осуществление </w:t>
            </w: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 со стороны директора Учреждения и Управления образования недолжным образом.</w:t>
            </w:r>
          </w:p>
          <w:p w:rsidR="00EF0F97" w:rsidRPr="000605D1" w:rsidRDefault="00EF0F97" w:rsidP="00551BE4">
            <w:pPr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0605D1" w:rsidRDefault="00E1622B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EF0F97" w:rsidRPr="000605D1" w:rsidRDefault="00EF0F9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3D1" w:rsidRPr="000605D1" w:rsidTr="000F7677">
        <w:trPr>
          <w:gridAfter w:val="1"/>
          <w:wAfter w:w="25" w:type="dxa"/>
          <w:trHeight w:hRule="exact" w:val="1573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0605D1" w:rsidRDefault="00DF0A1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843D1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F7677" w:rsidRPr="000605D1" w:rsidRDefault="000A3F36" w:rsidP="000A3F36">
            <w:pPr>
              <w:tabs>
                <w:tab w:val="left" w:pos="452"/>
                <w:tab w:val="left" w:pos="709"/>
              </w:tabs>
              <w:spacing w:after="0" w:line="240" w:lineRule="auto"/>
              <w:ind w:left="127" w:right="1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0F7677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нарушение части 1 статьи 3 Закона N174-ФЗ, пункта 1 стать 296  ГК РФ в проверяемом периоде не соблюден правовой режим использования 2 (двух) объектов движимого имущества - ГАЗ 322121, автобусов специальных для перевозки детей (реестровые номера:</w:t>
            </w:r>
            <w:proofErr w:type="gramEnd"/>
            <w:r w:rsidR="000F7677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7677"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Д110.040933, Д110.040930), незакрепленных за Учреждением на праве оперативного управления.</w:t>
            </w:r>
            <w:proofErr w:type="gramEnd"/>
          </w:p>
          <w:p w:rsidR="00D843D1" w:rsidRPr="000605D1" w:rsidRDefault="00D843D1" w:rsidP="0027543E">
            <w:pPr>
              <w:spacing w:after="0" w:line="240" w:lineRule="auto"/>
              <w:ind w:left="113" w:right="125" w:firstLine="3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843D1" w:rsidRPr="000605D1" w:rsidRDefault="00E1622B" w:rsidP="0027543E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843D1" w:rsidRPr="000605D1" w:rsidRDefault="00D843D1" w:rsidP="0027543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3D1" w:rsidRPr="000605D1" w:rsidTr="000605D1">
        <w:trPr>
          <w:gridAfter w:val="1"/>
          <w:wAfter w:w="25" w:type="dxa"/>
          <w:trHeight w:hRule="exact" w:val="1848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0605D1" w:rsidRDefault="00DF0A1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843D1" w:rsidRPr="0006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843D1" w:rsidRPr="000605D1" w:rsidRDefault="000F7677" w:rsidP="000C68E6">
            <w:pPr>
              <w:spacing w:after="0" w:line="240" w:lineRule="auto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нарушение пункта 4 Порядка N1966, пункта 10 статьи 2 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Закона N174-ФЗ, пункта 15 Порядка N86н Учреждением осуществлялось размещение на сайте www.bus.gov.ru муниципальных заданий и отчетов 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его выполнении за 2024 год несвоевременно</w:t>
            </w:r>
            <w:r w:rsidR="000C68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нарушением срока от 7 до 11 рабочих дней, установленного пунктом 15 Порядка N86н (не позднее пяти рабочих дней, следующих за днем принятия документов</w:t>
            </w:r>
            <w:proofErr w:type="gramEnd"/>
            <w:r w:rsidRPr="000605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не в полном объеме.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843D1" w:rsidRPr="000605D1" w:rsidRDefault="00E1622B" w:rsidP="0027543E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843D1" w:rsidRPr="000605D1" w:rsidRDefault="00D843D1" w:rsidP="0027543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0605D1" w:rsidTr="00DF0A16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0605D1" w:rsidRDefault="00355F91" w:rsidP="00355F9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CC7917" w:rsidRPr="00060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060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Итого: </w:t>
            </w:r>
            <w:r w:rsidR="00D843D1" w:rsidRPr="00060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Pr="000605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0605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Pr="000605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0605D1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060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0605D1" w:rsidRDefault="00343372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0605D1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0605D1" w:rsidTr="00DF0A16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0605D1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0605D1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0605D1" w:rsidSect="00BC3272">
      <w:footerReference w:type="default" r:id="rId9"/>
      <w:pgSz w:w="11906" w:h="16838"/>
      <w:pgMar w:top="567" w:right="1134" w:bottom="29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2F" w:rsidRDefault="00D54C2F" w:rsidP="001C2B8A">
      <w:pPr>
        <w:spacing w:after="0" w:line="240" w:lineRule="auto"/>
      </w:pPr>
      <w:r>
        <w:separator/>
      </w:r>
    </w:p>
  </w:endnote>
  <w:endnote w:type="continuationSeparator" w:id="0">
    <w:p w:rsidR="00D54C2F" w:rsidRDefault="00D54C2F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EndPr/>
    <w:sdtContent>
      <w:p w:rsidR="00C12746" w:rsidRDefault="00C127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B29">
          <w:rPr>
            <w:noProof/>
          </w:rPr>
          <w:t>2</w:t>
        </w:r>
        <w:r>
          <w:fldChar w:fldCharType="end"/>
        </w:r>
      </w:p>
    </w:sdtContent>
  </w:sdt>
  <w:p w:rsidR="00C12746" w:rsidRDefault="00C12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2F" w:rsidRDefault="00D54C2F" w:rsidP="001C2B8A">
      <w:pPr>
        <w:spacing w:after="0" w:line="240" w:lineRule="auto"/>
      </w:pPr>
      <w:r>
        <w:separator/>
      </w:r>
    </w:p>
  </w:footnote>
  <w:footnote w:type="continuationSeparator" w:id="0">
    <w:p w:rsidR="00D54C2F" w:rsidRDefault="00D54C2F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2177C"/>
    <w:rsid w:val="0002417C"/>
    <w:rsid w:val="00033F04"/>
    <w:rsid w:val="000376E3"/>
    <w:rsid w:val="000415D0"/>
    <w:rsid w:val="0005004E"/>
    <w:rsid w:val="00051BF0"/>
    <w:rsid w:val="0005310D"/>
    <w:rsid w:val="00057637"/>
    <w:rsid w:val="000605D1"/>
    <w:rsid w:val="00061EA5"/>
    <w:rsid w:val="00064C00"/>
    <w:rsid w:val="00067AE9"/>
    <w:rsid w:val="000710EE"/>
    <w:rsid w:val="000724C7"/>
    <w:rsid w:val="00075D5D"/>
    <w:rsid w:val="0007714E"/>
    <w:rsid w:val="000776BF"/>
    <w:rsid w:val="000801D8"/>
    <w:rsid w:val="00093B28"/>
    <w:rsid w:val="00095AC6"/>
    <w:rsid w:val="0009748A"/>
    <w:rsid w:val="000A1C2A"/>
    <w:rsid w:val="000A3F36"/>
    <w:rsid w:val="000A6D80"/>
    <w:rsid w:val="000B20F4"/>
    <w:rsid w:val="000B21D9"/>
    <w:rsid w:val="000B5CB5"/>
    <w:rsid w:val="000C1825"/>
    <w:rsid w:val="000C18D1"/>
    <w:rsid w:val="000C3B5E"/>
    <w:rsid w:val="000C68E6"/>
    <w:rsid w:val="000D2586"/>
    <w:rsid w:val="000E1D6A"/>
    <w:rsid w:val="000E6380"/>
    <w:rsid w:val="000F064E"/>
    <w:rsid w:val="000F3A69"/>
    <w:rsid w:val="000F50E6"/>
    <w:rsid w:val="000F5BDE"/>
    <w:rsid w:val="000F5E11"/>
    <w:rsid w:val="000F6608"/>
    <w:rsid w:val="000F7677"/>
    <w:rsid w:val="00102968"/>
    <w:rsid w:val="00103EF8"/>
    <w:rsid w:val="00105B50"/>
    <w:rsid w:val="00105F83"/>
    <w:rsid w:val="00111BAA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3C67"/>
    <w:rsid w:val="001650A5"/>
    <w:rsid w:val="001654C7"/>
    <w:rsid w:val="001669C0"/>
    <w:rsid w:val="0017758F"/>
    <w:rsid w:val="00183CC9"/>
    <w:rsid w:val="00186222"/>
    <w:rsid w:val="001921C1"/>
    <w:rsid w:val="001939A1"/>
    <w:rsid w:val="001A1211"/>
    <w:rsid w:val="001A478D"/>
    <w:rsid w:val="001A5771"/>
    <w:rsid w:val="001B0337"/>
    <w:rsid w:val="001B645C"/>
    <w:rsid w:val="001C0FD6"/>
    <w:rsid w:val="001C2B8A"/>
    <w:rsid w:val="001C5753"/>
    <w:rsid w:val="001D30BC"/>
    <w:rsid w:val="001D377F"/>
    <w:rsid w:val="001E38B4"/>
    <w:rsid w:val="001E5AC3"/>
    <w:rsid w:val="001F29C5"/>
    <w:rsid w:val="00200ABF"/>
    <w:rsid w:val="00201432"/>
    <w:rsid w:val="00201B29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71E46"/>
    <w:rsid w:val="0027543E"/>
    <w:rsid w:val="0028326F"/>
    <w:rsid w:val="002A3138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1656"/>
    <w:rsid w:val="00336759"/>
    <w:rsid w:val="0033738F"/>
    <w:rsid w:val="00342857"/>
    <w:rsid w:val="00342D6B"/>
    <w:rsid w:val="00343372"/>
    <w:rsid w:val="00346B5D"/>
    <w:rsid w:val="00347B12"/>
    <w:rsid w:val="003517C8"/>
    <w:rsid w:val="00353FBF"/>
    <w:rsid w:val="00355F91"/>
    <w:rsid w:val="00357AAC"/>
    <w:rsid w:val="003756FF"/>
    <w:rsid w:val="003811D6"/>
    <w:rsid w:val="00390CBA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0344"/>
    <w:rsid w:val="003D6C9B"/>
    <w:rsid w:val="003D7AAE"/>
    <w:rsid w:val="003E0217"/>
    <w:rsid w:val="003E3E6F"/>
    <w:rsid w:val="003E7103"/>
    <w:rsid w:val="003F6BB7"/>
    <w:rsid w:val="00403B2B"/>
    <w:rsid w:val="00410F9F"/>
    <w:rsid w:val="004177CA"/>
    <w:rsid w:val="00417ECA"/>
    <w:rsid w:val="004200BC"/>
    <w:rsid w:val="004221D3"/>
    <w:rsid w:val="0042390A"/>
    <w:rsid w:val="0043496A"/>
    <w:rsid w:val="004368AB"/>
    <w:rsid w:val="00437F63"/>
    <w:rsid w:val="0044042D"/>
    <w:rsid w:val="004429F8"/>
    <w:rsid w:val="00444860"/>
    <w:rsid w:val="00444899"/>
    <w:rsid w:val="00446269"/>
    <w:rsid w:val="004465A7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D4ADA"/>
    <w:rsid w:val="004E3B30"/>
    <w:rsid w:val="004E7ED5"/>
    <w:rsid w:val="004F5C52"/>
    <w:rsid w:val="00521895"/>
    <w:rsid w:val="0054250A"/>
    <w:rsid w:val="00543E3A"/>
    <w:rsid w:val="00551BE4"/>
    <w:rsid w:val="005558FC"/>
    <w:rsid w:val="00555DD7"/>
    <w:rsid w:val="00563FEA"/>
    <w:rsid w:val="00564719"/>
    <w:rsid w:val="00564DA3"/>
    <w:rsid w:val="00572186"/>
    <w:rsid w:val="00574086"/>
    <w:rsid w:val="00577131"/>
    <w:rsid w:val="005823F7"/>
    <w:rsid w:val="00582D24"/>
    <w:rsid w:val="005837E5"/>
    <w:rsid w:val="005906C5"/>
    <w:rsid w:val="00597005"/>
    <w:rsid w:val="005A3B66"/>
    <w:rsid w:val="005A48CC"/>
    <w:rsid w:val="005A59A3"/>
    <w:rsid w:val="005B012A"/>
    <w:rsid w:val="005B0C25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07F41"/>
    <w:rsid w:val="00616E8D"/>
    <w:rsid w:val="00620451"/>
    <w:rsid w:val="00621564"/>
    <w:rsid w:val="00621D58"/>
    <w:rsid w:val="0062306F"/>
    <w:rsid w:val="00623286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0C8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021B4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462BC"/>
    <w:rsid w:val="00752739"/>
    <w:rsid w:val="00754D59"/>
    <w:rsid w:val="007636DA"/>
    <w:rsid w:val="00764884"/>
    <w:rsid w:val="00770E15"/>
    <w:rsid w:val="007757CD"/>
    <w:rsid w:val="00792F41"/>
    <w:rsid w:val="00793F44"/>
    <w:rsid w:val="0079430D"/>
    <w:rsid w:val="007A23D3"/>
    <w:rsid w:val="007A24F9"/>
    <w:rsid w:val="007A4D9C"/>
    <w:rsid w:val="007B0CE4"/>
    <w:rsid w:val="007B105D"/>
    <w:rsid w:val="007C21F3"/>
    <w:rsid w:val="007C7565"/>
    <w:rsid w:val="007D1B39"/>
    <w:rsid w:val="007D4D6C"/>
    <w:rsid w:val="007D676E"/>
    <w:rsid w:val="007E0195"/>
    <w:rsid w:val="007E57BB"/>
    <w:rsid w:val="007E59C3"/>
    <w:rsid w:val="007E6873"/>
    <w:rsid w:val="007F622F"/>
    <w:rsid w:val="00805335"/>
    <w:rsid w:val="008062E2"/>
    <w:rsid w:val="0081386C"/>
    <w:rsid w:val="008202A5"/>
    <w:rsid w:val="0082705D"/>
    <w:rsid w:val="00827C7B"/>
    <w:rsid w:val="00834993"/>
    <w:rsid w:val="00835EC9"/>
    <w:rsid w:val="0084608E"/>
    <w:rsid w:val="00846F57"/>
    <w:rsid w:val="0084775B"/>
    <w:rsid w:val="00854286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152D"/>
    <w:rsid w:val="008B2925"/>
    <w:rsid w:val="008C1C56"/>
    <w:rsid w:val="008C4F7F"/>
    <w:rsid w:val="008C5B70"/>
    <w:rsid w:val="008D150B"/>
    <w:rsid w:val="008D1EB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21D4F"/>
    <w:rsid w:val="00924D29"/>
    <w:rsid w:val="0093139F"/>
    <w:rsid w:val="009335BB"/>
    <w:rsid w:val="00947E1B"/>
    <w:rsid w:val="00952A1D"/>
    <w:rsid w:val="00956895"/>
    <w:rsid w:val="00957FB3"/>
    <w:rsid w:val="00960DA5"/>
    <w:rsid w:val="009626B6"/>
    <w:rsid w:val="00967991"/>
    <w:rsid w:val="00970C88"/>
    <w:rsid w:val="00981080"/>
    <w:rsid w:val="0098252C"/>
    <w:rsid w:val="00982DE4"/>
    <w:rsid w:val="00995360"/>
    <w:rsid w:val="009A3F20"/>
    <w:rsid w:val="009A4D33"/>
    <w:rsid w:val="009A669F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06BF"/>
    <w:rsid w:val="00A011C6"/>
    <w:rsid w:val="00A0155E"/>
    <w:rsid w:val="00A05910"/>
    <w:rsid w:val="00A17D68"/>
    <w:rsid w:val="00A20BB9"/>
    <w:rsid w:val="00A20BD4"/>
    <w:rsid w:val="00A2674E"/>
    <w:rsid w:val="00A27309"/>
    <w:rsid w:val="00A30B3B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1E4E"/>
    <w:rsid w:val="00A926FB"/>
    <w:rsid w:val="00A93719"/>
    <w:rsid w:val="00A946E8"/>
    <w:rsid w:val="00A95031"/>
    <w:rsid w:val="00AA76B3"/>
    <w:rsid w:val="00AB1350"/>
    <w:rsid w:val="00AB2457"/>
    <w:rsid w:val="00AB4F93"/>
    <w:rsid w:val="00AD025E"/>
    <w:rsid w:val="00AD2F3B"/>
    <w:rsid w:val="00AD7CB6"/>
    <w:rsid w:val="00AE2DF9"/>
    <w:rsid w:val="00AF1F9B"/>
    <w:rsid w:val="00AF34EF"/>
    <w:rsid w:val="00AF3FC0"/>
    <w:rsid w:val="00AF7F93"/>
    <w:rsid w:val="00B0120E"/>
    <w:rsid w:val="00B05C2D"/>
    <w:rsid w:val="00B11BFD"/>
    <w:rsid w:val="00B14B8B"/>
    <w:rsid w:val="00B2313B"/>
    <w:rsid w:val="00B275F0"/>
    <w:rsid w:val="00B27D49"/>
    <w:rsid w:val="00B3241E"/>
    <w:rsid w:val="00B32A46"/>
    <w:rsid w:val="00B34089"/>
    <w:rsid w:val="00B45E99"/>
    <w:rsid w:val="00B54EE7"/>
    <w:rsid w:val="00B567B5"/>
    <w:rsid w:val="00B64B6D"/>
    <w:rsid w:val="00B650F5"/>
    <w:rsid w:val="00B7317F"/>
    <w:rsid w:val="00B744E9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3272"/>
    <w:rsid w:val="00BC47D6"/>
    <w:rsid w:val="00BC7934"/>
    <w:rsid w:val="00BE0BCE"/>
    <w:rsid w:val="00BE7EE6"/>
    <w:rsid w:val="00BF20C8"/>
    <w:rsid w:val="00BF3143"/>
    <w:rsid w:val="00BF547A"/>
    <w:rsid w:val="00BF57BD"/>
    <w:rsid w:val="00C005E7"/>
    <w:rsid w:val="00C07F20"/>
    <w:rsid w:val="00C10149"/>
    <w:rsid w:val="00C12746"/>
    <w:rsid w:val="00C1312D"/>
    <w:rsid w:val="00C13E2F"/>
    <w:rsid w:val="00C15966"/>
    <w:rsid w:val="00C24031"/>
    <w:rsid w:val="00C30EA6"/>
    <w:rsid w:val="00C44E52"/>
    <w:rsid w:val="00C44E7C"/>
    <w:rsid w:val="00C620CD"/>
    <w:rsid w:val="00C67474"/>
    <w:rsid w:val="00C7336E"/>
    <w:rsid w:val="00C77CD7"/>
    <w:rsid w:val="00C810A8"/>
    <w:rsid w:val="00C87115"/>
    <w:rsid w:val="00CA307E"/>
    <w:rsid w:val="00CA5F5F"/>
    <w:rsid w:val="00CA5FBC"/>
    <w:rsid w:val="00CB0098"/>
    <w:rsid w:val="00CB04F3"/>
    <w:rsid w:val="00CC5001"/>
    <w:rsid w:val="00CC7917"/>
    <w:rsid w:val="00CD2BD1"/>
    <w:rsid w:val="00CF05C4"/>
    <w:rsid w:val="00D11ACB"/>
    <w:rsid w:val="00D11C85"/>
    <w:rsid w:val="00D143AE"/>
    <w:rsid w:val="00D17396"/>
    <w:rsid w:val="00D20C23"/>
    <w:rsid w:val="00D53503"/>
    <w:rsid w:val="00D54C2F"/>
    <w:rsid w:val="00D56BBA"/>
    <w:rsid w:val="00D62B33"/>
    <w:rsid w:val="00D63FAB"/>
    <w:rsid w:val="00D65EE4"/>
    <w:rsid w:val="00D6675B"/>
    <w:rsid w:val="00D74AD0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0A16"/>
    <w:rsid w:val="00DF133D"/>
    <w:rsid w:val="00DF1DF5"/>
    <w:rsid w:val="00DF22C6"/>
    <w:rsid w:val="00DF652F"/>
    <w:rsid w:val="00E00C60"/>
    <w:rsid w:val="00E01F28"/>
    <w:rsid w:val="00E023C3"/>
    <w:rsid w:val="00E06D1F"/>
    <w:rsid w:val="00E1622B"/>
    <w:rsid w:val="00E20319"/>
    <w:rsid w:val="00E20C0D"/>
    <w:rsid w:val="00E21261"/>
    <w:rsid w:val="00E27830"/>
    <w:rsid w:val="00E3145C"/>
    <w:rsid w:val="00E31663"/>
    <w:rsid w:val="00E4337D"/>
    <w:rsid w:val="00E46541"/>
    <w:rsid w:val="00E4755F"/>
    <w:rsid w:val="00E501DF"/>
    <w:rsid w:val="00E52F40"/>
    <w:rsid w:val="00E554F1"/>
    <w:rsid w:val="00E56A3A"/>
    <w:rsid w:val="00E5752B"/>
    <w:rsid w:val="00E603A4"/>
    <w:rsid w:val="00E60987"/>
    <w:rsid w:val="00E60AD7"/>
    <w:rsid w:val="00E6153A"/>
    <w:rsid w:val="00E6167A"/>
    <w:rsid w:val="00E73A52"/>
    <w:rsid w:val="00E81F9B"/>
    <w:rsid w:val="00E82FC9"/>
    <w:rsid w:val="00E91013"/>
    <w:rsid w:val="00E9187A"/>
    <w:rsid w:val="00E936B2"/>
    <w:rsid w:val="00E93994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3CF7"/>
    <w:rsid w:val="00F15DAD"/>
    <w:rsid w:val="00F20498"/>
    <w:rsid w:val="00F233BF"/>
    <w:rsid w:val="00F240D8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66FBE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A58EB"/>
    <w:rsid w:val="00FB449D"/>
    <w:rsid w:val="00FC65BD"/>
    <w:rsid w:val="00FC7311"/>
    <w:rsid w:val="00FD608A"/>
    <w:rsid w:val="00FD6B24"/>
    <w:rsid w:val="00FE74E4"/>
    <w:rsid w:val="00FE7BDE"/>
    <w:rsid w:val="00FF135F"/>
    <w:rsid w:val="00FF26E4"/>
    <w:rsid w:val="00FF2D34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F34E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F34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39B0-B431-4FFF-AB61-876C33B0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Светлана П. Толмачева</cp:lastModifiedBy>
  <cp:revision>55</cp:revision>
  <cp:lastPrinted>2023-03-07T06:15:00Z</cp:lastPrinted>
  <dcterms:created xsi:type="dcterms:W3CDTF">2025-05-05T11:45:00Z</dcterms:created>
  <dcterms:modified xsi:type="dcterms:W3CDTF">2025-12-12T07:36:00Z</dcterms:modified>
</cp:coreProperties>
</file>