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0CA5" w:rsidRDefault="009E0CA5" w:rsidP="009E0CA5">
      <w:pPr>
        <w:pStyle w:val="Heading10"/>
        <w:keepNext/>
        <w:keepLines/>
        <w:shd w:val="clear" w:color="auto" w:fill="auto"/>
        <w:spacing w:after="262" w:line="260" w:lineRule="exact"/>
        <w:ind w:left="1600"/>
      </w:pPr>
      <w:bookmarkStart w:id="0" w:name="bookmark5"/>
      <w:bookmarkStart w:id="1" w:name="_GoBack"/>
      <w:r>
        <w:rPr>
          <w:color w:val="000000"/>
          <w:lang w:eastAsia="ru-RU" w:bidi="ru-RU"/>
        </w:rPr>
        <w:t>Отчеты, представляемые благотворительными организациями</w:t>
      </w:r>
      <w:bookmarkEnd w:id="0"/>
    </w:p>
    <w:bookmarkEnd w:id="1"/>
    <w:p w:rsidR="009E0CA5" w:rsidRDefault="009E0CA5" w:rsidP="009E0CA5">
      <w:pPr>
        <w:pStyle w:val="Bodytext20"/>
        <w:shd w:val="clear" w:color="auto" w:fill="auto"/>
        <w:tabs>
          <w:tab w:val="left" w:pos="9005"/>
        </w:tabs>
        <w:spacing w:line="298" w:lineRule="exact"/>
        <w:ind w:firstLine="760"/>
        <w:jc w:val="both"/>
      </w:pPr>
      <w:r>
        <w:rPr>
          <w:color w:val="000000"/>
          <w:lang w:eastAsia="ru-RU" w:bidi="ru-RU"/>
        </w:rPr>
        <w:t>Кроме представления отчетов, указанных выше, согласно пункту 2 статьи 19 Федерального закона от 11.08.1995 № 135-ФЗ «О благотворительной деятельности и добровольчестве (</w:t>
      </w:r>
      <w:proofErr w:type="spellStart"/>
      <w:r>
        <w:rPr>
          <w:color w:val="000000"/>
          <w:lang w:eastAsia="ru-RU" w:bidi="ru-RU"/>
        </w:rPr>
        <w:t>волонтерстве</w:t>
      </w:r>
      <w:proofErr w:type="spellEnd"/>
      <w:r>
        <w:rPr>
          <w:color w:val="000000"/>
          <w:lang w:eastAsia="ru-RU" w:bidi="ru-RU"/>
        </w:rPr>
        <w:t>)» (далее - Федеральный закон №</w:t>
      </w:r>
      <w:r>
        <w:rPr>
          <w:color w:val="000000"/>
          <w:lang w:eastAsia="ru-RU" w:bidi="ru-RU"/>
        </w:rPr>
        <w:tab/>
        <w:t>135-ФЗ)</w:t>
      </w:r>
    </w:p>
    <w:p w:rsidR="009E0CA5" w:rsidRDefault="009E0CA5" w:rsidP="009E0CA5">
      <w:pPr>
        <w:pStyle w:val="Bodytext20"/>
        <w:shd w:val="clear" w:color="auto" w:fill="auto"/>
        <w:spacing w:line="298" w:lineRule="exact"/>
        <w:jc w:val="both"/>
      </w:pPr>
      <w:r>
        <w:rPr>
          <w:color w:val="000000"/>
          <w:lang w:eastAsia="ru-RU" w:bidi="ru-RU"/>
        </w:rPr>
        <w:t>благотворительная организация ежегодно представляет в Управление отчет о своей деятельности, содержащий сведения о:</w:t>
      </w:r>
    </w:p>
    <w:p w:rsidR="009E0CA5" w:rsidRDefault="009E0CA5" w:rsidP="009E0CA5">
      <w:pPr>
        <w:pStyle w:val="Bodytext20"/>
        <w:shd w:val="clear" w:color="auto" w:fill="auto"/>
        <w:tabs>
          <w:tab w:val="left" w:pos="4800"/>
        </w:tabs>
        <w:spacing w:line="298" w:lineRule="exact"/>
        <w:ind w:firstLine="760"/>
        <w:jc w:val="both"/>
      </w:pPr>
      <w:r>
        <w:rPr>
          <w:color w:val="000000"/>
          <w:lang w:eastAsia="ru-RU" w:bidi="ru-RU"/>
        </w:rPr>
        <w:t>финансово-хозяйственной деятельности, подтверждающие соблюдение требований Федерального закона №</w:t>
      </w:r>
      <w:r>
        <w:rPr>
          <w:color w:val="000000"/>
          <w:lang w:eastAsia="ru-RU" w:bidi="ru-RU"/>
        </w:rPr>
        <w:tab/>
        <w:t>135-ФЗ по использованию имущества и</w:t>
      </w:r>
    </w:p>
    <w:p w:rsidR="009E0CA5" w:rsidRDefault="009E0CA5" w:rsidP="009E0CA5">
      <w:pPr>
        <w:pStyle w:val="Bodytext20"/>
        <w:shd w:val="clear" w:color="auto" w:fill="auto"/>
        <w:spacing w:line="298" w:lineRule="exact"/>
        <w:jc w:val="both"/>
      </w:pPr>
      <w:r>
        <w:rPr>
          <w:color w:val="000000"/>
          <w:lang w:eastAsia="ru-RU" w:bidi="ru-RU"/>
        </w:rPr>
        <w:t>расходованию сре</w:t>
      </w:r>
      <w:proofErr w:type="gramStart"/>
      <w:r>
        <w:rPr>
          <w:color w:val="000000"/>
          <w:lang w:eastAsia="ru-RU" w:bidi="ru-RU"/>
        </w:rPr>
        <w:t>дств бл</w:t>
      </w:r>
      <w:proofErr w:type="gramEnd"/>
      <w:r>
        <w:rPr>
          <w:color w:val="000000"/>
          <w:lang w:eastAsia="ru-RU" w:bidi="ru-RU"/>
        </w:rPr>
        <w:t>аготворительной организации;</w:t>
      </w:r>
    </w:p>
    <w:p w:rsidR="009E0CA5" w:rsidRDefault="009E0CA5" w:rsidP="009E0CA5">
      <w:pPr>
        <w:pStyle w:val="Bodytext20"/>
        <w:shd w:val="clear" w:color="auto" w:fill="auto"/>
        <w:spacing w:line="298" w:lineRule="exact"/>
        <w:ind w:firstLine="760"/>
        <w:jc w:val="both"/>
      </w:pPr>
      <w:r>
        <w:rPr>
          <w:color w:val="000000"/>
          <w:lang w:eastAsia="ru-RU" w:bidi="ru-RU"/>
        </w:rPr>
        <w:t xml:space="preserve">персональном </w:t>
      </w:r>
      <w:proofErr w:type="gramStart"/>
      <w:r>
        <w:rPr>
          <w:color w:val="000000"/>
          <w:lang w:eastAsia="ru-RU" w:bidi="ru-RU"/>
        </w:rPr>
        <w:t>составе</w:t>
      </w:r>
      <w:proofErr w:type="gramEnd"/>
      <w:r>
        <w:rPr>
          <w:color w:val="000000"/>
          <w:lang w:eastAsia="ru-RU" w:bidi="ru-RU"/>
        </w:rPr>
        <w:t xml:space="preserve"> высшего органа управления благотворительной организацией;</w:t>
      </w:r>
    </w:p>
    <w:p w:rsidR="009E0CA5" w:rsidRDefault="009E0CA5" w:rsidP="009E0CA5">
      <w:pPr>
        <w:pStyle w:val="Bodytext20"/>
        <w:shd w:val="clear" w:color="auto" w:fill="auto"/>
        <w:spacing w:line="288" w:lineRule="exact"/>
        <w:ind w:firstLine="760"/>
        <w:jc w:val="both"/>
      </w:pPr>
      <w:proofErr w:type="gramStart"/>
      <w:r>
        <w:rPr>
          <w:color w:val="000000"/>
          <w:lang w:eastAsia="ru-RU" w:bidi="ru-RU"/>
        </w:rPr>
        <w:t>составе</w:t>
      </w:r>
      <w:proofErr w:type="gramEnd"/>
      <w:r>
        <w:rPr>
          <w:color w:val="000000"/>
          <w:lang w:eastAsia="ru-RU" w:bidi="ru-RU"/>
        </w:rPr>
        <w:t xml:space="preserve"> и содержании благотворительных программ благотворительной организации (перечень и описание указанных программ);</w:t>
      </w:r>
    </w:p>
    <w:p w:rsidR="009E0CA5" w:rsidRDefault="009E0CA5" w:rsidP="009E0CA5">
      <w:pPr>
        <w:pStyle w:val="Bodytext20"/>
        <w:shd w:val="clear" w:color="auto" w:fill="auto"/>
        <w:spacing w:line="293" w:lineRule="exact"/>
        <w:ind w:firstLine="760"/>
        <w:jc w:val="both"/>
      </w:pPr>
      <w:proofErr w:type="gramStart"/>
      <w:r>
        <w:rPr>
          <w:color w:val="000000"/>
          <w:lang w:eastAsia="ru-RU" w:bidi="ru-RU"/>
        </w:rPr>
        <w:t>содержании</w:t>
      </w:r>
      <w:proofErr w:type="gramEnd"/>
      <w:r>
        <w:rPr>
          <w:color w:val="000000"/>
          <w:lang w:eastAsia="ru-RU" w:bidi="ru-RU"/>
        </w:rPr>
        <w:t xml:space="preserve"> и результатах деятельности благотворительной организации;</w:t>
      </w:r>
    </w:p>
    <w:p w:rsidR="009E0CA5" w:rsidRDefault="009E0CA5" w:rsidP="009E0CA5">
      <w:pPr>
        <w:pStyle w:val="Bodytext20"/>
        <w:shd w:val="clear" w:color="auto" w:fill="auto"/>
        <w:spacing w:line="293" w:lineRule="exact"/>
        <w:ind w:firstLine="760"/>
        <w:jc w:val="both"/>
      </w:pPr>
      <w:proofErr w:type="gramStart"/>
      <w:r>
        <w:rPr>
          <w:color w:val="000000"/>
          <w:lang w:eastAsia="ru-RU" w:bidi="ru-RU"/>
        </w:rPr>
        <w:t>нарушениях</w:t>
      </w:r>
      <w:proofErr w:type="gramEnd"/>
      <w:r>
        <w:rPr>
          <w:color w:val="000000"/>
          <w:lang w:eastAsia="ru-RU" w:bidi="ru-RU"/>
        </w:rPr>
        <w:t xml:space="preserve"> требований Федерального закона № 135-ФЗ, выявленных в результате проверок, проведенных налоговыми органами, и принятых мерах по их устранению.</w:t>
      </w:r>
    </w:p>
    <w:p w:rsidR="009E0CA5" w:rsidRDefault="009E0CA5" w:rsidP="009E0CA5">
      <w:pPr>
        <w:pStyle w:val="Bodytext20"/>
        <w:shd w:val="clear" w:color="auto" w:fill="auto"/>
        <w:spacing w:line="288" w:lineRule="exact"/>
        <w:ind w:firstLine="760"/>
        <w:jc w:val="both"/>
      </w:pPr>
      <w:r>
        <w:rPr>
          <w:color w:val="000000"/>
          <w:lang w:eastAsia="ru-RU" w:bidi="ru-RU"/>
        </w:rPr>
        <w:t>Ежегодный отчет представляется благотворительной организацией в Управление в тот же срок, что и годовой отчет о финансово-хозяйственной деятельности, представляемый в налоговые органы.</w:t>
      </w:r>
    </w:p>
    <w:p w:rsidR="001D0602" w:rsidRDefault="001D0602"/>
    <w:sectPr w:rsidR="001D06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486F"/>
    <w:rsid w:val="001D0602"/>
    <w:rsid w:val="0037486F"/>
    <w:rsid w:val="009E0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odytext2">
    <w:name w:val="Body text (2)_"/>
    <w:basedOn w:val="a0"/>
    <w:link w:val="Bodytext20"/>
    <w:rsid w:val="009E0CA5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Heading1">
    <w:name w:val="Heading #1_"/>
    <w:basedOn w:val="a0"/>
    <w:link w:val="Heading10"/>
    <w:rsid w:val="009E0CA5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Bodytext20">
    <w:name w:val="Body text (2)"/>
    <w:basedOn w:val="a"/>
    <w:link w:val="Bodytext2"/>
    <w:rsid w:val="009E0CA5"/>
    <w:pPr>
      <w:widowControl w:val="0"/>
      <w:shd w:val="clear" w:color="auto" w:fill="FFFFFF"/>
      <w:spacing w:after="0" w:line="317" w:lineRule="exact"/>
      <w:jc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Heading10">
    <w:name w:val="Heading #1"/>
    <w:basedOn w:val="a"/>
    <w:link w:val="Heading1"/>
    <w:rsid w:val="009E0CA5"/>
    <w:pPr>
      <w:widowControl w:val="0"/>
      <w:shd w:val="clear" w:color="auto" w:fill="FFFFFF"/>
      <w:spacing w:after="0" w:line="302" w:lineRule="exact"/>
      <w:outlineLvl w:val="0"/>
    </w:pPr>
    <w:rPr>
      <w:rFonts w:ascii="Times New Roman" w:eastAsia="Times New Roman" w:hAnsi="Times New Roman" w:cs="Times New Roman"/>
      <w:b/>
      <w:bCs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odytext2">
    <w:name w:val="Body text (2)_"/>
    <w:basedOn w:val="a0"/>
    <w:link w:val="Bodytext20"/>
    <w:rsid w:val="009E0CA5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Heading1">
    <w:name w:val="Heading #1_"/>
    <w:basedOn w:val="a0"/>
    <w:link w:val="Heading10"/>
    <w:rsid w:val="009E0CA5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Bodytext20">
    <w:name w:val="Body text (2)"/>
    <w:basedOn w:val="a"/>
    <w:link w:val="Bodytext2"/>
    <w:rsid w:val="009E0CA5"/>
    <w:pPr>
      <w:widowControl w:val="0"/>
      <w:shd w:val="clear" w:color="auto" w:fill="FFFFFF"/>
      <w:spacing w:after="0" w:line="317" w:lineRule="exact"/>
      <w:jc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Heading10">
    <w:name w:val="Heading #1"/>
    <w:basedOn w:val="a"/>
    <w:link w:val="Heading1"/>
    <w:rsid w:val="009E0CA5"/>
    <w:pPr>
      <w:widowControl w:val="0"/>
      <w:shd w:val="clear" w:color="auto" w:fill="FFFFFF"/>
      <w:spacing w:after="0" w:line="302" w:lineRule="exact"/>
      <w:outlineLvl w:val="0"/>
    </w:pPr>
    <w:rPr>
      <w:rFonts w:ascii="Times New Roman" w:eastAsia="Times New Roman" w:hAnsi="Times New Roman" w:cs="Times New Roman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177</Words>
  <Characters>1009</Characters>
  <Application>Microsoft Office Word</Application>
  <DocSecurity>0</DocSecurity>
  <Lines>8</Lines>
  <Paragraphs>2</Paragraphs>
  <ScaleCrop>false</ScaleCrop>
  <Company/>
  <LinksUpToDate>false</LinksUpToDate>
  <CharactersWithSpaces>1184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А. Брусанова</dc:creator>
  <cp:keywords/>
  <dc:description/>
  <cp:lastModifiedBy>Ирина А. Брусанова</cp:lastModifiedBy>
  <cp:revision>2</cp:revision>
  <dcterms:created xsi:type="dcterms:W3CDTF">2019-02-14T12:24:00Z</dcterms:created>
  <dcterms:modified xsi:type="dcterms:W3CDTF">2019-02-14T12:24:00Z</dcterms:modified>
</cp:coreProperties>
</file>